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66" w:rsidRPr="00002566" w:rsidRDefault="00140CF7" w:rsidP="0000256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Утвержден</w:t>
      </w:r>
    </w:p>
    <w:p w:rsidR="00002566" w:rsidRPr="00002566" w:rsidRDefault="00140CF7" w:rsidP="0000256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постановлением</w:t>
      </w:r>
      <w:r w:rsidR="00002566" w:rsidRPr="00002566">
        <w:rPr>
          <w:rFonts w:ascii="Times New Roman" w:hAnsi="Times New Roman" w:cs="Times New Roman"/>
          <w:sz w:val="26"/>
          <w:szCs w:val="26"/>
        </w:rPr>
        <w:t xml:space="preserve"> администрации</w:t>
      </w:r>
    </w:p>
    <w:p w:rsidR="00002566" w:rsidRPr="00002566" w:rsidRDefault="00002566" w:rsidP="00002566">
      <w:pPr>
        <w:autoSpaceDE w:val="0"/>
        <w:autoSpaceDN w:val="0"/>
        <w:adjustRightInd w:val="0"/>
        <w:spacing w:after="0" w:line="240" w:lineRule="auto"/>
        <w:jc w:val="right"/>
        <w:rPr>
          <w:rFonts w:ascii="Times New Roman" w:hAnsi="Times New Roman" w:cs="Times New Roman"/>
          <w:sz w:val="26"/>
          <w:szCs w:val="26"/>
        </w:rPr>
      </w:pPr>
      <w:r w:rsidRPr="00002566">
        <w:rPr>
          <w:rFonts w:ascii="Times New Roman" w:hAnsi="Times New Roman" w:cs="Times New Roman"/>
          <w:sz w:val="26"/>
          <w:szCs w:val="26"/>
        </w:rPr>
        <w:t>Лесозаводского городского округа</w:t>
      </w:r>
    </w:p>
    <w:p w:rsidR="00002566" w:rsidRPr="00002566" w:rsidRDefault="00002566" w:rsidP="00002566">
      <w:pPr>
        <w:autoSpaceDE w:val="0"/>
        <w:autoSpaceDN w:val="0"/>
        <w:adjustRightInd w:val="0"/>
        <w:spacing w:after="0" w:line="240" w:lineRule="auto"/>
        <w:jc w:val="right"/>
        <w:rPr>
          <w:rFonts w:ascii="Times New Roman" w:hAnsi="Times New Roman" w:cs="Times New Roman"/>
          <w:sz w:val="26"/>
          <w:szCs w:val="26"/>
        </w:rPr>
      </w:pPr>
      <w:r w:rsidRPr="00002566">
        <w:rPr>
          <w:rFonts w:ascii="Times New Roman" w:hAnsi="Times New Roman" w:cs="Times New Roman"/>
          <w:sz w:val="26"/>
          <w:szCs w:val="26"/>
        </w:rPr>
        <w:t xml:space="preserve">от № </w:t>
      </w:r>
      <w:proofErr w:type="gramStart"/>
      <w:r w:rsidRPr="00002566">
        <w:rPr>
          <w:rFonts w:ascii="Times New Roman" w:hAnsi="Times New Roman" w:cs="Times New Roman"/>
          <w:sz w:val="26"/>
          <w:szCs w:val="26"/>
        </w:rPr>
        <w:t>-Н</w:t>
      </w:r>
      <w:proofErr w:type="gramEnd"/>
      <w:r w:rsidRPr="00002566">
        <w:rPr>
          <w:rFonts w:ascii="Times New Roman" w:hAnsi="Times New Roman" w:cs="Times New Roman"/>
          <w:sz w:val="26"/>
          <w:szCs w:val="26"/>
        </w:rPr>
        <w:t>ПА</w:t>
      </w:r>
    </w:p>
    <w:p w:rsidR="00002566" w:rsidRDefault="00002566" w:rsidP="009D3A43">
      <w:pPr>
        <w:autoSpaceDE w:val="0"/>
        <w:autoSpaceDN w:val="0"/>
        <w:adjustRightInd w:val="0"/>
        <w:spacing w:after="0" w:line="240" w:lineRule="auto"/>
        <w:jc w:val="center"/>
        <w:rPr>
          <w:rFonts w:ascii="Times New Roman" w:hAnsi="Times New Roman" w:cs="Times New Roman"/>
          <w:sz w:val="28"/>
          <w:szCs w:val="28"/>
        </w:rPr>
      </w:pPr>
    </w:p>
    <w:p w:rsidR="00140CF7" w:rsidRDefault="00140CF7" w:rsidP="009D3A43">
      <w:pPr>
        <w:autoSpaceDE w:val="0"/>
        <w:autoSpaceDN w:val="0"/>
        <w:adjustRightInd w:val="0"/>
        <w:spacing w:after="0" w:line="240" w:lineRule="auto"/>
        <w:jc w:val="center"/>
        <w:rPr>
          <w:rFonts w:ascii="Times New Roman" w:hAnsi="Times New Roman" w:cs="Times New Roman"/>
          <w:sz w:val="28"/>
          <w:szCs w:val="28"/>
        </w:rPr>
      </w:pPr>
    </w:p>
    <w:p w:rsidR="00117E96"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АДМИНИСТРАТИВНЫЙ РЕГЛАМЕНТ </w:t>
      </w:r>
    </w:p>
    <w:p w:rsidR="00A633FF"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8727F4"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sidR="006F2AF5">
        <w:rPr>
          <w:rFonts w:ascii="Times New Roman" w:hAnsi="Times New Roman" w:cs="Times New Roman"/>
          <w:sz w:val="28"/>
          <w:szCs w:val="28"/>
        </w:rPr>
        <w:t>ВЫДАЧА РАЗРЕШЕНИЙ НА СТРОИТЕЛЬСТВО</w:t>
      </w:r>
      <w:r w:rsidRPr="00933441">
        <w:rPr>
          <w:rFonts w:ascii="Times New Roman" w:hAnsi="Times New Roman" w:cs="Times New Roman"/>
          <w:sz w:val="28"/>
          <w:szCs w:val="28"/>
        </w:rPr>
        <w:t>»</w:t>
      </w:r>
    </w:p>
    <w:p w:rsidR="00420959" w:rsidRPr="0093344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3344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t>I. ОБЩИЕ ПОЛОЖЕНИЯ</w:t>
      </w:r>
    </w:p>
    <w:p w:rsidR="008727F4" w:rsidRPr="00933441" w:rsidRDefault="008727F4" w:rsidP="00140CF7">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8727F4" w:rsidRPr="00002566" w:rsidRDefault="00042E8A" w:rsidP="00140CF7">
      <w:pPr>
        <w:autoSpaceDE w:val="0"/>
        <w:autoSpaceDN w:val="0"/>
        <w:adjustRightInd w:val="0"/>
        <w:spacing w:after="0" w:line="240" w:lineRule="auto"/>
        <w:ind w:firstLine="709"/>
        <w:contextualSpacing/>
        <w:jc w:val="both"/>
        <w:rPr>
          <w:rFonts w:ascii="Times New Roman" w:hAnsi="Times New Roman" w:cs="Times New Roman"/>
        </w:rPr>
      </w:pPr>
      <w:r w:rsidRPr="00933441">
        <w:rPr>
          <w:rFonts w:ascii="Times New Roman" w:hAnsi="Times New Roman" w:cs="Times New Roman"/>
          <w:sz w:val="24"/>
          <w:szCs w:val="24"/>
        </w:rPr>
        <w:t xml:space="preserve">1.1. </w:t>
      </w:r>
      <w:proofErr w:type="gramStart"/>
      <w:r w:rsidR="008727F4" w:rsidRPr="00933441">
        <w:rPr>
          <w:rFonts w:ascii="Times New Roman" w:hAnsi="Times New Roman" w:cs="Times New Roman"/>
          <w:sz w:val="24"/>
          <w:szCs w:val="24"/>
        </w:rPr>
        <w:t>Настоящий административный регламент предоставления муниципальной услуги «</w:t>
      </w:r>
      <w:r w:rsidR="006F2AF5">
        <w:rPr>
          <w:rFonts w:ascii="Times New Roman" w:hAnsi="Times New Roman" w:cs="Times New Roman"/>
          <w:sz w:val="24"/>
          <w:szCs w:val="24"/>
        </w:rPr>
        <w:t>Выдача разрешений на строительство</w:t>
      </w:r>
      <w:r w:rsidR="001B146A" w:rsidRPr="00933441">
        <w:rPr>
          <w:rFonts w:ascii="Times New Roman" w:hAnsi="Times New Roman" w:cs="Times New Roman"/>
          <w:sz w:val="24"/>
          <w:szCs w:val="24"/>
        </w:rPr>
        <w:t>» (далее – Р</w:t>
      </w:r>
      <w:r w:rsidR="00973A63" w:rsidRPr="00933441">
        <w:rPr>
          <w:rFonts w:ascii="Times New Roman" w:hAnsi="Times New Roman" w:cs="Times New Roman"/>
          <w:sz w:val="24"/>
          <w:szCs w:val="24"/>
        </w:rPr>
        <w:t>егламент</w:t>
      </w:r>
      <w:r w:rsidR="00B21FD4" w:rsidRPr="00933441">
        <w:rPr>
          <w:rFonts w:ascii="Times New Roman" w:hAnsi="Times New Roman" w:cs="Times New Roman"/>
          <w:sz w:val="24"/>
          <w:szCs w:val="24"/>
        </w:rPr>
        <w:t>, муниципальная услуга</w:t>
      </w:r>
      <w:r w:rsidR="00BC54E7">
        <w:rPr>
          <w:rFonts w:ascii="Times New Roman" w:hAnsi="Times New Roman" w:cs="Times New Roman"/>
          <w:sz w:val="24"/>
          <w:szCs w:val="24"/>
        </w:rPr>
        <w:t xml:space="preserve">) </w:t>
      </w:r>
      <w:r w:rsidR="00973A63" w:rsidRPr="00933441">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846258">
        <w:rPr>
          <w:rFonts w:ascii="Times New Roman" w:hAnsi="Times New Roman" w:cs="Times New Roman"/>
          <w:sz w:val="24"/>
          <w:szCs w:val="24"/>
        </w:rPr>
        <w:t xml:space="preserve"> а</w:t>
      </w:r>
      <w:r w:rsidRPr="00933441">
        <w:rPr>
          <w:rFonts w:ascii="Times New Roman" w:hAnsi="Times New Roman" w:cs="Times New Roman"/>
          <w:sz w:val="24"/>
          <w:szCs w:val="24"/>
        </w:rPr>
        <w:t xml:space="preserve">дминистрации </w:t>
      </w:r>
      <w:r w:rsidR="00002566">
        <w:rPr>
          <w:rFonts w:ascii="Times New Roman" w:hAnsi="Times New Roman" w:cs="Times New Roman"/>
          <w:sz w:val="24"/>
          <w:szCs w:val="24"/>
        </w:rPr>
        <w:t xml:space="preserve">Лесозаводского городского округа </w:t>
      </w:r>
      <w:r w:rsidRPr="00933441">
        <w:rPr>
          <w:rFonts w:ascii="Times New Roman" w:hAnsi="Times New Roman" w:cs="Times New Roman"/>
          <w:sz w:val="24"/>
          <w:szCs w:val="24"/>
        </w:rPr>
        <w:t>(далее</w:t>
      </w:r>
      <w:r w:rsidR="00572682">
        <w:rPr>
          <w:rFonts w:ascii="Times New Roman" w:hAnsi="Times New Roman" w:cs="Times New Roman"/>
          <w:sz w:val="24"/>
          <w:szCs w:val="24"/>
        </w:rPr>
        <w:t xml:space="preserve"> </w:t>
      </w:r>
      <w:r w:rsidR="00BC54E7">
        <w:rPr>
          <w:rFonts w:ascii="Times New Roman" w:hAnsi="Times New Roman" w:cs="Times New Roman"/>
          <w:sz w:val="24"/>
          <w:szCs w:val="24"/>
        </w:rPr>
        <w:t>-</w:t>
      </w:r>
      <w:r w:rsidRPr="00933441">
        <w:rPr>
          <w:rFonts w:ascii="Times New Roman" w:hAnsi="Times New Roman" w:cs="Times New Roman"/>
          <w:sz w:val="24"/>
          <w:szCs w:val="24"/>
        </w:rPr>
        <w:t xml:space="preserve"> </w:t>
      </w:r>
      <w:r w:rsidR="00572682">
        <w:rPr>
          <w:rFonts w:ascii="Times New Roman" w:hAnsi="Times New Roman" w:cs="Times New Roman"/>
          <w:sz w:val="24"/>
          <w:szCs w:val="24"/>
        </w:rPr>
        <w:t xml:space="preserve"> </w:t>
      </w:r>
      <w:r w:rsidRPr="00933441">
        <w:rPr>
          <w:rFonts w:ascii="Times New Roman" w:hAnsi="Times New Roman" w:cs="Times New Roman"/>
          <w:sz w:val="24"/>
          <w:szCs w:val="24"/>
        </w:rPr>
        <w:t>Администрация</w:t>
      </w:r>
      <w:r w:rsidR="00002566">
        <w:rPr>
          <w:rFonts w:ascii="Times New Roman" w:hAnsi="Times New Roman" w:cs="Times New Roman"/>
          <w:sz w:val="24"/>
          <w:szCs w:val="24"/>
        </w:rPr>
        <w:t xml:space="preserve">), </w:t>
      </w:r>
      <w:r w:rsidR="00973A63" w:rsidRPr="00933441">
        <w:rPr>
          <w:rFonts w:ascii="Times New Roman" w:hAnsi="Times New Roman" w:cs="Times New Roman"/>
          <w:sz w:val="24"/>
          <w:szCs w:val="24"/>
        </w:rPr>
        <w:t>предоставляюще</w:t>
      </w:r>
      <w:r w:rsidRPr="00933441">
        <w:rPr>
          <w:rFonts w:ascii="Times New Roman" w:hAnsi="Times New Roman" w:cs="Times New Roman"/>
          <w:sz w:val="24"/>
          <w:szCs w:val="24"/>
        </w:rPr>
        <w:t>й</w:t>
      </w:r>
      <w:r w:rsidR="00973A63" w:rsidRPr="00933441">
        <w:rPr>
          <w:rFonts w:ascii="Times New Roman" w:hAnsi="Times New Roman" w:cs="Times New Roman"/>
          <w:sz w:val="24"/>
          <w:szCs w:val="24"/>
        </w:rPr>
        <w:t xml:space="preserve"> муниципальную услугу, должностного лица</w:t>
      </w:r>
      <w:proofErr w:type="gramEnd"/>
      <w:r w:rsidR="00973A63" w:rsidRPr="00933441">
        <w:rPr>
          <w:rFonts w:ascii="Times New Roman" w:hAnsi="Times New Roman" w:cs="Times New Roman"/>
          <w:sz w:val="24"/>
          <w:szCs w:val="24"/>
        </w:rPr>
        <w:t xml:space="preserve"> </w:t>
      </w:r>
      <w:r w:rsidRPr="00933441">
        <w:rPr>
          <w:rFonts w:ascii="Times New Roman" w:hAnsi="Times New Roman" w:cs="Times New Roman"/>
          <w:sz w:val="24"/>
          <w:szCs w:val="24"/>
        </w:rPr>
        <w:t>Администрации</w:t>
      </w:r>
      <w:r w:rsidR="00973A63" w:rsidRPr="00933441">
        <w:rPr>
          <w:rFonts w:ascii="Times New Roman" w:hAnsi="Times New Roman" w:cs="Times New Roman"/>
          <w:sz w:val="24"/>
          <w:szCs w:val="24"/>
        </w:rPr>
        <w:t>, предоставляюще</w:t>
      </w:r>
      <w:r w:rsidR="00312533" w:rsidRPr="00933441">
        <w:rPr>
          <w:rFonts w:ascii="Times New Roman" w:hAnsi="Times New Roman" w:cs="Times New Roman"/>
          <w:sz w:val="24"/>
          <w:szCs w:val="24"/>
        </w:rPr>
        <w:t>го</w:t>
      </w:r>
      <w:r w:rsidR="00973A63" w:rsidRPr="00933441">
        <w:rPr>
          <w:rFonts w:ascii="Times New Roman" w:hAnsi="Times New Roman" w:cs="Times New Roman"/>
          <w:sz w:val="24"/>
          <w:szCs w:val="24"/>
        </w:rPr>
        <w:t xml:space="preserve"> муниципальную услугу, либо муниципального служащего</w:t>
      </w:r>
      <w:r w:rsidRPr="00933441">
        <w:rPr>
          <w:rFonts w:ascii="Times New Roman" w:hAnsi="Times New Roman" w:cs="Times New Roman"/>
          <w:sz w:val="24"/>
          <w:szCs w:val="24"/>
        </w:rPr>
        <w:t xml:space="preserve"> Администрации</w:t>
      </w:r>
      <w:r w:rsidR="00973A63" w:rsidRPr="00933441">
        <w:rPr>
          <w:rFonts w:ascii="Times New Roman" w:hAnsi="Times New Roman" w:cs="Times New Roman"/>
          <w:sz w:val="24"/>
          <w:szCs w:val="24"/>
        </w:rPr>
        <w:t>.</w:t>
      </w:r>
    </w:p>
    <w:p w:rsidR="008727F4" w:rsidRPr="00933441" w:rsidRDefault="00B944F0" w:rsidP="00140CF7">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Круг</w:t>
      </w:r>
      <w:r w:rsidR="008727F4" w:rsidRPr="00933441">
        <w:rPr>
          <w:rFonts w:ascii="Times New Roman" w:hAnsi="Times New Roman" w:cs="Times New Roman"/>
          <w:b/>
          <w:sz w:val="24"/>
          <w:szCs w:val="24"/>
        </w:rPr>
        <w:t xml:space="preserve"> заявителе</w:t>
      </w:r>
      <w:r w:rsidR="000956E4" w:rsidRPr="00933441">
        <w:rPr>
          <w:rFonts w:ascii="Times New Roman" w:hAnsi="Times New Roman" w:cs="Times New Roman"/>
          <w:b/>
          <w:sz w:val="24"/>
          <w:szCs w:val="24"/>
        </w:rPr>
        <w:t>й</w:t>
      </w:r>
    </w:p>
    <w:p w:rsidR="006F2AF5" w:rsidRPr="006F2AF5" w:rsidRDefault="006F2AF5" w:rsidP="00140CF7">
      <w:pPr>
        <w:pStyle w:val="ConsPlusNormal"/>
        <w:ind w:firstLine="709"/>
        <w:jc w:val="both"/>
      </w:pPr>
      <w:r w:rsidRPr="006F2AF5">
        <w:t xml:space="preserve">Муниципальная услуга предоставляется застройщикам, осуществляющим строительство, реконструкцию объектов капитального строительства на территории </w:t>
      </w:r>
      <w:r w:rsidR="00002566">
        <w:t>Лесозаводского городского округа</w:t>
      </w:r>
      <w:r w:rsidRPr="006F2AF5">
        <w:t xml:space="preserve"> в пределах полномочий, установленных Градостроительным </w:t>
      </w:r>
      <w:hyperlink r:id="rId9" w:history="1">
        <w:r w:rsidRPr="006F2AF5">
          <w:t>кодексом</w:t>
        </w:r>
      </w:hyperlink>
      <w:r w:rsidRPr="006F2AF5">
        <w:t xml:space="preserve"> Российской Федерации.</w:t>
      </w:r>
    </w:p>
    <w:p w:rsidR="006F2AF5" w:rsidRPr="006F2AF5" w:rsidRDefault="006F2AF5" w:rsidP="00140CF7">
      <w:pPr>
        <w:autoSpaceDE w:val="0"/>
        <w:autoSpaceDN w:val="0"/>
        <w:adjustRightInd w:val="0"/>
        <w:spacing w:after="0" w:line="240" w:lineRule="auto"/>
        <w:ind w:firstLine="709"/>
        <w:jc w:val="both"/>
        <w:rPr>
          <w:rFonts w:ascii="Times New Roman" w:hAnsi="Times New Roman" w:cs="Times New Roman"/>
          <w:b/>
          <w:sz w:val="24"/>
          <w:szCs w:val="24"/>
        </w:rPr>
      </w:pPr>
      <w:r w:rsidRPr="006F2AF5">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6F2AF5" w:rsidRDefault="008727F4" w:rsidP="00140CF7">
      <w:pPr>
        <w:pStyle w:val="a6"/>
        <w:numPr>
          <w:ilvl w:val="0"/>
          <w:numId w:val="2"/>
        </w:numPr>
        <w:autoSpaceDE w:val="0"/>
        <w:autoSpaceDN w:val="0"/>
        <w:adjustRightInd w:val="0"/>
        <w:spacing w:after="0" w:line="240" w:lineRule="auto"/>
        <w:jc w:val="both"/>
        <w:rPr>
          <w:rFonts w:ascii="Times New Roman" w:hAnsi="Times New Roman" w:cs="Times New Roman"/>
          <w:b/>
          <w:sz w:val="24"/>
          <w:szCs w:val="24"/>
        </w:rPr>
      </w:pPr>
      <w:r w:rsidRPr="006F2AF5">
        <w:rPr>
          <w:rFonts w:ascii="Times New Roman" w:hAnsi="Times New Roman" w:cs="Times New Roman"/>
          <w:b/>
          <w:sz w:val="24"/>
          <w:szCs w:val="24"/>
        </w:rPr>
        <w:t>Требования к порядку информирования о предоставлении муниципальной услуги</w:t>
      </w:r>
    </w:p>
    <w:p w:rsidR="00C63B73" w:rsidRPr="00933441" w:rsidRDefault="00C63B73" w:rsidP="00140CF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w:t>
      </w:r>
      <w:r w:rsidR="00654866" w:rsidRPr="00933441">
        <w:rPr>
          <w:rFonts w:ascii="Times New Roman" w:hAnsi="Times New Roman" w:cs="Times New Roman"/>
          <w:sz w:val="24"/>
          <w:szCs w:val="24"/>
        </w:rPr>
        <w:t>Администрации</w:t>
      </w:r>
      <w:r w:rsidRPr="00933441">
        <w:rPr>
          <w:rFonts w:ascii="Times New Roman" w:hAnsi="Times New Roman" w:cs="Times New Roman"/>
          <w:sz w:val="24"/>
          <w:szCs w:val="24"/>
        </w:rPr>
        <w:t xml:space="preserve">, </w:t>
      </w:r>
      <w:r w:rsidR="007A47F7" w:rsidRPr="00933441">
        <w:rPr>
          <w:rFonts w:ascii="Times New Roman" w:hAnsi="Times New Roman" w:cs="Times New Roman"/>
          <w:sz w:val="24"/>
          <w:szCs w:val="24"/>
        </w:rPr>
        <w:t xml:space="preserve"> предоставляющей </w:t>
      </w:r>
      <w:r w:rsidRPr="00933441">
        <w:rPr>
          <w:rFonts w:ascii="Times New Roman" w:hAnsi="Times New Roman" w:cs="Times New Roman"/>
          <w:sz w:val="24"/>
          <w:szCs w:val="24"/>
        </w:rPr>
        <w:t xml:space="preserve">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w:t>
      </w:r>
      <w:r w:rsidR="00846258">
        <w:rPr>
          <w:rFonts w:ascii="Times New Roman" w:hAnsi="Times New Roman" w:cs="Times New Roman"/>
          <w:b/>
          <w:sz w:val="24"/>
          <w:szCs w:val="24"/>
        </w:rPr>
        <w:t>,</w:t>
      </w:r>
      <w:r w:rsidRPr="00933441">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sidR="00281FCC">
        <w:rPr>
          <w:rStyle w:val="FontStyle84"/>
          <w:b w:val="0"/>
          <w:sz w:val="24"/>
          <w:szCs w:val="24"/>
        </w:rPr>
        <w:t xml:space="preserve"> </w:t>
      </w:r>
      <w:r w:rsidR="00572682">
        <w:rPr>
          <w:rFonts w:ascii="Times New Roman" w:hAnsi="Times New Roman" w:cs="Times New Roman"/>
          <w:sz w:val="24"/>
          <w:szCs w:val="24"/>
        </w:rPr>
        <w:t xml:space="preserve">приведены в приложении </w:t>
      </w:r>
      <w:r w:rsidRPr="00933441">
        <w:rPr>
          <w:rFonts w:ascii="Times New Roman" w:hAnsi="Times New Roman" w:cs="Times New Roman"/>
          <w:sz w:val="24"/>
          <w:szCs w:val="24"/>
        </w:rPr>
        <w:t xml:space="preserve">1 к  настоящему Регламенту. </w:t>
      </w:r>
    </w:p>
    <w:p w:rsidR="00C63B73" w:rsidRPr="00572682" w:rsidRDefault="00C63B73" w:rsidP="00140CF7">
      <w:pPr>
        <w:autoSpaceDE w:val="0"/>
        <w:autoSpaceDN w:val="0"/>
        <w:adjustRightInd w:val="0"/>
        <w:spacing w:after="0" w:line="240" w:lineRule="auto"/>
        <w:ind w:firstLine="709"/>
        <w:jc w:val="both"/>
        <w:rPr>
          <w:rFonts w:ascii="Times New Roman" w:hAnsi="Times New Roman" w:cs="Times New Roman"/>
          <w:sz w:val="24"/>
          <w:szCs w:val="24"/>
        </w:rPr>
      </w:pPr>
      <w:r w:rsidRPr="00572682">
        <w:rPr>
          <w:rFonts w:ascii="Times New Roman" w:hAnsi="Times New Roman" w:cs="Times New Roman"/>
          <w:sz w:val="24"/>
          <w:szCs w:val="24"/>
        </w:rPr>
        <w:t xml:space="preserve">3.2. Информирование о </w:t>
      </w:r>
      <w:r w:rsidR="00654866" w:rsidRPr="00572682">
        <w:rPr>
          <w:rFonts w:ascii="Times New Roman" w:hAnsi="Times New Roman" w:cs="Times New Roman"/>
          <w:sz w:val="24"/>
          <w:szCs w:val="24"/>
        </w:rPr>
        <w:t xml:space="preserve">порядке </w:t>
      </w:r>
      <w:r w:rsidRPr="00572682">
        <w:rPr>
          <w:rFonts w:ascii="Times New Roman" w:hAnsi="Times New Roman" w:cs="Times New Roman"/>
          <w:sz w:val="24"/>
          <w:szCs w:val="24"/>
        </w:rPr>
        <w:t>предоставлении муниципальной услуги осуществляется:</w:t>
      </w:r>
    </w:p>
    <w:p w:rsidR="00C63B73" w:rsidRPr="00572682" w:rsidRDefault="00572682" w:rsidP="00140CF7">
      <w:pPr>
        <w:autoSpaceDE w:val="0"/>
        <w:autoSpaceDN w:val="0"/>
        <w:adjustRightInd w:val="0"/>
        <w:spacing w:after="0" w:line="240" w:lineRule="auto"/>
        <w:ind w:left="71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63B73" w:rsidRPr="00572682">
        <w:rPr>
          <w:rFonts w:ascii="Times New Roman" w:hAnsi="Times New Roman" w:cs="Times New Roman"/>
          <w:sz w:val="24"/>
          <w:szCs w:val="24"/>
        </w:rPr>
        <w:t xml:space="preserve">при личном обращении заявителя непосредственно в </w:t>
      </w:r>
      <w:r w:rsidR="00654866" w:rsidRPr="00572682">
        <w:rPr>
          <w:rFonts w:ascii="Times New Roman" w:hAnsi="Times New Roman" w:cs="Times New Roman"/>
          <w:sz w:val="24"/>
          <w:szCs w:val="24"/>
        </w:rPr>
        <w:t>Администрацию</w:t>
      </w:r>
      <w:r w:rsidR="00C63B73" w:rsidRPr="00572682">
        <w:rPr>
          <w:rFonts w:ascii="Times New Roman" w:hAnsi="Times New Roman" w:cs="Times New Roman"/>
          <w:sz w:val="24"/>
          <w:szCs w:val="24"/>
        </w:rPr>
        <w:t>;</w:t>
      </w:r>
      <w:proofErr w:type="gramEnd"/>
    </w:p>
    <w:p w:rsidR="00C63B73" w:rsidRPr="00572682" w:rsidRDefault="00572682" w:rsidP="00140C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63B73" w:rsidRPr="00572682">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572682">
        <w:rPr>
          <w:rFonts w:ascii="Times New Roman" w:hAnsi="Times New Roman" w:cs="Times New Roman"/>
          <w:sz w:val="24"/>
          <w:szCs w:val="24"/>
        </w:rPr>
        <w:t>;</w:t>
      </w:r>
      <w:proofErr w:type="gramEnd"/>
    </w:p>
    <w:p w:rsidR="00C63B73" w:rsidRPr="00572682" w:rsidRDefault="00572682" w:rsidP="00140C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63B73" w:rsidRPr="00572682">
        <w:rPr>
          <w:rFonts w:ascii="Times New Roman" w:hAnsi="Times New Roman" w:cs="Times New Roman"/>
          <w:sz w:val="24"/>
          <w:szCs w:val="24"/>
        </w:rPr>
        <w:t>с использованием средств телефонной, почтовой связи;</w:t>
      </w:r>
    </w:p>
    <w:p w:rsidR="00C63B73" w:rsidRPr="00572682" w:rsidRDefault="00572682" w:rsidP="00140C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63B73" w:rsidRPr="00572682">
        <w:rPr>
          <w:rFonts w:ascii="Times New Roman" w:hAnsi="Times New Roman" w:cs="Times New Roman"/>
          <w:sz w:val="24"/>
          <w:szCs w:val="24"/>
        </w:rPr>
        <w:t>на Интернет-сайте;</w:t>
      </w:r>
    </w:p>
    <w:p w:rsidR="00C63B73" w:rsidRPr="00572682" w:rsidRDefault="00572682" w:rsidP="00140C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63B73" w:rsidRPr="00572682">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w:t>
      </w:r>
      <w:r w:rsidR="00002566" w:rsidRPr="00572682">
        <w:rPr>
          <w:rFonts w:ascii="Times New Roman" w:hAnsi="Times New Roman" w:cs="Times New Roman"/>
          <w:sz w:val="24"/>
          <w:szCs w:val="24"/>
        </w:rPr>
        <w:t xml:space="preserve">ьных услуг (функций)» (далее </w:t>
      </w:r>
      <w:r w:rsidR="0058642D" w:rsidRPr="00572682">
        <w:rPr>
          <w:rFonts w:ascii="Times New Roman" w:hAnsi="Times New Roman" w:cs="Times New Roman"/>
          <w:sz w:val="24"/>
          <w:szCs w:val="24"/>
        </w:rPr>
        <w:t>–</w:t>
      </w:r>
      <w:r w:rsidR="00002566" w:rsidRPr="00572682">
        <w:rPr>
          <w:rFonts w:ascii="Times New Roman" w:hAnsi="Times New Roman" w:cs="Times New Roman"/>
          <w:sz w:val="24"/>
          <w:szCs w:val="24"/>
        </w:rPr>
        <w:t xml:space="preserve"> Е</w:t>
      </w:r>
      <w:r w:rsidR="00C63B73" w:rsidRPr="00572682">
        <w:rPr>
          <w:rFonts w:ascii="Times New Roman" w:hAnsi="Times New Roman" w:cs="Times New Roman"/>
          <w:sz w:val="24"/>
          <w:szCs w:val="24"/>
        </w:rPr>
        <w:t>диный портал) (</w:t>
      </w:r>
      <w:r w:rsidR="00B3459A" w:rsidRPr="00572682">
        <w:rPr>
          <w:rFonts w:ascii="Times New Roman" w:hAnsi="Times New Roman" w:cs="Times New Roman"/>
          <w:sz w:val="24"/>
          <w:szCs w:val="24"/>
        </w:rPr>
        <w:t>www.gosuslugi.ru</w:t>
      </w:r>
      <w:r w:rsidR="00C63B73" w:rsidRPr="00572682">
        <w:rPr>
          <w:rFonts w:ascii="Times New Roman" w:hAnsi="Times New Roman" w:cs="Times New Roman"/>
          <w:sz w:val="24"/>
          <w:szCs w:val="24"/>
        </w:rPr>
        <w:t>).</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572682">
        <w:rPr>
          <w:rFonts w:ascii="Times New Roman" w:hAnsi="Times New Roman" w:cs="Times New Roman"/>
          <w:sz w:val="24"/>
          <w:szCs w:val="24"/>
        </w:rPr>
        <w:t>,</w:t>
      </w:r>
      <w:r w:rsidRPr="00933441">
        <w:rPr>
          <w:rFonts w:ascii="Times New Roman" w:hAnsi="Times New Roman" w:cs="Times New Roman"/>
          <w:sz w:val="24"/>
          <w:szCs w:val="24"/>
        </w:rPr>
        <w:t xml:space="preserve"> его версии, доступной для лиц со стойкими нарушениями функции зрения</w:t>
      </w:r>
      <w:r w:rsidR="009B7E0A" w:rsidRPr="00933441">
        <w:rPr>
          <w:rFonts w:ascii="Times New Roman" w:hAnsi="Times New Roman" w:cs="Times New Roman"/>
          <w:sz w:val="24"/>
          <w:szCs w:val="24"/>
        </w:rPr>
        <w:t>.</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933441">
        <w:rPr>
          <w:rFonts w:ascii="Times New Roman" w:hAnsi="Times New Roman" w:cs="Times New Roman"/>
          <w:sz w:val="24"/>
          <w:szCs w:val="24"/>
        </w:rPr>
        <w:t>u</w:t>
      </w:r>
      <w:proofErr w:type="gramEnd"/>
      <w:r w:rsidRPr="00933441">
        <w:rPr>
          <w:rFonts w:ascii="Times New Roman" w:hAnsi="Times New Roman" w:cs="Times New Roman"/>
          <w:sz w:val="24"/>
          <w:szCs w:val="24"/>
        </w:rPr>
        <w:t xml:space="preserve">. </w:t>
      </w:r>
    </w:p>
    <w:p w:rsidR="00654866" w:rsidRPr="00933441" w:rsidRDefault="00745E97"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3.3. </w:t>
      </w:r>
      <w:r w:rsidR="00654866" w:rsidRPr="00933441">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933441">
        <w:rPr>
          <w:rFonts w:ascii="Times New Roman" w:hAnsi="Times New Roman" w:cs="Times New Roman"/>
          <w:sz w:val="24"/>
          <w:szCs w:val="24"/>
        </w:rPr>
        <w:t xml:space="preserve"> и</w:t>
      </w:r>
      <w:r w:rsidR="00654866" w:rsidRPr="00933441">
        <w:rPr>
          <w:rFonts w:ascii="Times New Roman" w:hAnsi="Times New Roman" w:cs="Times New Roman"/>
          <w:sz w:val="24"/>
          <w:szCs w:val="24"/>
        </w:rPr>
        <w:t xml:space="preserve"> на информационных стендах Администрации размещается следующая информация:</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33441">
        <w:rPr>
          <w:rFonts w:ascii="Times New Roman" w:hAnsi="Times New Roman" w:cs="Times New Roman"/>
          <w:sz w:val="24"/>
          <w:szCs w:val="24"/>
        </w:rPr>
        <w:t>место нахождение</w:t>
      </w:r>
      <w:proofErr w:type="gramEnd"/>
      <w:r w:rsidRPr="00933441">
        <w:rPr>
          <w:rFonts w:ascii="Times New Roman" w:hAnsi="Times New Roman" w:cs="Times New Roman"/>
          <w:sz w:val="24"/>
          <w:szCs w:val="24"/>
        </w:rPr>
        <w:t xml:space="preserve">, график работы </w:t>
      </w:r>
      <w:r w:rsidR="00572682">
        <w:rPr>
          <w:rFonts w:ascii="Times New Roman" w:hAnsi="Times New Roman" w:cs="Times New Roman"/>
          <w:sz w:val="24"/>
          <w:szCs w:val="24"/>
        </w:rPr>
        <w:t>органов</w:t>
      </w:r>
      <w:r w:rsidRPr="00933441">
        <w:rPr>
          <w:rFonts w:ascii="Times New Roman" w:hAnsi="Times New Roman" w:cs="Times New Roman"/>
          <w:sz w:val="24"/>
          <w:szCs w:val="24"/>
        </w:rPr>
        <w:t xml:space="preserve"> Администрации, адрес Интернет-сайта;</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адрес электронной почты Администрации, </w:t>
      </w:r>
      <w:r w:rsidR="00572682">
        <w:rPr>
          <w:rFonts w:ascii="Times New Roman" w:hAnsi="Times New Roman" w:cs="Times New Roman"/>
          <w:sz w:val="24"/>
          <w:szCs w:val="24"/>
        </w:rPr>
        <w:t>органов</w:t>
      </w:r>
      <w:r w:rsidRPr="00933441">
        <w:rPr>
          <w:rFonts w:ascii="Times New Roman" w:hAnsi="Times New Roman" w:cs="Times New Roman"/>
          <w:sz w:val="24"/>
          <w:szCs w:val="24"/>
        </w:rPr>
        <w:t xml:space="preserve"> Администрации;</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номера телефонов </w:t>
      </w:r>
      <w:r w:rsidR="00572682">
        <w:rPr>
          <w:rFonts w:ascii="Times New Roman" w:hAnsi="Times New Roman" w:cs="Times New Roman"/>
          <w:sz w:val="24"/>
          <w:szCs w:val="24"/>
        </w:rPr>
        <w:t>органов</w:t>
      </w:r>
      <w:r w:rsidRPr="00933441">
        <w:rPr>
          <w:rFonts w:ascii="Times New Roman" w:hAnsi="Times New Roman" w:cs="Times New Roman"/>
          <w:sz w:val="24"/>
          <w:szCs w:val="24"/>
        </w:rPr>
        <w:t xml:space="preserve"> Администрации, извлечения из законодательных и иных нормативных правовых актов, содержащих нормы, регулирующие деятельность п</w:t>
      </w:r>
      <w:r w:rsidR="009B7E0A" w:rsidRPr="00933441">
        <w:rPr>
          <w:rFonts w:ascii="Times New Roman" w:hAnsi="Times New Roman" w:cs="Times New Roman"/>
          <w:sz w:val="24"/>
          <w:szCs w:val="24"/>
        </w:rPr>
        <w:t>о предоставлению муниципальной</w:t>
      </w:r>
      <w:r w:rsidRPr="00933441">
        <w:rPr>
          <w:rFonts w:ascii="Times New Roman" w:hAnsi="Times New Roman" w:cs="Times New Roman"/>
          <w:sz w:val="24"/>
          <w:szCs w:val="24"/>
        </w:rPr>
        <w:t xml:space="preserve"> услуги;</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w:t>
      </w:r>
      <w:r w:rsidR="00140CF7">
        <w:rPr>
          <w:rFonts w:ascii="Times New Roman" w:hAnsi="Times New Roman" w:cs="Times New Roman"/>
          <w:sz w:val="24"/>
          <w:szCs w:val="24"/>
        </w:rPr>
        <w:t>, приведена в  приложении</w:t>
      </w:r>
      <w:r w:rsidR="008F78E0">
        <w:rPr>
          <w:rFonts w:ascii="Times New Roman" w:hAnsi="Times New Roman" w:cs="Times New Roman"/>
          <w:sz w:val="24"/>
          <w:szCs w:val="24"/>
        </w:rPr>
        <w:t xml:space="preserve"> 7</w:t>
      </w:r>
      <w:r w:rsidRPr="00933441">
        <w:rPr>
          <w:rFonts w:ascii="Times New Roman" w:hAnsi="Times New Roman" w:cs="Times New Roman"/>
          <w:sz w:val="24"/>
          <w:szCs w:val="24"/>
        </w:rPr>
        <w:t xml:space="preserve"> к настоящему Регламенту.</w:t>
      </w:r>
    </w:p>
    <w:p w:rsidR="00654866" w:rsidRPr="00933441" w:rsidRDefault="00654866" w:rsidP="00140CF7">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33441" w:rsidRDefault="004E78E9"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Pr="00933441" w:rsidRDefault="008727F4" w:rsidP="00C754E0">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t>II. СТАНДАРТ ПРЕДОСТАВЛЕНИЯ МУНИЦИПАЛЬНОЙ УСЛУГИ</w:t>
      </w:r>
    </w:p>
    <w:p w:rsidR="00EF621E" w:rsidRPr="00933441" w:rsidRDefault="00EF621E" w:rsidP="00C754E0">
      <w:pPr>
        <w:autoSpaceDE w:val="0"/>
        <w:autoSpaceDN w:val="0"/>
        <w:adjustRightInd w:val="0"/>
        <w:spacing w:after="0" w:line="360" w:lineRule="auto"/>
        <w:ind w:firstLine="709"/>
        <w:jc w:val="center"/>
        <w:rPr>
          <w:rFonts w:ascii="Times New Roman" w:hAnsi="Times New Roman" w:cs="Times New Roman"/>
          <w:sz w:val="24"/>
          <w:szCs w:val="24"/>
        </w:rPr>
      </w:pPr>
    </w:p>
    <w:p w:rsidR="008727F4" w:rsidRPr="00140CF7" w:rsidRDefault="008727F4" w:rsidP="00140CF7">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140CF7">
        <w:rPr>
          <w:rFonts w:ascii="Times New Roman" w:hAnsi="Times New Roman" w:cs="Times New Roman"/>
          <w:b/>
          <w:sz w:val="24"/>
          <w:szCs w:val="24"/>
        </w:rPr>
        <w:t>Наименование муниципальной услуги</w:t>
      </w:r>
    </w:p>
    <w:p w:rsidR="00A244A9" w:rsidRPr="00140CF7" w:rsidRDefault="0012766D" w:rsidP="00140CF7">
      <w:pPr>
        <w:autoSpaceDE w:val="0"/>
        <w:autoSpaceDN w:val="0"/>
        <w:adjustRightInd w:val="0"/>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xml:space="preserve">Муниципальная услуга: </w:t>
      </w:r>
      <w:r w:rsidR="00665EDF" w:rsidRPr="00140CF7">
        <w:rPr>
          <w:rFonts w:ascii="Times New Roman" w:hAnsi="Times New Roman" w:cs="Times New Roman"/>
          <w:sz w:val="24"/>
          <w:szCs w:val="24"/>
        </w:rPr>
        <w:t>«</w:t>
      </w:r>
      <w:r w:rsidR="00281FCC" w:rsidRPr="00140CF7">
        <w:rPr>
          <w:rFonts w:ascii="Times New Roman" w:hAnsi="Times New Roman" w:cs="Times New Roman"/>
          <w:sz w:val="24"/>
          <w:szCs w:val="24"/>
        </w:rPr>
        <w:t>Выдача разрешений на строительство</w:t>
      </w:r>
      <w:r w:rsidR="009B7E0A" w:rsidRPr="00140CF7">
        <w:rPr>
          <w:rFonts w:ascii="Times New Roman" w:hAnsi="Times New Roman" w:cs="Times New Roman"/>
          <w:sz w:val="24"/>
          <w:szCs w:val="24"/>
        </w:rPr>
        <w:t>»</w:t>
      </w:r>
      <w:r w:rsidR="00A244A9" w:rsidRPr="00140CF7">
        <w:rPr>
          <w:rFonts w:ascii="Times New Roman" w:hAnsi="Times New Roman" w:cs="Times New Roman"/>
          <w:sz w:val="24"/>
          <w:szCs w:val="24"/>
        </w:rPr>
        <w:t>.</w:t>
      </w:r>
    </w:p>
    <w:p w:rsidR="008727F4" w:rsidRPr="00140CF7" w:rsidRDefault="008727F4" w:rsidP="00140CF7">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140CF7">
        <w:rPr>
          <w:rFonts w:ascii="Times New Roman" w:hAnsi="Times New Roman" w:cs="Times New Roman"/>
          <w:b/>
          <w:sz w:val="24"/>
          <w:szCs w:val="24"/>
        </w:rPr>
        <w:t>Наименование органа</w:t>
      </w:r>
      <w:r w:rsidR="009D41CF" w:rsidRPr="00140CF7">
        <w:rPr>
          <w:rFonts w:ascii="Times New Roman" w:hAnsi="Times New Roman" w:cs="Times New Roman"/>
          <w:b/>
          <w:sz w:val="24"/>
          <w:szCs w:val="24"/>
        </w:rPr>
        <w:t>, предоставляющего муниципальную услугу</w:t>
      </w:r>
    </w:p>
    <w:p w:rsidR="00A7260E" w:rsidRPr="00140CF7" w:rsidRDefault="00A7260E" w:rsidP="00140CF7">
      <w:pPr>
        <w:autoSpaceDE w:val="0"/>
        <w:autoSpaceDN w:val="0"/>
        <w:adjustRightInd w:val="0"/>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xml:space="preserve">5.1. </w:t>
      </w:r>
      <w:r w:rsidR="00CC5F36" w:rsidRPr="00140CF7">
        <w:rPr>
          <w:rFonts w:ascii="Times New Roman" w:hAnsi="Times New Roman" w:cs="Times New Roman"/>
          <w:sz w:val="24"/>
          <w:szCs w:val="24"/>
        </w:rPr>
        <w:t>Предоставление муници</w:t>
      </w:r>
      <w:r w:rsidR="008F78E0" w:rsidRPr="00140CF7">
        <w:rPr>
          <w:rFonts w:ascii="Times New Roman" w:hAnsi="Times New Roman" w:cs="Times New Roman"/>
          <w:sz w:val="24"/>
          <w:szCs w:val="24"/>
        </w:rPr>
        <w:t>пальной услуги  осуществляется а</w:t>
      </w:r>
      <w:r w:rsidR="00CC5F36" w:rsidRPr="00140CF7">
        <w:rPr>
          <w:rFonts w:ascii="Times New Roman" w:hAnsi="Times New Roman" w:cs="Times New Roman"/>
          <w:sz w:val="24"/>
          <w:szCs w:val="24"/>
        </w:rPr>
        <w:t xml:space="preserve">дминистрацией </w:t>
      </w:r>
      <w:r w:rsidR="008F78E0" w:rsidRPr="00140CF7">
        <w:rPr>
          <w:rFonts w:ascii="Times New Roman" w:hAnsi="Times New Roman" w:cs="Times New Roman"/>
          <w:sz w:val="24"/>
          <w:szCs w:val="24"/>
        </w:rPr>
        <w:t>Лесозаводского городского округа</w:t>
      </w:r>
      <w:r w:rsidR="00DC307C" w:rsidRPr="00140CF7">
        <w:rPr>
          <w:rFonts w:ascii="Times New Roman" w:hAnsi="Times New Roman" w:cs="Times New Roman"/>
          <w:sz w:val="24"/>
          <w:szCs w:val="24"/>
        </w:rPr>
        <w:t>,</w:t>
      </w:r>
      <w:r w:rsidR="008F78E0" w:rsidRPr="00140CF7">
        <w:rPr>
          <w:rFonts w:ascii="Times New Roman" w:hAnsi="Times New Roman" w:cs="Times New Roman"/>
          <w:sz w:val="24"/>
          <w:szCs w:val="24"/>
        </w:rPr>
        <w:t xml:space="preserve"> </w:t>
      </w:r>
      <w:r w:rsidR="009D41CF" w:rsidRPr="00140CF7">
        <w:rPr>
          <w:rFonts w:ascii="Times New Roman" w:hAnsi="Times New Roman" w:cs="Times New Roman"/>
          <w:sz w:val="24"/>
          <w:szCs w:val="24"/>
        </w:rPr>
        <w:t xml:space="preserve">в лице </w:t>
      </w:r>
      <w:proofErr w:type="gramStart"/>
      <w:r w:rsidR="008F78E0" w:rsidRPr="00140CF7">
        <w:rPr>
          <w:rFonts w:ascii="Times New Roman" w:hAnsi="Times New Roman" w:cs="Times New Roman"/>
          <w:sz w:val="24"/>
          <w:szCs w:val="24"/>
        </w:rPr>
        <w:t>отдела градостроительства Управления имущественных отношений администрации Лесозаводского городского</w:t>
      </w:r>
      <w:proofErr w:type="gramEnd"/>
      <w:r w:rsidR="008F78E0" w:rsidRPr="00140CF7">
        <w:rPr>
          <w:rFonts w:ascii="Times New Roman" w:hAnsi="Times New Roman" w:cs="Times New Roman"/>
          <w:sz w:val="24"/>
          <w:szCs w:val="24"/>
        </w:rPr>
        <w:t xml:space="preserve"> округа</w:t>
      </w:r>
      <w:r w:rsidR="00F34B38" w:rsidRPr="00140CF7">
        <w:rPr>
          <w:rFonts w:ascii="Times New Roman" w:hAnsi="Times New Roman" w:cs="Times New Roman"/>
          <w:sz w:val="24"/>
          <w:szCs w:val="24"/>
        </w:rPr>
        <w:t xml:space="preserve"> (далее </w:t>
      </w:r>
      <w:r w:rsidR="00572682" w:rsidRPr="00140CF7">
        <w:rPr>
          <w:rFonts w:ascii="Times New Roman" w:hAnsi="Times New Roman" w:cs="Times New Roman"/>
          <w:sz w:val="24"/>
          <w:szCs w:val="24"/>
        </w:rPr>
        <w:t>–</w:t>
      </w:r>
      <w:r w:rsidR="008F78E0" w:rsidRPr="00140CF7">
        <w:rPr>
          <w:rFonts w:ascii="Times New Roman" w:hAnsi="Times New Roman" w:cs="Times New Roman"/>
          <w:sz w:val="24"/>
          <w:szCs w:val="24"/>
        </w:rPr>
        <w:t xml:space="preserve"> </w:t>
      </w:r>
      <w:r w:rsidR="00EF4A69" w:rsidRPr="00140CF7">
        <w:rPr>
          <w:rFonts w:ascii="Times New Roman" w:hAnsi="Times New Roman" w:cs="Times New Roman"/>
          <w:sz w:val="24"/>
          <w:szCs w:val="24"/>
        </w:rPr>
        <w:t>У</w:t>
      </w:r>
      <w:r w:rsidR="00572682" w:rsidRPr="00140CF7">
        <w:rPr>
          <w:rFonts w:ascii="Times New Roman" w:hAnsi="Times New Roman" w:cs="Times New Roman"/>
          <w:sz w:val="24"/>
          <w:szCs w:val="24"/>
        </w:rPr>
        <w:t>полномоченный орган</w:t>
      </w:r>
      <w:r w:rsidR="00F34B38" w:rsidRPr="00140CF7">
        <w:rPr>
          <w:rFonts w:ascii="Times New Roman" w:hAnsi="Times New Roman" w:cs="Times New Roman"/>
          <w:sz w:val="24"/>
          <w:szCs w:val="24"/>
        </w:rPr>
        <w:t>);</w:t>
      </w:r>
    </w:p>
    <w:p w:rsidR="00053CDA" w:rsidRPr="00140CF7" w:rsidRDefault="00053CDA" w:rsidP="00140CF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40CF7">
        <w:rPr>
          <w:rFonts w:ascii="Times New Roman" w:hAnsi="Times New Roman" w:cs="Times New Roman"/>
          <w:sz w:val="24"/>
          <w:szCs w:val="24"/>
        </w:rPr>
        <w:t>5.2.</w:t>
      </w:r>
      <w:r w:rsidR="00EF325F" w:rsidRPr="00140CF7">
        <w:rPr>
          <w:rFonts w:ascii="Times New Roman" w:hAnsi="Times New Roman" w:cs="Times New Roman"/>
          <w:sz w:val="24"/>
          <w:szCs w:val="24"/>
        </w:rPr>
        <w:t xml:space="preserve"> </w:t>
      </w:r>
      <w:r w:rsidR="00EC0CA6" w:rsidRPr="00140CF7">
        <w:rPr>
          <w:rFonts w:ascii="Times New Roman" w:eastAsia="Calibri" w:hAnsi="Times New Roman" w:cs="Times New Roman"/>
          <w:sz w:val="24"/>
          <w:szCs w:val="24"/>
          <w:lang w:eastAsia="ru-RU"/>
        </w:rPr>
        <w:t>Организация предоставления муниципальной услуги осуществляется</w:t>
      </w:r>
      <w:r w:rsidR="0058642D" w:rsidRPr="00140CF7">
        <w:rPr>
          <w:rFonts w:ascii="Times New Roman" w:eastAsia="Calibri" w:hAnsi="Times New Roman" w:cs="Times New Roman"/>
          <w:sz w:val="24"/>
          <w:szCs w:val="24"/>
          <w:lang w:eastAsia="ru-RU"/>
        </w:rPr>
        <w:t>,</w:t>
      </w:r>
      <w:r w:rsidR="00EC0CA6" w:rsidRPr="00140CF7">
        <w:rPr>
          <w:rFonts w:ascii="Times New Roman" w:eastAsia="Calibri" w:hAnsi="Times New Roman" w:cs="Times New Roman"/>
          <w:sz w:val="24"/>
          <w:szCs w:val="24"/>
          <w:lang w:eastAsia="ru-RU"/>
        </w:rPr>
        <w:t xml:space="preserve"> в том числе через МФЦ</w:t>
      </w:r>
      <w:r w:rsidR="00572682" w:rsidRPr="00140CF7">
        <w:rPr>
          <w:rFonts w:ascii="Times New Roman" w:eastAsia="Calibri" w:hAnsi="Times New Roman" w:cs="Times New Roman"/>
          <w:sz w:val="24"/>
          <w:szCs w:val="24"/>
          <w:lang w:eastAsia="ru-RU"/>
        </w:rPr>
        <w:t xml:space="preserve"> </w:t>
      </w:r>
      <w:r w:rsidR="00EC0CA6" w:rsidRPr="00140CF7">
        <w:rPr>
          <w:rFonts w:ascii="Times New Roman" w:eastAsia="Calibri" w:hAnsi="Times New Roman" w:cs="Times New Roman"/>
          <w:sz w:val="24"/>
          <w:szCs w:val="24"/>
          <w:lang w:eastAsia="ru-RU"/>
        </w:rPr>
        <w:t xml:space="preserve"> в соответствии с соглашением о взаимодействии, заключенным между МФЦ и Администрацией.</w:t>
      </w:r>
    </w:p>
    <w:p w:rsidR="00380F50" w:rsidRPr="00140CF7" w:rsidRDefault="00BD76A3" w:rsidP="00140CF7">
      <w:pPr>
        <w:pStyle w:val="ConsPlusNormal"/>
        <w:ind w:firstLine="708"/>
        <w:jc w:val="both"/>
      </w:pPr>
      <w:r w:rsidRPr="00140CF7">
        <w:t>5.</w:t>
      </w:r>
      <w:r w:rsidR="00EF325F" w:rsidRPr="00140CF7">
        <w:t>3</w:t>
      </w:r>
      <w:r w:rsidRPr="00140CF7">
        <w:t xml:space="preserve">. </w:t>
      </w:r>
      <w:r w:rsidR="00EC0CA6" w:rsidRPr="00140CF7">
        <w:t>Администрации</w:t>
      </w:r>
      <w:r w:rsidR="00520299" w:rsidRPr="00140CF7">
        <w:t>,</w:t>
      </w:r>
      <w:r w:rsidR="00281FCC" w:rsidRPr="00140CF7">
        <w:t xml:space="preserve"> </w:t>
      </w:r>
      <w:r w:rsidR="00520299" w:rsidRPr="00140CF7">
        <w:t>непосредственно предоставляющ</w:t>
      </w:r>
      <w:r w:rsidR="00033B98" w:rsidRPr="00140CF7">
        <w:t>е</w:t>
      </w:r>
      <w:r w:rsidR="00671238" w:rsidRPr="00140CF7">
        <w:t>й</w:t>
      </w:r>
      <w:r w:rsidR="00520299" w:rsidRPr="00140CF7">
        <w:t xml:space="preserve"> муниципальную услугу</w:t>
      </w:r>
      <w:r w:rsidR="00572682" w:rsidRPr="00140CF7">
        <w:t>,</w:t>
      </w:r>
      <w:r w:rsidR="00520299" w:rsidRPr="00140CF7">
        <w:t xml:space="preserve"> </w:t>
      </w:r>
      <w:r w:rsidRPr="00140CF7">
        <w:t>и организаци</w:t>
      </w:r>
      <w:r w:rsidR="00671238" w:rsidRPr="00140CF7">
        <w:t>ям</w:t>
      </w:r>
      <w:r w:rsidRPr="00140CF7">
        <w:t xml:space="preserve">, </w:t>
      </w:r>
      <w:r w:rsidR="00520299" w:rsidRPr="00140CF7">
        <w:t>участвующи</w:t>
      </w:r>
      <w:r w:rsidR="00671238" w:rsidRPr="00140CF7">
        <w:t>м</w:t>
      </w:r>
      <w:r w:rsidR="00520299" w:rsidRPr="00140CF7">
        <w:t xml:space="preserve"> в предоставлении муниципальной услуги</w:t>
      </w:r>
      <w:r w:rsidR="0058642D" w:rsidRPr="00140CF7">
        <w:t>,</w:t>
      </w:r>
      <w:r w:rsidR="00520299" w:rsidRPr="00140CF7">
        <w:t xml:space="preserve"> </w:t>
      </w:r>
      <w:r w:rsidRPr="00140CF7">
        <w:t>з</w:t>
      </w:r>
      <w:r w:rsidR="00FC5261" w:rsidRPr="00140CF7">
        <w:t xml:space="preserve">апрещено требовать от заявителя </w:t>
      </w:r>
      <w:r w:rsidR="00380F50" w:rsidRPr="00140CF7">
        <w:t>осуществления действий, в том числе согласований, необходимых для получения муниципальн</w:t>
      </w:r>
      <w:r w:rsidR="00062056" w:rsidRPr="00140CF7">
        <w:t>ой</w:t>
      </w:r>
      <w:r w:rsidR="00380F50" w:rsidRPr="00140CF7">
        <w:t xml:space="preserve"> услуг</w:t>
      </w:r>
      <w:r w:rsidR="00062056" w:rsidRPr="00140CF7">
        <w:t>и</w:t>
      </w:r>
      <w:r w:rsidR="00380F50" w:rsidRPr="00140CF7">
        <w:t xml:space="preserve"> и связанных с обращением в иные государственные органы, органы местного самоуправления, организации</w:t>
      </w:r>
      <w:r w:rsidR="00062056" w:rsidRPr="00140CF7">
        <w:t>.</w:t>
      </w:r>
    </w:p>
    <w:p w:rsidR="008727F4" w:rsidRPr="00140CF7" w:rsidRDefault="008727F4" w:rsidP="00140CF7">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140CF7">
        <w:rPr>
          <w:rFonts w:ascii="Times New Roman" w:hAnsi="Times New Roman" w:cs="Times New Roman"/>
          <w:b/>
          <w:sz w:val="24"/>
          <w:szCs w:val="24"/>
        </w:rPr>
        <w:t>Описание результатов предоставления муниципальной услуги</w:t>
      </w:r>
    </w:p>
    <w:p w:rsidR="00347178" w:rsidRPr="00140CF7" w:rsidRDefault="008727F4" w:rsidP="00140CF7">
      <w:pPr>
        <w:pStyle w:val="ConsPlusNormal"/>
        <w:ind w:firstLine="709"/>
        <w:jc w:val="both"/>
      </w:pPr>
      <w:r w:rsidRPr="00140CF7">
        <w:t xml:space="preserve">6.1. </w:t>
      </w:r>
      <w:r w:rsidR="00347178" w:rsidRPr="00140CF7">
        <w:t>Результатом предоставления муниципальной услуги является:</w:t>
      </w:r>
    </w:p>
    <w:p w:rsidR="00347178" w:rsidRPr="00140CF7" w:rsidRDefault="00347178" w:rsidP="00140CF7">
      <w:pPr>
        <w:pStyle w:val="ConsPlusNormal"/>
        <w:ind w:firstLine="709"/>
        <w:jc w:val="both"/>
      </w:pPr>
      <w:r w:rsidRPr="00140CF7">
        <w:t>а) выдача разрешения на строительство;</w:t>
      </w:r>
    </w:p>
    <w:p w:rsidR="00347178" w:rsidRPr="00140CF7" w:rsidRDefault="00347178" w:rsidP="00140CF7">
      <w:pPr>
        <w:pStyle w:val="ConsPlusNormal"/>
        <w:ind w:firstLine="709"/>
        <w:jc w:val="both"/>
      </w:pPr>
      <w:r w:rsidRPr="00140CF7">
        <w:t>б) мотивированный отказ в выдаче разрешения на строительство;</w:t>
      </w:r>
    </w:p>
    <w:p w:rsidR="00347178" w:rsidRPr="00140CF7" w:rsidRDefault="00347178" w:rsidP="00140CF7">
      <w:pPr>
        <w:pStyle w:val="ConsPlusNormal"/>
        <w:ind w:firstLine="709"/>
        <w:jc w:val="both"/>
      </w:pPr>
      <w:r w:rsidRPr="00140CF7">
        <w:t>в) продление разрешения на строительство;</w:t>
      </w:r>
    </w:p>
    <w:p w:rsidR="00347178" w:rsidRPr="00140CF7" w:rsidRDefault="00347178" w:rsidP="00140CF7">
      <w:pPr>
        <w:pStyle w:val="ConsPlusNormal"/>
        <w:ind w:firstLine="709"/>
        <w:jc w:val="both"/>
      </w:pPr>
      <w:r w:rsidRPr="00140CF7">
        <w:lastRenderedPageBreak/>
        <w:t>г) мотивированный отказ в продлении разрешения на строительство</w:t>
      </w:r>
    </w:p>
    <w:p w:rsidR="00347178" w:rsidRPr="00140CF7" w:rsidRDefault="00347178" w:rsidP="00140CF7">
      <w:pPr>
        <w:pStyle w:val="ConsPlusNormal"/>
        <w:ind w:firstLine="709"/>
        <w:jc w:val="both"/>
      </w:pPr>
      <w:r w:rsidRPr="00140CF7">
        <w:t>д) разрешение на строительство с внесенными изменениями;</w:t>
      </w:r>
    </w:p>
    <w:p w:rsidR="00347178" w:rsidRPr="00140CF7" w:rsidRDefault="00347178" w:rsidP="00140CF7">
      <w:pPr>
        <w:pStyle w:val="ConsPlusNormal"/>
        <w:ind w:firstLine="709"/>
        <w:jc w:val="both"/>
      </w:pPr>
      <w:r w:rsidRPr="00140CF7">
        <w:t>е) мотивированный отказ во</w:t>
      </w:r>
      <w:r w:rsidR="008F78E0" w:rsidRPr="00140CF7">
        <w:t xml:space="preserve"> внесении изменений в разрешения</w:t>
      </w:r>
      <w:r w:rsidRPr="00140CF7">
        <w:t xml:space="preserve"> на строительство объектов капитального строительства.</w:t>
      </w:r>
    </w:p>
    <w:p w:rsidR="00347178" w:rsidRPr="00140CF7" w:rsidRDefault="00347178" w:rsidP="00140CF7">
      <w:pPr>
        <w:pStyle w:val="ConsPlusNormal"/>
        <w:ind w:firstLine="709"/>
        <w:jc w:val="both"/>
      </w:pPr>
      <w:r w:rsidRPr="00140CF7">
        <w:t>Разрешения на строительство изготавливаются в трех экземплярах, два из которых выдается застройщику (его уполномоченному пре</w:t>
      </w:r>
      <w:r w:rsidR="00EF4A69" w:rsidRPr="00140CF7">
        <w:t>дставителю), третий хранится в У</w:t>
      </w:r>
      <w:r w:rsidRPr="00140CF7">
        <w:t>полномоченном органе.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w:t>
      </w:r>
      <w:r w:rsidR="00EF4A69" w:rsidRPr="00140CF7">
        <w:t>ументов остаются в У</w:t>
      </w:r>
      <w:r w:rsidR="00080641" w:rsidRPr="00140CF7">
        <w:t>полномоченно</w:t>
      </w:r>
      <w:r w:rsidRPr="00140CF7">
        <w:t>м органе.</w:t>
      </w:r>
    </w:p>
    <w:p w:rsidR="00347178" w:rsidRPr="00140CF7" w:rsidRDefault="00347178" w:rsidP="00140CF7">
      <w:pPr>
        <w:pStyle w:val="ConsPlusNormal"/>
        <w:ind w:firstLine="709"/>
        <w:jc w:val="both"/>
      </w:pPr>
      <w:r w:rsidRPr="00140CF7">
        <w:t>Выдача документа, являющегося результатом предоставления муниципальной услуги</w:t>
      </w:r>
      <w:r w:rsidR="008F78E0" w:rsidRPr="00140CF7">
        <w:t>,</w:t>
      </w:r>
      <w:r w:rsidRPr="00140CF7">
        <w:t xml:space="preserve"> предоставляется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w:t>
      </w:r>
      <w:r w:rsidR="00EF4A69" w:rsidRPr="00140CF7">
        <w:t xml:space="preserve"> лица, в порядке, определенном п</w:t>
      </w:r>
      <w:r w:rsidRPr="00140CF7">
        <w:t>остановлением Правительства Российской Федерации от 18</w:t>
      </w:r>
      <w:r w:rsidR="00EF4A69" w:rsidRPr="00140CF7">
        <w:t>.03.</w:t>
      </w:r>
      <w:r w:rsidRPr="00140CF7">
        <w:t>2015 № 250.</w:t>
      </w:r>
    </w:p>
    <w:p w:rsidR="00051874" w:rsidRPr="00140CF7" w:rsidRDefault="008727F4" w:rsidP="00140CF7">
      <w:pPr>
        <w:pStyle w:val="ConsPlusNormal"/>
        <w:numPr>
          <w:ilvl w:val="0"/>
          <w:numId w:val="2"/>
        </w:numPr>
        <w:jc w:val="both"/>
        <w:rPr>
          <w:b/>
        </w:rPr>
      </w:pPr>
      <w:r w:rsidRPr="00140CF7">
        <w:rPr>
          <w:b/>
        </w:rPr>
        <w:t>Срок пред</w:t>
      </w:r>
      <w:r w:rsidR="00630FC2" w:rsidRPr="00140CF7">
        <w:rPr>
          <w:b/>
        </w:rPr>
        <w:t>оставления муниципальной услуги</w:t>
      </w:r>
    </w:p>
    <w:p w:rsidR="00347178" w:rsidRPr="00140CF7" w:rsidRDefault="00967981" w:rsidP="00140CF7">
      <w:pPr>
        <w:pStyle w:val="ConsPlusNormal"/>
        <w:ind w:firstLine="709"/>
        <w:jc w:val="both"/>
      </w:pPr>
      <w:r w:rsidRPr="00140CF7">
        <w:t xml:space="preserve">7.1. </w:t>
      </w:r>
      <w:r w:rsidR="00347178" w:rsidRPr="00140CF7">
        <w:t>Срок предоставления муниципальной услуги:</w:t>
      </w:r>
    </w:p>
    <w:p w:rsidR="00347178" w:rsidRPr="00140CF7" w:rsidRDefault="00B57940" w:rsidP="00140CF7">
      <w:pPr>
        <w:pStyle w:val="ConsPlusNormal"/>
        <w:ind w:firstLine="709"/>
        <w:jc w:val="both"/>
      </w:pPr>
      <w:r w:rsidRPr="00140CF7">
        <w:t xml:space="preserve">- </w:t>
      </w:r>
      <w:r w:rsidR="00347178" w:rsidRPr="00140CF7">
        <w:t>выдача разрешения на строительство объекта капитального строительства, отказ в выдаче разрешения на строительство объе</w:t>
      </w:r>
      <w:r w:rsidRPr="00140CF7">
        <w:t xml:space="preserve">кта капитального строительства </w:t>
      </w:r>
      <w:r w:rsidR="00347178" w:rsidRPr="00140CF7">
        <w:t xml:space="preserve">- в течение </w:t>
      </w:r>
      <w:r w:rsidR="00662F9E" w:rsidRPr="00140CF7">
        <w:t>7 рабочих</w:t>
      </w:r>
      <w:r w:rsidR="00347178" w:rsidRPr="00140CF7">
        <w:t xml:space="preserve"> дней со дня регистрации заявления в </w:t>
      </w:r>
      <w:r w:rsidRPr="00140CF7">
        <w:t>Уполномоченном органе;</w:t>
      </w:r>
    </w:p>
    <w:p w:rsidR="00B57940" w:rsidRPr="00140CF7" w:rsidRDefault="00B57940" w:rsidP="00140CF7">
      <w:pPr>
        <w:pStyle w:val="ConsPlusNormal"/>
        <w:ind w:firstLine="709"/>
        <w:jc w:val="both"/>
      </w:pPr>
      <w:r w:rsidRPr="00140CF7">
        <w:t>-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капитального строительства, внесение изменений в разрешение на строительство, отказ во внесении изменений в разрешение на строительство - в течение 10 рабочих дней со дня регистрации заявления в Уполномоченном органе.</w:t>
      </w:r>
    </w:p>
    <w:p w:rsidR="008727F4" w:rsidRPr="00140CF7" w:rsidRDefault="008727F4" w:rsidP="00140CF7">
      <w:pPr>
        <w:pStyle w:val="a6"/>
        <w:numPr>
          <w:ilvl w:val="0"/>
          <w:numId w:val="2"/>
        </w:numPr>
        <w:autoSpaceDE w:val="0"/>
        <w:autoSpaceDN w:val="0"/>
        <w:adjustRightInd w:val="0"/>
        <w:spacing w:after="0" w:line="240" w:lineRule="auto"/>
        <w:jc w:val="both"/>
        <w:rPr>
          <w:rFonts w:ascii="Times New Roman" w:hAnsi="Times New Roman" w:cs="Times New Roman"/>
          <w:b/>
          <w:sz w:val="24"/>
          <w:szCs w:val="24"/>
        </w:rPr>
      </w:pPr>
      <w:r w:rsidRPr="00140CF7">
        <w:rPr>
          <w:rFonts w:ascii="Times New Roman" w:hAnsi="Times New Roman" w:cs="Times New Roman"/>
          <w:b/>
          <w:sz w:val="24"/>
          <w:szCs w:val="24"/>
        </w:rPr>
        <w:t>Правовые основания для предоставления муниципальной услуги</w:t>
      </w:r>
    </w:p>
    <w:p w:rsidR="00C87CA9" w:rsidRPr="00140CF7" w:rsidRDefault="00FE5CF2" w:rsidP="00140CF7">
      <w:pPr>
        <w:autoSpaceDE w:val="0"/>
        <w:autoSpaceDN w:val="0"/>
        <w:adjustRightInd w:val="0"/>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xml:space="preserve">8.1. Список нормативных актов, в соответствии с которыми осуществляется </w:t>
      </w:r>
      <w:r w:rsidR="00140CF7">
        <w:rPr>
          <w:rFonts w:ascii="Times New Roman" w:hAnsi="Times New Roman" w:cs="Times New Roman"/>
          <w:sz w:val="24"/>
          <w:szCs w:val="24"/>
        </w:rPr>
        <w:t>предоставление</w:t>
      </w:r>
      <w:r w:rsidRPr="00140CF7">
        <w:rPr>
          <w:rFonts w:ascii="Times New Roman" w:hAnsi="Times New Roman" w:cs="Times New Roman"/>
          <w:sz w:val="24"/>
          <w:szCs w:val="24"/>
        </w:rPr>
        <w:t xml:space="preserve"> </w:t>
      </w:r>
      <w:r w:rsidR="00571F38" w:rsidRPr="00140CF7">
        <w:rPr>
          <w:rFonts w:ascii="Times New Roman" w:hAnsi="Times New Roman" w:cs="Times New Roman"/>
          <w:sz w:val="24"/>
          <w:szCs w:val="24"/>
        </w:rPr>
        <w:t>муниципальной у</w:t>
      </w:r>
      <w:r w:rsidRPr="00140CF7">
        <w:rPr>
          <w:rFonts w:ascii="Times New Roman" w:hAnsi="Times New Roman" w:cs="Times New Roman"/>
          <w:sz w:val="24"/>
          <w:szCs w:val="24"/>
        </w:rPr>
        <w:t>слуги</w:t>
      </w:r>
      <w:r w:rsidR="00035584" w:rsidRPr="00140CF7">
        <w:rPr>
          <w:rFonts w:ascii="Times New Roman" w:hAnsi="Times New Roman" w:cs="Times New Roman"/>
          <w:sz w:val="24"/>
          <w:szCs w:val="24"/>
        </w:rPr>
        <w:t>,</w:t>
      </w:r>
      <w:r w:rsidR="00EF4A69" w:rsidRPr="00140CF7">
        <w:rPr>
          <w:rFonts w:ascii="Times New Roman" w:hAnsi="Times New Roman" w:cs="Times New Roman"/>
          <w:sz w:val="24"/>
          <w:szCs w:val="24"/>
        </w:rPr>
        <w:t xml:space="preserve"> приведен в приложении </w:t>
      </w:r>
      <w:r w:rsidRPr="00140CF7">
        <w:rPr>
          <w:rFonts w:ascii="Times New Roman" w:hAnsi="Times New Roman" w:cs="Times New Roman"/>
          <w:sz w:val="24"/>
          <w:szCs w:val="24"/>
        </w:rPr>
        <w:t xml:space="preserve">2 к </w:t>
      </w:r>
      <w:r w:rsidR="00EF4A69" w:rsidRPr="00140CF7">
        <w:rPr>
          <w:rFonts w:ascii="Times New Roman" w:hAnsi="Times New Roman" w:cs="Times New Roman"/>
          <w:sz w:val="24"/>
          <w:szCs w:val="24"/>
        </w:rPr>
        <w:t xml:space="preserve">настоящему </w:t>
      </w:r>
      <w:r w:rsidRPr="00140CF7">
        <w:rPr>
          <w:rFonts w:ascii="Times New Roman" w:hAnsi="Times New Roman" w:cs="Times New Roman"/>
          <w:sz w:val="24"/>
          <w:szCs w:val="24"/>
        </w:rPr>
        <w:t>Регламенту.</w:t>
      </w:r>
    </w:p>
    <w:p w:rsidR="004776D9" w:rsidRPr="00140CF7" w:rsidRDefault="004776D9" w:rsidP="00140CF7">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140CF7">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47178" w:rsidRPr="00140CF7" w:rsidRDefault="00347178" w:rsidP="00140CF7">
      <w:pPr>
        <w:pStyle w:val="ConsPlusNormal"/>
        <w:ind w:firstLine="709"/>
        <w:jc w:val="both"/>
      </w:pPr>
      <w:r w:rsidRPr="00140CF7">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r w:rsidR="003F5A03">
        <w:t>:</w:t>
      </w:r>
    </w:p>
    <w:p w:rsidR="00347178" w:rsidRPr="00140CF7" w:rsidRDefault="00347178" w:rsidP="00140CF7">
      <w:pPr>
        <w:pStyle w:val="ConsPlusNormal"/>
        <w:ind w:firstLine="709"/>
        <w:jc w:val="both"/>
      </w:pPr>
      <w:r w:rsidRPr="00140CF7">
        <w:t xml:space="preserve">1) </w:t>
      </w:r>
      <w:hyperlink r:id="rId10" w:history="1">
        <w:r w:rsidRPr="00140CF7">
          <w:t>заявление</w:t>
        </w:r>
      </w:hyperlink>
      <w:r w:rsidRPr="00140CF7">
        <w:t xml:space="preserve"> на получение разрешения на строительство объекта капиталь</w:t>
      </w:r>
      <w:r w:rsidR="00EF4A69" w:rsidRPr="00140CF7">
        <w:t xml:space="preserve">ного строительства (приложение </w:t>
      </w:r>
      <w:r w:rsidR="00DC6E92" w:rsidRPr="00140CF7">
        <w:t>3</w:t>
      </w:r>
      <w:r w:rsidR="00EF4A69" w:rsidRPr="00140CF7">
        <w:t xml:space="preserve"> к настоящему Регламенту</w:t>
      </w:r>
      <w:r w:rsidR="00DC6E92" w:rsidRPr="00140CF7">
        <w:t>)</w:t>
      </w:r>
      <w:r w:rsidR="00EF4A69" w:rsidRPr="00140CF7">
        <w:t>;</w:t>
      </w:r>
    </w:p>
    <w:p w:rsidR="00347178" w:rsidRPr="00140CF7" w:rsidRDefault="00347178" w:rsidP="00140CF7">
      <w:pPr>
        <w:pStyle w:val="ConsPlusNormal"/>
        <w:ind w:firstLine="709"/>
        <w:jc w:val="both"/>
      </w:pPr>
      <w:r w:rsidRPr="00140CF7">
        <w:t>2) материалы, содержащиеся в проектной документации (оригинал):</w:t>
      </w:r>
    </w:p>
    <w:p w:rsidR="00347178" w:rsidRPr="00140CF7" w:rsidRDefault="00347178" w:rsidP="00140CF7">
      <w:pPr>
        <w:pStyle w:val="ConsPlusNormal"/>
        <w:ind w:firstLine="709"/>
        <w:jc w:val="both"/>
      </w:pPr>
      <w:r w:rsidRPr="00140CF7">
        <w:t>- пояснительная записка;</w:t>
      </w:r>
    </w:p>
    <w:p w:rsidR="00347178" w:rsidRPr="00140CF7" w:rsidRDefault="00347178" w:rsidP="00140CF7">
      <w:pPr>
        <w:pStyle w:val="ConsPlusNormal"/>
        <w:ind w:firstLine="709"/>
        <w:jc w:val="both"/>
      </w:pPr>
      <w:r w:rsidRPr="00140CF7">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7178" w:rsidRPr="00140CF7" w:rsidRDefault="00347178" w:rsidP="00140CF7">
      <w:pPr>
        <w:pStyle w:val="ConsPlusNormal"/>
        <w:ind w:firstLine="709"/>
        <w:jc w:val="both"/>
      </w:pPr>
      <w:r w:rsidRPr="00140CF7">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7178" w:rsidRPr="00140CF7" w:rsidRDefault="00347178" w:rsidP="00140CF7">
      <w:pPr>
        <w:pStyle w:val="ConsPlusNormal"/>
        <w:ind w:firstLine="709"/>
        <w:jc w:val="both"/>
      </w:pPr>
      <w:r w:rsidRPr="00140CF7">
        <w:t>- архитектурные решения;</w:t>
      </w:r>
    </w:p>
    <w:p w:rsidR="00347178" w:rsidRPr="00140CF7" w:rsidRDefault="00347178" w:rsidP="00140CF7">
      <w:pPr>
        <w:pStyle w:val="ConsPlusNormal"/>
        <w:ind w:firstLine="709"/>
        <w:jc w:val="both"/>
      </w:pPr>
      <w:r w:rsidRPr="00140CF7">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140CF7">
        <w:lastRenderedPageBreak/>
        <w:t>присоединения) проектируемого объекта капитального строительства к сетям инженерно-технического обеспечения;</w:t>
      </w:r>
    </w:p>
    <w:p w:rsidR="00347178" w:rsidRPr="00140CF7" w:rsidRDefault="00347178" w:rsidP="00140CF7">
      <w:pPr>
        <w:pStyle w:val="ConsPlusNormal"/>
        <w:ind w:firstLine="709"/>
        <w:jc w:val="both"/>
      </w:pPr>
      <w:r w:rsidRPr="00140CF7">
        <w:t>- проект организации строительства объекта капитального строительства;</w:t>
      </w:r>
    </w:p>
    <w:p w:rsidR="00347178" w:rsidRPr="00140CF7" w:rsidRDefault="00347178" w:rsidP="00140CF7">
      <w:pPr>
        <w:pStyle w:val="ConsPlusNormal"/>
        <w:ind w:firstLine="709"/>
        <w:jc w:val="both"/>
      </w:pPr>
      <w:r w:rsidRPr="00140CF7">
        <w:t>- проект организации работ по сносу или демонтажу объектов капитального строительства, их частей;</w:t>
      </w:r>
    </w:p>
    <w:p w:rsidR="00347178" w:rsidRPr="00140CF7" w:rsidRDefault="00347178" w:rsidP="00140CF7">
      <w:pPr>
        <w:pStyle w:val="ConsPlusNormal"/>
        <w:ind w:firstLine="709"/>
        <w:jc w:val="both"/>
      </w:pPr>
      <w:proofErr w:type="gramStart"/>
      <w:r w:rsidRPr="00140CF7">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D07480" w:rsidRPr="00140CF7">
        <w:t xml:space="preserve"> в случае строительства, реконструкции указанных объектов при условии, что экспертиза проектной документации указанных объектов не </w:t>
      </w:r>
      <w:proofErr w:type="spellStart"/>
      <w:r w:rsidR="00D07480" w:rsidRPr="00140CF7">
        <w:t>проводидлась</w:t>
      </w:r>
      <w:proofErr w:type="spellEnd"/>
      <w:r w:rsidR="00D07480" w:rsidRPr="00140CF7">
        <w:t xml:space="preserve"> в соответствии со ст</w:t>
      </w:r>
      <w:r w:rsidR="00637CAC" w:rsidRPr="00140CF7">
        <w:t xml:space="preserve">атьей </w:t>
      </w:r>
      <w:r w:rsidR="00D07480" w:rsidRPr="00140CF7">
        <w:t>49 Градостроительного кодекса Российской Федерации;</w:t>
      </w:r>
      <w:proofErr w:type="gramEnd"/>
    </w:p>
    <w:p w:rsidR="00662F9E" w:rsidRPr="00140CF7" w:rsidRDefault="00347178" w:rsidP="00140CF7">
      <w:pPr>
        <w:pStyle w:val="ConsPlusNormal"/>
        <w:ind w:firstLine="709"/>
        <w:jc w:val="both"/>
      </w:pPr>
      <w:proofErr w:type="gramStart"/>
      <w:r w:rsidRPr="00140CF7">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140CF7">
          <w:t>частью 12.1 статьи 48</w:t>
        </w:r>
      </w:hyperlink>
      <w:r w:rsidRPr="00140CF7">
        <w:t xml:space="preserve"> Градостроительного кодекса Российской Федерации</w:t>
      </w:r>
      <w:r w:rsidR="00EF4A69" w:rsidRPr="00140CF7">
        <w:t xml:space="preserve"> (далее – </w:t>
      </w:r>
      <w:proofErr w:type="spellStart"/>
      <w:r w:rsidR="00EF4A69" w:rsidRPr="00140CF7">
        <w:t>ГрК</w:t>
      </w:r>
      <w:proofErr w:type="spellEnd"/>
      <w:r w:rsidR="00EF4A69" w:rsidRPr="00140CF7">
        <w:t xml:space="preserve"> РФ)</w:t>
      </w:r>
      <w:r w:rsidRPr="00140CF7">
        <w:t xml:space="preserve">), </w:t>
      </w:r>
      <w:r w:rsidR="00954D3E" w:rsidRPr="00140CF7">
        <w:t xml:space="preserve"> </w:t>
      </w:r>
      <w:r w:rsidRPr="00140CF7">
        <w:t xml:space="preserve">если такая проектная документация подлежит экспертизе в соответствии со </w:t>
      </w:r>
      <w:hyperlink r:id="rId12" w:history="1">
        <w:r w:rsidRPr="00140CF7">
          <w:t>статьей 49</w:t>
        </w:r>
      </w:hyperlink>
      <w:r w:rsidRPr="00140CF7">
        <w:t xml:space="preserve"> </w:t>
      </w:r>
      <w:proofErr w:type="spellStart"/>
      <w:r w:rsidRPr="00140CF7">
        <w:t>Гр</w:t>
      </w:r>
      <w:r w:rsidR="00EF4A69" w:rsidRPr="00140CF7">
        <w:t>К</w:t>
      </w:r>
      <w:proofErr w:type="spellEnd"/>
      <w:r w:rsidR="00EF4A69" w:rsidRPr="00140CF7">
        <w:t xml:space="preserve"> РФ</w:t>
      </w:r>
      <w:r w:rsidRPr="00140CF7">
        <w:t xml:space="preserve">, положительное заключение государственной экспертизы проектной документации в случаях, предусмотренных </w:t>
      </w:r>
      <w:hyperlink r:id="rId13" w:history="1">
        <w:r w:rsidRPr="00140CF7">
          <w:t>частью 3.4 статьи 49</w:t>
        </w:r>
      </w:hyperlink>
      <w:r w:rsidRPr="00140CF7">
        <w:t xml:space="preserve"> </w:t>
      </w:r>
      <w:proofErr w:type="spellStart"/>
      <w:r w:rsidRPr="00140CF7">
        <w:t>Гр</w:t>
      </w:r>
      <w:r w:rsidR="00EF4A69" w:rsidRPr="00140CF7">
        <w:t>К</w:t>
      </w:r>
      <w:proofErr w:type="spellEnd"/>
      <w:r w:rsidR="00EF4A69" w:rsidRPr="00140CF7">
        <w:t xml:space="preserve"> РФ</w:t>
      </w:r>
      <w:r w:rsidRPr="00140CF7">
        <w:t>, положительное заключение государственной экологической</w:t>
      </w:r>
      <w:proofErr w:type="gramEnd"/>
      <w:r w:rsidRPr="00140CF7">
        <w:t xml:space="preserve"> экспертизы</w:t>
      </w:r>
      <w:r w:rsidR="00637CAC" w:rsidRPr="00140CF7">
        <w:t xml:space="preserve"> проектной документации в случаях, предусмотренных</w:t>
      </w:r>
      <w:r w:rsidRPr="00140CF7">
        <w:t xml:space="preserve"> </w:t>
      </w:r>
      <w:r w:rsidR="00637CAC" w:rsidRPr="00140CF7">
        <w:t xml:space="preserve"> частью 6 статьи 49 </w:t>
      </w:r>
      <w:proofErr w:type="spellStart"/>
      <w:r w:rsidR="00637CAC" w:rsidRPr="00140CF7">
        <w:t>Гр</w:t>
      </w:r>
      <w:r w:rsidR="00EF4A69" w:rsidRPr="00140CF7">
        <w:t>К</w:t>
      </w:r>
      <w:proofErr w:type="spellEnd"/>
      <w:r w:rsidR="00EF4A69" w:rsidRPr="00140CF7">
        <w:t xml:space="preserve"> РФ</w:t>
      </w:r>
      <w:r w:rsidR="00637CAC" w:rsidRPr="00140CF7">
        <w:t xml:space="preserve">; </w:t>
      </w:r>
    </w:p>
    <w:p w:rsidR="00347178" w:rsidRPr="00140CF7" w:rsidRDefault="00347178" w:rsidP="00140CF7">
      <w:pPr>
        <w:pStyle w:val="ConsPlusNormal"/>
        <w:ind w:firstLine="709"/>
        <w:jc w:val="both"/>
      </w:pPr>
      <w:r w:rsidRPr="00140CF7">
        <w:t xml:space="preserve">3.1) заключение, предусмотренное частью 3.5 статьи 49 </w:t>
      </w:r>
      <w:proofErr w:type="spellStart"/>
      <w:r w:rsidRPr="00140CF7">
        <w:t>Гр</w:t>
      </w:r>
      <w:r w:rsidR="00EF4A69" w:rsidRPr="00140CF7">
        <w:t>К</w:t>
      </w:r>
      <w:proofErr w:type="spellEnd"/>
      <w:r w:rsidR="00EF4A69" w:rsidRPr="00140CF7">
        <w:t xml:space="preserve"> РФ</w:t>
      </w:r>
      <w:r w:rsidRPr="00140CF7">
        <w:t>, в случае использования модифицированной проектной документации;</w:t>
      </w:r>
    </w:p>
    <w:p w:rsidR="00347178" w:rsidRPr="00140CF7" w:rsidRDefault="00347178" w:rsidP="00140CF7">
      <w:pPr>
        <w:pStyle w:val="ConsPlusNormal"/>
        <w:ind w:firstLine="709"/>
        <w:jc w:val="both"/>
      </w:pPr>
      <w:proofErr w:type="gramStart"/>
      <w:r w:rsidRPr="00140CF7">
        <w:t xml:space="preserve">4) согласие всех правообладателей объекта капитального строительства в случае реконструкции такого объекта, за </w:t>
      </w:r>
      <w:r w:rsidR="00637CAC" w:rsidRPr="00140CF7">
        <w:t xml:space="preserve">исключением указанных в пункте </w:t>
      </w:r>
      <w:r w:rsidR="00501329" w:rsidRPr="00140CF7">
        <w:t>4</w:t>
      </w:r>
      <w:r w:rsidRPr="00140CF7">
        <w:t xml:space="preserve">.2) настоящей части </w:t>
      </w:r>
      <w:r w:rsidR="00501329" w:rsidRPr="00140CF7">
        <w:t xml:space="preserve">Регламента </w:t>
      </w:r>
      <w:r w:rsidRPr="00140CF7">
        <w:t>случаев реконструкции многоквартирного дома (копия);</w:t>
      </w:r>
      <w:proofErr w:type="gramEnd"/>
    </w:p>
    <w:p w:rsidR="00347178" w:rsidRPr="00140CF7" w:rsidRDefault="00347178" w:rsidP="00140CF7">
      <w:pPr>
        <w:pStyle w:val="ConsPlusNormal"/>
        <w:ind w:firstLine="709"/>
        <w:jc w:val="both"/>
      </w:pPr>
      <w:proofErr w:type="gramStart"/>
      <w:r w:rsidRPr="00140CF7">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40CF7">
        <w:t>Росатом</w:t>
      </w:r>
      <w:proofErr w:type="spellEnd"/>
      <w:r w:rsidRPr="00140CF7">
        <w:t>", Государственной корпорацией по космической деятельности "</w:t>
      </w:r>
      <w:proofErr w:type="spellStart"/>
      <w:r w:rsidRPr="00140CF7">
        <w:t>Роскосмос</w:t>
      </w:r>
      <w:proofErr w:type="spellEnd"/>
      <w:r w:rsidRPr="00140CF7">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40CF7">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5C2BED" w:rsidRPr="00140CF7">
        <w:t xml:space="preserve">, </w:t>
      </w:r>
      <w:r w:rsidRPr="00140CF7">
        <w:t xml:space="preserve"> в том числе условия и порядок возмещения ущерба, причиненного указанному объекту при осуществлении реконструкции</w:t>
      </w:r>
      <w:r w:rsidR="00EF4A69" w:rsidRPr="00140CF7">
        <w:t>;</w:t>
      </w:r>
    </w:p>
    <w:p w:rsidR="00347178" w:rsidRPr="00140CF7" w:rsidRDefault="00347178" w:rsidP="00140CF7">
      <w:pPr>
        <w:pStyle w:val="ConsPlusNormal"/>
        <w:ind w:firstLine="709"/>
        <w:jc w:val="both"/>
      </w:pPr>
      <w:r w:rsidRPr="00140CF7">
        <w:t xml:space="preserve">4.2) решение общего собрания собственников помещений и </w:t>
      </w:r>
      <w:proofErr w:type="spellStart"/>
      <w:r w:rsidRPr="00140CF7">
        <w:t>машино</w:t>
      </w:r>
      <w:proofErr w:type="spellEnd"/>
      <w:r w:rsidRPr="00140CF7">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40CF7">
        <w:t>машино</w:t>
      </w:r>
      <w:proofErr w:type="spellEnd"/>
      <w:r w:rsidRPr="00140CF7">
        <w:t>-мест в многоквартирном доме;</w:t>
      </w:r>
    </w:p>
    <w:p w:rsidR="00347178" w:rsidRPr="00140CF7" w:rsidRDefault="00347178" w:rsidP="00140CF7">
      <w:pPr>
        <w:pStyle w:val="ConsPlusNormal"/>
        <w:ind w:firstLine="709"/>
        <w:jc w:val="both"/>
      </w:pPr>
      <w:r w:rsidRPr="00140CF7">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(заверенная копия)</w:t>
      </w:r>
      <w:r w:rsidR="00501329" w:rsidRPr="00140CF7">
        <w:t>;</w:t>
      </w:r>
    </w:p>
    <w:p w:rsidR="00501329" w:rsidRPr="00140CF7" w:rsidRDefault="00D240F8" w:rsidP="00140CF7">
      <w:pPr>
        <w:autoSpaceDE w:val="0"/>
        <w:autoSpaceDN w:val="0"/>
        <w:adjustRightInd w:val="0"/>
        <w:spacing w:after="0" w:line="240" w:lineRule="auto"/>
        <w:ind w:firstLine="540"/>
        <w:jc w:val="both"/>
        <w:rPr>
          <w:rFonts w:ascii="Times New Roman" w:hAnsi="Times New Roman" w:cs="Times New Roman"/>
          <w:sz w:val="24"/>
          <w:szCs w:val="24"/>
        </w:rPr>
      </w:pPr>
      <w:r w:rsidRPr="00140CF7">
        <w:rPr>
          <w:rFonts w:ascii="Times New Roman" w:hAnsi="Times New Roman" w:cs="Times New Roman"/>
        </w:rPr>
        <w:t xml:space="preserve">    </w:t>
      </w:r>
      <w:r w:rsidR="00501329" w:rsidRPr="00140CF7">
        <w:rPr>
          <w:rFonts w:ascii="Times New Roman" w:hAnsi="Times New Roman" w:cs="Times New Roman"/>
        </w:rPr>
        <w:t xml:space="preserve">6) </w:t>
      </w:r>
      <w:r w:rsidR="00501329" w:rsidRPr="00140CF7">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0BF8" w:rsidRPr="00140CF7" w:rsidRDefault="00C60BF8" w:rsidP="00140CF7">
      <w:pPr>
        <w:pStyle w:val="ConsPlusNormal"/>
        <w:ind w:firstLine="709"/>
        <w:jc w:val="both"/>
      </w:pPr>
      <w:r w:rsidRPr="00140CF7">
        <w:t>9.1.1.</w:t>
      </w:r>
      <w:r w:rsidR="004776D9" w:rsidRPr="00140CF7">
        <w:t xml:space="preserve"> </w:t>
      </w:r>
      <w:r w:rsidRPr="00140CF7">
        <w:t xml:space="preserve">Исчерпывающий перечень документов, необходимых в соответствии с законодательными и иными нормативными правовыми актами для предоставления </w:t>
      </w:r>
      <w:r w:rsidRPr="00140CF7">
        <w:lastRenderedPageBreak/>
        <w:t>муниципальной услуги, которые заявитель вправе предоставить по собственной инициативе, так как они подлежат предоставлению в рамках межведомственного</w:t>
      </w:r>
      <w:r w:rsidR="003F5A03">
        <w:t xml:space="preserve"> информационного взаимодействия:</w:t>
      </w:r>
    </w:p>
    <w:p w:rsidR="00C60BF8" w:rsidRPr="00140CF7" w:rsidRDefault="00C60BF8" w:rsidP="00140CF7">
      <w:pPr>
        <w:pStyle w:val="ConsPlusNormal"/>
        <w:ind w:firstLine="709"/>
        <w:jc w:val="both"/>
      </w:pPr>
      <w:r w:rsidRPr="00140CF7">
        <w:t>1) правоустанавливающие документы на земельный участок;</w:t>
      </w:r>
    </w:p>
    <w:p w:rsidR="00C60BF8" w:rsidRPr="00140CF7" w:rsidRDefault="00C60BF8" w:rsidP="00140CF7">
      <w:pPr>
        <w:pStyle w:val="ConsPlusNormal"/>
        <w:ind w:firstLine="709"/>
        <w:jc w:val="both"/>
      </w:pPr>
      <w:proofErr w:type="gramStart"/>
      <w:r w:rsidRPr="00140CF7">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40CF7">
        <w:t>Росатом</w:t>
      </w:r>
      <w:proofErr w:type="spellEnd"/>
      <w:r w:rsidRPr="00140CF7">
        <w:t>", Государственной корпорацией по космической деятельности "</w:t>
      </w:r>
      <w:proofErr w:type="spellStart"/>
      <w:r w:rsidRPr="00140CF7">
        <w:t>Роскосмос</w:t>
      </w:r>
      <w:proofErr w:type="spellEnd"/>
      <w:r w:rsidRPr="00140CF7">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40CF7">
        <w:t xml:space="preserve"> соглашение (копия);</w:t>
      </w:r>
    </w:p>
    <w:p w:rsidR="00C60BF8" w:rsidRPr="00140CF7" w:rsidRDefault="00C60BF8" w:rsidP="00140CF7">
      <w:pPr>
        <w:pStyle w:val="ConsPlusNormal"/>
        <w:ind w:firstLine="709"/>
        <w:jc w:val="both"/>
      </w:pPr>
      <w:r w:rsidRPr="00140CF7">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C60BF8" w:rsidRPr="00140CF7" w:rsidRDefault="00C60BF8" w:rsidP="00140CF7">
      <w:pPr>
        <w:pStyle w:val="ConsPlusNormal"/>
        <w:ind w:firstLine="709"/>
        <w:jc w:val="both"/>
      </w:pPr>
      <w:r w:rsidRPr="00140CF7">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140CF7">
          <w:t>статьей 40</w:t>
        </w:r>
      </w:hyperlink>
      <w:r w:rsidRPr="00140CF7">
        <w:t xml:space="preserve"> </w:t>
      </w:r>
      <w:proofErr w:type="spellStart"/>
      <w:r w:rsidRPr="00140CF7">
        <w:t>Гр</w:t>
      </w:r>
      <w:r w:rsidR="004B73E9" w:rsidRPr="00140CF7">
        <w:t>К</w:t>
      </w:r>
      <w:proofErr w:type="spellEnd"/>
      <w:r w:rsidR="004B73E9" w:rsidRPr="00140CF7">
        <w:t xml:space="preserve"> РФ</w:t>
      </w:r>
      <w:r w:rsidRPr="00140CF7">
        <w:t>) (копия);</w:t>
      </w:r>
    </w:p>
    <w:p w:rsidR="00C60BF8" w:rsidRPr="00140CF7" w:rsidRDefault="00C60BF8" w:rsidP="00140CF7">
      <w:pPr>
        <w:autoSpaceDE w:val="0"/>
        <w:autoSpaceDN w:val="0"/>
        <w:adjustRightInd w:val="0"/>
        <w:spacing w:after="0" w:line="240" w:lineRule="auto"/>
        <w:ind w:firstLine="709"/>
        <w:jc w:val="both"/>
        <w:rPr>
          <w:rFonts w:ascii="Times New Roman" w:hAnsi="Times New Roman" w:cs="Times New Roman"/>
          <w:bCs/>
          <w:iCs/>
          <w:sz w:val="24"/>
          <w:szCs w:val="24"/>
        </w:rPr>
      </w:pPr>
      <w:r w:rsidRPr="00140CF7">
        <w:rPr>
          <w:rFonts w:ascii="Times New Roman" w:hAnsi="Times New Roman" w:cs="Times New Roman"/>
          <w:bCs/>
          <w:iCs/>
          <w:sz w:val="24"/>
          <w:szCs w:val="24"/>
        </w:rPr>
        <w:t xml:space="preserve">Документы, указанные в пункте 1) </w:t>
      </w:r>
      <w:r w:rsidR="00501329" w:rsidRPr="00140CF7">
        <w:rPr>
          <w:rFonts w:ascii="Times New Roman" w:hAnsi="Times New Roman" w:cs="Times New Roman"/>
          <w:bCs/>
          <w:iCs/>
          <w:sz w:val="24"/>
          <w:szCs w:val="24"/>
        </w:rPr>
        <w:t xml:space="preserve">настоящей части Регламента, </w:t>
      </w:r>
      <w:r w:rsidRPr="00140CF7">
        <w:rPr>
          <w:rFonts w:ascii="Times New Roman" w:hAnsi="Times New Roman" w:cs="Times New Roman"/>
          <w:bCs/>
          <w:iCs/>
          <w:sz w:val="24"/>
          <w:szCs w:val="24"/>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1524D" w:rsidRPr="00140CF7" w:rsidRDefault="003F5A03" w:rsidP="00140CF7">
      <w:pPr>
        <w:pStyle w:val="ConsPlusNormal"/>
        <w:ind w:firstLine="709"/>
        <w:jc w:val="both"/>
      </w:pPr>
      <w:r>
        <w:t>9.2</w:t>
      </w:r>
      <w:r w:rsidR="0021524D" w:rsidRPr="00140CF7">
        <w:t>.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21524D" w:rsidRPr="00140CF7" w:rsidRDefault="0021524D" w:rsidP="00140CF7">
      <w:pPr>
        <w:pStyle w:val="ConsPlusNormal"/>
        <w:ind w:firstLine="709"/>
        <w:jc w:val="both"/>
      </w:pPr>
      <w:r w:rsidRPr="00140CF7">
        <w:t xml:space="preserve">а) </w:t>
      </w:r>
      <w:hyperlink r:id="rId15" w:history="1">
        <w:r w:rsidRPr="00140CF7">
          <w:t>заявление</w:t>
        </w:r>
      </w:hyperlink>
      <w:r w:rsidRPr="00140CF7">
        <w:t xml:space="preserve"> о продлении срока действия разрешения на строительство с указанием причин </w:t>
      </w:r>
      <w:proofErr w:type="spellStart"/>
      <w:r w:rsidRPr="00140CF7">
        <w:t>незавершения</w:t>
      </w:r>
      <w:proofErr w:type="spellEnd"/>
      <w:r w:rsidRPr="00140CF7">
        <w:t xml:space="preserve"> строительства в у</w:t>
      </w:r>
      <w:r w:rsidR="004B73E9" w:rsidRPr="00140CF7">
        <w:t>становленные сроки (приложение</w:t>
      </w:r>
      <w:r w:rsidRPr="00140CF7">
        <w:t xml:space="preserve"> </w:t>
      </w:r>
      <w:r w:rsidR="00DC6E92" w:rsidRPr="00140CF7">
        <w:t>4</w:t>
      </w:r>
      <w:r w:rsidR="00830C92" w:rsidRPr="00140CF7">
        <w:t xml:space="preserve"> к </w:t>
      </w:r>
      <w:r w:rsidR="004B73E9" w:rsidRPr="00140CF7">
        <w:t xml:space="preserve"> настоящему </w:t>
      </w:r>
      <w:r w:rsidR="00830C92" w:rsidRPr="00140CF7">
        <w:t>Регламенту</w:t>
      </w:r>
      <w:r w:rsidRPr="00140CF7">
        <w:t>);</w:t>
      </w:r>
    </w:p>
    <w:p w:rsidR="0021524D" w:rsidRPr="00140CF7" w:rsidRDefault="00017049" w:rsidP="00140CF7">
      <w:pPr>
        <w:pStyle w:val="ConsPlusNormal"/>
        <w:ind w:firstLine="709"/>
        <w:jc w:val="both"/>
      </w:pPr>
      <w:proofErr w:type="gramStart"/>
      <w:r w:rsidRPr="00140CF7">
        <w:t xml:space="preserve">В случае </w:t>
      </w:r>
      <w:r w:rsidR="0021524D" w:rsidRPr="00140CF7">
        <w:t>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0021524D" w:rsidRPr="00140CF7">
        <w:t xml:space="preserve"> </w:t>
      </w:r>
      <w:proofErr w:type="gramStart"/>
      <w:r w:rsidR="0021524D" w:rsidRPr="00140CF7">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C60BF8" w:rsidRPr="00140CF7" w:rsidRDefault="003F5A03" w:rsidP="00140CF7">
      <w:pPr>
        <w:pStyle w:val="ConsPlusNormal"/>
        <w:ind w:firstLine="709"/>
        <w:jc w:val="both"/>
      </w:pPr>
      <w:r>
        <w:t>9.2</w:t>
      </w:r>
      <w:r w:rsidR="0021524D" w:rsidRPr="00140CF7">
        <w:t>.1.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w:t>
      </w:r>
      <w:r w:rsidR="003727AE" w:rsidRPr="00140CF7">
        <w:t>,</w:t>
      </w:r>
      <w:r w:rsidR="0021524D" w:rsidRPr="00140CF7">
        <w:t xml:space="preserve"> </w:t>
      </w:r>
      <w:r>
        <w:t xml:space="preserve">      </w:t>
      </w:r>
      <w:r w:rsidR="0021524D" w:rsidRPr="00140CF7">
        <w:t>отсутствует.</w:t>
      </w:r>
    </w:p>
    <w:p w:rsidR="003727AE" w:rsidRPr="00140CF7" w:rsidRDefault="003F5A03" w:rsidP="00140CF7">
      <w:pPr>
        <w:pStyle w:val="ConsPlusNormal"/>
        <w:ind w:firstLine="709"/>
        <w:jc w:val="both"/>
      </w:pPr>
      <w:r>
        <w:t>9.3</w:t>
      </w:r>
      <w:r w:rsidR="0021524D" w:rsidRPr="00140CF7">
        <w:t>. Исчерпывающий перечень документов, необходимых для получения муниципальной услуги по внесению изменений в разрешения на строительство объектов</w:t>
      </w:r>
      <w:r w:rsidR="00B353E0" w:rsidRPr="00140CF7">
        <w:t>:</w:t>
      </w:r>
      <w:r w:rsidR="0021524D" w:rsidRPr="00140CF7">
        <w:t xml:space="preserve"> </w:t>
      </w:r>
    </w:p>
    <w:p w:rsidR="0021524D" w:rsidRPr="00140CF7" w:rsidRDefault="00830C92" w:rsidP="00140CF7">
      <w:pPr>
        <w:pStyle w:val="ConsPlusNormal"/>
        <w:ind w:firstLine="709"/>
        <w:jc w:val="both"/>
      </w:pPr>
      <w:r w:rsidRPr="00140CF7">
        <w:t>1</w:t>
      </w:r>
      <w:r w:rsidR="003727AE" w:rsidRPr="00140CF7">
        <w:t>)</w:t>
      </w:r>
      <w:r w:rsidR="00B353E0" w:rsidRPr="00140CF7">
        <w:t xml:space="preserve"> </w:t>
      </w:r>
      <w:r w:rsidR="00F9629E" w:rsidRPr="00140CF7">
        <w:t xml:space="preserve">заявление о внесении изменений в разрешение на строительство </w:t>
      </w:r>
      <w:r w:rsidR="003727AE" w:rsidRPr="00140CF7">
        <w:t xml:space="preserve"> </w:t>
      </w:r>
      <w:r w:rsidR="00F9629E" w:rsidRPr="00140CF7">
        <w:t>(</w:t>
      </w:r>
      <w:r w:rsidRPr="00140CF7">
        <w:t>уведомление</w:t>
      </w:r>
      <w:r w:rsidR="0021524D" w:rsidRPr="00140CF7">
        <w:t xml:space="preserve"> в письменной форме</w:t>
      </w:r>
      <w:r w:rsidR="00F9629E" w:rsidRPr="00140CF7">
        <w:t>) в случае  перехода</w:t>
      </w:r>
      <w:r w:rsidR="0021524D" w:rsidRPr="00140CF7">
        <w:t xml:space="preserve"> прав на земельные участки, права пользования недрами, об образовании земельного участка</w:t>
      </w:r>
      <w:r w:rsidRPr="00140CF7">
        <w:t xml:space="preserve"> (</w:t>
      </w:r>
      <w:r w:rsidR="00B353E0" w:rsidRPr="00140CF7">
        <w:t xml:space="preserve">приложение </w:t>
      </w:r>
      <w:r w:rsidR="00F9629E" w:rsidRPr="00140CF7">
        <w:t xml:space="preserve">5 к </w:t>
      </w:r>
      <w:r w:rsidR="00B353E0" w:rsidRPr="00140CF7">
        <w:t xml:space="preserve">настоящему </w:t>
      </w:r>
      <w:r w:rsidRPr="00140CF7">
        <w:t>Регламенту)</w:t>
      </w:r>
      <w:r w:rsidR="0021524D" w:rsidRPr="00140CF7">
        <w:t xml:space="preserve"> с указанием реквизитов:</w:t>
      </w:r>
    </w:p>
    <w:p w:rsidR="0021524D" w:rsidRPr="00140CF7" w:rsidRDefault="003727AE" w:rsidP="00140CF7">
      <w:pPr>
        <w:pStyle w:val="ConsPlusNormal"/>
        <w:ind w:firstLine="709"/>
        <w:jc w:val="both"/>
      </w:pPr>
      <w:r w:rsidRPr="00140CF7">
        <w:lastRenderedPageBreak/>
        <w:t>а</w:t>
      </w:r>
      <w:r w:rsidR="0021524D" w:rsidRPr="00140CF7">
        <w:t>) правоустанавливающих документов на такие земельные участки в случае, если застройщики приобрели права на земельный участок;</w:t>
      </w:r>
    </w:p>
    <w:p w:rsidR="0021524D" w:rsidRPr="00140CF7" w:rsidRDefault="003727AE" w:rsidP="00140CF7">
      <w:pPr>
        <w:pStyle w:val="ConsPlusNormal"/>
        <w:ind w:firstLine="709"/>
        <w:jc w:val="both"/>
      </w:pPr>
      <w:proofErr w:type="gramStart"/>
      <w:r w:rsidRPr="00140CF7">
        <w:t>б</w:t>
      </w:r>
      <w:r w:rsidR="0021524D" w:rsidRPr="00140CF7">
        <w:t>)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0021524D" w:rsidRPr="00140CF7">
        <w:t xml:space="preserve"> застройщиков возникли права на образованные земельные участки (копия);</w:t>
      </w:r>
    </w:p>
    <w:p w:rsidR="0021524D" w:rsidRPr="00140CF7" w:rsidRDefault="0047401A" w:rsidP="00140CF7">
      <w:pPr>
        <w:pStyle w:val="ConsPlusNormal"/>
        <w:ind w:firstLine="709"/>
        <w:jc w:val="both"/>
      </w:pPr>
      <w:r w:rsidRPr="00140CF7">
        <w:t>в</w:t>
      </w:r>
      <w:r w:rsidR="0021524D" w:rsidRPr="00140CF7">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21524D" w:rsidRPr="00140CF7" w:rsidRDefault="0047401A" w:rsidP="00140CF7">
      <w:pPr>
        <w:pStyle w:val="ConsPlusNormal"/>
        <w:ind w:firstLine="709"/>
        <w:jc w:val="both"/>
      </w:pPr>
      <w:r w:rsidRPr="00140CF7">
        <w:t>г</w:t>
      </w:r>
      <w:r w:rsidR="0021524D" w:rsidRPr="00140CF7">
        <w:t>) решения о предоставлении права пользования недрами и решения о переоформлении лицензии на право пользования недрами (копия)</w:t>
      </w:r>
      <w:r w:rsidR="003727AE" w:rsidRPr="00140CF7">
        <w:t>;</w:t>
      </w:r>
    </w:p>
    <w:p w:rsidR="003727AE" w:rsidRPr="00140CF7" w:rsidRDefault="003727AE" w:rsidP="00140CF7">
      <w:pPr>
        <w:pStyle w:val="ConsPlusNormal"/>
        <w:ind w:firstLine="709"/>
        <w:jc w:val="both"/>
      </w:pPr>
      <w:r w:rsidRPr="00140CF7">
        <w:t xml:space="preserve">2) </w:t>
      </w:r>
      <w:r w:rsidR="0047401A" w:rsidRPr="00140CF7">
        <w:t>заявление о внесении изменений в разрешение на строительство в случае корректировки проектной доку</w:t>
      </w:r>
      <w:r w:rsidR="00B353E0" w:rsidRPr="00140CF7">
        <w:t xml:space="preserve">ментации (приложение </w:t>
      </w:r>
      <w:r w:rsidR="0047401A" w:rsidRPr="00140CF7">
        <w:t xml:space="preserve"> 6 к </w:t>
      </w:r>
      <w:r w:rsidR="00B353E0" w:rsidRPr="00140CF7">
        <w:t xml:space="preserve"> настоящему </w:t>
      </w:r>
      <w:r w:rsidR="0047401A" w:rsidRPr="00140CF7">
        <w:t>Регламенту)</w:t>
      </w:r>
      <w:r w:rsidR="00B353E0" w:rsidRPr="00140CF7">
        <w:t xml:space="preserve"> с предоставлением </w:t>
      </w:r>
      <w:r w:rsidR="0047401A" w:rsidRPr="00140CF7">
        <w:t>все</w:t>
      </w:r>
      <w:r w:rsidR="00B353E0" w:rsidRPr="00140CF7">
        <w:t>х</w:t>
      </w:r>
      <w:r w:rsidR="0047401A" w:rsidRPr="00140CF7">
        <w:t xml:space="preserve"> част</w:t>
      </w:r>
      <w:r w:rsidR="00B353E0" w:rsidRPr="00140CF7">
        <w:t>ей</w:t>
      </w:r>
      <w:r w:rsidR="0047401A" w:rsidRPr="00140CF7">
        <w:t xml:space="preserve"> проекта,  в которых была выполнена корректировка</w:t>
      </w:r>
      <w:r w:rsidR="00F9629E" w:rsidRPr="00140CF7">
        <w:t xml:space="preserve"> (оригинал)</w:t>
      </w:r>
      <w:r w:rsidR="0047401A" w:rsidRPr="00140CF7">
        <w:t>.</w:t>
      </w:r>
    </w:p>
    <w:p w:rsidR="0021524D" w:rsidRPr="00140CF7" w:rsidRDefault="003F5A03" w:rsidP="00140CF7">
      <w:pPr>
        <w:pStyle w:val="ConsPlusNormal"/>
        <w:ind w:firstLine="709"/>
        <w:jc w:val="both"/>
      </w:pPr>
      <w:r>
        <w:t>9.3</w:t>
      </w:r>
      <w:r w:rsidR="0021524D" w:rsidRPr="00140CF7">
        <w:t>.1.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w:t>
      </w:r>
      <w:r w:rsidR="004B705C" w:rsidRPr="00140CF7">
        <w:t>,</w:t>
      </w:r>
      <w:r w:rsidR="0021524D" w:rsidRPr="00140CF7">
        <w:t xml:space="preserve"> отсутствует</w:t>
      </w:r>
      <w:r w:rsidR="0021524D" w:rsidRPr="00140CF7">
        <w:rPr>
          <w:i/>
        </w:rPr>
        <w:t>.</w:t>
      </w:r>
    </w:p>
    <w:p w:rsidR="003F1BD1" w:rsidRPr="00140CF7" w:rsidRDefault="0021524D" w:rsidP="00140CF7">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140CF7">
        <w:rPr>
          <w:rFonts w:ascii="Times New Roman" w:hAnsi="Times New Roman" w:cs="Times New Roman"/>
          <w:b/>
          <w:sz w:val="24"/>
          <w:szCs w:val="24"/>
        </w:rPr>
        <w:t xml:space="preserve">10. </w:t>
      </w:r>
      <w:r w:rsidR="008727F4" w:rsidRPr="00140CF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140CF7">
        <w:rPr>
          <w:rFonts w:ascii="Times New Roman" w:hAnsi="Times New Roman" w:cs="Times New Roman"/>
          <w:b/>
          <w:sz w:val="24"/>
          <w:szCs w:val="24"/>
        </w:rPr>
        <w:t>луги</w:t>
      </w:r>
    </w:p>
    <w:p w:rsidR="0021524D" w:rsidRPr="00140CF7" w:rsidRDefault="0021524D"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а) отсутствие документа</w:t>
      </w:r>
      <w:r w:rsidR="00830C92" w:rsidRPr="00140CF7">
        <w:rPr>
          <w:rFonts w:ascii="Times New Roman" w:hAnsi="Times New Roman" w:cs="Times New Roman"/>
          <w:sz w:val="24"/>
          <w:szCs w:val="24"/>
        </w:rPr>
        <w:t xml:space="preserve">, </w:t>
      </w:r>
      <w:r w:rsidRPr="00140CF7">
        <w:rPr>
          <w:rFonts w:ascii="Times New Roman" w:hAnsi="Times New Roman" w:cs="Times New Roman"/>
          <w:sz w:val="24"/>
          <w:szCs w:val="24"/>
        </w:rPr>
        <w:t xml:space="preserve"> подтверждающего полномочия представителя заявителя  (в случае обращения уполномоченного представителя заявителя);</w:t>
      </w:r>
    </w:p>
    <w:p w:rsidR="0021524D" w:rsidRPr="00140CF7" w:rsidRDefault="0021524D"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140CF7" w:rsidRDefault="0021524D"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w:t>
      </w:r>
      <w:r w:rsidR="00505CE7" w:rsidRPr="00140CF7">
        <w:rPr>
          <w:rFonts w:ascii="Times New Roman" w:hAnsi="Times New Roman" w:cs="Times New Roman"/>
          <w:sz w:val="24"/>
          <w:szCs w:val="24"/>
        </w:rPr>
        <w:t>,</w:t>
      </w:r>
      <w:r w:rsidRPr="00140CF7">
        <w:rPr>
          <w:rFonts w:ascii="Times New Roman" w:hAnsi="Times New Roman" w:cs="Times New Roman"/>
          <w:sz w:val="24"/>
          <w:szCs w:val="24"/>
        </w:rPr>
        <w:t xml:space="preserve"> не заверенные в установленном порядке;</w:t>
      </w:r>
    </w:p>
    <w:p w:rsidR="0021524D" w:rsidRPr="00140CF7" w:rsidRDefault="0021524D" w:rsidP="00140CF7">
      <w:pPr>
        <w:autoSpaceDE w:val="0"/>
        <w:autoSpaceDN w:val="0"/>
        <w:adjustRightInd w:val="0"/>
        <w:spacing w:after="0" w:line="240" w:lineRule="auto"/>
        <w:ind w:firstLine="709"/>
        <w:jc w:val="both"/>
        <w:rPr>
          <w:rFonts w:ascii="Times New Roman" w:hAnsi="Times New Roman" w:cs="Times New Roman"/>
          <w:b/>
          <w:sz w:val="24"/>
          <w:szCs w:val="24"/>
        </w:rPr>
      </w:pPr>
      <w:r w:rsidRPr="00140CF7">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140CF7" w:rsidRDefault="008727F4" w:rsidP="00140CF7">
      <w:pPr>
        <w:pStyle w:val="a6"/>
        <w:numPr>
          <w:ilvl w:val="0"/>
          <w:numId w:val="17"/>
        </w:numPr>
        <w:autoSpaceDE w:val="0"/>
        <w:autoSpaceDN w:val="0"/>
        <w:adjustRightInd w:val="0"/>
        <w:spacing w:after="0" w:line="240" w:lineRule="auto"/>
        <w:ind w:left="0" w:firstLine="709"/>
        <w:jc w:val="both"/>
        <w:rPr>
          <w:rFonts w:ascii="Times New Roman" w:hAnsi="Times New Roman" w:cs="Times New Roman"/>
          <w:b/>
          <w:sz w:val="24"/>
          <w:szCs w:val="24"/>
        </w:rPr>
      </w:pPr>
      <w:r w:rsidRPr="00140CF7">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140CF7">
        <w:rPr>
          <w:rFonts w:ascii="Times New Roman" w:hAnsi="Times New Roman" w:cs="Times New Roman"/>
          <w:b/>
          <w:sz w:val="24"/>
          <w:szCs w:val="24"/>
        </w:rPr>
        <w:t xml:space="preserve"> услуги</w:t>
      </w:r>
    </w:p>
    <w:p w:rsidR="003D7D55" w:rsidRPr="00140CF7" w:rsidRDefault="003D7D55" w:rsidP="00140CF7">
      <w:pPr>
        <w:pStyle w:val="ConsPlusNormal"/>
        <w:ind w:firstLine="709"/>
        <w:jc w:val="both"/>
        <w:rPr>
          <w:b/>
        </w:rPr>
      </w:pPr>
      <w:r w:rsidRPr="00140CF7">
        <w:rPr>
          <w:b/>
        </w:rPr>
        <w:t>11.1. Исчерпывающий перечень оснований для отказа в предоставлении муниципальной услуги в случае строительства, реконструкции:</w:t>
      </w:r>
    </w:p>
    <w:p w:rsidR="0021524D" w:rsidRPr="00140CF7" w:rsidRDefault="0021524D" w:rsidP="00140CF7">
      <w:pPr>
        <w:pStyle w:val="ConsPlusNormal"/>
        <w:ind w:firstLine="709"/>
        <w:jc w:val="both"/>
      </w:pPr>
      <w:r w:rsidRPr="00140CF7">
        <w:t xml:space="preserve">1) отсутствие документов, предусмотренных пунктами </w:t>
      </w:r>
      <w:r w:rsidR="00344C93" w:rsidRPr="00140CF7">
        <w:t>9.1 и</w:t>
      </w:r>
      <w:r w:rsidR="00330341" w:rsidRPr="00140CF7">
        <w:t xml:space="preserve"> 9.2</w:t>
      </w:r>
      <w:r w:rsidR="00830C92" w:rsidRPr="00140CF7">
        <w:t xml:space="preserve">  </w:t>
      </w:r>
      <w:r w:rsidR="00B353E0" w:rsidRPr="00140CF7">
        <w:t xml:space="preserve">настоящего </w:t>
      </w:r>
      <w:r w:rsidR="00830C92" w:rsidRPr="00140CF7">
        <w:t>Р</w:t>
      </w:r>
      <w:r w:rsidRPr="00140CF7">
        <w:t>егламента;</w:t>
      </w:r>
    </w:p>
    <w:p w:rsidR="00330341" w:rsidRPr="00140CF7" w:rsidRDefault="0021524D" w:rsidP="00140CF7">
      <w:pPr>
        <w:pStyle w:val="ConsPlusNormal"/>
        <w:ind w:firstLine="709"/>
        <w:jc w:val="both"/>
      </w:pPr>
      <w:proofErr w:type="gramStart"/>
      <w:r w:rsidRPr="00140CF7">
        <w:t xml:space="preserve">2) </w:t>
      </w:r>
      <w:r w:rsidR="00330341" w:rsidRPr="00140CF7">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00330341" w:rsidRPr="00140CF7">
        <w:t xml:space="preserve"> Федерации, требованиям, установленным в разрешении на отклонение от предельных параметров </w:t>
      </w:r>
      <w:r w:rsidR="00330341" w:rsidRPr="00140CF7">
        <w:lastRenderedPageBreak/>
        <w:t xml:space="preserve">разрешенного строительства, реконструкции. </w:t>
      </w:r>
      <w:proofErr w:type="gramStart"/>
      <w:r w:rsidR="00330341" w:rsidRPr="00140CF7">
        <w:t xml:space="preserve">В случае, предусмотренном </w:t>
      </w:r>
      <w:hyperlink r:id="rId16" w:history="1">
        <w:r w:rsidR="00330341" w:rsidRPr="000E76EF">
          <w:t>частью 11.1</w:t>
        </w:r>
      </w:hyperlink>
      <w:r w:rsidR="00330341" w:rsidRPr="00140CF7">
        <w:t xml:space="preserve"> статьи 51 </w:t>
      </w:r>
      <w:proofErr w:type="spellStart"/>
      <w:r w:rsidR="00330341" w:rsidRPr="00140CF7">
        <w:t>Гр</w:t>
      </w:r>
      <w:r w:rsidR="00B353E0" w:rsidRPr="00140CF7">
        <w:t>К</w:t>
      </w:r>
      <w:proofErr w:type="spellEnd"/>
      <w:r w:rsidR="00B353E0" w:rsidRPr="00140CF7">
        <w:t xml:space="preserve"> РФ</w:t>
      </w:r>
      <w:r w:rsidR="00330341" w:rsidRPr="00140CF7">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00330341" w:rsidRPr="00140CF7">
        <w:t xml:space="preserve"> территориальной зоне, расположенной в границах территории исторического поселения федерального или регионального значения.</w:t>
      </w:r>
    </w:p>
    <w:p w:rsidR="0021524D" w:rsidRPr="00140CF7" w:rsidRDefault="003D7D55" w:rsidP="00140CF7">
      <w:pPr>
        <w:pStyle w:val="ConsPlusNormal"/>
        <w:ind w:firstLine="709"/>
        <w:jc w:val="both"/>
        <w:rPr>
          <w:b/>
        </w:rPr>
      </w:pPr>
      <w:r w:rsidRPr="00140CF7">
        <w:rPr>
          <w:b/>
        </w:rPr>
        <w:t xml:space="preserve">11.2. </w:t>
      </w:r>
      <w:r w:rsidR="0021524D" w:rsidRPr="00140CF7">
        <w:rPr>
          <w:b/>
        </w:rPr>
        <w:t>Исчерпывающий перечень оснований для отказа в предоставлении муниципальной услуги по продлению разрешения на строительство:</w:t>
      </w:r>
    </w:p>
    <w:p w:rsidR="0021524D" w:rsidRPr="00140CF7" w:rsidRDefault="0021524D" w:rsidP="00140CF7">
      <w:pPr>
        <w:pStyle w:val="ConsPlusNormal"/>
        <w:ind w:firstLine="709"/>
        <w:jc w:val="both"/>
      </w:pPr>
      <w:r w:rsidRPr="00140CF7">
        <w:t xml:space="preserve">1) </w:t>
      </w:r>
      <w:r w:rsidR="00830C92" w:rsidRPr="00140CF7">
        <w:t xml:space="preserve"> </w:t>
      </w:r>
      <w:r w:rsidRPr="00140CF7">
        <w:t>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1524D" w:rsidRPr="00140CF7" w:rsidRDefault="003D7D55" w:rsidP="00140CF7">
      <w:pPr>
        <w:pStyle w:val="ConsPlusNormal"/>
        <w:ind w:firstLine="709"/>
        <w:jc w:val="both"/>
        <w:rPr>
          <w:b/>
        </w:rPr>
      </w:pPr>
      <w:r w:rsidRPr="00140CF7">
        <w:rPr>
          <w:b/>
        </w:rPr>
        <w:t xml:space="preserve">11.3. </w:t>
      </w:r>
      <w:r w:rsidR="0021524D" w:rsidRPr="00140CF7">
        <w:rPr>
          <w:b/>
        </w:rPr>
        <w:t>Исчерпывающий перечень оснований для отказа во внесении изменений в разрешение на строительство является:</w:t>
      </w:r>
    </w:p>
    <w:p w:rsidR="0021524D" w:rsidRPr="00140CF7" w:rsidRDefault="0021524D" w:rsidP="00140CF7">
      <w:pPr>
        <w:pStyle w:val="ConsPlusNormal"/>
        <w:ind w:firstLine="709"/>
        <w:jc w:val="both"/>
        <w:rPr>
          <w:bCs/>
        </w:rPr>
      </w:pPr>
      <w:r w:rsidRPr="00140CF7">
        <w:rPr>
          <w:bC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w:t>
      </w:r>
      <w:r w:rsidR="003F5A03">
        <w:rPr>
          <w:bCs/>
        </w:rPr>
        <w:t>9.3</w:t>
      </w:r>
      <w:r w:rsidR="00344C93" w:rsidRPr="00140CF7">
        <w:rPr>
          <w:bCs/>
        </w:rPr>
        <w:t xml:space="preserve"> </w:t>
      </w:r>
      <w:r w:rsidR="00B353E0" w:rsidRPr="00140CF7">
        <w:rPr>
          <w:bCs/>
        </w:rPr>
        <w:t xml:space="preserve">настоящего </w:t>
      </w:r>
      <w:r w:rsidR="00344C93" w:rsidRPr="00140CF7">
        <w:rPr>
          <w:bCs/>
        </w:rPr>
        <w:t>Регламента</w:t>
      </w:r>
      <w:r w:rsidRPr="00140CF7">
        <w:rPr>
          <w:bCs/>
        </w:rPr>
        <w:t>,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1524D" w:rsidRPr="00140CF7" w:rsidRDefault="0021524D" w:rsidP="00140CF7">
      <w:pPr>
        <w:autoSpaceDE w:val="0"/>
        <w:autoSpaceDN w:val="0"/>
        <w:adjustRightInd w:val="0"/>
        <w:spacing w:after="0" w:line="240" w:lineRule="auto"/>
        <w:ind w:firstLine="709"/>
        <w:jc w:val="both"/>
        <w:rPr>
          <w:rFonts w:ascii="Times New Roman" w:hAnsi="Times New Roman" w:cs="Times New Roman"/>
          <w:bCs/>
          <w:sz w:val="24"/>
          <w:szCs w:val="24"/>
        </w:rPr>
      </w:pPr>
      <w:r w:rsidRPr="00140CF7">
        <w:rPr>
          <w:rFonts w:ascii="Times New Roman" w:hAnsi="Times New Roman" w:cs="Times New Roman"/>
          <w:bCs/>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1524D" w:rsidRPr="00140CF7" w:rsidRDefault="0021524D" w:rsidP="00140CF7">
      <w:pPr>
        <w:pStyle w:val="ConsPlusNormal"/>
        <w:ind w:firstLine="709"/>
        <w:jc w:val="both"/>
        <w:rPr>
          <w:bCs/>
        </w:rPr>
      </w:pPr>
      <w:proofErr w:type="gramStart"/>
      <w:r w:rsidRPr="00140CF7">
        <w:rPr>
          <w:bC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w:t>
      </w:r>
      <w:proofErr w:type="spellStart"/>
      <w:r w:rsidRPr="00140CF7">
        <w:rPr>
          <w:bCs/>
        </w:rPr>
        <w:t>Гр</w:t>
      </w:r>
      <w:r w:rsidR="00B353E0" w:rsidRPr="00140CF7">
        <w:rPr>
          <w:bCs/>
        </w:rPr>
        <w:t>К</w:t>
      </w:r>
      <w:proofErr w:type="spellEnd"/>
      <w:r w:rsidR="00B353E0" w:rsidRPr="00140CF7">
        <w:rPr>
          <w:bCs/>
        </w:rPr>
        <w:t xml:space="preserve"> РФ</w:t>
      </w:r>
      <w:r w:rsidRPr="00140CF7">
        <w:rPr>
          <w:bCs/>
        </w:rPr>
        <w:t>.</w:t>
      </w:r>
      <w:proofErr w:type="gramEnd"/>
    </w:p>
    <w:p w:rsidR="008727F4" w:rsidRPr="00140CF7" w:rsidRDefault="0021524D" w:rsidP="00140CF7">
      <w:pPr>
        <w:autoSpaceDE w:val="0"/>
        <w:autoSpaceDN w:val="0"/>
        <w:adjustRightInd w:val="0"/>
        <w:spacing w:after="0" w:line="240" w:lineRule="auto"/>
        <w:ind w:firstLine="709"/>
        <w:jc w:val="both"/>
        <w:rPr>
          <w:rFonts w:ascii="Times New Roman" w:hAnsi="Times New Roman" w:cs="Times New Roman"/>
          <w:b/>
          <w:sz w:val="24"/>
          <w:szCs w:val="24"/>
        </w:rPr>
      </w:pPr>
      <w:r w:rsidRPr="00140CF7">
        <w:rPr>
          <w:rFonts w:ascii="Times New Roman" w:hAnsi="Times New Roman" w:cs="Times New Roman"/>
          <w:b/>
          <w:sz w:val="24"/>
          <w:szCs w:val="24"/>
        </w:rPr>
        <w:t>12.</w:t>
      </w:r>
      <w:r w:rsidRPr="00140CF7">
        <w:rPr>
          <w:rFonts w:ascii="Times New Roman" w:hAnsi="Times New Roman" w:cs="Times New Roman"/>
          <w:i/>
          <w:sz w:val="24"/>
          <w:szCs w:val="24"/>
        </w:rPr>
        <w:t xml:space="preserve"> </w:t>
      </w:r>
      <w:r w:rsidR="008727F4" w:rsidRPr="00140CF7">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140CF7" w:rsidRDefault="00B2201A" w:rsidP="00140CF7">
      <w:pPr>
        <w:autoSpaceDE w:val="0"/>
        <w:autoSpaceDN w:val="0"/>
        <w:adjustRightInd w:val="0"/>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Муниципальная услуга предоставляется бесплатно.</w:t>
      </w:r>
    </w:p>
    <w:p w:rsidR="008727F4" w:rsidRPr="00140CF7" w:rsidRDefault="008727F4" w:rsidP="00140CF7">
      <w:pPr>
        <w:autoSpaceDE w:val="0"/>
        <w:autoSpaceDN w:val="0"/>
        <w:adjustRightInd w:val="0"/>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b/>
          <w:sz w:val="24"/>
          <w:szCs w:val="24"/>
        </w:rPr>
        <w:t>1</w:t>
      </w:r>
      <w:r w:rsidR="00847F43" w:rsidRPr="00140CF7">
        <w:rPr>
          <w:rFonts w:ascii="Times New Roman" w:hAnsi="Times New Roman" w:cs="Times New Roman"/>
          <w:b/>
          <w:sz w:val="24"/>
          <w:szCs w:val="24"/>
        </w:rPr>
        <w:t>3</w:t>
      </w:r>
      <w:r w:rsidRPr="00140CF7">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140CF7" w:rsidRDefault="00867102" w:rsidP="00140CF7">
      <w:pPr>
        <w:autoSpaceDE w:val="0"/>
        <w:autoSpaceDN w:val="0"/>
        <w:adjustRightInd w:val="0"/>
        <w:spacing w:after="0" w:line="240" w:lineRule="auto"/>
        <w:ind w:firstLine="708"/>
        <w:jc w:val="both"/>
        <w:rPr>
          <w:rFonts w:ascii="Times New Roman" w:hAnsi="Times New Roman" w:cs="Times New Roman"/>
          <w:sz w:val="24"/>
          <w:szCs w:val="24"/>
        </w:rPr>
      </w:pPr>
      <w:r w:rsidRPr="00140CF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140CF7">
        <w:rPr>
          <w:rFonts w:ascii="Times New Roman" w:hAnsi="Times New Roman" w:cs="Times New Roman"/>
          <w:sz w:val="24"/>
          <w:szCs w:val="24"/>
        </w:rPr>
        <w:t>ет</w:t>
      </w:r>
      <w:r w:rsidRPr="00140CF7">
        <w:rPr>
          <w:rFonts w:ascii="Times New Roman" w:hAnsi="Times New Roman" w:cs="Times New Roman"/>
          <w:sz w:val="24"/>
          <w:szCs w:val="24"/>
        </w:rPr>
        <w:t xml:space="preserve"> 15 минут</w:t>
      </w:r>
      <w:r w:rsidR="00C35F81" w:rsidRPr="00140CF7">
        <w:rPr>
          <w:rFonts w:ascii="Times New Roman" w:hAnsi="Times New Roman" w:cs="Times New Roman"/>
          <w:sz w:val="24"/>
          <w:szCs w:val="24"/>
        </w:rPr>
        <w:t>.</w:t>
      </w:r>
    </w:p>
    <w:p w:rsidR="00A273E6" w:rsidRPr="00140CF7" w:rsidRDefault="00A273E6" w:rsidP="00140CF7">
      <w:pPr>
        <w:autoSpaceDE w:val="0"/>
        <w:autoSpaceDN w:val="0"/>
        <w:adjustRightInd w:val="0"/>
        <w:spacing w:after="0" w:line="240" w:lineRule="auto"/>
        <w:ind w:firstLine="709"/>
        <w:jc w:val="both"/>
        <w:rPr>
          <w:rFonts w:ascii="Times New Roman" w:hAnsi="Times New Roman" w:cs="Times New Roman"/>
          <w:b/>
          <w:sz w:val="24"/>
          <w:szCs w:val="24"/>
        </w:rPr>
      </w:pPr>
      <w:bookmarkStart w:id="0" w:name="Par193"/>
      <w:bookmarkEnd w:id="0"/>
      <w:r w:rsidRPr="00140CF7">
        <w:rPr>
          <w:rFonts w:ascii="Times New Roman" w:hAnsi="Times New Roman" w:cs="Times New Roman"/>
          <w:b/>
          <w:sz w:val="24"/>
          <w:szCs w:val="24"/>
        </w:rPr>
        <w:t>1</w:t>
      </w:r>
      <w:r w:rsidR="00847F43" w:rsidRPr="00140CF7">
        <w:rPr>
          <w:rFonts w:ascii="Times New Roman" w:hAnsi="Times New Roman" w:cs="Times New Roman"/>
          <w:b/>
          <w:sz w:val="24"/>
          <w:szCs w:val="24"/>
        </w:rPr>
        <w:t>4</w:t>
      </w:r>
      <w:r w:rsidRPr="00140CF7">
        <w:rPr>
          <w:rFonts w:ascii="Times New Roman" w:hAnsi="Times New Roman" w:cs="Times New Roman"/>
          <w:b/>
          <w:sz w:val="24"/>
          <w:szCs w:val="24"/>
        </w:rPr>
        <w:t>.</w:t>
      </w:r>
      <w:r w:rsidR="003D5A2A" w:rsidRPr="00140CF7">
        <w:rPr>
          <w:rFonts w:ascii="Times New Roman" w:hAnsi="Times New Roman" w:cs="Times New Roman"/>
          <w:b/>
          <w:sz w:val="24"/>
          <w:szCs w:val="24"/>
        </w:rPr>
        <w:t xml:space="preserve"> </w:t>
      </w:r>
      <w:r w:rsidRPr="00140CF7">
        <w:rPr>
          <w:rFonts w:ascii="Times New Roman" w:hAnsi="Times New Roman" w:cs="Times New Roman"/>
          <w:b/>
          <w:sz w:val="24"/>
          <w:szCs w:val="24"/>
        </w:rPr>
        <w:t xml:space="preserve">Срок регистрации заявления о предоставлении </w:t>
      </w:r>
      <w:r w:rsidR="00656EE7" w:rsidRPr="00140CF7">
        <w:rPr>
          <w:rFonts w:ascii="Times New Roman" w:hAnsi="Times New Roman" w:cs="Times New Roman"/>
          <w:b/>
          <w:sz w:val="24"/>
          <w:szCs w:val="24"/>
        </w:rPr>
        <w:t>муниципальной</w:t>
      </w:r>
      <w:r w:rsidRPr="00140CF7">
        <w:rPr>
          <w:rFonts w:ascii="Times New Roman" w:hAnsi="Times New Roman" w:cs="Times New Roman"/>
          <w:b/>
          <w:sz w:val="24"/>
          <w:szCs w:val="24"/>
        </w:rPr>
        <w:t xml:space="preserve"> услуги </w:t>
      </w:r>
    </w:p>
    <w:p w:rsidR="003D7D55" w:rsidRPr="00140CF7" w:rsidRDefault="003D7D55" w:rsidP="00140CF7">
      <w:pPr>
        <w:spacing w:after="0" w:line="240" w:lineRule="auto"/>
        <w:ind w:left="709"/>
        <w:jc w:val="both"/>
        <w:rPr>
          <w:rFonts w:ascii="Times New Roman" w:hAnsi="Times New Roman" w:cs="Times New Roman"/>
          <w:sz w:val="24"/>
          <w:szCs w:val="24"/>
        </w:rPr>
      </w:pPr>
      <w:r w:rsidRPr="00140CF7">
        <w:rPr>
          <w:rFonts w:ascii="Times New Roman" w:hAnsi="Times New Roman" w:cs="Times New Roman"/>
          <w:sz w:val="24"/>
          <w:szCs w:val="24"/>
        </w:rPr>
        <w:t>Срок регистрации заявления о предоставлении муниципальной услуги:</w:t>
      </w:r>
    </w:p>
    <w:p w:rsidR="003D7D55" w:rsidRPr="00140CF7" w:rsidRDefault="003D7D55" w:rsidP="00140CF7">
      <w:pPr>
        <w:spacing w:after="0" w:line="240" w:lineRule="auto"/>
        <w:ind w:firstLine="709"/>
        <w:rPr>
          <w:rFonts w:ascii="Times New Roman" w:hAnsi="Times New Roman" w:cs="Times New Roman"/>
          <w:sz w:val="24"/>
          <w:szCs w:val="24"/>
        </w:rPr>
      </w:pPr>
      <w:r w:rsidRPr="00140CF7">
        <w:rPr>
          <w:rFonts w:ascii="Times New Roman" w:hAnsi="Times New Roman" w:cs="Times New Roman"/>
          <w:sz w:val="24"/>
          <w:szCs w:val="24"/>
        </w:rPr>
        <w:t>- при личном об</w:t>
      </w:r>
      <w:r w:rsidR="00F27EB7" w:rsidRPr="00140CF7">
        <w:rPr>
          <w:rFonts w:ascii="Times New Roman" w:hAnsi="Times New Roman" w:cs="Times New Roman"/>
          <w:sz w:val="24"/>
          <w:szCs w:val="24"/>
        </w:rPr>
        <w:t xml:space="preserve">ращении в Администрацию или МФЦ </w:t>
      </w:r>
      <w:r w:rsidRPr="00140CF7">
        <w:rPr>
          <w:rFonts w:ascii="Times New Roman" w:hAnsi="Times New Roman" w:cs="Times New Roman"/>
          <w:sz w:val="24"/>
          <w:szCs w:val="24"/>
        </w:rPr>
        <w:t xml:space="preserve">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140CF7" w:rsidRDefault="003D7D55"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поступившие в Администрацию с использованием электронных ср</w:t>
      </w:r>
      <w:r w:rsidR="004B705C" w:rsidRPr="00140CF7">
        <w:rPr>
          <w:rFonts w:ascii="Times New Roman" w:hAnsi="Times New Roman" w:cs="Times New Roman"/>
          <w:sz w:val="24"/>
          <w:szCs w:val="24"/>
        </w:rPr>
        <w:t>е</w:t>
      </w:r>
      <w:proofErr w:type="gramStart"/>
      <w:r w:rsidR="004B705C" w:rsidRPr="00140CF7">
        <w:rPr>
          <w:rFonts w:ascii="Times New Roman" w:hAnsi="Times New Roman" w:cs="Times New Roman"/>
          <w:sz w:val="24"/>
          <w:szCs w:val="24"/>
        </w:rPr>
        <w:t>дств св</w:t>
      </w:r>
      <w:proofErr w:type="gramEnd"/>
      <w:r w:rsidR="004B705C" w:rsidRPr="00140CF7">
        <w:rPr>
          <w:rFonts w:ascii="Times New Roman" w:hAnsi="Times New Roman" w:cs="Times New Roman"/>
          <w:sz w:val="24"/>
          <w:szCs w:val="24"/>
        </w:rPr>
        <w:t>язи, в том числе через Е</w:t>
      </w:r>
      <w:r w:rsidRPr="00140CF7">
        <w:rPr>
          <w:rFonts w:ascii="Times New Roman" w:hAnsi="Times New Roman" w:cs="Times New Roman"/>
          <w:sz w:val="24"/>
          <w:szCs w:val="24"/>
        </w:rPr>
        <w:t>диный портал в виде электронного документа, регистрируются в течение 1 рабочего дня со дня поступления заявления.</w:t>
      </w:r>
    </w:p>
    <w:p w:rsidR="00666EB2" w:rsidRPr="00140CF7" w:rsidRDefault="00666EB2" w:rsidP="00140CF7">
      <w:pPr>
        <w:spacing w:after="0" w:line="240" w:lineRule="auto"/>
        <w:ind w:firstLine="600"/>
        <w:jc w:val="both"/>
        <w:rPr>
          <w:rFonts w:ascii="Times New Roman" w:hAnsi="Times New Roman" w:cs="Times New Roman"/>
          <w:b/>
          <w:sz w:val="24"/>
          <w:szCs w:val="24"/>
        </w:rPr>
      </w:pPr>
      <w:r w:rsidRPr="00140CF7">
        <w:rPr>
          <w:rFonts w:ascii="Times New Roman" w:hAnsi="Times New Roman" w:cs="Times New Roman"/>
          <w:b/>
          <w:sz w:val="24"/>
          <w:szCs w:val="24"/>
        </w:rPr>
        <w:t xml:space="preserve">15. </w:t>
      </w:r>
      <w:proofErr w:type="gramStart"/>
      <w:r w:rsidRPr="00140CF7">
        <w:rPr>
          <w:rFonts w:ascii="Times New Roman" w:hAnsi="Times New Roman" w:cs="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w:t>
      </w:r>
      <w:r w:rsidRPr="00140CF7">
        <w:rPr>
          <w:rFonts w:ascii="Times New Roman" w:hAnsi="Times New Roman" w:cs="Times New Roman"/>
          <w:b/>
          <w:sz w:val="24"/>
          <w:szCs w:val="24"/>
        </w:rPr>
        <w:lastRenderedPageBreak/>
        <w:t>соответствии с законодательством Российской Федерации о социальной защите инвалидов</w:t>
      </w:r>
      <w:proofErr w:type="gramEnd"/>
    </w:p>
    <w:p w:rsidR="00666EB2" w:rsidRPr="00140CF7" w:rsidRDefault="00666EB2" w:rsidP="00140CF7">
      <w:pPr>
        <w:spacing w:after="0" w:line="240" w:lineRule="auto"/>
        <w:ind w:firstLine="600"/>
        <w:jc w:val="both"/>
        <w:rPr>
          <w:rFonts w:ascii="Times New Roman" w:hAnsi="Times New Roman" w:cs="Times New Roman"/>
          <w:sz w:val="24"/>
          <w:szCs w:val="24"/>
        </w:rPr>
      </w:pPr>
      <w:r w:rsidRPr="00140CF7">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140CF7" w:rsidRDefault="00666EB2" w:rsidP="00140CF7">
      <w:pPr>
        <w:spacing w:after="0" w:line="240" w:lineRule="auto"/>
        <w:ind w:firstLine="600"/>
        <w:jc w:val="both"/>
        <w:rPr>
          <w:rFonts w:ascii="Times New Roman" w:hAnsi="Times New Roman" w:cs="Times New Roman"/>
          <w:sz w:val="24"/>
          <w:szCs w:val="24"/>
        </w:rPr>
      </w:pPr>
      <w:r w:rsidRPr="00140CF7">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140CF7" w:rsidRDefault="00666EB2" w:rsidP="00140CF7">
      <w:pPr>
        <w:spacing w:after="0" w:line="240" w:lineRule="auto"/>
        <w:ind w:firstLine="600"/>
        <w:jc w:val="both"/>
        <w:rPr>
          <w:rFonts w:ascii="Times New Roman" w:hAnsi="Times New Roman" w:cs="Times New Roman"/>
          <w:sz w:val="24"/>
          <w:szCs w:val="24"/>
        </w:rPr>
      </w:pPr>
      <w:r w:rsidRPr="00140CF7">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Зал ожидания укомплектовыва</w:t>
      </w:r>
      <w:r w:rsidR="00330341" w:rsidRPr="00140CF7">
        <w:rPr>
          <w:rFonts w:ascii="Times New Roman" w:hAnsi="Times New Roman" w:cs="Times New Roman"/>
          <w:sz w:val="24"/>
          <w:szCs w:val="24"/>
        </w:rPr>
        <w:t>е</w:t>
      </w:r>
      <w:r w:rsidRPr="00140CF7">
        <w:rPr>
          <w:rFonts w:ascii="Times New Roman" w:hAnsi="Times New Roman" w:cs="Times New Roman"/>
          <w:sz w:val="24"/>
          <w:szCs w:val="24"/>
        </w:rPr>
        <w:t>тся столами, стульями (кресельные секции, кресла, скамьи).</w:t>
      </w:r>
    </w:p>
    <w:p w:rsidR="00666EB2" w:rsidRPr="00140CF7" w:rsidRDefault="00666EB2" w:rsidP="00140CF7">
      <w:pPr>
        <w:tabs>
          <w:tab w:val="left" w:pos="2544"/>
          <w:tab w:val="left" w:pos="5688"/>
          <w:tab w:val="left" w:pos="8174"/>
        </w:tabs>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140CF7" w:rsidRDefault="00666EB2" w:rsidP="00140CF7">
      <w:pPr>
        <w:tabs>
          <w:tab w:val="left" w:pos="9619"/>
        </w:tabs>
        <w:spacing w:after="0" w:line="240" w:lineRule="auto"/>
        <w:ind w:firstLine="580"/>
        <w:jc w:val="both"/>
        <w:rPr>
          <w:rFonts w:ascii="Times New Roman" w:hAnsi="Times New Roman" w:cs="Times New Roman"/>
          <w:sz w:val="24"/>
          <w:szCs w:val="24"/>
        </w:rPr>
      </w:pPr>
      <w:proofErr w:type="gramStart"/>
      <w:r w:rsidRPr="00140CF7">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w:t>
      </w:r>
      <w:r w:rsidR="004E5A9A" w:rsidRPr="00140CF7">
        <w:rPr>
          <w:rFonts w:ascii="Times New Roman" w:hAnsi="Times New Roman" w:cs="Times New Roman"/>
          <w:sz w:val="24"/>
          <w:szCs w:val="24"/>
        </w:rPr>
        <w:t xml:space="preserve">части 3 раздела </w:t>
      </w:r>
      <w:r w:rsidR="005067FE" w:rsidRPr="00140CF7">
        <w:rPr>
          <w:rFonts w:ascii="Times New Roman" w:hAnsi="Times New Roman" w:cs="Times New Roman"/>
          <w:sz w:val="24"/>
          <w:szCs w:val="24"/>
          <w:lang w:val="en-US"/>
        </w:rPr>
        <w:t>I</w:t>
      </w:r>
      <w:r w:rsidR="00330341" w:rsidRPr="00140CF7">
        <w:rPr>
          <w:rFonts w:ascii="Times New Roman" w:hAnsi="Times New Roman" w:cs="Times New Roman"/>
          <w:sz w:val="24"/>
          <w:szCs w:val="24"/>
        </w:rPr>
        <w:t xml:space="preserve"> </w:t>
      </w:r>
      <w:r w:rsidR="00F03905" w:rsidRPr="00140CF7">
        <w:rPr>
          <w:rFonts w:ascii="Times New Roman" w:hAnsi="Times New Roman" w:cs="Times New Roman"/>
          <w:sz w:val="24"/>
          <w:szCs w:val="24"/>
        </w:rPr>
        <w:t xml:space="preserve">настоящего </w:t>
      </w:r>
      <w:r w:rsidR="00330341" w:rsidRPr="00140CF7">
        <w:rPr>
          <w:rFonts w:ascii="Times New Roman" w:hAnsi="Times New Roman" w:cs="Times New Roman"/>
          <w:sz w:val="24"/>
          <w:szCs w:val="24"/>
        </w:rPr>
        <w:t>Р</w:t>
      </w:r>
      <w:r w:rsidRPr="00140CF7">
        <w:rPr>
          <w:rFonts w:ascii="Times New Roman" w:hAnsi="Times New Roman" w:cs="Times New Roman"/>
          <w:sz w:val="24"/>
          <w:szCs w:val="24"/>
        </w:rPr>
        <w:t>егламента, в визуальной, текстовой и (или) мультимедийной формах.</w:t>
      </w:r>
      <w:proofErr w:type="gramEnd"/>
      <w:r w:rsidRPr="00140CF7">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Для лиц с ограниченными возможностями здоровья обеспечиваются:</w:t>
      </w:r>
    </w:p>
    <w:p w:rsidR="00666EB2" w:rsidRPr="00140CF7" w:rsidRDefault="00666EB2" w:rsidP="00140CF7">
      <w:pPr>
        <w:widowControl w:val="0"/>
        <w:numPr>
          <w:ilvl w:val="0"/>
          <w:numId w:val="12"/>
        </w:numPr>
        <w:tabs>
          <w:tab w:val="left" w:pos="797"/>
        </w:tabs>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возможность беспрепятственного входа в объекты и выхода из них;</w:t>
      </w:r>
    </w:p>
    <w:p w:rsidR="00666EB2" w:rsidRPr="00140CF7" w:rsidRDefault="00666EB2" w:rsidP="00140CF7">
      <w:pPr>
        <w:widowControl w:val="0"/>
        <w:numPr>
          <w:ilvl w:val="0"/>
          <w:numId w:val="12"/>
        </w:numPr>
        <w:tabs>
          <w:tab w:val="left" w:pos="745"/>
        </w:tabs>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40CF7">
        <w:rPr>
          <w:rFonts w:ascii="Times New Roman" w:hAnsi="Times New Roman" w:cs="Times New Roman"/>
          <w:sz w:val="24"/>
          <w:szCs w:val="24"/>
        </w:rPr>
        <w:t>ассистивных</w:t>
      </w:r>
      <w:proofErr w:type="spellEnd"/>
      <w:r w:rsidRPr="00140CF7">
        <w:rPr>
          <w:rFonts w:ascii="Times New Roman" w:hAnsi="Times New Roman" w:cs="Times New Roman"/>
          <w:sz w:val="24"/>
          <w:szCs w:val="24"/>
        </w:rPr>
        <w:t xml:space="preserve"> и вспомогательных технологий, а также сменного кресла-коляски;</w:t>
      </w:r>
    </w:p>
    <w:p w:rsidR="00666EB2" w:rsidRPr="00140CF7" w:rsidRDefault="00666EB2" w:rsidP="00140CF7">
      <w:pPr>
        <w:widowControl w:val="0"/>
        <w:numPr>
          <w:ilvl w:val="0"/>
          <w:numId w:val="12"/>
        </w:numPr>
        <w:tabs>
          <w:tab w:val="left" w:pos="745"/>
        </w:tabs>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140CF7" w:rsidRDefault="00666EB2" w:rsidP="00140CF7">
      <w:pPr>
        <w:widowControl w:val="0"/>
        <w:numPr>
          <w:ilvl w:val="0"/>
          <w:numId w:val="12"/>
        </w:numPr>
        <w:tabs>
          <w:tab w:val="left" w:pos="750"/>
        </w:tabs>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140CF7" w:rsidRDefault="00666EB2" w:rsidP="00140CF7">
      <w:pPr>
        <w:widowControl w:val="0"/>
        <w:numPr>
          <w:ilvl w:val="0"/>
          <w:numId w:val="12"/>
        </w:numPr>
        <w:tabs>
          <w:tab w:val="left" w:pos="740"/>
        </w:tabs>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140CF7" w:rsidRDefault="00666EB2" w:rsidP="00140CF7">
      <w:pPr>
        <w:widowControl w:val="0"/>
        <w:numPr>
          <w:ilvl w:val="0"/>
          <w:numId w:val="12"/>
        </w:numPr>
        <w:tabs>
          <w:tab w:val="left" w:pos="945"/>
        </w:tabs>
        <w:spacing w:after="0" w:line="240" w:lineRule="auto"/>
        <w:jc w:val="both"/>
        <w:rPr>
          <w:rFonts w:ascii="Times New Roman" w:hAnsi="Times New Roman" w:cs="Times New Roman"/>
          <w:sz w:val="24"/>
          <w:szCs w:val="24"/>
        </w:rPr>
      </w:pPr>
      <w:r w:rsidRPr="00140CF7">
        <w:rPr>
          <w:rFonts w:ascii="Times New Roman" w:hAnsi="Times New Roman" w:cs="Times New Roman"/>
          <w:sz w:val="24"/>
          <w:szCs w:val="24"/>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rsidRPr="00140CF7">
        <w:rPr>
          <w:rFonts w:ascii="Times New Roman" w:hAnsi="Times New Roman" w:cs="Times New Roman"/>
          <w:sz w:val="24"/>
          <w:szCs w:val="24"/>
        </w:rPr>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140CF7" w:rsidRDefault="00666EB2" w:rsidP="00140CF7">
      <w:pPr>
        <w:widowControl w:val="0"/>
        <w:numPr>
          <w:ilvl w:val="0"/>
          <w:numId w:val="12"/>
        </w:numPr>
        <w:tabs>
          <w:tab w:val="left" w:pos="817"/>
        </w:tabs>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 xml:space="preserve">допуск </w:t>
      </w:r>
      <w:proofErr w:type="spellStart"/>
      <w:r w:rsidRPr="00140CF7">
        <w:rPr>
          <w:rFonts w:ascii="Times New Roman" w:hAnsi="Times New Roman" w:cs="Times New Roman"/>
          <w:sz w:val="24"/>
          <w:szCs w:val="24"/>
        </w:rPr>
        <w:t>сурдопереводчика</w:t>
      </w:r>
      <w:proofErr w:type="spellEnd"/>
      <w:r w:rsidRPr="00140CF7">
        <w:rPr>
          <w:rFonts w:ascii="Times New Roman" w:hAnsi="Times New Roman" w:cs="Times New Roman"/>
          <w:sz w:val="24"/>
          <w:szCs w:val="24"/>
        </w:rPr>
        <w:t xml:space="preserve"> и </w:t>
      </w:r>
      <w:proofErr w:type="spellStart"/>
      <w:r w:rsidRPr="00140CF7">
        <w:rPr>
          <w:rFonts w:ascii="Times New Roman" w:hAnsi="Times New Roman" w:cs="Times New Roman"/>
          <w:sz w:val="24"/>
          <w:szCs w:val="24"/>
        </w:rPr>
        <w:t>тифлосурдопереводчика</w:t>
      </w:r>
      <w:proofErr w:type="spellEnd"/>
      <w:r w:rsidRPr="00140CF7">
        <w:rPr>
          <w:rFonts w:ascii="Times New Roman" w:hAnsi="Times New Roman" w:cs="Times New Roman"/>
          <w:sz w:val="24"/>
          <w:szCs w:val="24"/>
        </w:rPr>
        <w:t>;</w:t>
      </w:r>
    </w:p>
    <w:p w:rsidR="00666EB2" w:rsidRPr="00140CF7" w:rsidRDefault="00666EB2" w:rsidP="00140CF7">
      <w:pPr>
        <w:widowControl w:val="0"/>
        <w:numPr>
          <w:ilvl w:val="0"/>
          <w:numId w:val="12"/>
        </w:numPr>
        <w:tabs>
          <w:tab w:val="left" w:pos="817"/>
        </w:tabs>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w:t>
      </w:r>
      <w:r w:rsidR="005067FE" w:rsidRPr="00140CF7">
        <w:rPr>
          <w:rFonts w:ascii="Times New Roman" w:hAnsi="Times New Roman" w:cs="Times New Roman"/>
          <w:sz w:val="24"/>
          <w:szCs w:val="24"/>
        </w:rPr>
        <w:t xml:space="preserve"> форме и в порядке, </w:t>
      </w:r>
      <w:proofErr w:type="gramStart"/>
      <w:r w:rsidR="005067FE" w:rsidRPr="00140CF7">
        <w:rPr>
          <w:rFonts w:ascii="Times New Roman" w:hAnsi="Times New Roman" w:cs="Times New Roman"/>
          <w:sz w:val="24"/>
          <w:szCs w:val="24"/>
        </w:rPr>
        <w:t>утвержденными</w:t>
      </w:r>
      <w:proofErr w:type="gramEnd"/>
      <w:r w:rsidRPr="00140CF7">
        <w:rPr>
          <w:rFonts w:ascii="Times New Roman" w:hAnsi="Times New Roman" w:cs="Times New Roman"/>
          <w:sz w:val="24"/>
          <w:szCs w:val="24"/>
        </w:rPr>
        <w:t xml:space="preserve"> приказом Министерства труда и социальной защиты Российской Федера</w:t>
      </w:r>
      <w:r w:rsidR="00F03905" w:rsidRPr="00140CF7">
        <w:rPr>
          <w:rFonts w:ascii="Times New Roman" w:hAnsi="Times New Roman" w:cs="Times New Roman"/>
          <w:sz w:val="24"/>
          <w:szCs w:val="24"/>
        </w:rPr>
        <w:t>ции от 22 июня 2015 года № 386н;</w:t>
      </w:r>
    </w:p>
    <w:p w:rsidR="00666EB2" w:rsidRPr="00140CF7" w:rsidRDefault="00666EB2" w:rsidP="00140CF7">
      <w:pPr>
        <w:widowControl w:val="0"/>
        <w:numPr>
          <w:ilvl w:val="0"/>
          <w:numId w:val="12"/>
        </w:numPr>
        <w:tabs>
          <w:tab w:val="left" w:pos="817"/>
        </w:tabs>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140CF7" w:rsidRDefault="00666EB2" w:rsidP="00140CF7">
      <w:pPr>
        <w:spacing w:after="0" w:line="240" w:lineRule="auto"/>
        <w:ind w:firstLine="580"/>
        <w:jc w:val="both"/>
        <w:rPr>
          <w:rFonts w:ascii="Times New Roman" w:hAnsi="Times New Roman" w:cs="Times New Roman"/>
          <w:sz w:val="24"/>
          <w:szCs w:val="24"/>
        </w:rPr>
      </w:pPr>
      <w:r w:rsidRPr="00140CF7">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140CF7" w:rsidRDefault="00666EB2" w:rsidP="00140CF7">
      <w:pPr>
        <w:autoSpaceDE w:val="0"/>
        <w:autoSpaceDN w:val="0"/>
        <w:adjustRightInd w:val="0"/>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15.3</w:t>
      </w:r>
      <w:r w:rsidR="00E772E1">
        <w:rPr>
          <w:rFonts w:ascii="Times New Roman" w:hAnsi="Times New Roman" w:cs="Times New Roman"/>
          <w:sz w:val="24"/>
          <w:szCs w:val="24"/>
        </w:rPr>
        <w:t xml:space="preserve">. Положения </w:t>
      </w:r>
      <w:r w:rsidR="005067FE" w:rsidRPr="00140CF7">
        <w:rPr>
          <w:rFonts w:ascii="Times New Roman" w:hAnsi="Times New Roman" w:cs="Times New Roman"/>
          <w:sz w:val="24"/>
          <w:szCs w:val="24"/>
        </w:rPr>
        <w:t xml:space="preserve">пункта 15.2  </w:t>
      </w:r>
      <w:r w:rsidR="00E772E1">
        <w:rPr>
          <w:rFonts w:ascii="Times New Roman" w:hAnsi="Times New Roman" w:cs="Times New Roman"/>
          <w:sz w:val="24"/>
          <w:szCs w:val="24"/>
        </w:rPr>
        <w:t xml:space="preserve">части </w:t>
      </w:r>
      <w:r w:rsidR="005067FE" w:rsidRPr="00140CF7">
        <w:rPr>
          <w:rFonts w:ascii="Times New Roman" w:hAnsi="Times New Roman" w:cs="Times New Roman"/>
          <w:sz w:val="24"/>
          <w:szCs w:val="24"/>
        </w:rPr>
        <w:t xml:space="preserve"> 15 </w:t>
      </w:r>
      <w:r w:rsidR="00F03905" w:rsidRPr="00140CF7">
        <w:rPr>
          <w:rFonts w:ascii="Times New Roman" w:hAnsi="Times New Roman" w:cs="Times New Roman"/>
          <w:sz w:val="24"/>
          <w:szCs w:val="24"/>
        </w:rPr>
        <w:t xml:space="preserve">настоящего </w:t>
      </w:r>
      <w:r w:rsidR="005067FE" w:rsidRPr="00140CF7">
        <w:rPr>
          <w:rFonts w:ascii="Times New Roman" w:hAnsi="Times New Roman" w:cs="Times New Roman"/>
          <w:sz w:val="24"/>
          <w:szCs w:val="24"/>
        </w:rPr>
        <w:t>Р</w:t>
      </w:r>
      <w:r w:rsidRPr="00140CF7">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140CF7" w:rsidRDefault="008727F4" w:rsidP="00140CF7">
      <w:pPr>
        <w:autoSpaceDE w:val="0"/>
        <w:autoSpaceDN w:val="0"/>
        <w:adjustRightInd w:val="0"/>
        <w:spacing w:after="0" w:line="240" w:lineRule="auto"/>
        <w:ind w:firstLine="709"/>
        <w:jc w:val="both"/>
        <w:rPr>
          <w:rFonts w:ascii="Times New Roman" w:hAnsi="Times New Roman" w:cs="Times New Roman"/>
          <w:b/>
          <w:sz w:val="24"/>
          <w:szCs w:val="24"/>
        </w:rPr>
      </w:pPr>
      <w:r w:rsidRPr="00140CF7">
        <w:rPr>
          <w:rFonts w:ascii="Times New Roman" w:hAnsi="Times New Roman" w:cs="Times New Roman"/>
          <w:b/>
          <w:sz w:val="24"/>
          <w:szCs w:val="24"/>
        </w:rPr>
        <w:t>1</w:t>
      </w:r>
      <w:r w:rsidR="00847F43" w:rsidRPr="00140CF7">
        <w:rPr>
          <w:rFonts w:ascii="Times New Roman" w:hAnsi="Times New Roman" w:cs="Times New Roman"/>
          <w:b/>
          <w:sz w:val="24"/>
          <w:szCs w:val="24"/>
        </w:rPr>
        <w:t>6</w:t>
      </w:r>
      <w:r w:rsidRPr="00140CF7">
        <w:rPr>
          <w:rFonts w:ascii="Times New Roman" w:hAnsi="Times New Roman" w:cs="Times New Roman"/>
          <w:b/>
          <w:sz w:val="24"/>
          <w:szCs w:val="24"/>
        </w:rPr>
        <w:t>. Показатели доступности и качества муниципальной услуги</w:t>
      </w:r>
    </w:p>
    <w:p w:rsidR="003D7D55" w:rsidRPr="00140CF7" w:rsidRDefault="008727F4"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1</w:t>
      </w:r>
      <w:r w:rsidR="00847F43" w:rsidRPr="00140CF7">
        <w:rPr>
          <w:rFonts w:ascii="Times New Roman" w:hAnsi="Times New Roman" w:cs="Times New Roman"/>
          <w:sz w:val="24"/>
          <w:szCs w:val="24"/>
        </w:rPr>
        <w:t>6</w:t>
      </w:r>
      <w:r w:rsidRPr="00140CF7">
        <w:rPr>
          <w:rFonts w:ascii="Times New Roman" w:hAnsi="Times New Roman" w:cs="Times New Roman"/>
          <w:sz w:val="24"/>
          <w:szCs w:val="24"/>
        </w:rPr>
        <w:t xml:space="preserve">.1. </w:t>
      </w:r>
      <w:r w:rsidR="003D7D55" w:rsidRPr="00140CF7">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w:t>
      </w:r>
      <w:r w:rsidR="005067FE" w:rsidRPr="00140CF7">
        <w:rPr>
          <w:rFonts w:ascii="Times New Roman" w:hAnsi="Times New Roman" w:cs="Times New Roman"/>
          <w:sz w:val="24"/>
          <w:szCs w:val="24"/>
        </w:rPr>
        <w:t xml:space="preserve">Администрацией </w:t>
      </w:r>
      <w:r w:rsidR="003D7D55" w:rsidRPr="00140CF7">
        <w:rPr>
          <w:rFonts w:ascii="Times New Roman" w:hAnsi="Times New Roman" w:cs="Times New Roman"/>
          <w:sz w:val="24"/>
          <w:szCs w:val="24"/>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140CF7" w:rsidRDefault="003D7D55"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а) доступность:</w:t>
      </w:r>
    </w:p>
    <w:p w:rsidR="003D7D55" w:rsidRPr="00140CF7" w:rsidRDefault="003D7D55"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D7D55" w:rsidRPr="00140CF7" w:rsidRDefault="003D7D55"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140CF7" w:rsidRDefault="003D7D55"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D7D55" w:rsidRPr="00140CF7" w:rsidRDefault="003D7D55"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140CF7" w:rsidRDefault="003D7D55"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140CF7" w:rsidRDefault="003D7D55"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б) качество:</w:t>
      </w:r>
    </w:p>
    <w:p w:rsidR="003D7D55" w:rsidRPr="00140CF7" w:rsidRDefault="003D7D55" w:rsidP="00140CF7">
      <w:pPr>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lastRenderedPageBreak/>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140CF7" w:rsidRDefault="003D7D55" w:rsidP="00140CF7">
      <w:pPr>
        <w:autoSpaceDE w:val="0"/>
        <w:autoSpaceDN w:val="0"/>
        <w:adjustRightInd w:val="0"/>
        <w:spacing w:after="0" w:line="240" w:lineRule="auto"/>
        <w:ind w:firstLine="709"/>
        <w:jc w:val="both"/>
        <w:rPr>
          <w:rFonts w:ascii="Times New Roman" w:hAnsi="Times New Roman" w:cs="Times New Roman"/>
          <w:sz w:val="24"/>
          <w:szCs w:val="24"/>
        </w:rPr>
      </w:pPr>
      <w:r w:rsidRPr="00140CF7">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D5A2A" w:rsidRPr="003D7D55" w:rsidRDefault="003D5A2A" w:rsidP="003D7D55">
      <w:pPr>
        <w:autoSpaceDE w:val="0"/>
        <w:autoSpaceDN w:val="0"/>
        <w:adjustRightInd w:val="0"/>
        <w:spacing w:after="0" w:line="360" w:lineRule="auto"/>
        <w:ind w:firstLine="709"/>
        <w:jc w:val="both"/>
        <w:rPr>
          <w:rFonts w:ascii="Times New Roman" w:hAnsi="Times New Roman" w:cs="Times New Roman"/>
        </w:rPr>
      </w:pPr>
    </w:p>
    <w:p w:rsidR="001D1BF3" w:rsidRPr="00933441" w:rsidRDefault="008727F4" w:rsidP="008D372E">
      <w:pPr>
        <w:autoSpaceDE w:val="0"/>
        <w:autoSpaceDN w:val="0"/>
        <w:adjustRightInd w:val="0"/>
        <w:spacing w:after="0" w:line="24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t>III. </w:t>
      </w:r>
      <w:r w:rsidR="001D1BF3" w:rsidRPr="0093344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33441" w:rsidRDefault="00EF621E" w:rsidP="008D372E">
      <w:pPr>
        <w:autoSpaceDE w:val="0"/>
        <w:autoSpaceDN w:val="0"/>
        <w:adjustRightInd w:val="0"/>
        <w:spacing w:after="0" w:line="240" w:lineRule="auto"/>
        <w:ind w:firstLine="709"/>
        <w:jc w:val="center"/>
        <w:rPr>
          <w:rFonts w:ascii="Times New Roman" w:hAnsi="Times New Roman" w:cs="Times New Roman"/>
          <w:sz w:val="24"/>
          <w:szCs w:val="24"/>
        </w:rPr>
      </w:pPr>
    </w:p>
    <w:p w:rsidR="00E61AA0" w:rsidRPr="003D5A2A" w:rsidRDefault="00E61AA0" w:rsidP="008D372E">
      <w:pPr>
        <w:autoSpaceDE w:val="0"/>
        <w:autoSpaceDN w:val="0"/>
        <w:adjustRightInd w:val="0"/>
        <w:spacing w:after="0" w:line="240" w:lineRule="auto"/>
        <w:ind w:firstLine="709"/>
        <w:jc w:val="both"/>
        <w:rPr>
          <w:rFonts w:ascii="Times New Roman" w:hAnsi="Times New Roman" w:cs="Times New Roman"/>
          <w:b/>
          <w:sz w:val="24"/>
          <w:szCs w:val="24"/>
        </w:rPr>
      </w:pPr>
      <w:r w:rsidRPr="003D5A2A">
        <w:rPr>
          <w:rFonts w:ascii="Times New Roman" w:hAnsi="Times New Roman" w:cs="Times New Roman"/>
          <w:b/>
          <w:sz w:val="24"/>
          <w:szCs w:val="24"/>
        </w:rPr>
        <w:t>1</w:t>
      </w:r>
      <w:r w:rsidR="00847F43" w:rsidRPr="003D5A2A">
        <w:rPr>
          <w:rFonts w:ascii="Times New Roman" w:hAnsi="Times New Roman" w:cs="Times New Roman"/>
          <w:b/>
          <w:sz w:val="24"/>
          <w:szCs w:val="24"/>
        </w:rPr>
        <w:t>7</w:t>
      </w:r>
      <w:r w:rsidRPr="003D5A2A">
        <w:rPr>
          <w:rFonts w:ascii="Times New Roman" w:hAnsi="Times New Roman" w:cs="Times New Roman"/>
          <w:b/>
          <w:sz w:val="24"/>
          <w:szCs w:val="24"/>
        </w:rPr>
        <w:t>. Исчерпывающий перечень административных процедур</w:t>
      </w:r>
    </w:p>
    <w:p w:rsidR="00DB34B9" w:rsidRPr="00DB34B9" w:rsidRDefault="00E61AA0" w:rsidP="00DB34B9">
      <w:pPr>
        <w:autoSpaceDE w:val="0"/>
        <w:autoSpaceDN w:val="0"/>
        <w:adjustRightInd w:val="0"/>
        <w:spacing w:after="0" w:line="240" w:lineRule="auto"/>
        <w:ind w:firstLine="708"/>
        <w:jc w:val="both"/>
        <w:rPr>
          <w:rFonts w:ascii="Times New Roman" w:hAnsi="Times New Roman" w:cs="Times New Roman"/>
          <w:sz w:val="24"/>
          <w:szCs w:val="24"/>
        </w:rPr>
      </w:pPr>
      <w:r w:rsidRPr="00DB34B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B34B9" w:rsidRPr="00DB34B9" w:rsidRDefault="00DB34B9" w:rsidP="00DB34B9">
      <w:pPr>
        <w:pStyle w:val="a6"/>
        <w:numPr>
          <w:ilvl w:val="0"/>
          <w:numId w:val="21"/>
        </w:numPr>
        <w:autoSpaceDE w:val="0"/>
        <w:autoSpaceDN w:val="0"/>
        <w:adjustRightInd w:val="0"/>
        <w:spacing w:after="0" w:line="240" w:lineRule="auto"/>
        <w:jc w:val="both"/>
        <w:rPr>
          <w:rFonts w:ascii="Times New Roman" w:hAnsi="Times New Roman" w:cs="Times New Roman"/>
          <w:sz w:val="24"/>
          <w:szCs w:val="24"/>
        </w:rPr>
      </w:pPr>
      <w:r w:rsidRPr="00DB34B9">
        <w:rPr>
          <w:rFonts w:ascii="Times New Roman" w:hAnsi="Times New Roman" w:cs="Times New Roman"/>
          <w:sz w:val="24"/>
          <w:szCs w:val="24"/>
        </w:rPr>
        <w:t>регистрация заявления, рассмотрение заявления;</w:t>
      </w:r>
    </w:p>
    <w:p w:rsidR="00DB34B9" w:rsidRPr="00DB34B9" w:rsidRDefault="00DB34B9" w:rsidP="00DB34B9">
      <w:pPr>
        <w:pStyle w:val="a3"/>
        <w:numPr>
          <w:ilvl w:val="0"/>
          <w:numId w:val="21"/>
        </w:numPr>
        <w:tabs>
          <w:tab w:val="left" w:pos="1134"/>
        </w:tabs>
        <w:ind w:left="0" w:firstLine="708"/>
        <w:contextualSpacing/>
        <w:jc w:val="both"/>
      </w:pPr>
      <w:r w:rsidRPr="00DB34B9">
        <w:t>проверка комплектности документов, формирование и направление межведомственных запросов;</w:t>
      </w:r>
    </w:p>
    <w:p w:rsidR="00DB34B9" w:rsidRPr="00DB34B9" w:rsidRDefault="00DB34B9" w:rsidP="00DB34B9">
      <w:pPr>
        <w:pStyle w:val="a3"/>
        <w:numPr>
          <w:ilvl w:val="0"/>
          <w:numId w:val="21"/>
        </w:numPr>
        <w:ind w:left="1068"/>
        <w:contextualSpacing/>
        <w:jc w:val="both"/>
      </w:pPr>
      <w:r w:rsidRPr="00DB34B9">
        <w:t xml:space="preserve">согласование проекта разрешения на строительство; </w:t>
      </w:r>
    </w:p>
    <w:p w:rsidR="00DB34B9" w:rsidRPr="00DB34B9" w:rsidRDefault="00DB34B9" w:rsidP="00DB34B9">
      <w:pPr>
        <w:pStyle w:val="a3"/>
        <w:spacing w:before="0" w:beforeAutospacing="0" w:after="0" w:afterAutospacing="0"/>
        <w:ind w:firstLine="708"/>
        <w:contextualSpacing/>
        <w:jc w:val="both"/>
      </w:pPr>
      <w:r w:rsidRPr="00DB34B9">
        <w:t>4) направление заявителю результата предоставления муниципальной услуги.</w:t>
      </w:r>
    </w:p>
    <w:p w:rsidR="00E61AA0" w:rsidRPr="003D5A2A" w:rsidRDefault="008D372E" w:rsidP="00DB34B9">
      <w:pPr>
        <w:autoSpaceDE w:val="0"/>
        <w:autoSpaceDN w:val="0"/>
        <w:adjustRightInd w:val="0"/>
        <w:spacing w:after="0" w:line="240" w:lineRule="auto"/>
        <w:ind w:firstLine="709"/>
        <w:jc w:val="both"/>
        <w:rPr>
          <w:rFonts w:ascii="Times New Roman" w:hAnsi="Times New Roman" w:cs="Times New Roman"/>
          <w:sz w:val="24"/>
          <w:szCs w:val="24"/>
        </w:rPr>
      </w:pPr>
      <w:r w:rsidRPr="008D372E">
        <w:rPr>
          <w:rFonts w:ascii="Times New Roman" w:hAnsi="Times New Roman" w:cs="Times New Roman"/>
          <w:sz w:val="24"/>
          <w:szCs w:val="24"/>
        </w:rPr>
        <w:t>Б</w:t>
      </w:r>
      <w:r w:rsidR="00F03905" w:rsidRPr="008D372E">
        <w:rPr>
          <w:rFonts w:ascii="Times New Roman" w:hAnsi="Times New Roman" w:cs="Times New Roman"/>
          <w:sz w:val="24"/>
          <w:szCs w:val="24"/>
        </w:rPr>
        <w:t>лок-сх</w:t>
      </w:r>
      <w:r w:rsidRPr="008D372E">
        <w:rPr>
          <w:rFonts w:ascii="Times New Roman" w:hAnsi="Times New Roman" w:cs="Times New Roman"/>
          <w:sz w:val="24"/>
          <w:szCs w:val="24"/>
        </w:rPr>
        <w:t>ема предоставления муниципальной услуги отражена в  приложении</w:t>
      </w:r>
      <w:r w:rsidR="00E61AA0" w:rsidRPr="008D372E">
        <w:rPr>
          <w:rFonts w:ascii="Times New Roman" w:hAnsi="Times New Roman" w:cs="Times New Roman"/>
          <w:sz w:val="24"/>
          <w:szCs w:val="24"/>
        </w:rPr>
        <w:t xml:space="preserve"> </w:t>
      </w:r>
      <w:r w:rsidR="003D5A2A" w:rsidRPr="008D372E">
        <w:rPr>
          <w:rFonts w:ascii="Times New Roman" w:hAnsi="Times New Roman" w:cs="Times New Roman"/>
          <w:sz w:val="24"/>
          <w:szCs w:val="24"/>
        </w:rPr>
        <w:t>7</w:t>
      </w:r>
      <w:r w:rsidR="00F03905" w:rsidRPr="008D372E">
        <w:rPr>
          <w:rFonts w:ascii="Times New Roman" w:hAnsi="Times New Roman" w:cs="Times New Roman"/>
          <w:sz w:val="24"/>
          <w:szCs w:val="24"/>
        </w:rPr>
        <w:t xml:space="preserve"> к настоящему Регламенту</w:t>
      </w:r>
      <w:r w:rsidR="00E61AA0" w:rsidRPr="008D372E">
        <w:rPr>
          <w:rFonts w:ascii="Times New Roman" w:hAnsi="Times New Roman" w:cs="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результат административной процедуры и порядок передачи результата, который может совпадать с</w:t>
      </w:r>
      <w:r w:rsidR="00E61AA0" w:rsidRPr="003D5A2A">
        <w:rPr>
          <w:rFonts w:ascii="Times New Roman" w:hAnsi="Times New Roman" w:cs="Times New Roman"/>
          <w:sz w:val="24"/>
          <w:szCs w:val="24"/>
        </w:rPr>
        <w:t xml:space="preserve">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w:t>
      </w:r>
      <w:r w:rsidR="00F03905">
        <w:rPr>
          <w:rFonts w:ascii="Times New Roman" w:hAnsi="Times New Roman" w:cs="Times New Roman"/>
          <w:sz w:val="24"/>
          <w:szCs w:val="24"/>
        </w:rPr>
        <w:t>ведено в приложении</w:t>
      </w:r>
      <w:r w:rsidR="00E61AA0" w:rsidRPr="003D5A2A">
        <w:rPr>
          <w:rFonts w:ascii="Times New Roman" w:hAnsi="Times New Roman" w:cs="Times New Roman"/>
          <w:sz w:val="24"/>
          <w:szCs w:val="24"/>
        </w:rPr>
        <w:t xml:space="preserve"> </w:t>
      </w:r>
      <w:r w:rsidR="003D5A2A">
        <w:rPr>
          <w:rFonts w:ascii="Times New Roman" w:hAnsi="Times New Roman" w:cs="Times New Roman"/>
          <w:sz w:val="24"/>
          <w:szCs w:val="24"/>
        </w:rPr>
        <w:t>8</w:t>
      </w:r>
      <w:r w:rsidR="00F03905">
        <w:rPr>
          <w:rFonts w:ascii="Times New Roman" w:hAnsi="Times New Roman" w:cs="Times New Roman"/>
          <w:sz w:val="24"/>
          <w:szCs w:val="24"/>
        </w:rPr>
        <w:t xml:space="preserve"> к настоящему Регламенту</w:t>
      </w:r>
      <w:r w:rsidR="00E61AA0" w:rsidRPr="003D5A2A">
        <w:rPr>
          <w:rFonts w:ascii="Times New Roman" w:hAnsi="Times New Roman" w:cs="Times New Roman"/>
          <w:sz w:val="24"/>
          <w:szCs w:val="24"/>
        </w:rPr>
        <w:t>.</w:t>
      </w:r>
    </w:p>
    <w:p w:rsidR="00E61AA0" w:rsidRPr="00933441" w:rsidRDefault="001D1BF3" w:rsidP="008D372E">
      <w:pPr>
        <w:autoSpaceDE w:val="0"/>
        <w:autoSpaceDN w:val="0"/>
        <w:adjustRightInd w:val="0"/>
        <w:spacing w:after="0" w:line="24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8</w:t>
      </w:r>
      <w:r w:rsidRPr="00933441">
        <w:rPr>
          <w:rFonts w:ascii="Times New Roman" w:hAnsi="Times New Roman" w:cs="Times New Roman"/>
          <w:b/>
          <w:sz w:val="24"/>
          <w:szCs w:val="24"/>
        </w:rPr>
        <w:t>. Особенности предоставления муниципальной услуги в электронной форме</w:t>
      </w:r>
    </w:p>
    <w:p w:rsidR="003D7D55" w:rsidRPr="003D7D55" w:rsidRDefault="003D7D55" w:rsidP="008D372E">
      <w:pPr>
        <w:pStyle w:val="ConsPlusNormal"/>
        <w:ind w:firstLine="709"/>
        <w:jc w:val="both"/>
      </w:pPr>
      <w:proofErr w:type="gramStart"/>
      <w:r w:rsidRPr="003D7D55">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w:t>
      </w:r>
      <w:r w:rsidR="00F03905">
        <w:t xml:space="preserve"> </w:t>
      </w:r>
      <w:r w:rsidRPr="003D7D55">
        <w:t>которая соответствует требованиям Федерального закона от 27</w:t>
      </w:r>
      <w:r w:rsidR="00F03905">
        <w:t>.07.</w:t>
      </w:r>
      <w:r w:rsidRPr="003D7D55">
        <w:t xml:space="preserve"> 2010 N 210-ФЗ "Об организации предоставления государ</w:t>
      </w:r>
      <w:r w:rsidR="00F03905">
        <w:t xml:space="preserve">ственных и муниципальных услуг", </w:t>
      </w:r>
      <w:r w:rsidRPr="003D7D55">
        <w:t xml:space="preserve"> с приложением отсканированных копий документов, указанных в </w:t>
      </w:r>
      <w:proofErr w:type="spellStart"/>
      <w:r w:rsidRPr="003D7D55">
        <w:t>пунк</w:t>
      </w:r>
      <w:r w:rsidR="0044473F">
        <w:t>е</w:t>
      </w:r>
      <w:proofErr w:type="spellEnd"/>
      <w:r w:rsidR="0044473F">
        <w:t xml:space="preserve"> 9</w:t>
      </w:r>
      <w:proofErr w:type="gramEnd"/>
      <w:r w:rsidR="0044473F">
        <w:t xml:space="preserve"> раздела </w:t>
      </w:r>
      <w:r w:rsidRPr="003D7D55">
        <w:rPr>
          <w:lang w:val="en-US"/>
        </w:rPr>
        <w:t>II</w:t>
      </w:r>
      <w:r w:rsidR="0044473F">
        <w:t xml:space="preserve"> </w:t>
      </w:r>
      <w:r w:rsidR="00D8189D">
        <w:t xml:space="preserve">настоящего </w:t>
      </w:r>
      <w:r w:rsidR="0044473F">
        <w:t>Р</w:t>
      </w:r>
      <w:r w:rsidRPr="003D7D55">
        <w:t>егламента.</w:t>
      </w:r>
    </w:p>
    <w:p w:rsidR="003D7D55" w:rsidRPr="003D7D55" w:rsidRDefault="003D7D55" w:rsidP="008D372E">
      <w:pPr>
        <w:autoSpaceDE w:val="0"/>
        <w:autoSpaceDN w:val="0"/>
        <w:adjustRightInd w:val="0"/>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1D1BF3" w:rsidRDefault="00847F43" w:rsidP="008D372E">
      <w:pPr>
        <w:autoSpaceDE w:val="0"/>
        <w:autoSpaceDN w:val="0"/>
        <w:adjustRightInd w:val="0"/>
        <w:spacing w:after="0" w:line="240" w:lineRule="auto"/>
        <w:ind w:firstLine="709"/>
        <w:jc w:val="both"/>
        <w:rPr>
          <w:rFonts w:ascii="Times New Roman" w:hAnsi="Times New Roman" w:cs="Times New Roman"/>
          <w:b/>
          <w:sz w:val="24"/>
          <w:szCs w:val="24"/>
        </w:rPr>
      </w:pPr>
      <w:r w:rsidRPr="003D7D55">
        <w:rPr>
          <w:rFonts w:ascii="Times New Roman" w:hAnsi="Times New Roman" w:cs="Times New Roman"/>
          <w:b/>
          <w:sz w:val="24"/>
          <w:szCs w:val="24"/>
        </w:rPr>
        <w:t>19</w:t>
      </w:r>
      <w:r w:rsidR="001D1BF3" w:rsidRPr="003D7D55">
        <w:rPr>
          <w:rFonts w:ascii="Times New Roman" w:hAnsi="Times New Roman" w:cs="Times New Roman"/>
          <w:b/>
          <w:sz w:val="24"/>
          <w:szCs w:val="24"/>
        </w:rPr>
        <w:t>. Особенности предоставления муниципальной услуги в МФЦ</w:t>
      </w:r>
    </w:p>
    <w:p w:rsidR="003D7D55" w:rsidRPr="003D7D55" w:rsidRDefault="003D7D55" w:rsidP="008D37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7D55">
        <w:rPr>
          <w:rFonts w:ascii="Times New Roman" w:hAnsi="Times New Roman" w:cs="Times New Roman"/>
          <w:sz w:val="24"/>
          <w:szCs w:val="24"/>
        </w:rPr>
        <w:t>19.1. Особенности предоставления муниципальной услуги в МФЦ:</w:t>
      </w:r>
    </w:p>
    <w:p w:rsidR="003D7D55" w:rsidRPr="003D7D55" w:rsidRDefault="003D7D55" w:rsidP="008D372E">
      <w:pPr>
        <w:widowControl w:val="0"/>
        <w:autoSpaceDE w:val="0"/>
        <w:autoSpaceDN w:val="0"/>
        <w:spacing w:after="0" w:line="240" w:lineRule="auto"/>
        <w:jc w:val="both"/>
        <w:rPr>
          <w:rFonts w:ascii="Times New Roman" w:hAnsi="Times New Roman" w:cs="Times New Roman"/>
          <w:sz w:val="24"/>
          <w:szCs w:val="24"/>
        </w:rPr>
      </w:pPr>
      <w:r w:rsidRPr="003D7D55">
        <w:rPr>
          <w:rFonts w:ascii="Times New Roman" w:hAnsi="Times New Roman" w:cs="Times New Roman"/>
          <w:sz w:val="24"/>
          <w:szCs w:val="24"/>
        </w:rPr>
        <w:t xml:space="preserve">           </w:t>
      </w:r>
      <w:r>
        <w:rPr>
          <w:rFonts w:ascii="Times New Roman" w:hAnsi="Times New Roman" w:cs="Times New Roman"/>
          <w:sz w:val="24"/>
          <w:szCs w:val="24"/>
        </w:rPr>
        <w:t>1.</w:t>
      </w:r>
      <w:r w:rsidRPr="003D7D55">
        <w:rPr>
          <w:rFonts w:ascii="Times New Roman" w:hAnsi="Times New Roman" w:cs="Times New Roman"/>
          <w:sz w:val="24"/>
          <w:szCs w:val="24"/>
        </w:rPr>
        <w:t xml:space="preserve">1. В соответствии с заключенным соглашением о взаимодействии между уполномоченным МФЦ (далее – УМФЦ) и уполномоченным органом, об организации </w:t>
      </w:r>
      <w:r w:rsidRPr="003D7D55">
        <w:rPr>
          <w:rFonts w:ascii="Times New Roman" w:hAnsi="Times New Roman" w:cs="Times New Roman"/>
          <w:sz w:val="24"/>
          <w:szCs w:val="24"/>
        </w:rPr>
        <w:lastRenderedPageBreak/>
        <w:t>предоставления муниципальной услуги, МФЦ осуществляет следующие административные процедуры:</w:t>
      </w:r>
    </w:p>
    <w:p w:rsidR="003D7D55" w:rsidRPr="003D7D55" w:rsidRDefault="00D8189D" w:rsidP="008D372E">
      <w:pPr>
        <w:pStyle w:val="a6"/>
        <w:numPr>
          <w:ilvl w:val="0"/>
          <w:numId w:val="1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и</w:t>
      </w:r>
      <w:r w:rsidR="003D7D55" w:rsidRPr="003D7D55">
        <w:rPr>
          <w:rFonts w:ascii="Times New Roman" w:hAnsi="Times New Roman" w:cs="Times New Roman"/>
          <w:sz w:val="24"/>
          <w:szCs w:val="24"/>
        </w:rPr>
        <w:t>нформирование (консультация) по порядку предоставления муниципальной услуги;</w:t>
      </w:r>
    </w:p>
    <w:p w:rsidR="003D7D55" w:rsidRPr="003D7D55" w:rsidRDefault="00D8189D" w:rsidP="008D372E">
      <w:pPr>
        <w:pStyle w:val="a6"/>
        <w:widowControl w:val="0"/>
        <w:numPr>
          <w:ilvl w:val="0"/>
          <w:numId w:val="11"/>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3D7D55" w:rsidRPr="003D7D55">
        <w:rPr>
          <w:rFonts w:ascii="Times New Roman" w:hAnsi="Times New Roman" w:cs="Times New Roman"/>
          <w:sz w:val="24"/>
          <w:szCs w:val="24"/>
        </w:rPr>
        <w:t>рием и регистрация запроса и документов от заявителя для получения муниципальной услуги;</w:t>
      </w:r>
    </w:p>
    <w:p w:rsidR="003D7D55" w:rsidRPr="003D7D55" w:rsidRDefault="00D8189D" w:rsidP="008D372E">
      <w:pPr>
        <w:pStyle w:val="a6"/>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3D7D55" w:rsidRPr="003D7D55">
        <w:rPr>
          <w:rFonts w:ascii="Times New Roman" w:hAnsi="Times New Roman" w:cs="Times New Roman"/>
          <w:sz w:val="24"/>
          <w:szCs w:val="24"/>
        </w:rPr>
        <w:t>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3D7D55" w:rsidP="008D372E">
      <w:pPr>
        <w:pStyle w:val="a6"/>
        <w:numPr>
          <w:ilvl w:val="1"/>
          <w:numId w:val="18"/>
        </w:numPr>
        <w:spacing w:after="0" w:line="24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3D7D55" w:rsidRPr="003D7D55" w:rsidRDefault="003D7D55" w:rsidP="008D372E">
      <w:pPr>
        <w:suppressAutoHyphens/>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срок предоставления муниципальной услуги;</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Pr>
          <w:rFonts w:ascii="Times New Roman" w:hAnsi="Times New Roman" w:cs="Times New Roman"/>
          <w:sz w:val="24"/>
          <w:szCs w:val="24"/>
        </w:rPr>
        <w:t>9</w:t>
      </w:r>
      <w:r w:rsidRPr="003D7D55">
        <w:rPr>
          <w:rFonts w:ascii="Times New Roman" w:hAnsi="Times New Roman" w:cs="Times New Roman"/>
          <w:sz w:val="24"/>
          <w:szCs w:val="24"/>
        </w:rPr>
        <w:t>.3.</w:t>
      </w:r>
      <w:r w:rsidR="00D8189D">
        <w:rPr>
          <w:rFonts w:ascii="Times New Roman" w:hAnsi="Times New Roman" w:cs="Times New Roman"/>
          <w:sz w:val="24"/>
          <w:szCs w:val="24"/>
        </w:rPr>
        <w:t xml:space="preserve"> </w:t>
      </w:r>
      <w:r w:rsidRPr="003D7D55">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D7D55" w:rsidRPr="003D7D55" w:rsidRDefault="003D7D55" w:rsidP="008D3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D7D55">
        <w:rPr>
          <w:rFonts w:ascii="Times New Roman" w:hAnsi="Times New Roman" w:cs="Times New Roman"/>
          <w:sz w:val="24"/>
          <w:szCs w:val="24"/>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3D7D55">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3D7D55" w:rsidRDefault="003D7D55" w:rsidP="008D372E">
      <w:pPr>
        <w:numPr>
          <w:ilvl w:val="0"/>
          <w:numId w:val="10"/>
        </w:numPr>
        <w:spacing w:after="0" w:line="24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в случае наличия оснований для отказа в приеме документов, определенных в п. </w:t>
      </w:r>
      <w:r w:rsidR="00711807">
        <w:rPr>
          <w:rFonts w:ascii="Times New Roman" w:hAnsi="Times New Roman" w:cs="Times New Roman"/>
          <w:sz w:val="24"/>
          <w:szCs w:val="24"/>
        </w:rPr>
        <w:t xml:space="preserve">10 </w:t>
      </w:r>
      <w:r w:rsidRPr="003D7D55">
        <w:rPr>
          <w:rFonts w:ascii="Times New Roman" w:hAnsi="Times New Roman" w:cs="Times New Roman"/>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3D7D55" w:rsidRPr="003D7D55" w:rsidRDefault="003D7D55" w:rsidP="008D372E">
      <w:pPr>
        <w:numPr>
          <w:ilvl w:val="0"/>
          <w:numId w:val="10"/>
        </w:numPr>
        <w:spacing w:after="0" w:line="24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если заявитель настаивает на приеме документов, специалист приема МФЦ делает в расписке отметку «принято по требованию».</w:t>
      </w:r>
    </w:p>
    <w:p w:rsidR="003D7D55" w:rsidRPr="003D7D55" w:rsidRDefault="003D7D55" w:rsidP="008D3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D7D55">
        <w:rPr>
          <w:rFonts w:ascii="Times New Roman" w:hAnsi="Times New Roman" w:cs="Times New Roman"/>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Pr>
          <w:rFonts w:ascii="Times New Roman" w:hAnsi="Times New Roman" w:cs="Times New Roman"/>
          <w:sz w:val="24"/>
          <w:szCs w:val="24"/>
        </w:rPr>
        <w:t xml:space="preserve"> </w:t>
      </w:r>
      <w:proofErr w:type="gramStart"/>
      <w:r w:rsidRPr="003D7D55">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w:t>
      </w:r>
      <w:r w:rsidR="00711807">
        <w:rPr>
          <w:rFonts w:ascii="Times New Roman" w:hAnsi="Times New Roman" w:cs="Times New Roman"/>
          <w:sz w:val="24"/>
          <w:szCs w:val="24"/>
        </w:rPr>
        <w:t>.</w:t>
      </w:r>
      <w:r w:rsidRPr="003D7D55">
        <w:rPr>
          <w:rFonts w:ascii="Times New Roman" w:hAnsi="Times New Roman" w:cs="Times New Roman"/>
          <w:sz w:val="24"/>
          <w:szCs w:val="24"/>
        </w:rPr>
        <w:t xml:space="preserve"> </w:t>
      </w:r>
      <w:r w:rsidR="00711807">
        <w:rPr>
          <w:rFonts w:ascii="Times New Roman" w:hAnsi="Times New Roman" w:cs="Times New Roman"/>
          <w:sz w:val="24"/>
          <w:szCs w:val="24"/>
        </w:rPr>
        <w:t>9</w:t>
      </w:r>
      <w:r w:rsidRPr="003D7D55">
        <w:rPr>
          <w:rFonts w:ascii="Times New Roman" w:hAnsi="Times New Roman" w:cs="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5.</w:t>
      </w:r>
      <w:r w:rsidR="00D8189D">
        <w:rPr>
          <w:rFonts w:ascii="Times New Roman" w:hAnsi="Times New Roman" w:cs="Times New Roman"/>
          <w:sz w:val="24"/>
          <w:szCs w:val="24"/>
        </w:rPr>
        <w:t xml:space="preserve"> </w:t>
      </w:r>
      <w:r w:rsidRPr="003D7D55">
        <w:rPr>
          <w:rFonts w:ascii="Times New Roman" w:hAnsi="Times New Roman" w:cs="Times New Roman"/>
          <w:sz w:val="24"/>
          <w:szCs w:val="24"/>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3D7D55" w:rsidRPr="003D7D55" w:rsidRDefault="003D7D55" w:rsidP="008D3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19.4. </w:t>
      </w:r>
      <w:r w:rsidRPr="003D7D55">
        <w:rPr>
          <w:rFonts w:ascii="Times New Roman" w:hAnsi="Times New Roman" w:cs="Times New Roman"/>
          <w:sz w:val="24"/>
          <w:szCs w:val="24"/>
        </w:rPr>
        <w:t>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3D7D55" w:rsidP="008D3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D7D55">
        <w:rPr>
          <w:rFonts w:ascii="Times New Roman" w:hAnsi="Times New Roman" w:cs="Times New Roman"/>
          <w:sz w:val="24"/>
          <w:szCs w:val="24"/>
        </w:rPr>
        <w:t xml:space="preserve">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3</w:t>
      </w:r>
      <w:r w:rsidR="00D8189D">
        <w:rPr>
          <w:rFonts w:ascii="Times New Roman" w:hAnsi="Times New Roman" w:cs="Times New Roman"/>
          <w:sz w:val="24"/>
          <w:szCs w:val="24"/>
        </w:rPr>
        <w:t>. Уполномоченный специалист МФЦ</w:t>
      </w:r>
      <w:r w:rsidRPr="003D7D55">
        <w:rPr>
          <w:rFonts w:ascii="Times New Roman" w:hAnsi="Times New Roman" w:cs="Times New Roman"/>
          <w:sz w:val="24"/>
          <w:szCs w:val="24"/>
        </w:rP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D7D55" w:rsidRPr="003D7D55" w:rsidRDefault="003D7D55" w:rsidP="008D372E">
      <w:pPr>
        <w:spacing w:after="0" w:line="240" w:lineRule="auto"/>
        <w:ind w:firstLine="709"/>
        <w:jc w:val="both"/>
        <w:rPr>
          <w:rFonts w:ascii="Times New Roman" w:hAnsi="Times New Roman" w:cs="Times New Roman"/>
          <w:sz w:val="24"/>
          <w:szCs w:val="24"/>
        </w:rPr>
      </w:pPr>
      <w:proofErr w:type="gramStart"/>
      <w:r w:rsidRPr="003D7D55">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б) изготовление, </w:t>
      </w:r>
      <w:proofErr w:type="gramStart"/>
      <w:r w:rsidRPr="003D7D55">
        <w:rPr>
          <w:rFonts w:ascii="Times New Roman" w:hAnsi="Times New Roman" w:cs="Times New Roman"/>
          <w:sz w:val="24"/>
          <w:szCs w:val="24"/>
        </w:rPr>
        <w:t>заверение экземпляра</w:t>
      </w:r>
      <w:proofErr w:type="gramEnd"/>
      <w:r w:rsidRPr="003D7D55">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D55" w:rsidRPr="003D7D55" w:rsidRDefault="003D7D55" w:rsidP="008D372E">
      <w:pPr>
        <w:spacing w:after="0" w:line="24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в) учет выдачи экземпляров электронных документов на бумажном носителе.</w:t>
      </w:r>
    </w:p>
    <w:p w:rsidR="003D7D55" w:rsidRPr="003D7D55" w:rsidRDefault="00D8189D" w:rsidP="008D3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4.Уполномоченный специалист МФЦ</w:t>
      </w:r>
      <w:r w:rsidR="003D7D55" w:rsidRPr="003D7D55">
        <w:rPr>
          <w:rFonts w:ascii="Times New Roman" w:hAnsi="Times New Roman" w:cs="Times New Roman"/>
          <w:sz w:val="24"/>
          <w:szCs w:val="24"/>
        </w:rPr>
        <w:t xml:space="preserve">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3D7D55" w:rsidRDefault="003D7D55" w:rsidP="008D3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19.5</w:t>
      </w:r>
      <w:r w:rsidRPr="003D7D55">
        <w:rPr>
          <w:rFonts w:ascii="Times New Roman" w:hAnsi="Times New Roman" w:cs="Times New Roman"/>
          <w:sz w:val="24"/>
          <w:szCs w:val="24"/>
        </w:rPr>
        <w:t>.</w:t>
      </w:r>
      <w:r w:rsidR="0090610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D7D55">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3D7D55">
        <w:rPr>
          <w:rFonts w:ascii="Times New Roman" w:hAnsi="Times New Roman" w:cs="Times New Roman"/>
          <w:sz w:val="24"/>
          <w:szCs w:val="24"/>
        </w:rPr>
        <w:t xml:space="preserve">, включая составление на бумажном носителе и </w:t>
      </w:r>
      <w:proofErr w:type="gramStart"/>
      <w:r w:rsidRPr="003D7D55">
        <w:rPr>
          <w:rFonts w:ascii="Times New Roman" w:hAnsi="Times New Roman" w:cs="Times New Roman"/>
          <w:sz w:val="24"/>
          <w:szCs w:val="24"/>
        </w:rPr>
        <w:t>заверение выписок</w:t>
      </w:r>
      <w:proofErr w:type="gramEnd"/>
      <w:r w:rsidRPr="003D7D55">
        <w:rPr>
          <w:rFonts w:ascii="Times New Roman"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Default="003D7D55" w:rsidP="008D372E">
      <w:pPr>
        <w:pStyle w:val="a6"/>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19.6</w:t>
      </w:r>
      <w:r w:rsidRPr="003D7D5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D7D55">
        <w:rPr>
          <w:rFonts w:ascii="Times New Roman" w:hAnsi="Times New Roman" w:cs="Times New Roman"/>
          <w:sz w:val="24"/>
          <w:szCs w:val="24"/>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46279E" w:rsidRPr="00933441" w:rsidRDefault="0046279E" w:rsidP="0046279E">
      <w:pPr>
        <w:spacing w:after="0" w:line="240" w:lineRule="auto"/>
        <w:jc w:val="center"/>
        <w:rPr>
          <w:rFonts w:ascii="Times New Roman" w:hAnsi="Times New Roman" w:cs="Times New Roman"/>
          <w:sz w:val="28"/>
          <w:szCs w:val="28"/>
        </w:rPr>
      </w:pPr>
    </w:p>
    <w:p w:rsidR="008727F4" w:rsidRPr="00933441" w:rsidRDefault="008727F4" w:rsidP="009D5E37">
      <w:pPr>
        <w:spacing w:after="0"/>
        <w:jc w:val="center"/>
        <w:outlineLvl w:val="0"/>
        <w:rPr>
          <w:rFonts w:ascii="Times New Roman" w:eastAsia="Times New Roman" w:hAnsi="Times New Roman" w:cs="Times New Roman"/>
          <w:sz w:val="28"/>
          <w:szCs w:val="28"/>
          <w:lang w:eastAsia="ru-RU"/>
        </w:rPr>
      </w:pPr>
      <w:r w:rsidRPr="00933441">
        <w:rPr>
          <w:rFonts w:ascii="Times New Roman" w:hAnsi="Times New Roman" w:cs="Times New Roman"/>
          <w:sz w:val="28"/>
          <w:szCs w:val="28"/>
        </w:rPr>
        <w:t xml:space="preserve">IV. ФОРМЫ </w:t>
      </w:r>
      <w:proofErr w:type="gramStart"/>
      <w:r w:rsidRPr="00933441">
        <w:rPr>
          <w:rFonts w:ascii="Times New Roman" w:hAnsi="Times New Roman" w:cs="Times New Roman"/>
          <w:sz w:val="28"/>
          <w:szCs w:val="28"/>
        </w:rPr>
        <w:t>КОНТРОЛЯ ЗА</w:t>
      </w:r>
      <w:proofErr w:type="gramEnd"/>
      <w:r w:rsidRPr="00933441">
        <w:rPr>
          <w:rFonts w:ascii="Times New Roman" w:hAnsi="Times New Roman" w:cs="Times New Roman"/>
          <w:sz w:val="28"/>
          <w:szCs w:val="28"/>
        </w:rPr>
        <w:t xml:space="preserve"> ИСПОЛНЕНИЕМ АДМИНИСТРАТИВНОГО РЕГЛАМЕНТА</w:t>
      </w:r>
    </w:p>
    <w:p w:rsidR="008727F4" w:rsidRPr="00933441"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271855" w:rsidRDefault="00FA0CC0" w:rsidP="008D372E">
      <w:pPr>
        <w:spacing w:after="0" w:line="240" w:lineRule="auto"/>
        <w:ind w:firstLine="709"/>
        <w:jc w:val="both"/>
        <w:outlineLvl w:val="1"/>
        <w:rPr>
          <w:rFonts w:ascii="Times New Roman" w:hAnsi="Times New Roman" w:cs="Times New Roman"/>
          <w:b/>
          <w:sz w:val="24"/>
          <w:szCs w:val="24"/>
        </w:rPr>
      </w:pPr>
      <w:r w:rsidRPr="00933441">
        <w:rPr>
          <w:rFonts w:ascii="Times New Roman" w:hAnsi="Times New Roman" w:cs="Times New Roman"/>
          <w:b/>
          <w:sz w:val="24"/>
          <w:szCs w:val="24"/>
        </w:rPr>
        <w:t>2</w:t>
      </w:r>
      <w:r w:rsidR="00847F43" w:rsidRPr="00933441">
        <w:rPr>
          <w:rFonts w:ascii="Times New Roman" w:hAnsi="Times New Roman" w:cs="Times New Roman"/>
          <w:b/>
          <w:sz w:val="24"/>
          <w:szCs w:val="24"/>
        </w:rPr>
        <w:t>0</w:t>
      </w:r>
      <w:r w:rsidRPr="00933441">
        <w:rPr>
          <w:rFonts w:ascii="Times New Roman" w:hAnsi="Times New Roman" w:cs="Times New Roman"/>
          <w:b/>
          <w:sz w:val="24"/>
          <w:szCs w:val="24"/>
        </w:rPr>
        <w:t>.</w:t>
      </w:r>
      <w:r w:rsidR="00271855">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Порядок осуществления текущего </w:t>
      </w:r>
      <w:proofErr w:type="gramStart"/>
      <w:r w:rsidRPr="00933441">
        <w:rPr>
          <w:rFonts w:ascii="Times New Roman" w:hAnsi="Times New Roman" w:cs="Times New Roman"/>
          <w:b/>
          <w:sz w:val="24"/>
          <w:szCs w:val="24"/>
        </w:rPr>
        <w:t>контроля за</w:t>
      </w:r>
      <w:proofErr w:type="gramEnd"/>
      <w:r w:rsidRPr="00933441">
        <w:rPr>
          <w:rFonts w:ascii="Times New Roman" w:hAnsi="Times New Roman" w:cs="Times New Roman"/>
          <w:b/>
          <w:sz w:val="24"/>
          <w:szCs w:val="24"/>
        </w:rPr>
        <w:t xml:space="preserve"> исполнением настоящего </w:t>
      </w:r>
      <w:r w:rsidR="004E70CB" w:rsidRPr="00933441">
        <w:rPr>
          <w:rFonts w:ascii="Times New Roman" w:hAnsi="Times New Roman" w:cs="Times New Roman"/>
          <w:b/>
          <w:sz w:val="24"/>
          <w:szCs w:val="24"/>
        </w:rPr>
        <w:t>р</w:t>
      </w:r>
      <w:r w:rsidRPr="00933441">
        <w:rPr>
          <w:rFonts w:ascii="Times New Roman" w:hAnsi="Times New Roman" w:cs="Times New Roman"/>
          <w:b/>
          <w:sz w:val="24"/>
          <w:szCs w:val="24"/>
        </w:rPr>
        <w:t>егламента</w:t>
      </w:r>
    </w:p>
    <w:p w:rsidR="00271855" w:rsidRPr="00271855" w:rsidRDefault="00271855" w:rsidP="008D372E">
      <w:pPr>
        <w:spacing w:after="0" w:line="240" w:lineRule="auto"/>
        <w:ind w:firstLine="709"/>
        <w:jc w:val="both"/>
        <w:outlineLvl w:val="1"/>
        <w:rPr>
          <w:rFonts w:ascii="Times New Roman" w:hAnsi="Times New Roman" w:cs="Times New Roman"/>
          <w:b/>
          <w:sz w:val="24"/>
          <w:szCs w:val="24"/>
        </w:rPr>
      </w:pPr>
      <w:r w:rsidRPr="00234A91">
        <w:rPr>
          <w:rFonts w:ascii="Times New Roman" w:hAnsi="Times New Roman" w:cs="Times New Roman"/>
          <w:bCs/>
          <w:sz w:val="24"/>
          <w:szCs w:val="24"/>
        </w:rPr>
        <w:t xml:space="preserve">20.1. </w:t>
      </w:r>
      <w:r w:rsidRPr="00234A91">
        <w:rPr>
          <w:rFonts w:ascii="Times New Roman" w:hAnsi="Times New Roman" w:cs="Times New Roman"/>
          <w:sz w:val="24"/>
          <w:szCs w:val="24"/>
        </w:rPr>
        <w:t>Порядок осуществления текущего контроля над соблюдением и исполнением ответственными</w:t>
      </w:r>
      <w:r>
        <w:rPr>
          <w:rFonts w:ascii="Times New Roman" w:hAnsi="Times New Roman" w:cs="Times New Roman"/>
          <w:sz w:val="24"/>
          <w:szCs w:val="24"/>
        </w:rPr>
        <w:t xml:space="preserve"> должностными лицами положений </w:t>
      </w:r>
      <w:r w:rsidR="00D8189D">
        <w:rPr>
          <w:rFonts w:ascii="Times New Roman" w:hAnsi="Times New Roman" w:cs="Times New Roman"/>
          <w:sz w:val="24"/>
          <w:szCs w:val="24"/>
        </w:rPr>
        <w:t xml:space="preserve">настоящего </w:t>
      </w:r>
      <w:r>
        <w:rPr>
          <w:rFonts w:ascii="Times New Roman" w:hAnsi="Times New Roman" w:cs="Times New Roman"/>
          <w:sz w:val="24"/>
          <w:szCs w:val="24"/>
        </w:rPr>
        <w:t>Р</w:t>
      </w:r>
      <w:r w:rsidRPr="00234A91">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также принятием ими решений</w:t>
      </w:r>
    </w:p>
    <w:p w:rsidR="00271855" w:rsidRPr="00234A91" w:rsidRDefault="00271855" w:rsidP="008D372E">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234A91">
        <w:rPr>
          <w:rFonts w:ascii="Times New Roman" w:hAnsi="Times New Roman" w:cs="Times New Roman"/>
          <w:sz w:val="24"/>
          <w:szCs w:val="24"/>
        </w:rPr>
        <w:t xml:space="preserve">          Текущий </w:t>
      </w:r>
      <w:proofErr w:type="gramStart"/>
      <w:r w:rsidRPr="00234A91">
        <w:rPr>
          <w:rFonts w:ascii="Times New Roman" w:hAnsi="Times New Roman" w:cs="Times New Roman"/>
          <w:sz w:val="24"/>
          <w:szCs w:val="24"/>
        </w:rPr>
        <w:t>контроль за</w:t>
      </w:r>
      <w:proofErr w:type="gramEnd"/>
      <w:r w:rsidRPr="00234A91">
        <w:rPr>
          <w:rFonts w:ascii="Times New Roman" w:hAnsi="Times New Roman" w:cs="Times New Roman"/>
          <w:sz w:val="24"/>
          <w:szCs w:val="24"/>
        </w:rPr>
        <w:t xml:space="preserve"> соблюде</w:t>
      </w:r>
      <w:r>
        <w:rPr>
          <w:rFonts w:ascii="Times New Roman" w:hAnsi="Times New Roman" w:cs="Times New Roman"/>
          <w:sz w:val="24"/>
          <w:szCs w:val="24"/>
        </w:rPr>
        <w:t xml:space="preserve">нием </w:t>
      </w:r>
      <w:r w:rsidR="00254A44">
        <w:rPr>
          <w:rFonts w:ascii="Times New Roman" w:hAnsi="Times New Roman" w:cs="Times New Roman"/>
          <w:sz w:val="24"/>
          <w:szCs w:val="24"/>
        </w:rPr>
        <w:t xml:space="preserve">настоящего </w:t>
      </w:r>
      <w:r>
        <w:rPr>
          <w:rFonts w:ascii="Times New Roman" w:hAnsi="Times New Roman" w:cs="Times New Roman"/>
          <w:sz w:val="24"/>
          <w:szCs w:val="24"/>
        </w:rPr>
        <w:t>Р</w:t>
      </w:r>
      <w:r w:rsidRPr="00234A91">
        <w:rPr>
          <w:rFonts w:ascii="Times New Roman" w:hAnsi="Times New Roman" w:cs="Times New Roman"/>
          <w:sz w:val="24"/>
          <w:szCs w:val="24"/>
        </w:rPr>
        <w:t xml:space="preserve">егламента   предоставления муниципальной услуги, в том числе в электронной форме, в части выполнения административных процедур и требований к помещениям, в которых административные процедуры выполняются, осуществляется начальником </w:t>
      </w:r>
      <w:r w:rsidR="00254A44">
        <w:rPr>
          <w:rFonts w:ascii="Times New Roman" w:hAnsi="Times New Roman" w:cs="Times New Roman"/>
          <w:sz w:val="24"/>
          <w:szCs w:val="24"/>
        </w:rPr>
        <w:t xml:space="preserve">органа </w:t>
      </w:r>
      <w:r>
        <w:rPr>
          <w:rFonts w:ascii="Times New Roman" w:hAnsi="Times New Roman" w:cs="Times New Roman"/>
          <w:sz w:val="24"/>
          <w:szCs w:val="24"/>
        </w:rPr>
        <w:t xml:space="preserve"> Администрации</w:t>
      </w:r>
      <w:r w:rsidRPr="00234A91">
        <w:rPr>
          <w:rFonts w:ascii="Times New Roman" w:hAnsi="Times New Roman" w:cs="Times New Roman"/>
          <w:sz w:val="24"/>
          <w:szCs w:val="24"/>
        </w:rPr>
        <w:t xml:space="preserve">. </w:t>
      </w:r>
    </w:p>
    <w:p w:rsidR="00271855" w:rsidRPr="00234A91" w:rsidRDefault="00271855" w:rsidP="008D372E">
      <w:pPr>
        <w:widowControl w:val="0"/>
        <w:tabs>
          <w:tab w:val="left" w:pos="0"/>
          <w:tab w:val="left" w:pos="720"/>
        </w:tabs>
        <w:autoSpaceDE w:val="0"/>
        <w:autoSpaceDN w:val="0"/>
        <w:adjustRightInd w:val="0"/>
        <w:spacing w:after="0" w:line="240" w:lineRule="auto"/>
        <w:jc w:val="both"/>
        <w:rPr>
          <w:rFonts w:ascii="Times New Roman" w:hAnsi="Times New Roman" w:cs="Times New Roman"/>
          <w:sz w:val="24"/>
          <w:szCs w:val="24"/>
        </w:rPr>
      </w:pPr>
      <w:r w:rsidRPr="00234A91">
        <w:rPr>
          <w:rFonts w:ascii="Times New Roman" w:hAnsi="Times New Roman" w:cs="Times New Roman"/>
          <w:sz w:val="24"/>
          <w:szCs w:val="24"/>
        </w:rPr>
        <w:tab/>
        <w:t xml:space="preserve">Текущий контроль осуществляется путём проведения плановых </w:t>
      </w:r>
      <w:r w:rsidRPr="00234A91">
        <w:rPr>
          <w:rFonts w:ascii="Times New Roman" w:hAnsi="Times New Roman" w:cs="Times New Roman"/>
          <w:sz w:val="24"/>
          <w:szCs w:val="24"/>
        </w:rPr>
        <w:br/>
        <w:t xml:space="preserve">и внеплановых проверок соблюдения и исполнения положений </w:t>
      </w:r>
      <w:r w:rsidR="00254A44">
        <w:rPr>
          <w:rFonts w:ascii="Times New Roman" w:hAnsi="Times New Roman" w:cs="Times New Roman"/>
          <w:sz w:val="24"/>
          <w:szCs w:val="24"/>
        </w:rPr>
        <w:t xml:space="preserve">настоящего </w:t>
      </w:r>
      <w:r>
        <w:rPr>
          <w:rFonts w:ascii="Times New Roman" w:hAnsi="Times New Roman" w:cs="Times New Roman"/>
          <w:sz w:val="24"/>
          <w:szCs w:val="24"/>
        </w:rPr>
        <w:t>Р</w:t>
      </w:r>
      <w:r w:rsidRPr="00234A91">
        <w:rPr>
          <w:rFonts w:ascii="Times New Roman" w:hAnsi="Times New Roman" w:cs="Times New Roman"/>
          <w:sz w:val="24"/>
          <w:szCs w:val="24"/>
        </w:rPr>
        <w:t xml:space="preserve">егламента. Периодичность осуществления планового текущего контроля составляет не чаще одного раза в год. </w:t>
      </w:r>
    </w:p>
    <w:p w:rsidR="00271855" w:rsidRPr="00234A91" w:rsidRDefault="00271855" w:rsidP="008D372E">
      <w:pPr>
        <w:widowControl w:val="0"/>
        <w:tabs>
          <w:tab w:val="left" w:pos="0"/>
          <w:tab w:val="left" w:pos="567"/>
          <w:tab w:val="left" w:pos="709"/>
          <w:tab w:val="left" w:pos="851"/>
        </w:tabs>
        <w:autoSpaceDE w:val="0"/>
        <w:autoSpaceDN w:val="0"/>
        <w:adjustRightInd w:val="0"/>
        <w:spacing w:after="0" w:line="240" w:lineRule="auto"/>
        <w:jc w:val="both"/>
        <w:rPr>
          <w:rFonts w:ascii="Times New Roman" w:hAnsi="Times New Roman" w:cs="Times New Roman"/>
          <w:sz w:val="24"/>
          <w:szCs w:val="24"/>
        </w:rPr>
      </w:pPr>
      <w:r w:rsidRPr="00234A91">
        <w:rPr>
          <w:rFonts w:ascii="Times New Roman" w:hAnsi="Times New Roman" w:cs="Times New Roman"/>
          <w:sz w:val="24"/>
          <w:szCs w:val="24"/>
        </w:rPr>
        <w:t xml:space="preserve">            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4A91">
        <w:rPr>
          <w:rFonts w:ascii="Times New Roman" w:hAnsi="Times New Roman" w:cs="Times New Roman"/>
          <w:sz w:val="24"/>
          <w:szCs w:val="24"/>
        </w:rPr>
        <w:t>контроля за</w:t>
      </w:r>
      <w:proofErr w:type="gramEnd"/>
      <w:r w:rsidRPr="00234A91">
        <w:rPr>
          <w:rFonts w:ascii="Times New Roman" w:hAnsi="Times New Roman" w:cs="Times New Roman"/>
          <w:sz w:val="24"/>
          <w:szCs w:val="24"/>
        </w:rPr>
        <w:t xml:space="preserve"> полнотой и качеством предоставления муниципальной услуги</w:t>
      </w:r>
    </w:p>
    <w:p w:rsidR="00271855" w:rsidRPr="00234A91" w:rsidRDefault="00271855" w:rsidP="008D372E">
      <w:pPr>
        <w:widowControl w:val="0"/>
        <w:tabs>
          <w:tab w:val="left" w:pos="0"/>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234A91">
        <w:rPr>
          <w:rFonts w:ascii="Times New Roman" w:hAnsi="Times New Roman" w:cs="Times New Roman"/>
          <w:sz w:val="24"/>
          <w:szCs w:val="24"/>
        </w:rPr>
        <w:t>Плановые проверки полноты и качества предоставления муниципальной услуги проводятся ежеквартально.</w:t>
      </w:r>
    </w:p>
    <w:p w:rsidR="00271855" w:rsidRPr="00234A91" w:rsidRDefault="00271855" w:rsidP="008D372E">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234A91">
        <w:rPr>
          <w:rFonts w:ascii="Times New Roman" w:hAnsi="Times New Roman" w:cs="Times New Roman"/>
          <w:sz w:val="24"/>
          <w:szCs w:val="24"/>
        </w:rPr>
        <w:tab/>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271855" w:rsidRPr="00234A91" w:rsidRDefault="00271855" w:rsidP="008D372E">
      <w:pPr>
        <w:widowControl w:val="0"/>
        <w:tabs>
          <w:tab w:val="left" w:pos="0"/>
          <w:tab w:val="left" w:pos="720"/>
        </w:tabs>
        <w:autoSpaceDE w:val="0"/>
        <w:autoSpaceDN w:val="0"/>
        <w:adjustRightInd w:val="0"/>
        <w:spacing w:after="0" w:line="240" w:lineRule="auto"/>
        <w:jc w:val="both"/>
        <w:rPr>
          <w:rFonts w:ascii="Times New Roman" w:hAnsi="Times New Roman" w:cs="Times New Roman"/>
          <w:sz w:val="24"/>
          <w:szCs w:val="24"/>
        </w:rPr>
      </w:pPr>
      <w:r w:rsidRPr="00234A91">
        <w:rPr>
          <w:rFonts w:ascii="Times New Roman" w:hAnsi="Times New Roman" w:cs="Times New Roman"/>
          <w:sz w:val="24"/>
          <w:szCs w:val="24"/>
        </w:rPr>
        <w:t xml:space="preserve">            20.3.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71855" w:rsidRPr="00234A91" w:rsidRDefault="00271855" w:rsidP="008D372E">
      <w:pPr>
        <w:widowControl w:val="0"/>
        <w:tabs>
          <w:tab w:val="left" w:pos="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Должностные лица А</w:t>
      </w:r>
      <w:r w:rsidRPr="00234A91">
        <w:rPr>
          <w:rFonts w:ascii="Times New Roman" w:hAnsi="Times New Roman" w:cs="Times New Roman"/>
          <w:sz w:val="24"/>
          <w:szCs w:val="24"/>
        </w:rPr>
        <w:t xml:space="preserve">дминистрации, </w:t>
      </w:r>
      <w:r w:rsidR="00254A44">
        <w:rPr>
          <w:rFonts w:ascii="Times New Roman" w:hAnsi="Times New Roman" w:cs="Times New Roman"/>
          <w:sz w:val="24"/>
          <w:szCs w:val="24"/>
        </w:rPr>
        <w:t>органа</w:t>
      </w:r>
      <w:r>
        <w:rPr>
          <w:rFonts w:ascii="Times New Roman" w:hAnsi="Times New Roman" w:cs="Times New Roman"/>
          <w:sz w:val="24"/>
          <w:szCs w:val="24"/>
        </w:rPr>
        <w:t xml:space="preserve"> Администрации</w:t>
      </w:r>
      <w:r w:rsidRPr="00234A91">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ими в ходе </w:t>
      </w:r>
      <w:r w:rsidRPr="00234A91">
        <w:rPr>
          <w:rFonts w:ascii="Times New Roman" w:hAnsi="Times New Roman" w:cs="Times New Roman"/>
          <w:sz w:val="24"/>
          <w:szCs w:val="24"/>
        </w:rPr>
        <w:lastRenderedPageBreak/>
        <w:t>предоставления муниципальной услуги, в соответствии с действующим законодательством и должностными инструкциями.</w:t>
      </w:r>
    </w:p>
    <w:p w:rsidR="00271855" w:rsidRPr="00234A91" w:rsidRDefault="00271855" w:rsidP="008D372E">
      <w:pPr>
        <w:widowControl w:val="0"/>
        <w:tabs>
          <w:tab w:val="left" w:pos="0"/>
          <w:tab w:val="left" w:pos="720"/>
        </w:tabs>
        <w:autoSpaceDE w:val="0"/>
        <w:autoSpaceDN w:val="0"/>
        <w:adjustRightInd w:val="0"/>
        <w:spacing w:after="0" w:line="240" w:lineRule="auto"/>
        <w:jc w:val="both"/>
        <w:rPr>
          <w:rFonts w:ascii="Times New Roman" w:hAnsi="Times New Roman" w:cs="Times New Roman"/>
          <w:sz w:val="24"/>
          <w:szCs w:val="24"/>
        </w:rPr>
      </w:pPr>
      <w:r w:rsidRPr="00234A91">
        <w:rPr>
          <w:rFonts w:ascii="Times New Roman" w:hAnsi="Times New Roman" w:cs="Times New Roman"/>
          <w:sz w:val="24"/>
          <w:szCs w:val="24"/>
        </w:rPr>
        <w:tab/>
        <w:t xml:space="preserve">20.4. Положения, характеризующие  требования к порядку и формам </w:t>
      </w:r>
      <w:proofErr w:type="gramStart"/>
      <w:r w:rsidRPr="00234A91">
        <w:rPr>
          <w:rFonts w:ascii="Times New Roman" w:hAnsi="Times New Roman" w:cs="Times New Roman"/>
          <w:sz w:val="24"/>
          <w:szCs w:val="24"/>
        </w:rPr>
        <w:t>контроля за</w:t>
      </w:r>
      <w:proofErr w:type="gramEnd"/>
      <w:r w:rsidRPr="00234A9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271855" w:rsidRPr="00234A91" w:rsidRDefault="00271855" w:rsidP="008D372E">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234A91">
        <w:rPr>
          <w:rFonts w:ascii="Times New Roman" w:hAnsi="Times New Roman" w:cs="Times New Roman"/>
          <w:b/>
          <w:sz w:val="24"/>
          <w:szCs w:val="24"/>
        </w:rPr>
        <w:tab/>
      </w:r>
      <w:r w:rsidRPr="00234A91">
        <w:rPr>
          <w:rFonts w:ascii="Times New Roman" w:hAnsi="Times New Roman" w:cs="Times New Roman"/>
          <w:sz w:val="24"/>
          <w:szCs w:val="24"/>
        </w:rPr>
        <w:t xml:space="preserve">Граждане, их объединения и организации могут осуществлять </w:t>
      </w:r>
      <w:proofErr w:type="gramStart"/>
      <w:r w:rsidRPr="00234A91">
        <w:rPr>
          <w:rFonts w:ascii="Times New Roman" w:hAnsi="Times New Roman" w:cs="Times New Roman"/>
          <w:sz w:val="24"/>
          <w:szCs w:val="24"/>
        </w:rPr>
        <w:t>контроль за</w:t>
      </w:r>
      <w:proofErr w:type="gramEnd"/>
      <w:r w:rsidRPr="00234A91">
        <w:rPr>
          <w:rFonts w:ascii="Times New Roman" w:hAnsi="Times New Roman" w:cs="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71855" w:rsidRPr="00234A91" w:rsidRDefault="00271855" w:rsidP="008D372E">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234A91">
        <w:rPr>
          <w:rFonts w:ascii="Times New Roman" w:hAnsi="Times New Roman" w:cs="Times New Roman"/>
          <w:sz w:val="24"/>
          <w:szCs w:val="24"/>
        </w:rPr>
        <w:tab/>
        <w:t>Предложения и замечания предоставляются непосредственно должност</w:t>
      </w:r>
      <w:r>
        <w:rPr>
          <w:rFonts w:ascii="Times New Roman" w:hAnsi="Times New Roman" w:cs="Times New Roman"/>
          <w:sz w:val="24"/>
          <w:szCs w:val="24"/>
        </w:rPr>
        <w:t>ным лицам А</w:t>
      </w:r>
      <w:r w:rsidRPr="00234A91">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254A44">
        <w:rPr>
          <w:rFonts w:ascii="Times New Roman" w:hAnsi="Times New Roman" w:cs="Times New Roman"/>
          <w:sz w:val="24"/>
          <w:szCs w:val="24"/>
        </w:rPr>
        <w:t>органа</w:t>
      </w:r>
      <w:r w:rsidRPr="00234A9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234A91">
        <w:rPr>
          <w:rFonts w:ascii="Times New Roman" w:hAnsi="Times New Roman" w:cs="Times New Roman"/>
          <w:sz w:val="24"/>
          <w:szCs w:val="24"/>
        </w:rPr>
        <w:t>либо с использованием средств телефонной и почтовой связи, а также официального сайта.</w:t>
      </w:r>
    </w:p>
    <w:p w:rsidR="00087DF6" w:rsidRPr="00933441" w:rsidRDefault="00087DF6" w:rsidP="008D372E">
      <w:pPr>
        <w:spacing w:line="240" w:lineRule="auto"/>
        <w:rPr>
          <w:rFonts w:ascii="Times New Roman" w:hAnsi="Times New Roman" w:cs="Times New Roman"/>
          <w:sz w:val="28"/>
          <w:szCs w:val="28"/>
        </w:rPr>
      </w:pPr>
    </w:p>
    <w:p w:rsidR="008727F4" w:rsidRPr="00933441" w:rsidRDefault="008727F4" w:rsidP="008727F4">
      <w:pPr>
        <w:tabs>
          <w:tab w:val="left" w:pos="720"/>
          <w:tab w:val="left" w:pos="1260"/>
        </w:tabs>
        <w:spacing w:after="12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143B03" w:rsidRDefault="00143B03" w:rsidP="00143B03">
      <w:pPr>
        <w:spacing w:after="0" w:line="240" w:lineRule="auto"/>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21. </w:t>
      </w:r>
      <w:r>
        <w:rPr>
          <w:rFonts w:ascii="Times New Roman" w:hAnsi="Times New Roman" w:cs="Times New Roman"/>
          <w:b/>
          <w:sz w:val="24"/>
          <w:szCs w:val="24"/>
        </w:rPr>
        <w:t>Порядок подачи и рассмотрения жалоб</w:t>
      </w:r>
    </w:p>
    <w:p w:rsidR="00143B03" w:rsidRDefault="00143B03" w:rsidP="00143B0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 </w:t>
      </w:r>
      <w:proofErr w:type="gramStart"/>
      <w:r>
        <w:rPr>
          <w:rFonts w:ascii="Times New Roman" w:hAnsi="Times New Roman" w:cs="Times New Roman"/>
          <w:sz w:val="24"/>
          <w:szCs w:val="24"/>
        </w:rPr>
        <w:t xml:space="preserve">Решения и действия (бездействие) Администрации, уполномоченного органа, оказывающего муниципальную услугу, должностных лиц, муниципальных служащих Администрации, должностных лиц и специалистов уполномоченного органа, оказывающих муниципальную услугу, МФЦ, работника МФЦ,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 </w:t>
      </w:r>
      <w:proofErr w:type="gramEnd"/>
    </w:p>
    <w:p w:rsidR="00143B03" w:rsidRPr="000E76EF"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21.2. Досудебный (внесудебный) порядок обжалования, установленный настоящим разделом, применяется ко всем административным процедурам, перечисленным </w:t>
      </w:r>
      <w:r w:rsidRPr="000E76EF">
        <w:rPr>
          <w:rFonts w:ascii="Times New Roman" w:eastAsia="Times New Roman" w:hAnsi="Times New Roman" w:cs="Times New Roman"/>
          <w:sz w:val="24"/>
          <w:szCs w:val="24"/>
          <w:lang w:eastAsia="ru-RU"/>
        </w:rPr>
        <w:t xml:space="preserve">в </w:t>
      </w:r>
      <w:hyperlink r:id="rId17" w:history="1">
        <w:r w:rsidRPr="000E76EF">
          <w:rPr>
            <w:rStyle w:val="af3"/>
            <w:rFonts w:ascii="Times New Roman" w:eastAsia="Times New Roman" w:hAnsi="Times New Roman" w:cs="Times New Roman"/>
            <w:color w:val="auto"/>
            <w:sz w:val="24"/>
            <w:szCs w:val="24"/>
            <w:u w:val="none"/>
            <w:lang w:eastAsia="ru-RU"/>
          </w:rPr>
          <w:t>разделе III</w:t>
        </w:r>
      </w:hyperlink>
      <w:r w:rsidRPr="000E76EF">
        <w:rPr>
          <w:rFonts w:ascii="Times New Roman" w:eastAsia="Times New Roman" w:hAnsi="Times New Roman" w:cs="Times New Roman"/>
          <w:sz w:val="24"/>
          <w:szCs w:val="24"/>
          <w:lang w:eastAsia="ru-RU"/>
        </w:rPr>
        <w:t xml:space="preserve"> настоящего Регламента.</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либо его уполномоченный представитель вправе обратиться с жалобой в следующих случаях:</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нарушения срока регистрации запроса о предоставлении муниципальной услуги, запроса о предоставление двух и более муниципальных услуг в </w:t>
      </w:r>
      <w:r w:rsidR="006C470F">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 xml:space="preserve"> при однократном обращении заявителя;</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нарушения срока предоставления муниципальной услуги;</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Лесозаводского городского округа для предоставления муниципальной услуги;</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Лесозаводского городского округа для предоставления муниципальной услуги;</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Лесозаводского городского округа;</w:t>
      </w:r>
      <w:proofErr w:type="gramEnd"/>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Лесозаводского городского округа;</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 отказа Администрации, уполномоченного органа, оказывающего муниципальную  услугу, должностных лиц, муницип</w:t>
      </w:r>
      <w:r w:rsidR="006C470F">
        <w:rPr>
          <w:rFonts w:ascii="Times New Roman" w:eastAsia="Times New Roman" w:hAnsi="Times New Roman" w:cs="Times New Roman"/>
          <w:sz w:val="24"/>
          <w:szCs w:val="24"/>
          <w:lang w:eastAsia="ru-RU"/>
        </w:rPr>
        <w:t xml:space="preserve">альных служащих Администрации,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предоставляющих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нарушения срока или порядка выдачи документов по результатам  предоставления муниципальной услуги;</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Лесозаводского городского округа.</w:t>
      </w:r>
      <w:proofErr w:type="gramEnd"/>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proofErr w:type="gramStart"/>
      <w:r>
        <w:rPr>
          <w:rFonts w:ascii="Times New Roman" w:eastAsia="Times New Roman" w:hAnsi="Times New Roman" w:cs="Times New Roman"/>
          <w:sz w:val="24"/>
          <w:szCs w:val="24"/>
          <w:lang w:eastAsia="ru-RU"/>
        </w:rPr>
        <w:t xml:space="preserve">Жалоба на решения и действия (бездействие) Администрации, уполномоченного органа, предоставляющих  муниципальную услугу, должностных лиц, муниципальных служащих Администрации, должностных лиц и специалистов уполномоченного органа, предоставляющих  муниципальную услугу, МФЦ, работника МФЦ подается в письменной форме на бумажном носителе, в электронной форме в орган, предоставляющий муниципальную услугу, МФЦ либо в орган местного самоуправления публично-правового образования, являющийся учредителем МФЦ (далее - учредитель МФЦ).  </w:t>
      </w:r>
      <w:proofErr w:type="gramEnd"/>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работника МФЦ подается руководителю этого МФЦ.</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Администрации, должностных лиц, муниципальных служащих Администрации подается в Администрацию.</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Личный прием заявителей производится в здании Администрации по адресу: Приморский край,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есозаводск</w:t>
      </w:r>
      <w:proofErr w:type="spellEnd"/>
      <w:r>
        <w:rPr>
          <w:rFonts w:ascii="Times New Roman" w:eastAsia="Times New Roman" w:hAnsi="Times New Roman" w:cs="Times New Roman"/>
          <w:sz w:val="24"/>
          <w:szCs w:val="24"/>
          <w:lang w:eastAsia="ru-RU"/>
        </w:rPr>
        <w:t>, ул.Будника,119, согласно ежемесячному графику, утвержденному главой Администрации, и размещенному на  официальном сайте.</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sz w:val="24"/>
          <w:szCs w:val="24"/>
          <w:lang w:eastAsia="ru-RU"/>
        </w:rPr>
        <w:t>представлена</w:t>
      </w:r>
      <w:proofErr w:type="gramEnd"/>
      <w:r>
        <w:rPr>
          <w:rFonts w:ascii="Times New Roman" w:eastAsia="Times New Roman" w:hAnsi="Times New Roman" w:cs="Times New Roman"/>
          <w:sz w:val="24"/>
          <w:szCs w:val="24"/>
          <w:lang w:eastAsia="ru-RU"/>
        </w:rPr>
        <w:t>:</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оформленная в соответствии с </w:t>
      </w:r>
      <w:hyperlink r:id="rId18" w:history="1">
        <w:r w:rsidRPr="000E76EF">
          <w:rPr>
            <w:rStyle w:val="af3"/>
            <w:rFonts w:ascii="Times New Roman" w:eastAsia="Times New Roman" w:hAnsi="Times New Roman" w:cs="Times New Roman"/>
            <w:color w:val="auto"/>
            <w:sz w:val="24"/>
            <w:szCs w:val="24"/>
            <w:u w:val="none"/>
            <w:lang w:eastAsia="ru-RU"/>
          </w:rPr>
          <w:t>законодательством</w:t>
        </w:r>
      </w:hyperlink>
      <w:r w:rsidRPr="000E76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 доверенность (для физических лиц);</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Жалоба должна содержать: </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w:t>
      </w:r>
      <w:r w:rsidR="000E502D">
        <w:rPr>
          <w:rFonts w:ascii="Times New Roman" w:eastAsia="Times New Roman" w:hAnsi="Times New Roman" w:cs="Times New Roman"/>
          <w:sz w:val="24"/>
          <w:szCs w:val="24"/>
          <w:lang w:eastAsia="ru-RU"/>
        </w:rPr>
        <w:t xml:space="preserve">МФЦ, </w:t>
      </w:r>
      <w:r>
        <w:rPr>
          <w:rFonts w:ascii="Times New Roman" w:eastAsia="Times New Roman" w:hAnsi="Times New Roman" w:cs="Times New Roman"/>
          <w:sz w:val="24"/>
          <w:szCs w:val="24"/>
          <w:lang w:eastAsia="ru-RU"/>
        </w:rPr>
        <w:t xml:space="preserve">его руководителя и (или) работника </w:t>
      </w:r>
      <w:r w:rsidR="000E502D">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 xml:space="preserve">, решения и действия (бездействие) которых обжалуются; </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rFonts w:ascii="Times New Roman" w:eastAsia="Times New Roman" w:hAnsi="Times New Roman" w:cs="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E502D">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 xml:space="preserve">, работника многофункционального центра; </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Жалоба подлежит регистрации в день ее поступления в Администрацию, МФЦ, учредителю МФЦ, должностному лицу, уполномоченному нормативным правовым актом Приморского края.</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Жалоба, поступившая  в уполномоченный орган, предоставляющий муниципальную услугу, МФЦ, учредителю МФЦ, подлежит рассмотрению должностными лицами, указанными в пункте 5.3 настоящего </w:t>
      </w:r>
      <w:r w:rsidR="000E502D">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егламента, в течение пятнадцати рабочих дней со дня ее регистрации.</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обжалования отказа органа, предоставляющего муниципальную услугу, </w:t>
      </w:r>
      <w:r w:rsidR="000E502D">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 xml:space="preserve">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21.5.1. По результатам рассмотрения жалобы должностные лица, указанные в </w:t>
      </w:r>
      <w:hyperlink r:id="rId19" w:history="1">
        <w:r w:rsidRPr="000E76EF">
          <w:rPr>
            <w:rStyle w:val="af3"/>
            <w:rFonts w:ascii="Times New Roman" w:eastAsia="Times New Roman" w:hAnsi="Times New Roman" w:cs="Times New Roman"/>
            <w:color w:val="auto"/>
            <w:sz w:val="24"/>
            <w:szCs w:val="24"/>
            <w:u w:val="none"/>
            <w:lang w:eastAsia="ru-RU"/>
          </w:rPr>
          <w:t>пункте 21.3</w:t>
        </w:r>
      </w:hyperlink>
      <w:r w:rsidRPr="000E76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Регламента, принимают одно из следующих решений:</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 жалоба удовлетворяется, в том числе в форме отмены принятого решения, исправления Администрацией,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Лесозаводского городского округа;</w:t>
      </w:r>
      <w:proofErr w:type="gramEnd"/>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 удовлетворении жалобы отказывается.</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Pr>
          <w:rFonts w:ascii="Times New Roman" w:eastAsia="Times New Roman" w:hAnsi="Times New Roman" w:cs="Times New Roman"/>
          <w:sz w:val="24"/>
          <w:szCs w:val="24"/>
          <w:lang w:eastAsia="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Pr>
          <w:rFonts w:ascii="Times New Roman" w:eastAsia="Times New Roman" w:hAnsi="Times New Roman" w:cs="Times New Roman"/>
          <w:sz w:val="24"/>
          <w:szCs w:val="24"/>
          <w:lang w:eastAsia="ru-RU"/>
        </w:rPr>
        <w:t>.</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w:t>
      </w:r>
      <w:r w:rsidR="000E76EF">
        <w:rPr>
          <w:rFonts w:ascii="Times New Roman" w:eastAsia="Times New Roman" w:hAnsi="Times New Roman" w:cs="Times New Roman"/>
          <w:sz w:val="24"/>
          <w:szCs w:val="24"/>
          <w:lang w:eastAsia="ru-RU"/>
        </w:rPr>
        <w:t xml:space="preserve">уполномоченный </w:t>
      </w:r>
      <w:r>
        <w:rPr>
          <w:rFonts w:ascii="Times New Roman" w:eastAsia="Times New Roman" w:hAnsi="Times New Roman" w:cs="Times New Roman"/>
          <w:sz w:val="24"/>
          <w:szCs w:val="24"/>
          <w:lang w:eastAsia="ru-RU"/>
        </w:rPr>
        <w:t>орган, о чем в течение 7 дней со дня её регистрации сообщается заявителю, направившему обращение.</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гражданину, направившему жалобу, в течение 7 дней со дня её регистрации сообщается </w:t>
      </w:r>
      <w:r>
        <w:rPr>
          <w:rFonts w:ascii="Times New Roman" w:eastAsia="Times New Roman" w:hAnsi="Times New Roman" w:cs="Times New Roman"/>
          <w:sz w:val="24"/>
          <w:szCs w:val="24"/>
          <w:lang w:eastAsia="ru-RU"/>
        </w:rPr>
        <w:lastRenderedPageBreak/>
        <w:t>электронный адрес официального сайта, на котором размещен ответ на вопрос, поставленный в жалобе, при этом жалоба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содержащая</w:t>
      </w:r>
      <w:proofErr w:type="gramEnd"/>
      <w:r>
        <w:rPr>
          <w:rFonts w:ascii="Times New Roman" w:eastAsia="Times New Roman" w:hAnsi="Times New Roman" w:cs="Times New Roman"/>
          <w:sz w:val="24"/>
          <w:szCs w:val="24"/>
          <w:lang w:eastAsia="ru-RU"/>
        </w:rPr>
        <w:t xml:space="preserve"> обжалование судебного решения, не возвращается.</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21.5.2. Должностные лица, указанные в </w:t>
      </w:r>
      <w:hyperlink r:id="rId20" w:history="1">
        <w:r w:rsidRPr="000E76EF">
          <w:rPr>
            <w:rStyle w:val="af3"/>
            <w:rFonts w:ascii="Times New Roman" w:eastAsia="Times New Roman" w:hAnsi="Times New Roman" w:cs="Times New Roman"/>
            <w:color w:val="auto"/>
            <w:sz w:val="24"/>
            <w:szCs w:val="24"/>
            <w:u w:val="none"/>
            <w:lang w:eastAsia="ru-RU"/>
          </w:rPr>
          <w:t>пункте 21.3</w:t>
        </w:r>
      </w:hyperlink>
      <w:r>
        <w:rPr>
          <w:rFonts w:ascii="Times New Roman" w:eastAsia="Times New Roman" w:hAnsi="Times New Roman" w:cs="Times New Roman"/>
          <w:sz w:val="24"/>
          <w:szCs w:val="24"/>
          <w:lang w:eastAsia="ru-RU"/>
        </w:rPr>
        <w:t xml:space="preserve"> настоящего Регламента, отказывают в удовлетворении жалобы в следующих случаях:</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1" w:history="1">
        <w:r w:rsidRPr="000E76EF">
          <w:rPr>
            <w:rStyle w:val="af3"/>
            <w:rFonts w:ascii="Times New Roman" w:eastAsia="Times New Roman" w:hAnsi="Times New Roman" w:cs="Times New Roman"/>
            <w:color w:val="auto"/>
            <w:sz w:val="24"/>
            <w:szCs w:val="24"/>
            <w:u w:val="none"/>
            <w:lang w:eastAsia="ru-RU"/>
          </w:rPr>
          <w:t>пункте 21.3</w:t>
        </w:r>
      </w:hyperlink>
      <w:r w:rsidRPr="000E76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настоящего Регламента, вправе оставить жалобу без ответа по существу поставленных в ней вопросов, </w:t>
      </w:r>
      <w:r w:rsidR="000E76EF">
        <w:rPr>
          <w:rFonts w:ascii="Times New Roman" w:eastAsia="Times New Roman" w:hAnsi="Times New Roman" w:cs="Times New Roman"/>
          <w:sz w:val="24"/>
          <w:szCs w:val="24"/>
          <w:lang w:eastAsia="ru-RU"/>
        </w:rPr>
        <w:t>уведом</w:t>
      </w:r>
      <w:r>
        <w:rPr>
          <w:rFonts w:ascii="Times New Roman" w:eastAsia="Times New Roman" w:hAnsi="Times New Roman" w:cs="Times New Roman"/>
          <w:sz w:val="24"/>
          <w:szCs w:val="24"/>
          <w:lang w:eastAsia="ru-RU"/>
        </w:rPr>
        <w:t>ив заявител</w:t>
      </w:r>
      <w:r w:rsidR="000E76E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направивше</w:t>
      </w:r>
      <w:r w:rsidR="000E76EF">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жалобу, о недопустимости злоупотребления правом.</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2" w:history="1">
        <w:r w:rsidRPr="000E76EF">
          <w:rPr>
            <w:rStyle w:val="af3"/>
            <w:rFonts w:ascii="Times New Roman" w:eastAsia="Times New Roman" w:hAnsi="Times New Roman" w:cs="Times New Roman"/>
            <w:color w:val="auto"/>
            <w:sz w:val="24"/>
            <w:szCs w:val="24"/>
            <w:u w:val="none"/>
            <w:lang w:eastAsia="ru-RU"/>
          </w:rPr>
          <w:t>пункте 21.3</w:t>
        </w:r>
      </w:hyperlink>
      <w:r w:rsidRPr="000E76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настоящего  Регламента, вправе принять решение о безосновательности очередной жалобы и прекращении переписки с </w:t>
      </w:r>
      <w:r w:rsidR="000E76EF">
        <w:rPr>
          <w:rFonts w:ascii="Times New Roman" w:eastAsia="Times New Roman" w:hAnsi="Times New Roman" w:cs="Times New Roman"/>
          <w:sz w:val="24"/>
          <w:szCs w:val="24"/>
          <w:lang w:eastAsia="ru-RU"/>
        </w:rPr>
        <w:t>заявителем</w:t>
      </w:r>
      <w:r>
        <w:rPr>
          <w:rFonts w:ascii="Times New Roman" w:eastAsia="Times New Roman" w:hAnsi="Times New Roman" w:cs="Times New Roman"/>
          <w:sz w:val="24"/>
          <w:szCs w:val="24"/>
          <w:lang w:eastAsia="ru-RU"/>
        </w:rPr>
        <w:t xml:space="preserve">, направившим жалобу, по данному вопросу при условии, что указанная жалоба и ранее направляемые жалобы направлялись в один и тот же орган, </w:t>
      </w:r>
      <w:r w:rsidR="000E76EF">
        <w:rPr>
          <w:rFonts w:ascii="Times New Roman" w:eastAsia="Times New Roman" w:hAnsi="Times New Roman" w:cs="Times New Roman"/>
          <w:sz w:val="24"/>
          <w:szCs w:val="24"/>
          <w:lang w:eastAsia="ru-RU"/>
        </w:rPr>
        <w:t xml:space="preserve">предоставляющий муниципальную услугу, </w:t>
      </w:r>
      <w:r>
        <w:rPr>
          <w:rFonts w:ascii="Times New Roman" w:eastAsia="Times New Roman" w:hAnsi="Times New Roman" w:cs="Times New Roman"/>
          <w:sz w:val="24"/>
          <w:szCs w:val="24"/>
          <w:lang w:eastAsia="ru-RU"/>
        </w:rPr>
        <w:t xml:space="preserve">или одному и тому же должностному лицу. О данном решении </w:t>
      </w:r>
      <w:r w:rsidR="000E76EF">
        <w:rPr>
          <w:rFonts w:ascii="Times New Roman" w:eastAsia="Times New Roman" w:hAnsi="Times New Roman" w:cs="Times New Roman"/>
          <w:sz w:val="24"/>
          <w:szCs w:val="24"/>
          <w:lang w:eastAsia="ru-RU"/>
        </w:rPr>
        <w:t>уведомляется заявитель, направивший жалобу.</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0E76EF">
          <w:rPr>
            <w:rStyle w:val="af3"/>
            <w:rFonts w:ascii="Times New Roman" w:eastAsia="Times New Roman" w:hAnsi="Times New Roman" w:cs="Times New Roman"/>
            <w:color w:val="auto"/>
            <w:sz w:val="24"/>
            <w:szCs w:val="24"/>
            <w:u w:val="none"/>
            <w:lang w:eastAsia="ru-RU"/>
          </w:rPr>
          <w:t>статьей 5.63</w:t>
        </w:r>
      </w:hyperlink>
      <w:r w:rsidRPr="000E76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Кодекса Российской Федерации об административных правонарушениях, или преступления должностные лица, указанные в </w:t>
      </w:r>
      <w:hyperlink r:id="rId24" w:history="1">
        <w:r w:rsidRPr="000E76EF">
          <w:rPr>
            <w:rStyle w:val="af3"/>
            <w:rFonts w:ascii="Times New Roman" w:eastAsia="Times New Roman" w:hAnsi="Times New Roman" w:cs="Times New Roman"/>
            <w:color w:val="auto"/>
            <w:sz w:val="24"/>
            <w:szCs w:val="24"/>
            <w:u w:val="none"/>
            <w:lang w:eastAsia="ru-RU"/>
          </w:rPr>
          <w:t>пункте 21.3</w:t>
        </w:r>
      </w:hyperlink>
      <w:r>
        <w:rPr>
          <w:rFonts w:ascii="Times New Roman" w:eastAsia="Times New Roman" w:hAnsi="Times New Roman" w:cs="Times New Roman"/>
          <w:sz w:val="24"/>
          <w:szCs w:val="24"/>
          <w:lang w:eastAsia="ru-RU"/>
        </w:rPr>
        <w:t xml:space="preserve"> настоящего Регламента, незамедлительно направляют имеющиеся материалы в органы прокуратуры.</w:t>
      </w:r>
    </w:p>
    <w:p w:rsidR="00143B03" w:rsidRDefault="00143B03" w:rsidP="00143B03">
      <w:pPr>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 Решения, действия (бездействие) Администрации, принятые в ходе предоставления муниципальной услуги на основании настоящего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8727F4" w:rsidRPr="00933441" w:rsidRDefault="008727F4" w:rsidP="004E70CB">
      <w:pPr>
        <w:tabs>
          <w:tab w:val="left" w:pos="720"/>
          <w:tab w:val="left" w:pos="1260"/>
        </w:tabs>
        <w:spacing w:after="0" w:line="360" w:lineRule="auto"/>
        <w:jc w:val="center"/>
        <w:outlineLvl w:val="0"/>
        <w:rPr>
          <w:rFonts w:ascii="Times New Roman" w:hAnsi="Times New Roman" w:cs="Times New Roman"/>
          <w:sz w:val="24"/>
          <w:szCs w:val="24"/>
        </w:rPr>
      </w:pPr>
    </w:p>
    <w:p w:rsidR="008D372E" w:rsidRDefault="008D372E" w:rsidP="00C31402">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8D372E" w:rsidRDefault="008D372E" w:rsidP="00C31402">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8D372E" w:rsidRDefault="008D372E" w:rsidP="00C31402">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8D372E" w:rsidRDefault="008D372E" w:rsidP="00C31402">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846258" w:rsidRDefault="00254A44" w:rsidP="00C31402">
      <w:pPr>
        <w:tabs>
          <w:tab w:val="num" w:pos="432"/>
        </w:tabs>
        <w:spacing w:after="0" w:line="240" w:lineRule="auto"/>
        <w:ind w:left="1066" w:hanging="357"/>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Приложение </w:t>
      </w:r>
      <w:r w:rsidR="00846258" w:rsidRPr="00933441">
        <w:rPr>
          <w:rFonts w:ascii="Times New Roman" w:hAnsi="Times New Roman" w:cs="Times New Roman"/>
          <w:sz w:val="24"/>
          <w:szCs w:val="24"/>
          <w:lang w:eastAsia="ar-SA"/>
        </w:rPr>
        <w:t xml:space="preserve"> 1</w:t>
      </w:r>
    </w:p>
    <w:p w:rsidR="00C31402" w:rsidRPr="00C31402" w:rsidRDefault="00C31402" w:rsidP="00C31402">
      <w:pPr>
        <w:autoSpaceDE w:val="0"/>
        <w:autoSpaceDN w:val="0"/>
        <w:adjustRightInd w:val="0"/>
        <w:spacing w:after="0" w:line="240" w:lineRule="auto"/>
        <w:jc w:val="right"/>
        <w:rPr>
          <w:rFonts w:ascii="Times New Roman" w:hAnsi="Times New Roman" w:cs="Times New Roman"/>
          <w:sz w:val="24"/>
          <w:szCs w:val="24"/>
        </w:rPr>
      </w:pPr>
      <w:r w:rsidRPr="00C31402">
        <w:rPr>
          <w:rFonts w:ascii="Times New Roman" w:hAnsi="Times New Roman" w:cs="Times New Roman"/>
          <w:sz w:val="24"/>
          <w:szCs w:val="24"/>
        </w:rPr>
        <w:t>к административному регламенту                                                                                                «Выдача разрешений на строительство»</w:t>
      </w:r>
    </w:p>
    <w:p w:rsidR="00846258" w:rsidRPr="00933441" w:rsidRDefault="00846258" w:rsidP="00C31402">
      <w:pPr>
        <w:tabs>
          <w:tab w:val="num" w:pos="432"/>
        </w:tabs>
        <w:spacing w:after="0" w:line="360" w:lineRule="auto"/>
        <w:outlineLvl w:val="0"/>
        <w:rPr>
          <w:rFonts w:ascii="Times New Roman" w:hAnsi="Times New Roman" w:cs="Times New Roman"/>
          <w:b/>
          <w:sz w:val="24"/>
          <w:szCs w:val="24"/>
          <w:lang w:eastAsia="ar-SA"/>
        </w:rPr>
      </w:pPr>
    </w:p>
    <w:p w:rsidR="00846258" w:rsidRPr="004D6B74" w:rsidRDefault="00846258" w:rsidP="004D6B74">
      <w:pPr>
        <w:tabs>
          <w:tab w:val="num" w:pos="432"/>
        </w:tabs>
        <w:spacing w:after="0" w:line="240" w:lineRule="auto"/>
        <w:ind w:left="1066" w:hanging="357"/>
        <w:jc w:val="center"/>
        <w:outlineLvl w:val="0"/>
        <w:rPr>
          <w:rFonts w:ascii="Times New Roman" w:hAnsi="Times New Roman" w:cs="Times New Roman"/>
          <w:b/>
          <w:sz w:val="26"/>
          <w:szCs w:val="26"/>
          <w:lang w:eastAsia="ar-SA"/>
        </w:rPr>
      </w:pPr>
      <w:r w:rsidRPr="004D6B74">
        <w:rPr>
          <w:rFonts w:ascii="Times New Roman" w:hAnsi="Times New Roman" w:cs="Times New Roman"/>
          <w:b/>
          <w:sz w:val="26"/>
          <w:szCs w:val="26"/>
          <w:lang w:eastAsia="ar-SA"/>
        </w:rPr>
        <w:lastRenderedPageBreak/>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46258" w:rsidRPr="004D6B74" w:rsidRDefault="00846258" w:rsidP="004D6B74">
      <w:pPr>
        <w:tabs>
          <w:tab w:val="num" w:pos="432"/>
        </w:tabs>
        <w:spacing w:after="0" w:line="240" w:lineRule="auto"/>
        <w:ind w:left="1066" w:hanging="357"/>
        <w:jc w:val="center"/>
        <w:outlineLvl w:val="0"/>
        <w:rPr>
          <w:rFonts w:ascii="Times New Roman" w:hAnsi="Times New Roman" w:cs="Times New Roman"/>
          <w:b/>
          <w:sz w:val="26"/>
          <w:szCs w:val="26"/>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26"/>
        <w:gridCol w:w="590"/>
        <w:gridCol w:w="36"/>
        <w:gridCol w:w="2358"/>
        <w:gridCol w:w="6915"/>
      </w:tblGrid>
      <w:tr w:rsidR="00846258" w:rsidRPr="004D6B74" w:rsidTr="00846258">
        <w:tc>
          <w:tcPr>
            <w:tcW w:w="417" w:type="dxa"/>
            <w:gridSpan w:val="2"/>
          </w:tcPr>
          <w:p w:rsidR="00846258" w:rsidRPr="004D6B74" w:rsidRDefault="00846258" w:rsidP="004D6B74">
            <w:pPr>
              <w:pStyle w:val="a6"/>
              <w:widowControl w:val="0"/>
              <w:numPr>
                <w:ilvl w:val="0"/>
                <w:numId w:val="7"/>
              </w:numPr>
              <w:autoSpaceDE w:val="0"/>
              <w:autoSpaceDN w:val="0"/>
              <w:adjustRightInd w:val="0"/>
              <w:ind w:left="0" w:firstLine="0"/>
              <w:jc w:val="center"/>
              <w:rPr>
                <w:rFonts w:ascii="Times New Roman" w:eastAsia="Times New Roman" w:hAnsi="Times New Roman" w:cs="Times New Roman"/>
                <w:sz w:val="26"/>
                <w:szCs w:val="26"/>
              </w:rPr>
            </w:pPr>
          </w:p>
        </w:tc>
        <w:tc>
          <w:tcPr>
            <w:tcW w:w="9897" w:type="dxa"/>
            <w:gridSpan w:val="4"/>
            <w:tcBorders>
              <w:bottom w:val="single" w:sz="4" w:space="0" w:color="auto"/>
            </w:tcBorders>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 xml:space="preserve">Администрация Лесозаводского городского округа  в лице  </w:t>
            </w:r>
            <w:proofErr w:type="gramStart"/>
            <w:r w:rsidRPr="004D6B74">
              <w:rPr>
                <w:rFonts w:ascii="Times New Roman" w:eastAsia="Times New Roman" w:hAnsi="Times New Roman" w:cs="Times New Roman"/>
                <w:sz w:val="26"/>
                <w:szCs w:val="26"/>
              </w:rPr>
              <w:t>отдела градостроительства Управления имущественных отношений  администрации Лесозаводского городского округа</w:t>
            </w:r>
            <w:proofErr w:type="gramEnd"/>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846258" w:rsidRPr="004D6B74" w:rsidRDefault="00846258" w:rsidP="004D6B74">
            <w:pPr>
              <w:widowControl w:val="0"/>
              <w:autoSpaceDE w:val="0"/>
              <w:autoSpaceDN w:val="0"/>
              <w:adjustRightInd w:val="0"/>
              <w:jc w:val="center"/>
              <w:rPr>
                <w:rFonts w:ascii="Times New Roman" w:hAnsi="Times New Roman" w:cs="Times New Roman"/>
                <w:sz w:val="26"/>
                <w:szCs w:val="26"/>
                <w:vertAlign w:val="superscript"/>
              </w:rPr>
            </w:pPr>
          </w:p>
        </w:tc>
        <w:tc>
          <w:tcPr>
            <w:tcW w:w="9302" w:type="dxa"/>
            <w:gridSpan w:val="2"/>
            <w:tcBorders>
              <w:top w:val="single" w:sz="4" w:space="0" w:color="auto"/>
            </w:tcBorders>
          </w:tcPr>
          <w:p w:rsidR="00846258" w:rsidRPr="004D6B74" w:rsidRDefault="00846258" w:rsidP="004D6B74">
            <w:pPr>
              <w:widowControl w:val="0"/>
              <w:autoSpaceDE w:val="0"/>
              <w:autoSpaceDN w:val="0"/>
              <w:adjustRightInd w:val="0"/>
              <w:jc w:val="center"/>
              <w:rPr>
                <w:rFonts w:ascii="Times New Roman" w:hAnsi="Times New Roman" w:cs="Times New Roman"/>
                <w:sz w:val="26"/>
                <w:szCs w:val="26"/>
                <w:vertAlign w:val="superscript"/>
              </w:rPr>
            </w:pPr>
            <w:r w:rsidRPr="004D6B74">
              <w:rPr>
                <w:rFonts w:ascii="Times New Roman" w:hAnsi="Times New Roman" w:cs="Times New Roman"/>
                <w:sz w:val="26"/>
                <w:szCs w:val="26"/>
                <w:vertAlign w:val="superscript"/>
              </w:rPr>
              <w:t>(наименование органа, предоставляющего муниципальную услугу)</w:t>
            </w:r>
          </w:p>
        </w:tc>
      </w:tr>
      <w:tr w:rsidR="00846258" w:rsidRPr="004D6B74" w:rsidTr="00846258">
        <w:tc>
          <w:tcPr>
            <w:tcW w:w="417" w:type="dxa"/>
            <w:gridSpan w:val="2"/>
          </w:tcPr>
          <w:p w:rsidR="00846258" w:rsidRPr="004D6B74" w:rsidRDefault="00846258" w:rsidP="004D6B74">
            <w:pPr>
              <w:pStyle w:val="a6"/>
              <w:widowControl w:val="0"/>
              <w:tabs>
                <w:tab w:val="left" w:pos="288"/>
              </w:tabs>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1.1.</w:t>
            </w:r>
          </w:p>
        </w:tc>
        <w:tc>
          <w:tcPr>
            <w:tcW w:w="9302" w:type="dxa"/>
            <w:gridSpan w:val="2"/>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Место нахождения органа, предоставляющего муниципальную услугу:</w:t>
            </w:r>
          </w:p>
        </w:tc>
      </w:tr>
      <w:tr w:rsidR="00846258" w:rsidRPr="004D6B74" w:rsidTr="00846258">
        <w:tc>
          <w:tcPr>
            <w:tcW w:w="417" w:type="dxa"/>
            <w:gridSpan w:val="2"/>
          </w:tcPr>
          <w:p w:rsidR="00846258" w:rsidRPr="004D6B74" w:rsidRDefault="00846258" w:rsidP="004D6B74">
            <w:pPr>
              <w:pStyle w:val="a6"/>
              <w:widowControl w:val="0"/>
              <w:tabs>
                <w:tab w:val="left" w:pos="288"/>
              </w:tabs>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p>
        </w:tc>
        <w:tc>
          <w:tcPr>
            <w:tcW w:w="9302" w:type="dxa"/>
            <w:gridSpan w:val="2"/>
            <w:tcBorders>
              <w:bottom w:val="single" w:sz="4" w:space="0" w:color="auto"/>
            </w:tcBorders>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ул</w:t>
            </w:r>
            <w:proofErr w:type="gramStart"/>
            <w:r w:rsidRPr="004D6B74">
              <w:rPr>
                <w:rFonts w:ascii="Times New Roman" w:eastAsia="Times New Roman" w:hAnsi="Times New Roman" w:cs="Times New Roman"/>
                <w:sz w:val="26"/>
                <w:szCs w:val="26"/>
              </w:rPr>
              <w:t>.Б</w:t>
            </w:r>
            <w:proofErr w:type="gramEnd"/>
            <w:r w:rsidRPr="004D6B74">
              <w:rPr>
                <w:rFonts w:ascii="Times New Roman" w:eastAsia="Times New Roman" w:hAnsi="Times New Roman" w:cs="Times New Roman"/>
                <w:sz w:val="26"/>
                <w:szCs w:val="26"/>
              </w:rPr>
              <w:t xml:space="preserve">удника,119, </w:t>
            </w:r>
            <w:proofErr w:type="spellStart"/>
            <w:r w:rsidRPr="004D6B74">
              <w:rPr>
                <w:rFonts w:ascii="Times New Roman" w:eastAsia="Times New Roman" w:hAnsi="Times New Roman" w:cs="Times New Roman"/>
                <w:sz w:val="26"/>
                <w:szCs w:val="26"/>
              </w:rPr>
              <w:t>г.Лесозаводск</w:t>
            </w:r>
            <w:proofErr w:type="spellEnd"/>
            <w:r w:rsidRPr="004D6B74">
              <w:rPr>
                <w:rFonts w:ascii="Times New Roman" w:eastAsia="Times New Roman" w:hAnsi="Times New Roman" w:cs="Times New Roman"/>
                <w:sz w:val="26"/>
                <w:szCs w:val="26"/>
              </w:rPr>
              <w:t>, Приморский край, 692042</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p>
        </w:tc>
        <w:tc>
          <w:tcPr>
            <w:tcW w:w="9302" w:type="dxa"/>
            <w:gridSpan w:val="2"/>
            <w:tcBorders>
              <w:top w:val="single" w:sz="4" w:space="0" w:color="auto"/>
            </w:tcBorders>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p>
        </w:tc>
      </w:tr>
      <w:tr w:rsidR="00846258" w:rsidRPr="004D6B74" w:rsidTr="00254A44">
        <w:trPr>
          <w:trHeight w:val="325"/>
        </w:trPr>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1.2.</w:t>
            </w:r>
          </w:p>
        </w:tc>
        <w:tc>
          <w:tcPr>
            <w:tcW w:w="9302" w:type="dxa"/>
            <w:gridSpan w:val="2"/>
          </w:tcPr>
          <w:p w:rsidR="00846258" w:rsidRPr="004D6B74" w:rsidRDefault="00846258" w:rsidP="004D6B74">
            <w:pPr>
              <w:widowControl w:val="0"/>
              <w:autoSpaceDE w:val="0"/>
              <w:autoSpaceDN w:val="0"/>
              <w:adjustRightInd w:val="0"/>
              <w:rPr>
                <w:rFonts w:ascii="Times New Roman" w:hAnsi="Times New Roman" w:cs="Times New Roman"/>
                <w:sz w:val="26"/>
                <w:szCs w:val="26"/>
                <w:vertAlign w:val="superscript"/>
              </w:rPr>
            </w:pPr>
            <w:r w:rsidRPr="004D6B74">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tabs>
                <w:tab w:val="left" w:pos="1276"/>
              </w:tabs>
              <w:ind w:left="596"/>
              <w:jc w:val="both"/>
              <w:rPr>
                <w:rFonts w:ascii="Times New Roman" w:hAnsi="Times New Roman" w:cs="Times New Roman"/>
                <w:noProof/>
                <w:sz w:val="26"/>
                <w:szCs w:val="26"/>
              </w:rPr>
            </w:pPr>
          </w:p>
        </w:tc>
        <w:tc>
          <w:tcPr>
            <w:tcW w:w="2316" w:type="dxa"/>
          </w:tcPr>
          <w:p w:rsidR="00846258" w:rsidRPr="004D6B74" w:rsidRDefault="00846258" w:rsidP="004D6B74">
            <w:pPr>
              <w:tabs>
                <w:tab w:val="left" w:pos="1276"/>
              </w:tabs>
              <w:ind w:left="596"/>
              <w:jc w:val="both"/>
              <w:rPr>
                <w:rFonts w:ascii="Times New Roman" w:hAnsi="Times New Roman" w:cs="Times New Roman"/>
                <w:sz w:val="26"/>
                <w:szCs w:val="26"/>
              </w:rPr>
            </w:pPr>
            <w:r w:rsidRPr="004D6B74">
              <w:rPr>
                <w:rFonts w:ascii="Times New Roman" w:hAnsi="Times New Roman" w:cs="Times New Roman"/>
                <w:noProof/>
                <w:sz w:val="26"/>
                <w:szCs w:val="26"/>
              </w:rPr>
              <w:t>Понедельник:</w:t>
            </w:r>
          </w:p>
        </w:tc>
        <w:tc>
          <w:tcPr>
            <w:tcW w:w="6986" w:type="dxa"/>
            <w:tcBorders>
              <w:bottom w:val="single" w:sz="4" w:space="0" w:color="auto"/>
            </w:tcBorders>
          </w:tcPr>
          <w:p w:rsidR="00846258" w:rsidRPr="004D6B74" w:rsidRDefault="00846258" w:rsidP="004D6B74">
            <w:pPr>
              <w:tabs>
                <w:tab w:val="left" w:pos="1276"/>
              </w:tabs>
              <w:jc w:val="both"/>
              <w:rPr>
                <w:rFonts w:ascii="Times New Roman" w:hAnsi="Times New Roman" w:cs="Times New Roman"/>
                <w:sz w:val="26"/>
                <w:szCs w:val="26"/>
              </w:rPr>
            </w:pPr>
            <w:r w:rsidRPr="004D6B74">
              <w:rPr>
                <w:rFonts w:ascii="Times New Roman" w:hAnsi="Times New Roman" w:cs="Times New Roman"/>
                <w:sz w:val="26"/>
                <w:szCs w:val="26"/>
              </w:rPr>
              <w:t>с 8:40 до 18:00</w:t>
            </w:r>
            <w:r w:rsidR="00254A44" w:rsidRPr="004D6B74">
              <w:rPr>
                <w:rFonts w:ascii="Times New Roman" w:hAnsi="Times New Roman" w:cs="Times New Roman"/>
                <w:sz w:val="26"/>
                <w:szCs w:val="26"/>
              </w:rPr>
              <w:t>, перерыв с 13:00 до 14:00</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tabs>
                <w:tab w:val="left" w:pos="1276"/>
              </w:tabs>
              <w:ind w:left="596"/>
              <w:jc w:val="both"/>
              <w:rPr>
                <w:rFonts w:ascii="Times New Roman" w:hAnsi="Times New Roman" w:cs="Times New Roman"/>
                <w:noProof/>
                <w:sz w:val="26"/>
                <w:szCs w:val="26"/>
              </w:rPr>
            </w:pPr>
          </w:p>
        </w:tc>
        <w:tc>
          <w:tcPr>
            <w:tcW w:w="2316" w:type="dxa"/>
          </w:tcPr>
          <w:p w:rsidR="00846258" w:rsidRPr="004D6B74" w:rsidRDefault="00846258" w:rsidP="004D6B74">
            <w:pPr>
              <w:tabs>
                <w:tab w:val="left" w:pos="1276"/>
              </w:tabs>
              <w:ind w:left="596"/>
              <w:jc w:val="both"/>
              <w:rPr>
                <w:rFonts w:ascii="Times New Roman" w:hAnsi="Times New Roman" w:cs="Times New Roman"/>
                <w:sz w:val="26"/>
                <w:szCs w:val="26"/>
              </w:rPr>
            </w:pPr>
            <w:r w:rsidRPr="004D6B74">
              <w:rPr>
                <w:rFonts w:ascii="Times New Roman" w:hAnsi="Times New Roman" w:cs="Times New Roman"/>
                <w:noProof/>
                <w:sz w:val="26"/>
                <w:szCs w:val="26"/>
              </w:rPr>
              <w:t>Вторник:</w:t>
            </w:r>
          </w:p>
        </w:tc>
        <w:tc>
          <w:tcPr>
            <w:tcW w:w="6986" w:type="dxa"/>
            <w:tcBorders>
              <w:top w:val="single" w:sz="4" w:space="0" w:color="auto"/>
              <w:bottom w:val="single" w:sz="4" w:space="0" w:color="auto"/>
            </w:tcBorders>
          </w:tcPr>
          <w:p w:rsidR="00846258" w:rsidRPr="004D6B74" w:rsidRDefault="00846258" w:rsidP="004D6B74">
            <w:pPr>
              <w:tabs>
                <w:tab w:val="left" w:pos="1276"/>
              </w:tabs>
              <w:jc w:val="both"/>
              <w:rPr>
                <w:rFonts w:ascii="Times New Roman" w:hAnsi="Times New Roman" w:cs="Times New Roman"/>
                <w:sz w:val="26"/>
                <w:szCs w:val="26"/>
              </w:rPr>
            </w:pPr>
            <w:r w:rsidRPr="004D6B74">
              <w:rPr>
                <w:rFonts w:ascii="Times New Roman" w:hAnsi="Times New Roman" w:cs="Times New Roman"/>
                <w:sz w:val="26"/>
                <w:szCs w:val="26"/>
              </w:rPr>
              <w:t>с 8:40 до 18:00</w:t>
            </w:r>
            <w:r w:rsidR="00254A44" w:rsidRPr="004D6B74">
              <w:rPr>
                <w:rFonts w:ascii="Times New Roman" w:hAnsi="Times New Roman" w:cs="Times New Roman"/>
                <w:sz w:val="26"/>
                <w:szCs w:val="26"/>
              </w:rPr>
              <w:t>, перерыв с 13:00 до 14:00</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tabs>
                <w:tab w:val="left" w:pos="1276"/>
              </w:tabs>
              <w:ind w:left="596"/>
              <w:jc w:val="both"/>
              <w:rPr>
                <w:rFonts w:ascii="Times New Roman" w:hAnsi="Times New Roman" w:cs="Times New Roman"/>
                <w:noProof/>
                <w:sz w:val="26"/>
                <w:szCs w:val="26"/>
              </w:rPr>
            </w:pPr>
          </w:p>
        </w:tc>
        <w:tc>
          <w:tcPr>
            <w:tcW w:w="2316" w:type="dxa"/>
          </w:tcPr>
          <w:p w:rsidR="00846258" w:rsidRPr="004D6B74" w:rsidRDefault="00846258" w:rsidP="004D6B74">
            <w:pPr>
              <w:tabs>
                <w:tab w:val="left" w:pos="1276"/>
              </w:tabs>
              <w:ind w:left="596"/>
              <w:jc w:val="both"/>
              <w:rPr>
                <w:rFonts w:ascii="Times New Roman" w:hAnsi="Times New Roman" w:cs="Times New Roman"/>
                <w:noProof/>
                <w:sz w:val="26"/>
                <w:szCs w:val="26"/>
              </w:rPr>
            </w:pPr>
            <w:r w:rsidRPr="004D6B74">
              <w:rPr>
                <w:rFonts w:ascii="Times New Roman" w:hAnsi="Times New Roman" w:cs="Times New Roman"/>
                <w:noProof/>
                <w:sz w:val="26"/>
                <w:szCs w:val="26"/>
                <w:lang w:val="en-US"/>
              </w:rPr>
              <w:t>С</w:t>
            </w:r>
            <w:r w:rsidRPr="004D6B74">
              <w:rPr>
                <w:rFonts w:ascii="Times New Roman" w:hAnsi="Times New Roman" w:cs="Times New Roman"/>
                <w:noProof/>
                <w:sz w:val="26"/>
                <w:szCs w:val="26"/>
              </w:rPr>
              <w:t>реда:</w:t>
            </w:r>
          </w:p>
        </w:tc>
        <w:tc>
          <w:tcPr>
            <w:tcW w:w="6986" w:type="dxa"/>
            <w:tcBorders>
              <w:top w:val="single" w:sz="4" w:space="0" w:color="auto"/>
              <w:bottom w:val="single" w:sz="4" w:space="0" w:color="auto"/>
            </w:tcBorders>
          </w:tcPr>
          <w:p w:rsidR="00846258" w:rsidRPr="004D6B74" w:rsidRDefault="00846258" w:rsidP="004D6B74">
            <w:pPr>
              <w:tabs>
                <w:tab w:val="left" w:pos="1276"/>
              </w:tabs>
              <w:jc w:val="both"/>
              <w:rPr>
                <w:rFonts w:ascii="Times New Roman" w:hAnsi="Times New Roman" w:cs="Times New Roman"/>
                <w:sz w:val="26"/>
                <w:szCs w:val="26"/>
              </w:rPr>
            </w:pPr>
            <w:r w:rsidRPr="004D6B74">
              <w:rPr>
                <w:rFonts w:ascii="Times New Roman" w:hAnsi="Times New Roman" w:cs="Times New Roman"/>
                <w:sz w:val="26"/>
                <w:szCs w:val="26"/>
              </w:rPr>
              <w:t>с 8:40 до 18:00</w:t>
            </w:r>
            <w:r w:rsidR="00254A44" w:rsidRPr="004D6B74">
              <w:rPr>
                <w:rFonts w:ascii="Times New Roman" w:hAnsi="Times New Roman" w:cs="Times New Roman"/>
                <w:sz w:val="26"/>
                <w:szCs w:val="26"/>
              </w:rPr>
              <w:t>, перерыв с 13:00 до 14:00</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tabs>
                <w:tab w:val="left" w:pos="1276"/>
              </w:tabs>
              <w:ind w:left="596"/>
              <w:jc w:val="both"/>
              <w:rPr>
                <w:rFonts w:ascii="Times New Roman" w:hAnsi="Times New Roman" w:cs="Times New Roman"/>
                <w:noProof/>
                <w:sz w:val="26"/>
                <w:szCs w:val="26"/>
              </w:rPr>
            </w:pPr>
          </w:p>
        </w:tc>
        <w:tc>
          <w:tcPr>
            <w:tcW w:w="2316" w:type="dxa"/>
          </w:tcPr>
          <w:p w:rsidR="00846258" w:rsidRPr="004D6B74" w:rsidRDefault="00846258" w:rsidP="004D6B74">
            <w:pPr>
              <w:tabs>
                <w:tab w:val="left" w:pos="1276"/>
              </w:tabs>
              <w:ind w:left="596"/>
              <w:jc w:val="both"/>
              <w:rPr>
                <w:rFonts w:ascii="Times New Roman" w:hAnsi="Times New Roman" w:cs="Times New Roman"/>
                <w:sz w:val="26"/>
                <w:szCs w:val="26"/>
                <w:lang w:val="en-US"/>
              </w:rPr>
            </w:pPr>
            <w:r w:rsidRPr="004D6B74">
              <w:rPr>
                <w:rFonts w:ascii="Times New Roman" w:hAnsi="Times New Roman" w:cs="Times New Roman"/>
                <w:noProof/>
                <w:sz w:val="26"/>
                <w:szCs w:val="26"/>
              </w:rPr>
              <w:t>Четверг</w:t>
            </w:r>
            <w:r w:rsidRPr="004D6B74">
              <w:rPr>
                <w:rFonts w:ascii="Times New Roman" w:hAnsi="Times New Roman" w:cs="Times New Roman"/>
                <w:noProof/>
                <w:sz w:val="26"/>
                <w:szCs w:val="26"/>
                <w:lang w:val="en-US"/>
              </w:rPr>
              <w:t>:</w:t>
            </w:r>
          </w:p>
        </w:tc>
        <w:tc>
          <w:tcPr>
            <w:tcW w:w="6986" w:type="dxa"/>
            <w:tcBorders>
              <w:top w:val="single" w:sz="4" w:space="0" w:color="auto"/>
              <w:bottom w:val="single" w:sz="4" w:space="0" w:color="auto"/>
            </w:tcBorders>
          </w:tcPr>
          <w:p w:rsidR="00846258" w:rsidRPr="004D6B74" w:rsidRDefault="00846258" w:rsidP="004D6B74">
            <w:pPr>
              <w:tabs>
                <w:tab w:val="left" w:pos="1276"/>
              </w:tabs>
              <w:jc w:val="both"/>
              <w:rPr>
                <w:rFonts w:ascii="Times New Roman" w:hAnsi="Times New Roman" w:cs="Times New Roman"/>
                <w:sz w:val="26"/>
                <w:szCs w:val="26"/>
              </w:rPr>
            </w:pPr>
            <w:r w:rsidRPr="004D6B74">
              <w:rPr>
                <w:rFonts w:ascii="Times New Roman" w:hAnsi="Times New Roman" w:cs="Times New Roman"/>
                <w:sz w:val="26"/>
                <w:szCs w:val="26"/>
              </w:rPr>
              <w:t>с 8:40 до 18:00</w:t>
            </w:r>
            <w:r w:rsidR="00254A44" w:rsidRPr="004D6B74">
              <w:rPr>
                <w:rFonts w:ascii="Times New Roman" w:hAnsi="Times New Roman" w:cs="Times New Roman"/>
                <w:sz w:val="26"/>
                <w:szCs w:val="26"/>
              </w:rPr>
              <w:t>, перерыв с 13:00 до 14:00</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tabs>
                <w:tab w:val="left" w:pos="1276"/>
              </w:tabs>
              <w:ind w:left="596"/>
              <w:jc w:val="both"/>
              <w:rPr>
                <w:rFonts w:ascii="Times New Roman" w:hAnsi="Times New Roman" w:cs="Times New Roman"/>
                <w:noProof/>
                <w:sz w:val="26"/>
                <w:szCs w:val="26"/>
              </w:rPr>
            </w:pPr>
          </w:p>
        </w:tc>
        <w:tc>
          <w:tcPr>
            <w:tcW w:w="2316" w:type="dxa"/>
          </w:tcPr>
          <w:p w:rsidR="00846258" w:rsidRPr="004D6B74" w:rsidRDefault="00846258" w:rsidP="004D6B74">
            <w:pPr>
              <w:tabs>
                <w:tab w:val="left" w:pos="1276"/>
              </w:tabs>
              <w:ind w:left="596"/>
              <w:jc w:val="both"/>
              <w:rPr>
                <w:rFonts w:ascii="Times New Roman" w:hAnsi="Times New Roman" w:cs="Times New Roman"/>
                <w:noProof/>
                <w:sz w:val="26"/>
                <w:szCs w:val="26"/>
                <w:lang w:val="en-US"/>
              </w:rPr>
            </w:pPr>
            <w:r w:rsidRPr="004D6B74">
              <w:rPr>
                <w:rFonts w:ascii="Times New Roman" w:hAnsi="Times New Roman" w:cs="Times New Roman"/>
                <w:noProof/>
                <w:sz w:val="26"/>
                <w:szCs w:val="26"/>
                <w:lang w:val="en-US"/>
              </w:rPr>
              <w:t>Пятница:</w:t>
            </w:r>
          </w:p>
        </w:tc>
        <w:tc>
          <w:tcPr>
            <w:tcW w:w="6986" w:type="dxa"/>
            <w:tcBorders>
              <w:top w:val="single" w:sz="4" w:space="0" w:color="auto"/>
              <w:bottom w:val="single" w:sz="4" w:space="0" w:color="auto"/>
            </w:tcBorders>
          </w:tcPr>
          <w:p w:rsidR="00846258" w:rsidRPr="004D6B74" w:rsidRDefault="00846258" w:rsidP="004D6B74">
            <w:pPr>
              <w:tabs>
                <w:tab w:val="left" w:pos="1276"/>
              </w:tabs>
              <w:jc w:val="both"/>
              <w:rPr>
                <w:rFonts w:ascii="Times New Roman" w:hAnsi="Times New Roman" w:cs="Times New Roman"/>
                <w:sz w:val="26"/>
                <w:szCs w:val="26"/>
              </w:rPr>
            </w:pPr>
            <w:r w:rsidRPr="004D6B74">
              <w:rPr>
                <w:rFonts w:ascii="Times New Roman" w:hAnsi="Times New Roman" w:cs="Times New Roman"/>
                <w:sz w:val="26"/>
                <w:szCs w:val="26"/>
              </w:rPr>
              <w:t>с 8:40 до 16:00</w:t>
            </w:r>
            <w:r w:rsidR="00254A44" w:rsidRPr="004D6B74">
              <w:rPr>
                <w:rFonts w:ascii="Times New Roman" w:hAnsi="Times New Roman" w:cs="Times New Roman"/>
                <w:sz w:val="26"/>
                <w:szCs w:val="26"/>
              </w:rPr>
              <w:t>, перерыв с 13:00 до 14:00</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tabs>
                <w:tab w:val="left" w:pos="1276"/>
              </w:tabs>
              <w:ind w:left="596"/>
              <w:jc w:val="both"/>
              <w:rPr>
                <w:rFonts w:ascii="Times New Roman" w:hAnsi="Times New Roman" w:cs="Times New Roman"/>
                <w:noProof/>
                <w:sz w:val="26"/>
                <w:szCs w:val="26"/>
              </w:rPr>
            </w:pPr>
          </w:p>
        </w:tc>
        <w:tc>
          <w:tcPr>
            <w:tcW w:w="2316" w:type="dxa"/>
          </w:tcPr>
          <w:p w:rsidR="00846258" w:rsidRPr="004D6B74" w:rsidRDefault="00846258" w:rsidP="004D6B74">
            <w:pPr>
              <w:tabs>
                <w:tab w:val="left" w:pos="1276"/>
              </w:tabs>
              <w:ind w:left="596"/>
              <w:jc w:val="both"/>
              <w:rPr>
                <w:rFonts w:ascii="Times New Roman" w:hAnsi="Times New Roman" w:cs="Times New Roman"/>
                <w:noProof/>
                <w:sz w:val="26"/>
                <w:szCs w:val="26"/>
              </w:rPr>
            </w:pPr>
            <w:r w:rsidRPr="004D6B74">
              <w:rPr>
                <w:rFonts w:ascii="Times New Roman" w:hAnsi="Times New Roman" w:cs="Times New Roman"/>
                <w:noProof/>
                <w:sz w:val="26"/>
                <w:szCs w:val="26"/>
                <w:lang w:val="en-US"/>
              </w:rPr>
              <w:t>Суббота</w:t>
            </w:r>
            <w:r w:rsidRPr="004D6B74">
              <w:rPr>
                <w:rFonts w:ascii="Times New Roman" w:hAnsi="Times New Roman" w:cs="Times New Roman"/>
                <w:noProof/>
                <w:sz w:val="26"/>
                <w:szCs w:val="26"/>
              </w:rPr>
              <w:t>:</w:t>
            </w:r>
          </w:p>
        </w:tc>
        <w:tc>
          <w:tcPr>
            <w:tcW w:w="6986" w:type="dxa"/>
            <w:tcBorders>
              <w:top w:val="single" w:sz="4" w:space="0" w:color="auto"/>
              <w:bottom w:val="single" w:sz="4" w:space="0" w:color="auto"/>
            </w:tcBorders>
          </w:tcPr>
          <w:p w:rsidR="00846258" w:rsidRPr="004D6B74" w:rsidRDefault="00846258" w:rsidP="004D6B74">
            <w:pPr>
              <w:tabs>
                <w:tab w:val="left" w:pos="1276"/>
              </w:tabs>
              <w:jc w:val="both"/>
              <w:rPr>
                <w:rFonts w:ascii="Times New Roman" w:hAnsi="Times New Roman" w:cs="Times New Roman"/>
                <w:noProof/>
                <w:sz w:val="26"/>
                <w:szCs w:val="26"/>
              </w:rPr>
            </w:pPr>
            <w:r w:rsidRPr="004D6B74">
              <w:rPr>
                <w:rFonts w:ascii="Times New Roman" w:hAnsi="Times New Roman" w:cs="Times New Roman"/>
                <w:noProof/>
                <w:sz w:val="26"/>
                <w:szCs w:val="26"/>
              </w:rPr>
              <w:t>выходной</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tabs>
                <w:tab w:val="left" w:pos="1276"/>
              </w:tabs>
              <w:ind w:left="596"/>
              <w:jc w:val="both"/>
              <w:rPr>
                <w:rFonts w:ascii="Times New Roman" w:hAnsi="Times New Roman" w:cs="Times New Roman"/>
                <w:noProof/>
                <w:sz w:val="26"/>
                <w:szCs w:val="26"/>
                <w:lang w:val="en-US"/>
              </w:rPr>
            </w:pPr>
          </w:p>
        </w:tc>
        <w:tc>
          <w:tcPr>
            <w:tcW w:w="2316" w:type="dxa"/>
          </w:tcPr>
          <w:p w:rsidR="00846258" w:rsidRPr="004D6B74" w:rsidRDefault="00846258" w:rsidP="004D6B74">
            <w:pPr>
              <w:tabs>
                <w:tab w:val="left" w:pos="1276"/>
              </w:tabs>
              <w:ind w:left="596"/>
              <w:jc w:val="both"/>
              <w:rPr>
                <w:rFonts w:ascii="Times New Roman" w:hAnsi="Times New Roman" w:cs="Times New Roman"/>
                <w:noProof/>
                <w:sz w:val="26"/>
                <w:szCs w:val="26"/>
                <w:lang w:val="en-US"/>
              </w:rPr>
            </w:pPr>
            <w:r w:rsidRPr="004D6B74">
              <w:rPr>
                <w:rFonts w:ascii="Times New Roman" w:hAnsi="Times New Roman" w:cs="Times New Roman"/>
                <w:noProof/>
                <w:sz w:val="26"/>
                <w:szCs w:val="26"/>
                <w:lang w:val="en-US"/>
              </w:rPr>
              <w:t>Воскресенье:</w:t>
            </w:r>
          </w:p>
        </w:tc>
        <w:tc>
          <w:tcPr>
            <w:tcW w:w="6986" w:type="dxa"/>
            <w:tcBorders>
              <w:top w:val="single" w:sz="4" w:space="0" w:color="auto"/>
              <w:bottom w:val="single" w:sz="4" w:space="0" w:color="auto"/>
            </w:tcBorders>
          </w:tcPr>
          <w:p w:rsidR="00846258" w:rsidRPr="004D6B74" w:rsidRDefault="00846258" w:rsidP="004D6B74">
            <w:pPr>
              <w:tabs>
                <w:tab w:val="left" w:pos="1276"/>
              </w:tabs>
              <w:jc w:val="both"/>
              <w:rPr>
                <w:rFonts w:ascii="Times New Roman" w:hAnsi="Times New Roman" w:cs="Times New Roman"/>
                <w:noProof/>
                <w:sz w:val="26"/>
                <w:szCs w:val="26"/>
              </w:rPr>
            </w:pPr>
            <w:r w:rsidRPr="004D6B74">
              <w:rPr>
                <w:rFonts w:ascii="Times New Roman" w:hAnsi="Times New Roman" w:cs="Times New Roman"/>
                <w:noProof/>
                <w:sz w:val="26"/>
                <w:szCs w:val="26"/>
              </w:rPr>
              <w:t>выходной</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1.3.</w:t>
            </w: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1.3.</w:t>
            </w:r>
          </w:p>
        </w:tc>
        <w:tc>
          <w:tcPr>
            <w:tcW w:w="9302" w:type="dxa"/>
            <w:gridSpan w:val="2"/>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График приема заявителей:</w:t>
            </w: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 xml:space="preserve">                                 </w:t>
            </w:r>
          </w:p>
          <w:p w:rsidR="00846258" w:rsidRPr="004D6B74" w:rsidRDefault="00846258" w:rsidP="004D6B74">
            <w:pPr>
              <w:widowControl w:val="0"/>
              <w:autoSpaceDE w:val="0"/>
              <w:autoSpaceDN w:val="0"/>
              <w:adjustRightInd w:val="0"/>
              <w:ind w:firstLine="548"/>
              <w:rPr>
                <w:rFonts w:ascii="Times New Roman" w:eastAsia="Times New Roman" w:hAnsi="Times New Roman" w:cs="Times New Roman"/>
                <w:sz w:val="26"/>
                <w:szCs w:val="26"/>
                <w:u w:val="single"/>
              </w:rPr>
            </w:pPr>
            <w:r w:rsidRPr="004D6B74">
              <w:rPr>
                <w:rFonts w:ascii="Times New Roman" w:eastAsia="Times New Roman" w:hAnsi="Times New Roman" w:cs="Times New Roman"/>
                <w:sz w:val="26"/>
                <w:szCs w:val="26"/>
              </w:rPr>
              <w:t xml:space="preserve">Понедельник:    </w:t>
            </w:r>
            <w:r w:rsidRPr="004D6B74">
              <w:rPr>
                <w:rFonts w:ascii="Times New Roman" w:eastAsia="Times New Roman" w:hAnsi="Times New Roman" w:cs="Times New Roman"/>
                <w:sz w:val="26"/>
                <w:szCs w:val="26"/>
                <w:u w:val="single"/>
              </w:rPr>
              <w:t>с  8:40 до 18:00</w:t>
            </w:r>
            <w:r w:rsidR="00254A44" w:rsidRPr="004D6B74">
              <w:rPr>
                <w:rFonts w:ascii="Times New Roman" w:eastAsia="Times New Roman" w:hAnsi="Times New Roman" w:cs="Times New Roman"/>
                <w:sz w:val="26"/>
                <w:szCs w:val="26"/>
                <w:u w:val="single"/>
              </w:rPr>
              <w:t>,</w:t>
            </w:r>
            <w:r w:rsidR="00254A44" w:rsidRPr="004D6B74">
              <w:rPr>
                <w:rFonts w:ascii="Times New Roman" w:hAnsi="Times New Roman" w:cs="Times New Roman"/>
                <w:sz w:val="26"/>
                <w:szCs w:val="26"/>
              </w:rPr>
              <w:t xml:space="preserve"> </w:t>
            </w:r>
            <w:r w:rsidR="00254A44" w:rsidRPr="004D6B74">
              <w:rPr>
                <w:rFonts w:ascii="Times New Roman" w:hAnsi="Times New Roman" w:cs="Times New Roman"/>
                <w:sz w:val="26"/>
                <w:szCs w:val="26"/>
                <w:u w:val="single"/>
              </w:rPr>
              <w:t>перерыв с 13:00 до 14:00</w:t>
            </w:r>
            <w:r w:rsidR="00254A44" w:rsidRPr="004D6B74">
              <w:rPr>
                <w:rFonts w:ascii="Times New Roman" w:eastAsia="Times New Roman" w:hAnsi="Times New Roman" w:cs="Times New Roman"/>
                <w:sz w:val="26"/>
                <w:szCs w:val="26"/>
                <w:u w:val="single"/>
              </w:rPr>
              <w:t xml:space="preserve"> </w:t>
            </w:r>
          </w:p>
          <w:p w:rsidR="00846258" w:rsidRPr="004D6B74" w:rsidRDefault="00846258" w:rsidP="004D6B74">
            <w:pPr>
              <w:widowControl w:val="0"/>
              <w:autoSpaceDE w:val="0"/>
              <w:autoSpaceDN w:val="0"/>
              <w:adjustRightInd w:val="0"/>
              <w:ind w:firstLine="548"/>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 xml:space="preserve">Вторник:            </w:t>
            </w:r>
            <w:r w:rsidRPr="004D6B74">
              <w:rPr>
                <w:rFonts w:ascii="Times New Roman" w:eastAsia="Times New Roman" w:hAnsi="Times New Roman" w:cs="Times New Roman"/>
                <w:sz w:val="26"/>
                <w:szCs w:val="26"/>
                <w:u w:val="single"/>
              </w:rPr>
              <w:t>нет приема</w:t>
            </w:r>
          </w:p>
          <w:p w:rsidR="00846258" w:rsidRPr="004D6B74" w:rsidRDefault="00846258" w:rsidP="004D6B74">
            <w:pPr>
              <w:widowControl w:val="0"/>
              <w:autoSpaceDE w:val="0"/>
              <w:autoSpaceDN w:val="0"/>
              <w:adjustRightInd w:val="0"/>
              <w:ind w:firstLine="548"/>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 xml:space="preserve">Среда:                 </w:t>
            </w:r>
            <w:r w:rsidRPr="004D6B74">
              <w:rPr>
                <w:rFonts w:ascii="Times New Roman" w:eastAsia="Times New Roman" w:hAnsi="Times New Roman" w:cs="Times New Roman"/>
                <w:sz w:val="26"/>
                <w:szCs w:val="26"/>
                <w:u w:val="single"/>
              </w:rPr>
              <w:t>нет приема</w:t>
            </w:r>
            <w:r w:rsidRPr="004D6B74">
              <w:rPr>
                <w:rFonts w:ascii="Times New Roman" w:eastAsia="Times New Roman" w:hAnsi="Times New Roman" w:cs="Times New Roman"/>
                <w:sz w:val="26"/>
                <w:szCs w:val="26"/>
              </w:rPr>
              <w:t xml:space="preserve"> </w:t>
            </w:r>
          </w:p>
          <w:p w:rsidR="00846258" w:rsidRPr="004D6B74" w:rsidRDefault="00846258" w:rsidP="004D6B74">
            <w:pPr>
              <w:widowControl w:val="0"/>
              <w:autoSpaceDE w:val="0"/>
              <w:autoSpaceDN w:val="0"/>
              <w:adjustRightInd w:val="0"/>
              <w:ind w:firstLine="548"/>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 xml:space="preserve">Четверг:              </w:t>
            </w:r>
            <w:r w:rsidRPr="004D6B74">
              <w:rPr>
                <w:rFonts w:ascii="Times New Roman" w:eastAsia="Times New Roman" w:hAnsi="Times New Roman" w:cs="Times New Roman"/>
                <w:sz w:val="26"/>
                <w:szCs w:val="26"/>
                <w:u w:val="single"/>
              </w:rPr>
              <w:t>нет приема</w:t>
            </w:r>
          </w:p>
          <w:p w:rsidR="00846258" w:rsidRPr="004D6B74" w:rsidRDefault="00846258" w:rsidP="004D6B74">
            <w:pPr>
              <w:widowControl w:val="0"/>
              <w:autoSpaceDE w:val="0"/>
              <w:autoSpaceDN w:val="0"/>
              <w:adjustRightInd w:val="0"/>
              <w:ind w:firstLine="548"/>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 xml:space="preserve">Пятница:             </w:t>
            </w:r>
            <w:r w:rsidRPr="004D6B74">
              <w:rPr>
                <w:rFonts w:ascii="Times New Roman" w:eastAsia="Times New Roman" w:hAnsi="Times New Roman" w:cs="Times New Roman"/>
                <w:sz w:val="26"/>
                <w:szCs w:val="26"/>
                <w:u w:val="single"/>
              </w:rPr>
              <w:t>нет приема</w:t>
            </w:r>
          </w:p>
          <w:p w:rsidR="00846258" w:rsidRPr="004D6B74" w:rsidRDefault="00846258" w:rsidP="004D6B74">
            <w:pPr>
              <w:widowControl w:val="0"/>
              <w:autoSpaceDE w:val="0"/>
              <w:autoSpaceDN w:val="0"/>
              <w:adjustRightInd w:val="0"/>
              <w:ind w:firstLine="548"/>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Суббота:             выходной</w:t>
            </w:r>
          </w:p>
          <w:p w:rsidR="00846258" w:rsidRPr="004D6B74" w:rsidRDefault="00846258" w:rsidP="004D6B74">
            <w:pPr>
              <w:widowControl w:val="0"/>
              <w:autoSpaceDE w:val="0"/>
              <w:autoSpaceDN w:val="0"/>
              <w:adjustRightInd w:val="0"/>
              <w:ind w:firstLine="548"/>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Воскресенье:      выходной</w:t>
            </w:r>
          </w:p>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p>
        </w:tc>
        <w:tc>
          <w:tcPr>
            <w:tcW w:w="9302" w:type="dxa"/>
            <w:gridSpan w:val="2"/>
            <w:tcBorders>
              <w:bottom w:val="single" w:sz="4" w:space="0" w:color="auto"/>
            </w:tcBorders>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8 (42355) 24-9-89, 27-7-00, 29-7-18</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jc w:val="center"/>
              <w:rPr>
                <w:rFonts w:ascii="Times New Roman" w:hAnsi="Times New Roman" w:cs="Times New Roman"/>
                <w:sz w:val="26"/>
                <w:szCs w:val="26"/>
                <w:vertAlign w:val="superscript"/>
              </w:rPr>
            </w:pPr>
          </w:p>
        </w:tc>
        <w:tc>
          <w:tcPr>
            <w:tcW w:w="9302" w:type="dxa"/>
            <w:gridSpan w:val="2"/>
            <w:tcBorders>
              <w:top w:val="single" w:sz="4" w:space="0" w:color="auto"/>
            </w:tcBorders>
          </w:tcPr>
          <w:p w:rsidR="00846258" w:rsidRPr="004D6B74" w:rsidRDefault="00846258" w:rsidP="004D6B74">
            <w:pPr>
              <w:widowControl w:val="0"/>
              <w:autoSpaceDE w:val="0"/>
              <w:autoSpaceDN w:val="0"/>
              <w:adjustRightInd w:val="0"/>
              <w:jc w:val="center"/>
              <w:rPr>
                <w:rFonts w:ascii="Times New Roman" w:hAnsi="Times New Roman" w:cs="Times New Roman"/>
                <w:sz w:val="26"/>
                <w:szCs w:val="26"/>
                <w:vertAlign w:val="superscript"/>
              </w:rPr>
            </w:pP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1.4.</w:t>
            </w:r>
          </w:p>
        </w:tc>
        <w:tc>
          <w:tcPr>
            <w:tcW w:w="9302" w:type="dxa"/>
            <w:gridSpan w:val="2"/>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p>
        </w:tc>
        <w:tc>
          <w:tcPr>
            <w:tcW w:w="9302" w:type="dxa"/>
            <w:gridSpan w:val="2"/>
            <w:tcBorders>
              <w:bottom w:val="single" w:sz="4" w:space="0" w:color="auto"/>
            </w:tcBorders>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lang w:val="en-US"/>
              </w:rPr>
            </w:pPr>
            <w:r w:rsidRPr="004D6B74">
              <w:rPr>
                <w:rFonts w:ascii="Times New Roman" w:eastAsia="Times New Roman" w:hAnsi="Times New Roman" w:cs="Times New Roman"/>
                <w:sz w:val="26"/>
                <w:szCs w:val="26"/>
                <w:lang w:val="en-US"/>
              </w:rPr>
              <w:t>www.mo-lgo.ru</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rPr>
                <w:rFonts w:ascii="Times New Roman" w:hAnsi="Times New Roman" w:cs="Times New Roman"/>
                <w:sz w:val="26"/>
                <w:szCs w:val="26"/>
              </w:rPr>
            </w:pPr>
          </w:p>
        </w:tc>
        <w:tc>
          <w:tcPr>
            <w:tcW w:w="9302" w:type="dxa"/>
            <w:gridSpan w:val="2"/>
            <w:tcBorders>
              <w:top w:val="single" w:sz="4" w:space="0" w:color="auto"/>
            </w:tcBorders>
          </w:tcPr>
          <w:p w:rsidR="00846258" w:rsidRPr="004D6B74" w:rsidRDefault="00846258" w:rsidP="004D6B74">
            <w:pPr>
              <w:widowControl w:val="0"/>
              <w:autoSpaceDE w:val="0"/>
              <w:autoSpaceDN w:val="0"/>
              <w:adjustRightInd w:val="0"/>
              <w:rPr>
                <w:rFonts w:ascii="Times New Roman" w:hAnsi="Times New Roman" w:cs="Times New Roman"/>
                <w:sz w:val="26"/>
                <w:szCs w:val="26"/>
              </w:rPr>
            </w:pP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1.5</w:t>
            </w:r>
          </w:p>
        </w:tc>
        <w:tc>
          <w:tcPr>
            <w:tcW w:w="9302" w:type="dxa"/>
            <w:gridSpan w:val="2"/>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846258" w:rsidRPr="004D6B74" w:rsidTr="00846258">
        <w:tc>
          <w:tcPr>
            <w:tcW w:w="417"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95" w:type="dxa"/>
            <w:gridSpan w:val="2"/>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p>
        </w:tc>
        <w:tc>
          <w:tcPr>
            <w:tcW w:w="9302" w:type="dxa"/>
            <w:gridSpan w:val="2"/>
            <w:tcBorders>
              <w:bottom w:val="single" w:sz="4" w:space="0" w:color="auto"/>
            </w:tcBorders>
          </w:tcPr>
          <w:p w:rsidR="00846258" w:rsidRPr="004D6B74" w:rsidRDefault="000E76EF" w:rsidP="004D6B74">
            <w:pPr>
              <w:widowControl w:val="0"/>
              <w:autoSpaceDE w:val="0"/>
              <w:autoSpaceDN w:val="0"/>
              <w:adjustRightInd w:val="0"/>
              <w:jc w:val="center"/>
              <w:rPr>
                <w:rFonts w:ascii="Times New Roman" w:eastAsia="Times New Roman" w:hAnsi="Times New Roman" w:cs="Times New Roman"/>
                <w:sz w:val="26"/>
                <w:szCs w:val="26"/>
              </w:rPr>
            </w:pPr>
            <w:r>
              <w:rPr>
                <w:rFonts w:ascii="Times New Roman" w:hAnsi="Times New Roman" w:cs="Times New Roman"/>
                <w:sz w:val="26"/>
                <w:szCs w:val="26"/>
                <w:lang w:val="en-US"/>
              </w:rPr>
              <w:t>administration</w:t>
            </w:r>
            <w:r w:rsidRPr="000E76EF">
              <w:rPr>
                <w:rFonts w:ascii="Times New Roman" w:hAnsi="Times New Roman" w:cs="Times New Roman"/>
                <w:sz w:val="26"/>
                <w:szCs w:val="26"/>
              </w:rPr>
              <w:t>@</w:t>
            </w:r>
            <w:proofErr w:type="spellStart"/>
            <w:r>
              <w:rPr>
                <w:rFonts w:ascii="Times New Roman" w:hAnsi="Times New Roman" w:cs="Times New Roman"/>
                <w:sz w:val="26"/>
                <w:szCs w:val="26"/>
                <w:lang w:val="en-US"/>
              </w:rPr>
              <w:t>mo</w:t>
            </w:r>
            <w:proofErr w:type="spellEnd"/>
            <w:r w:rsidRPr="000E76EF">
              <w:rPr>
                <w:rFonts w:ascii="Times New Roman" w:hAnsi="Times New Roman" w:cs="Times New Roman"/>
                <w:sz w:val="26"/>
                <w:szCs w:val="26"/>
              </w:rPr>
              <w:t>-</w:t>
            </w:r>
            <w:proofErr w:type="spellStart"/>
            <w:r>
              <w:rPr>
                <w:rFonts w:ascii="Times New Roman" w:hAnsi="Times New Roman" w:cs="Times New Roman"/>
                <w:sz w:val="26"/>
                <w:szCs w:val="26"/>
                <w:lang w:val="en-US"/>
              </w:rPr>
              <w:t>lgo</w:t>
            </w:r>
            <w:proofErr w:type="spellEnd"/>
            <w:r w:rsidRPr="000E76EF">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r w:rsidR="00846258" w:rsidRPr="004D6B74">
              <w:rPr>
                <w:rFonts w:ascii="Times New Roman" w:hAnsi="Times New Roman" w:cs="Times New Roman"/>
                <w:sz w:val="26"/>
                <w:szCs w:val="26"/>
              </w:rPr>
              <w:t xml:space="preserve">  </w:t>
            </w:r>
            <w:r w:rsidR="00846258" w:rsidRPr="004D6B74">
              <w:rPr>
                <w:rFonts w:ascii="Times New Roman" w:hAnsi="Times New Roman" w:cs="Times New Roman"/>
                <w:sz w:val="26"/>
                <w:szCs w:val="26"/>
                <w:lang w:val="en-US"/>
              </w:rPr>
              <w:t>gradles</w:t>
            </w:r>
            <w:r w:rsidR="00846258" w:rsidRPr="004D6B74">
              <w:rPr>
                <w:rFonts w:ascii="Times New Roman" w:hAnsi="Times New Roman" w:cs="Times New Roman"/>
                <w:sz w:val="26"/>
                <w:szCs w:val="26"/>
              </w:rPr>
              <w:t>@</w:t>
            </w:r>
            <w:r w:rsidR="00846258" w:rsidRPr="004D6B74">
              <w:rPr>
                <w:rFonts w:ascii="Times New Roman" w:hAnsi="Times New Roman" w:cs="Times New Roman"/>
                <w:sz w:val="26"/>
                <w:szCs w:val="26"/>
                <w:lang w:val="en-US"/>
              </w:rPr>
              <w:t>mo</w:t>
            </w:r>
            <w:r w:rsidR="00846258" w:rsidRPr="004D6B74">
              <w:rPr>
                <w:rFonts w:ascii="Times New Roman" w:hAnsi="Times New Roman" w:cs="Times New Roman"/>
                <w:sz w:val="26"/>
                <w:szCs w:val="26"/>
              </w:rPr>
              <w:t>-</w:t>
            </w:r>
            <w:r w:rsidR="00846258" w:rsidRPr="004D6B74">
              <w:rPr>
                <w:rFonts w:ascii="Times New Roman" w:hAnsi="Times New Roman" w:cs="Times New Roman"/>
                <w:sz w:val="26"/>
                <w:szCs w:val="26"/>
                <w:lang w:val="en-US"/>
              </w:rPr>
              <w:t>lgo</w:t>
            </w:r>
            <w:r w:rsidR="00846258" w:rsidRPr="004D6B74">
              <w:rPr>
                <w:rFonts w:ascii="Times New Roman" w:hAnsi="Times New Roman" w:cs="Times New Roman"/>
                <w:sz w:val="26"/>
                <w:szCs w:val="26"/>
              </w:rPr>
              <w:t>.</w:t>
            </w:r>
            <w:r w:rsidR="00846258" w:rsidRPr="004D6B74">
              <w:rPr>
                <w:rFonts w:ascii="Times New Roman" w:hAnsi="Times New Roman" w:cs="Times New Roman"/>
                <w:sz w:val="26"/>
                <w:szCs w:val="26"/>
                <w:lang w:val="en-US"/>
              </w:rPr>
              <w:t>ru</w:t>
            </w:r>
          </w:p>
        </w:tc>
      </w:tr>
      <w:tr w:rsidR="00846258" w:rsidRPr="004D6B74" w:rsidTr="00846258">
        <w:tc>
          <w:tcPr>
            <w:tcW w:w="391" w:type="dxa"/>
          </w:tcPr>
          <w:p w:rsidR="00846258" w:rsidRPr="004D6B74" w:rsidRDefault="00846258" w:rsidP="004D6B74">
            <w:pPr>
              <w:pStyle w:val="a6"/>
              <w:widowControl w:val="0"/>
              <w:autoSpaceDE w:val="0"/>
              <w:autoSpaceDN w:val="0"/>
              <w:adjustRightInd w:val="0"/>
              <w:ind w:left="0"/>
              <w:rPr>
                <w:rFonts w:ascii="Times New Roman" w:eastAsia="Times New Roman" w:hAnsi="Times New Roman" w:cs="Times New Roman"/>
                <w:sz w:val="26"/>
                <w:szCs w:val="26"/>
              </w:rPr>
            </w:pPr>
          </w:p>
        </w:tc>
        <w:tc>
          <w:tcPr>
            <w:tcW w:w="9923" w:type="dxa"/>
            <w:gridSpan w:val="5"/>
          </w:tcPr>
          <w:p w:rsidR="00846258" w:rsidRPr="004D6B74" w:rsidRDefault="00846258" w:rsidP="004D6B74">
            <w:pPr>
              <w:widowControl w:val="0"/>
              <w:autoSpaceDE w:val="0"/>
              <w:autoSpaceDN w:val="0"/>
              <w:adjustRightInd w:val="0"/>
              <w:rPr>
                <w:rFonts w:ascii="Times New Roman" w:hAnsi="Times New Roman" w:cs="Times New Roman"/>
                <w:sz w:val="26"/>
                <w:szCs w:val="26"/>
              </w:rPr>
            </w:pPr>
          </w:p>
        </w:tc>
      </w:tr>
      <w:tr w:rsidR="00846258" w:rsidRPr="004D6B74" w:rsidTr="00846258">
        <w:tc>
          <w:tcPr>
            <w:tcW w:w="391" w:type="dxa"/>
          </w:tcPr>
          <w:p w:rsidR="00846258" w:rsidRPr="004D6B74" w:rsidRDefault="00846258" w:rsidP="004D6B74">
            <w:pPr>
              <w:pStyle w:val="a6"/>
              <w:widowControl w:val="0"/>
              <w:numPr>
                <w:ilvl w:val="0"/>
                <w:numId w:val="7"/>
              </w:numPr>
              <w:autoSpaceDE w:val="0"/>
              <w:autoSpaceDN w:val="0"/>
              <w:adjustRightInd w:val="0"/>
              <w:ind w:left="0" w:firstLine="0"/>
              <w:jc w:val="center"/>
              <w:rPr>
                <w:rFonts w:ascii="Times New Roman" w:eastAsia="Times New Roman" w:hAnsi="Times New Roman" w:cs="Times New Roman"/>
                <w:sz w:val="26"/>
                <w:szCs w:val="26"/>
              </w:rPr>
            </w:pPr>
          </w:p>
        </w:tc>
        <w:tc>
          <w:tcPr>
            <w:tcW w:w="9923" w:type="dxa"/>
            <w:gridSpan w:val="5"/>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846258" w:rsidRPr="004D6B74" w:rsidTr="00846258">
        <w:tc>
          <w:tcPr>
            <w:tcW w:w="391" w:type="dxa"/>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86"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9337" w:type="dxa"/>
            <w:gridSpan w:val="3"/>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p>
        </w:tc>
      </w:tr>
      <w:tr w:rsidR="00846258" w:rsidRPr="004D6B74" w:rsidTr="00846258">
        <w:tc>
          <w:tcPr>
            <w:tcW w:w="391" w:type="dxa"/>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86" w:type="dxa"/>
            <w:gridSpan w:val="2"/>
          </w:tcPr>
          <w:p w:rsidR="00846258" w:rsidRPr="004D6B74" w:rsidRDefault="00846258" w:rsidP="004D6B74">
            <w:pPr>
              <w:pStyle w:val="a6"/>
              <w:widowControl w:val="0"/>
              <w:autoSpaceDE w:val="0"/>
              <w:autoSpaceDN w:val="0"/>
              <w:adjustRightInd w:val="0"/>
              <w:ind w:left="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2.1.</w:t>
            </w:r>
          </w:p>
        </w:tc>
        <w:tc>
          <w:tcPr>
            <w:tcW w:w="9337" w:type="dxa"/>
            <w:gridSpan w:val="3"/>
          </w:tcPr>
          <w:p w:rsidR="00846258" w:rsidRPr="004D6B74" w:rsidRDefault="00846258" w:rsidP="004D6B74">
            <w:pPr>
              <w:widowControl w:val="0"/>
              <w:autoSpaceDE w:val="0"/>
              <w:autoSpaceDN w:val="0"/>
              <w:adjustRightInd w:val="0"/>
              <w:rPr>
                <w:rFonts w:ascii="Times New Roman" w:hAnsi="Times New Roman" w:cs="Times New Roman"/>
                <w:sz w:val="26"/>
                <w:szCs w:val="26"/>
                <w:vertAlign w:val="superscript"/>
              </w:rPr>
            </w:pPr>
            <w:r w:rsidRPr="004D6B74">
              <w:rPr>
                <w:rFonts w:ascii="Times New Roman" w:eastAsia="Times New Roman" w:hAnsi="Times New Roman" w:cs="Times New Roman"/>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w:t>
            </w:r>
            <w:r w:rsidRPr="004D6B74">
              <w:rPr>
                <w:rFonts w:ascii="Times New Roman" w:eastAsia="Times New Roman" w:hAnsi="Times New Roman" w:cs="Times New Roman"/>
                <w:sz w:val="26"/>
                <w:szCs w:val="26"/>
              </w:rPr>
              <w:lastRenderedPageBreak/>
              <w:t>сети Интернет по адресу:</w:t>
            </w:r>
          </w:p>
        </w:tc>
      </w:tr>
      <w:tr w:rsidR="00846258" w:rsidRPr="004D6B74" w:rsidTr="00846258">
        <w:tc>
          <w:tcPr>
            <w:tcW w:w="391" w:type="dxa"/>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86"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9337" w:type="dxa"/>
            <w:gridSpan w:val="3"/>
            <w:tcBorders>
              <w:bottom w:val="single" w:sz="4" w:space="0" w:color="auto"/>
            </w:tcBorders>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www.mfc-25.ru</w:t>
            </w:r>
          </w:p>
        </w:tc>
      </w:tr>
      <w:tr w:rsidR="00846258" w:rsidRPr="004D6B74" w:rsidTr="00846258">
        <w:tc>
          <w:tcPr>
            <w:tcW w:w="391" w:type="dxa"/>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86" w:type="dxa"/>
            <w:gridSpan w:val="2"/>
          </w:tcPr>
          <w:p w:rsidR="00846258" w:rsidRPr="004D6B74" w:rsidRDefault="00846258" w:rsidP="004D6B74">
            <w:pPr>
              <w:pStyle w:val="a6"/>
              <w:widowControl w:val="0"/>
              <w:autoSpaceDE w:val="0"/>
              <w:autoSpaceDN w:val="0"/>
              <w:adjustRightInd w:val="0"/>
              <w:ind w:left="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2.2.</w:t>
            </w:r>
          </w:p>
        </w:tc>
        <w:tc>
          <w:tcPr>
            <w:tcW w:w="9337" w:type="dxa"/>
            <w:gridSpan w:val="3"/>
            <w:tcBorders>
              <w:top w:val="single" w:sz="4" w:space="0" w:color="auto"/>
            </w:tcBorders>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 xml:space="preserve">Единый телефон сети МФЦ, </w:t>
            </w:r>
            <w:proofErr w:type="gramStart"/>
            <w:r w:rsidRPr="004D6B74">
              <w:rPr>
                <w:rFonts w:ascii="Times New Roman" w:eastAsia="Times New Roman" w:hAnsi="Times New Roman" w:cs="Times New Roman"/>
                <w:sz w:val="26"/>
                <w:szCs w:val="26"/>
              </w:rPr>
              <w:t>расположенных</w:t>
            </w:r>
            <w:proofErr w:type="gramEnd"/>
            <w:r w:rsidRPr="004D6B74">
              <w:rPr>
                <w:rFonts w:ascii="Times New Roman" w:eastAsia="Times New Roman" w:hAnsi="Times New Roman" w:cs="Times New Roman"/>
                <w:sz w:val="26"/>
                <w:szCs w:val="26"/>
              </w:rPr>
              <w:t xml:space="preserve"> на территории Приморского края:</w:t>
            </w:r>
          </w:p>
        </w:tc>
      </w:tr>
      <w:tr w:rsidR="00846258" w:rsidRPr="004D6B74" w:rsidTr="00846258">
        <w:tc>
          <w:tcPr>
            <w:tcW w:w="391" w:type="dxa"/>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86"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9337" w:type="dxa"/>
            <w:gridSpan w:val="3"/>
            <w:tcBorders>
              <w:bottom w:val="single" w:sz="4" w:space="0" w:color="auto"/>
            </w:tcBorders>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8(423)201-01-56</w:t>
            </w:r>
          </w:p>
        </w:tc>
      </w:tr>
      <w:tr w:rsidR="00846258" w:rsidRPr="004D6B74" w:rsidTr="00846258">
        <w:tc>
          <w:tcPr>
            <w:tcW w:w="391" w:type="dxa"/>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86" w:type="dxa"/>
            <w:gridSpan w:val="2"/>
          </w:tcPr>
          <w:p w:rsidR="00846258" w:rsidRPr="004D6B74" w:rsidRDefault="00846258" w:rsidP="004D6B74">
            <w:pPr>
              <w:pStyle w:val="a6"/>
              <w:widowControl w:val="0"/>
              <w:autoSpaceDE w:val="0"/>
              <w:autoSpaceDN w:val="0"/>
              <w:adjustRightInd w:val="0"/>
              <w:ind w:left="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2.3.</w:t>
            </w:r>
          </w:p>
        </w:tc>
        <w:tc>
          <w:tcPr>
            <w:tcW w:w="9337" w:type="dxa"/>
            <w:gridSpan w:val="3"/>
            <w:tcBorders>
              <w:top w:val="single" w:sz="4" w:space="0" w:color="auto"/>
            </w:tcBorders>
          </w:tcPr>
          <w:p w:rsidR="00846258" w:rsidRPr="004D6B74" w:rsidRDefault="00846258" w:rsidP="004D6B74">
            <w:pPr>
              <w:widowControl w:val="0"/>
              <w:autoSpaceDE w:val="0"/>
              <w:autoSpaceDN w:val="0"/>
              <w:adjustRightInd w:val="0"/>
              <w:rPr>
                <w:rFonts w:ascii="Times New Roman" w:eastAsia="Times New Roman" w:hAnsi="Times New Roman" w:cs="Times New Roman"/>
                <w:sz w:val="26"/>
                <w:szCs w:val="26"/>
              </w:rPr>
            </w:pPr>
            <w:r w:rsidRPr="004D6B74">
              <w:rPr>
                <w:rFonts w:ascii="Times New Roman" w:eastAsia="Times New Roman" w:hAnsi="Times New Roman" w:cs="Times New Roman"/>
                <w:sz w:val="26"/>
                <w:szCs w:val="26"/>
              </w:rPr>
              <w:t>Адрес электронной почты:</w:t>
            </w:r>
          </w:p>
        </w:tc>
      </w:tr>
      <w:tr w:rsidR="00846258" w:rsidRPr="004D6B74" w:rsidTr="00846258">
        <w:tc>
          <w:tcPr>
            <w:tcW w:w="391" w:type="dxa"/>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586" w:type="dxa"/>
            <w:gridSpan w:val="2"/>
          </w:tcPr>
          <w:p w:rsidR="00846258" w:rsidRPr="004D6B74" w:rsidRDefault="00846258" w:rsidP="004D6B74">
            <w:pPr>
              <w:pStyle w:val="a6"/>
              <w:widowControl w:val="0"/>
              <w:autoSpaceDE w:val="0"/>
              <w:autoSpaceDN w:val="0"/>
              <w:adjustRightInd w:val="0"/>
              <w:ind w:left="142"/>
              <w:rPr>
                <w:rFonts w:ascii="Times New Roman" w:eastAsia="Times New Roman" w:hAnsi="Times New Roman" w:cs="Times New Roman"/>
                <w:sz w:val="26"/>
                <w:szCs w:val="26"/>
              </w:rPr>
            </w:pPr>
          </w:p>
        </w:tc>
        <w:tc>
          <w:tcPr>
            <w:tcW w:w="9337" w:type="dxa"/>
            <w:gridSpan w:val="3"/>
            <w:tcBorders>
              <w:bottom w:val="single" w:sz="4" w:space="0" w:color="auto"/>
            </w:tcBorders>
          </w:tcPr>
          <w:p w:rsidR="00846258" w:rsidRPr="004D6B74" w:rsidRDefault="00846258" w:rsidP="004D6B74">
            <w:pPr>
              <w:widowControl w:val="0"/>
              <w:autoSpaceDE w:val="0"/>
              <w:autoSpaceDN w:val="0"/>
              <w:adjustRightInd w:val="0"/>
              <w:jc w:val="center"/>
              <w:rPr>
                <w:rFonts w:ascii="Times New Roman" w:eastAsia="Times New Roman" w:hAnsi="Times New Roman" w:cs="Times New Roman"/>
                <w:sz w:val="26"/>
                <w:szCs w:val="26"/>
                <w:lang w:val="en-US"/>
              </w:rPr>
            </w:pPr>
            <w:r w:rsidRPr="004D6B74">
              <w:rPr>
                <w:rFonts w:ascii="Times New Roman" w:eastAsia="Times New Roman" w:hAnsi="Times New Roman" w:cs="Times New Roman"/>
                <w:sz w:val="26"/>
                <w:szCs w:val="26"/>
                <w:lang w:val="en-US"/>
              </w:rPr>
              <w:t>info@mfc-25.ru</w:t>
            </w:r>
          </w:p>
        </w:tc>
      </w:tr>
    </w:tbl>
    <w:p w:rsidR="00846258" w:rsidRPr="004D6B74" w:rsidRDefault="00846258" w:rsidP="004D6B74">
      <w:pPr>
        <w:spacing w:line="240" w:lineRule="auto"/>
        <w:jc w:val="right"/>
        <w:rPr>
          <w:rFonts w:ascii="Times New Roman" w:hAnsi="Times New Roman" w:cs="Times New Roman"/>
          <w:sz w:val="26"/>
          <w:szCs w:val="26"/>
        </w:rPr>
      </w:pPr>
    </w:p>
    <w:p w:rsidR="00064797" w:rsidRPr="004D6B74" w:rsidRDefault="00064797" w:rsidP="004D6B74">
      <w:pPr>
        <w:spacing w:line="240" w:lineRule="auto"/>
        <w:jc w:val="right"/>
        <w:rPr>
          <w:rFonts w:ascii="Times New Roman" w:hAnsi="Times New Roman" w:cs="Times New Roman"/>
          <w:sz w:val="26"/>
          <w:szCs w:val="26"/>
        </w:rPr>
      </w:pPr>
    </w:p>
    <w:p w:rsidR="00064797" w:rsidRPr="004D6B74" w:rsidRDefault="00064797" w:rsidP="004D6B74">
      <w:pPr>
        <w:spacing w:line="240" w:lineRule="auto"/>
        <w:rPr>
          <w:rFonts w:ascii="Times New Roman" w:hAnsi="Times New Roman" w:cs="Times New Roman"/>
          <w:sz w:val="26"/>
          <w:szCs w:val="26"/>
        </w:rPr>
      </w:pPr>
      <w:r w:rsidRPr="004D6B74">
        <w:rPr>
          <w:rFonts w:ascii="Times New Roman" w:hAnsi="Times New Roman" w:cs="Times New Roman"/>
          <w:sz w:val="26"/>
          <w:szCs w:val="26"/>
        </w:rPr>
        <w:br w:type="page"/>
      </w:r>
    </w:p>
    <w:p w:rsidR="005E7ED8" w:rsidRDefault="00FE5CF2" w:rsidP="00C31402">
      <w:pPr>
        <w:spacing w:after="0"/>
        <w:jc w:val="right"/>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w:t>
      </w:r>
      <w:r w:rsidR="00254A44">
        <w:rPr>
          <w:rFonts w:ascii="Times New Roman" w:hAnsi="Times New Roman" w:cs="Times New Roman"/>
          <w:sz w:val="24"/>
          <w:szCs w:val="24"/>
        </w:rPr>
        <w:t xml:space="preserve"> </w:t>
      </w:r>
      <w:r w:rsidRPr="00933441">
        <w:rPr>
          <w:rFonts w:ascii="Times New Roman" w:hAnsi="Times New Roman" w:cs="Times New Roman"/>
          <w:sz w:val="24"/>
          <w:szCs w:val="24"/>
        </w:rPr>
        <w:t xml:space="preserve"> 2</w:t>
      </w:r>
    </w:p>
    <w:p w:rsidR="00C31402" w:rsidRPr="00C31402" w:rsidRDefault="00C31402" w:rsidP="00C31402">
      <w:pPr>
        <w:autoSpaceDE w:val="0"/>
        <w:autoSpaceDN w:val="0"/>
        <w:adjustRightInd w:val="0"/>
        <w:spacing w:after="0" w:line="240" w:lineRule="auto"/>
        <w:jc w:val="right"/>
        <w:rPr>
          <w:rFonts w:ascii="Times New Roman" w:hAnsi="Times New Roman" w:cs="Times New Roman"/>
          <w:sz w:val="24"/>
          <w:szCs w:val="24"/>
        </w:rPr>
      </w:pPr>
      <w:r w:rsidRPr="00C31402">
        <w:rPr>
          <w:rFonts w:ascii="Times New Roman" w:hAnsi="Times New Roman" w:cs="Times New Roman"/>
          <w:sz w:val="24"/>
          <w:szCs w:val="24"/>
        </w:rPr>
        <w:t>к административному регламенту                                                                                                «Выдача разрешений на строительство»</w:t>
      </w:r>
    </w:p>
    <w:p w:rsidR="00C31402" w:rsidRPr="00933441" w:rsidRDefault="00C31402" w:rsidP="00C31402">
      <w:pPr>
        <w:rPr>
          <w:rFonts w:ascii="Times New Roman" w:hAnsi="Times New Roman" w:cs="Times New Roman"/>
          <w:sz w:val="24"/>
          <w:szCs w:val="24"/>
        </w:rPr>
      </w:pPr>
    </w:p>
    <w:p w:rsidR="00FE5CF2" w:rsidRPr="006C6FCA" w:rsidRDefault="00143B03" w:rsidP="00143B03">
      <w:pPr>
        <w:autoSpaceDE w:val="0"/>
        <w:autoSpaceDN w:val="0"/>
        <w:adjustRightInd w:val="0"/>
        <w:spacing w:after="0" w:line="240" w:lineRule="auto"/>
        <w:ind w:firstLine="708"/>
        <w:jc w:val="center"/>
        <w:rPr>
          <w:rFonts w:ascii="Times New Roman" w:hAnsi="Times New Roman" w:cs="Times New Roman"/>
          <w:b/>
          <w:sz w:val="26"/>
          <w:szCs w:val="26"/>
        </w:rPr>
      </w:pPr>
      <w:r w:rsidRPr="006C6FCA">
        <w:rPr>
          <w:rFonts w:ascii="Times New Roman" w:hAnsi="Times New Roman" w:cs="Times New Roman"/>
          <w:b/>
          <w:sz w:val="26"/>
          <w:szCs w:val="26"/>
        </w:rPr>
        <w:t xml:space="preserve">Список нормативных актов, в соответствии с которыми                             осуществляется оказание муниципальной услуги </w:t>
      </w:r>
    </w:p>
    <w:p w:rsidR="008B4137" w:rsidRDefault="008B4137" w:rsidP="00143B03">
      <w:pPr>
        <w:autoSpaceDE w:val="0"/>
        <w:autoSpaceDN w:val="0"/>
        <w:adjustRightInd w:val="0"/>
        <w:spacing w:after="0" w:line="240" w:lineRule="auto"/>
        <w:rPr>
          <w:rFonts w:ascii="Times New Roman" w:hAnsi="Times New Roman" w:cs="Times New Roman"/>
          <w:b/>
          <w:sz w:val="24"/>
          <w:szCs w:val="24"/>
        </w:rPr>
      </w:pPr>
    </w:p>
    <w:p w:rsidR="00D353C0" w:rsidRPr="00D353C0" w:rsidRDefault="005334A1" w:rsidP="006C6FCA">
      <w:pPr>
        <w:pStyle w:val="a6"/>
        <w:autoSpaceDE w:val="0"/>
        <w:autoSpaceDN w:val="0"/>
        <w:adjustRightInd w:val="0"/>
        <w:spacing w:after="0" w:line="240" w:lineRule="auto"/>
        <w:ind w:left="0"/>
        <w:jc w:val="both"/>
        <w:rPr>
          <w:rFonts w:ascii="Times New Roman" w:hAnsi="Times New Roman" w:cs="Times New Roman"/>
          <w:sz w:val="24"/>
          <w:szCs w:val="24"/>
        </w:rPr>
      </w:pPr>
      <w:r>
        <w:t xml:space="preserve">- </w:t>
      </w:r>
      <w:hyperlink r:id="rId25" w:history="1">
        <w:r w:rsidR="00D353C0" w:rsidRPr="00D353C0">
          <w:rPr>
            <w:rFonts w:ascii="Times New Roman" w:hAnsi="Times New Roman" w:cs="Times New Roman"/>
            <w:sz w:val="24"/>
            <w:szCs w:val="24"/>
          </w:rPr>
          <w:t>Конституция</w:t>
        </w:r>
      </w:hyperlink>
      <w:r w:rsidR="00D353C0" w:rsidRPr="00D353C0">
        <w:rPr>
          <w:rFonts w:ascii="Times New Roman" w:hAnsi="Times New Roman" w:cs="Times New Roman"/>
          <w:sz w:val="24"/>
          <w:szCs w:val="24"/>
        </w:rPr>
        <w:t xml:space="preserve"> Российской Федерации;</w:t>
      </w:r>
    </w:p>
    <w:p w:rsidR="00D353C0" w:rsidRPr="00D353C0" w:rsidRDefault="005334A1" w:rsidP="006C6FCA">
      <w:pPr>
        <w:pStyle w:val="a6"/>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353C0" w:rsidRPr="00D353C0">
        <w:rPr>
          <w:rFonts w:ascii="Times New Roman" w:hAnsi="Times New Roman" w:cs="Times New Roman"/>
          <w:sz w:val="24"/>
          <w:szCs w:val="24"/>
        </w:rPr>
        <w:t xml:space="preserve">Гражданский </w:t>
      </w:r>
      <w:hyperlink r:id="rId26" w:history="1">
        <w:r w:rsidR="00D353C0" w:rsidRPr="00D353C0">
          <w:rPr>
            <w:rFonts w:ascii="Times New Roman" w:hAnsi="Times New Roman" w:cs="Times New Roman"/>
            <w:sz w:val="24"/>
            <w:szCs w:val="24"/>
          </w:rPr>
          <w:t>кодекс</w:t>
        </w:r>
      </w:hyperlink>
      <w:r w:rsidR="00D353C0" w:rsidRPr="00D353C0">
        <w:rPr>
          <w:rFonts w:ascii="Times New Roman" w:hAnsi="Times New Roman" w:cs="Times New Roman"/>
          <w:sz w:val="24"/>
          <w:szCs w:val="24"/>
        </w:rPr>
        <w:t xml:space="preserve"> Российской Федерации (первая часть);</w:t>
      </w:r>
    </w:p>
    <w:p w:rsidR="00D353C0" w:rsidRPr="00D353C0" w:rsidRDefault="005334A1" w:rsidP="006C6FCA">
      <w:pPr>
        <w:pStyle w:val="a6"/>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353C0" w:rsidRPr="00D353C0">
        <w:rPr>
          <w:rFonts w:ascii="Times New Roman" w:hAnsi="Times New Roman" w:cs="Times New Roman"/>
          <w:sz w:val="24"/>
          <w:szCs w:val="24"/>
        </w:rPr>
        <w:t xml:space="preserve">Градостроительный </w:t>
      </w:r>
      <w:hyperlink r:id="rId27" w:history="1">
        <w:r w:rsidR="00D353C0" w:rsidRPr="00D353C0">
          <w:rPr>
            <w:rFonts w:ascii="Times New Roman" w:hAnsi="Times New Roman" w:cs="Times New Roman"/>
            <w:sz w:val="24"/>
            <w:szCs w:val="24"/>
          </w:rPr>
          <w:t>кодекс</w:t>
        </w:r>
      </w:hyperlink>
      <w:r w:rsidR="00D353C0" w:rsidRPr="00D353C0">
        <w:rPr>
          <w:rFonts w:ascii="Times New Roman" w:hAnsi="Times New Roman" w:cs="Times New Roman"/>
          <w:sz w:val="24"/>
          <w:szCs w:val="24"/>
        </w:rPr>
        <w:t xml:space="preserve"> Российской Федерации;</w:t>
      </w:r>
    </w:p>
    <w:p w:rsidR="00D353C0" w:rsidRPr="00D353C0" w:rsidRDefault="005334A1" w:rsidP="006C6FCA">
      <w:pPr>
        <w:pStyle w:val="a6"/>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353C0" w:rsidRPr="00D353C0">
        <w:rPr>
          <w:rFonts w:ascii="Times New Roman" w:hAnsi="Times New Roman" w:cs="Times New Roman"/>
          <w:sz w:val="24"/>
          <w:szCs w:val="24"/>
        </w:rPr>
        <w:t>Федеральный закон от 29</w:t>
      </w:r>
      <w:r w:rsidR="00EE097B">
        <w:rPr>
          <w:rFonts w:ascii="Times New Roman" w:hAnsi="Times New Roman" w:cs="Times New Roman"/>
          <w:sz w:val="24"/>
          <w:szCs w:val="24"/>
        </w:rPr>
        <w:t xml:space="preserve">.12.2004 </w:t>
      </w:r>
      <w:r w:rsidR="00D353C0" w:rsidRPr="00D353C0">
        <w:rPr>
          <w:rFonts w:ascii="Times New Roman" w:hAnsi="Times New Roman" w:cs="Times New Roman"/>
          <w:sz w:val="24"/>
          <w:szCs w:val="24"/>
        </w:rPr>
        <w:t xml:space="preserve">№ 191-ФЗ "О введении </w:t>
      </w:r>
      <w:r w:rsidR="00EB657E">
        <w:rPr>
          <w:rFonts w:ascii="Times New Roman" w:hAnsi="Times New Roman" w:cs="Times New Roman"/>
          <w:sz w:val="24"/>
          <w:szCs w:val="24"/>
        </w:rPr>
        <w:t xml:space="preserve"> </w:t>
      </w:r>
      <w:r w:rsidR="00D353C0" w:rsidRPr="00D353C0">
        <w:rPr>
          <w:rFonts w:ascii="Times New Roman" w:hAnsi="Times New Roman" w:cs="Times New Roman"/>
          <w:sz w:val="24"/>
          <w:szCs w:val="24"/>
        </w:rPr>
        <w:t>в действие Градостроительного кодекса Российской Федерации";</w:t>
      </w:r>
    </w:p>
    <w:p w:rsidR="00D353C0" w:rsidRPr="00D353C0" w:rsidRDefault="005334A1" w:rsidP="006C6FCA">
      <w:pPr>
        <w:pStyle w:val="a6"/>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353C0" w:rsidRPr="00D353C0">
        <w:rPr>
          <w:rFonts w:ascii="Times New Roman" w:hAnsi="Times New Roman" w:cs="Times New Roman"/>
          <w:sz w:val="24"/>
          <w:szCs w:val="24"/>
        </w:rPr>
        <w:t xml:space="preserve">Федеральный </w:t>
      </w:r>
      <w:hyperlink r:id="rId28" w:history="1">
        <w:r w:rsidR="00D353C0" w:rsidRPr="00D353C0">
          <w:rPr>
            <w:rFonts w:ascii="Times New Roman" w:hAnsi="Times New Roman" w:cs="Times New Roman"/>
            <w:sz w:val="24"/>
            <w:szCs w:val="24"/>
          </w:rPr>
          <w:t>закон</w:t>
        </w:r>
      </w:hyperlink>
      <w:r w:rsidR="00D353C0" w:rsidRPr="00D353C0">
        <w:rPr>
          <w:rFonts w:ascii="Times New Roman" w:hAnsi="Times New Roman" w:cs="Times New Roman"/>
          <w:sz w:val="24"/>
          <w:szCs w:val="24"/>
        </w:rPr>
        <w:t xml:space="preserve"> от </w:t>
      </w:r>
      <w:r w:rsidR="006C6FCA">
        <w:rPr>
          <w:rFonts w:ascii="Times New Roman" w:hAnsi="Times New Roman" w:cs="Times New Roman"/>
          <w:sz w:val="24"/>
          <w:szCs w:val="24"/>
        </w:rPr>
        <w:t>0</w:t>
      </w:r>
      <w:r w:rsidR="00D353C0" w:rsidRPr="00D353C0">
        <w:rPr>
          <w:rFonts w:ascii="Times New Roman" w:hAnsi="Times New Roman" w:cs="Times New Roman"/>
          <w:sz w:val="24"/>
          <w:szCs w:val="24"/>
        </w:rPr>
        <w:t>2</w:t>
      </w:r>
      <w:r w:rsidR="00EE097B">
        <w:rPr>
          <w:rFonts w:ascii="Times New Roman" w:hAnsi="Times New Roman" w:cs="Times New Roman"/>
          <w:sz w:val="24"/>
          <w:szCs w:val="24"/>
        </w:rPr>
        <w:t xml:space="preserve">.05.2006 </w:t>
      </w:r>
      <w:r w:rsidR="00D353C0" w:rsidRPr="00D353C0">
        <w:rPr>
          <w:rFonts w:ascii="Times New Roman" w:hAnsi="Times New Roman" w:cs="Times New Roman"/>
          <w:sz w:val="24"/>
          <w:szCs w:val="24"/>
        </w:rPr>
        <w:t xml:space="preserve"> № 59-ФЗ "О порядке рассмотрения обращений граждан Российской Федерации";</w:t>
      </w:r>
    </w:p>
    <w:p w:rsidR="00D353C0" w:rsidRPr="00D353C0" w:rsidRDefault="005334A1" w:rsidP="006C6FCA">
      <w:pPr>
        <w:pStyle w:val="a6"/>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A2197">
        <w:rPr>
          <w:rFonts w:ascii="Times New Roman" w:hAnsi="Times New Roman" w:cs="Times New Roman"/>
          <w:sz w:val="24"/>
          <w:szCs w:val="24"/>
        </w:rPr>
        <w:t>Федеральный</w:t>
      </w:r>
      <w:r w:rsidR="00D353C0" w:rsidRPr="00D353C0">
        <w:rPr>
          <w:rFonts w:ascii="Times New Roman" w:hAnsi="Times New Roman" w:cs="Times New Roman"/>
          <w:sz w:val="24"/>
          <w:szCs w:val="24"/>
        </w:rPr>
        <w:t xml:space="preserve"> </w:t>
      </w:r>
      <w:r w:rsidR="00DA2197" w:rsidRPr="00DA2197">
        <w:rPr>
          <w:rFonts w:ascii="Times New Roman" w:hAnsi="Times New Roman" w:cs="Times New Roman"/>
          <w:sz w:val="24"/>
          <w:szCs w:val="24"/>
        </w:rPr>
        <w:t xml:space="preserve">закон </w:t>
      </w:r>
      <w:r w:rsidR="00D353C0" w:rsidRPr="00D353C0">
        <w:rPr>
          <w:rFonts w:ascii="Times New Roman" w:hAnsi="Times New Roman" w:cs="Times New Roman"/>
          <w:sz w:val="24"/>
          <w:szCs w:val="24"/>
        </w:rPr>
        <w:t>от 27</w:t>
      </w:r>
      <w:r w:rsidR="00EE097B">
        <w:rPr>
          <w:rFonts w:ascii="Times New Roman" w:hAnsi="Times New Roman" w:cs="Times New Roman"/>
          <w:sz w:val="24"/>
          <w:szCs w:val="24"/>
        </w:rPr>
        <w:t xml:space="preserve">.07.2010 </w:t>
      </w:r>
      <w:r w:rsidR="00D353C0" w:rsidRPr="00D353C0">
        <w:rPr>
          <w:rFonts w:ascii="Times New Roman" w:hAnsi="Times New Roman" w:cs="Times New Roman"/>
          <w:sz w:val="24"/>
          <w:szCs w:val="24"/>
        </w:rPr>
        <w:t>№ 210-ФЗ "Об организации предоставления государственных и муниципальных услуг";</w:t>
      </w:r>
    </w:p>
    <w:p w:rsidR="005334A1" w:rsidRDefault="005334A1" w:rsidP="006C6FCA">
      <w:pPr>
        <w:pStyle w:val="a6"/>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353C0" w:rsidRPr="00D353C0">
        <w:rPr>
          <w:rFonts w:ascii="Times New Roman" w:hAnsi="Times New Roman" w:cs="Times New Roman"/>
          <w:sz w:val="24"/>
          <w:szCs w:val="24"/>
        </w:rPr>
        <w:t xml:space="preserve">Федеральный </w:t>
      </w:r>
      <w:hyperlink r:id="rId29" w:history="1">
        <w:r w:rsidR="00D353C0" w:rsidRPr="00D353C0">
          <w:rPr>
            <w:rFonts w:ascii="Times New Roman" w:hAnsi="Times New Roman" w:cs="Times New Roman"/>
            <w:sz w:val="24"/>
            <w:szCs w:val="24"/>
          </w:rPr>
          <w:t>закон</w:t>
        </w:r>
      </w:hyperlink>
      <w:r w:rsidR="00D353C0" w:rsidRPr="00D353C0">
        <w:rPr>
          <w:rFonts w:ascii="Times New Roman" w:hAnsi="Times New Roman" w:cs="Times New Roman"/>
          <w:sz w:val="24"/>
          <w:szCs w:val="24"/>
        </w:rPr>
        <w:t xml:space="preserve"> от </w:t>
      </w:r>
      <w:r w:rsidR="006C6FCA">
        <w:rPr>
          <w:rFonts w:ascii="Times New Roman" w:hAnsi="Times New Roman" w:cs="Times New Roman"/>
          <w:sz w:val="24"/>
          <w:szCs w:val="24"/>
        </w:rPr>
        <w:t>0</w:t>
      </w:r>
      <w:r w:rsidR="00D353C0" w:rsidRPr="00D353C0">
        <w:rPr>
          <w:rFonts w:ascii="Times New Roman" w:hAnsi="Times New Roman" w:cs="Times New Roman"/>
          <w:sz w:val="24"/>
          <w:szCs w:val="24"/>
        </w:rPr>
        <w:t>6</w:t>
      </w:r>
      <w:r w:rsidR="00EE097B">
        <w:rPr>
          <w:rFonts w:ascii="Times New Roman" w:hAnsi="Times New Roman" w:cs="Times New Roman"/>
          <w:sz w:val="24"/>
          <w:szCs w:val="24"/>
        </w:rPr>
        <w:t>.10.2003</w:t>
      </w:r>
      <w:r w:rsidR="00D353C0" w:rsidRPr="00D353C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D353C0" w:rsidRDefault="005334A1" w:rsidP="006C6FCA">
      <w:pPr>
        <w:pStyle w:val="a6"/>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353C0" w:rsidRPr="005334A1">
        <w:rPr>
          <w:rFonts w:ascii="Times New Roman" w:hAnsi="Times New Roman" w:cs="Times New Roman"/>
          <w:sz w:val="24"/>
          <w:szCs w:val="24"/>
        </w:rPr>
        <w:t xml:space="preserve">Федеральный </w:t>
      </w:r>
      <w:hyperlink r:id="rId30" w:history="1">
        <w:r w:rsidR="00D353C0" w:rsidRPr="005334A1">
          <w:rPr>
            <w:rFonts w:ascii="Times New Roman" w:hAnsi="Times New Roman" w:cs="Times New Roman"/>
            <w:sz w:val="24"/>
            <w:szCs w:val="24"/>
          </w:rPr>
          <w:t>закон</w:t>
        </w:r>
      </w:hyperlink>
      <w:r w:rsidR="00EE097B">
        <w:rPr>
          <w:rFonts w:ascii="Times New Roman" w:hAnsi="Times New Roman" w:cs="Times New Roman"/>
          <w:sz w:val="24"/>
          <w:szCs w:val="24"/>
        </w:rPr>
        <w:t xml:space="preserve"> от 28.11.2015</w:t>
      </w:r>
      <w:r w:rsidR="00D353C0" w:rsidRPr="005334A1">
        <w:rPr>
          <w:rFonts w:ascii="Times New Roman" w:hAnsi="Times New Roman" w:cs="Times New Roman"/>
          <w:sz w:val="24"/>
          <w:szCs w:val="24"/>
        </w:rPr>
        <w:t xml:space="preserve"> № 339-ФЗ "О внесении изменений в статьи 48 и 51 Градостроительного кодекса Российской Федерации";</w:t>
      </w:r>
    </w:p>
    <w:p w:rsidR="00DA2197" w:rsidRPr="005334A1" w:rsidRDefault="00DA2197" w:rsidP="006C6FCA">
      <w:pPr>
        <w:pStyle w:val="a6"/>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40CE8">
        <w:rPr>
          <w:rFonts w:ascii="Times New Roman" w:hAnsi="Times New Roman" w:cs="Times New Roman"/>
          <w:sz w:val="24"/>
          <w:szCs w:val="24"/>
        </w:rPr>
        <w:t>Федеральный  закон от 13.07.2015 № 218-ФЗ «О государственной регистрации недвижимости»</w:t>
      </w:r>
      <w:r>
        <w:rPr>
          <w:rFonts w:ascii="Times New Roman" w:hAnsi="Times New Roman" w:cs="Times New Roman"/>
          <w:sz w:val="24"/>
          <w:szCs w:val="24"/>
        </w:rPr>
        <w:t>;</w:t>
      </w:r>
    </w:p>
    <w:p w:rsidR="005334A1" w:rsidRDefault="005334A1" w:rsidP="006C6FCA">
      <w:pPr>
        <w:autoSpaceDE w:val="0"/>
        <w:autoSpaceDN w:val="0"/>
        <w:adjustRightInd w:val="0"/>
        <w:spacing w:after="0" w:line="240" w:lineRule="auto"/>
        <w:jc w:val="both"/>
        <w:rPr>
          <w:rFonts w:ascii="Times New Roman" w:hAnsi="Times New Roman" w:cs="Times New Roman"/>
          <w:sz w:val="26"/>
          <w:szCs w:val="26"/>
        </w:rPr>
      </w:pPr>
      <w:r w:rsidRPr="005334A1">
        <w:rPr>
          <w:rFonts w:ascii="Times New Roman" w:hAnsi="Times New Roman" w:cs="Times New Roman"/>
          <w:sz w:val="26"/>
          <w:szCs w:val="26"/>
        </w:rPr>
        <w:t>- Федеральный закон от 24.11.1995 № 181-ФЗ    «О социальной защите инвалидов в Российской Федерации»;</w:t>
      </w:r>
    </w:p>
    <w:p w:rsidR="00DF6008" w:rsidRPr="00DF6008" w:rsidRDefault="00DF6008" w:rsidP="006C6FCA">
      <w:pPr>
        <w:pStyle w:val="ConsPlusNormal"/>
        <w:jc w:val="both"/>
      </w:pPr>
      <w:proofErr w:type="gramStart"/>
      <w:r w:rsidRPr="00DF6008">
        <w:rPr>
          <w:sz w:val="26"/>
          <w:szCs w:val="26"/>
        </w:rPr>
        <w:t xml:space="preserve">- </w:t>
      </w:r>
      <w:r w:rsidR="000E76EF">
        <w:rPr>
          <w:sz w:val="26"/>
          <w:szCs w:val="26"/>
        </w:rPr>
        <w:t>п</w:t>
      </w:r>
      <w:r w:rsidRPr="00DF6008">
        <w:t>остановлением Правительства Российской Федерации от 18</w:t>
      </w:r>
      <w:r w:rsidR="006C6FCA">
        <w:t>.03.</w:t>
      </w:r>
      <w:r w:rsidRPr="00DF6008">
        <w:t>2015 № 250</w:t>
      </w:r>
      <w:r w:rsidR="006C6FCA">
        <w:t xml:space="preserve"> </w:t>
      </w:r>
      <w:r w:rsidRPr="00DF6008">
        <w:rPr>
          <w:b/>
          <w:bCs/>
          <w:color w:val="000000"/>
          <w:sz w:val="16"/>
          <w:szCs w:val="16"/>
        </w:rPr>
        <w:t xml:space="preserve">" </w:t>
      </w:r>
      <w:r w:rsidRPr="00DF6008">
        <w:rPr>
          <w:sz w:val="26"/>
          <w:szCs w:val="26"/>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DF6008">
        <w:rPr>
          <w:sz w:val="26"/>
          <w:szCs w:val="26"/>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F6008">
        <w:rPr>
          <w:sz w:val="26"/>
          <w:szCs w:val="26"/>
        </w:rPr>
        <w:t>заверение выписок</w:t>
      </w:r>
      <w:proofErr w:type="gramEnd"/>
      <w:r w:rsidRPr="00DF6008">
        <w:rPr>
          <w:sz w:val="26"/>
          <w:szCs w:val="26"/>
        </w:rPr>
        <w:t xml:space="preserve"> из указанных информационных систем"</w:t>
      </w:r>
      <w:r>
        <w:rPr>
          <w:sz w:val="26"/>
          <w:szCs w:val="26"/>
        </w:rPr>
        <w:t>;</w:t>
      </w:r>
    </w:p>
    <w:p w:rsidR="005334A1" w:rsidRPr="005334A1" w:rsidRDefault="006C6FCA" w:rsidP="006C6F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5334A1" w:rsidRPr="005334A1">
        <w:rPr>
          <w:rFonts w:ascii="Times New Roman" w:hAnsi="Times New Roman" w:cs="Times New Roman"/>
          <w:sz w:val="24"/>
          <w:szCs w:val="24"/>
        </w:rPr>
        <w:t>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353C0" w:rsidRPr="005334A1" w:rsidRDefault="005334A1" w:rsidP="006C6FCA">
      <w:pPr>
        <w:pStyle w:val="a6"/>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C6FCA">
        <w:rPr>
          <w:rFonts w:ascii="Times New Roman" w:hAnsi="Times New Roman" w:cs="Times New Roman"/>
          <w:sz w:val="24"/>
          <w:szCs w:val="24"/>
        </w:rPr>
        <w:t>п</w:t>
      </w:r>
      <w:r w:rsidR="00EB657E" w:rsidRPr="005334A1">
        <w:rPr>
          <w:rFonts w:ascii="Times New Roman" w:hAnsi="Times New Roman" w:cs="Times New Roman"/>
          <w:sz w:val="24"/>
          <w:szCs w:val="24"/>
        </w:rPr>
        <w:t xml:space="preserve">риказ </w:t>
      </w:r>
      <w:r w:rsidR="00D353C0" w:rsidRPr="005334A1">
        <w:rPr>
          <w:rFonts w:ascii="Times New Roman" w:hAnsi="Times New Roman" w:cs="Times New Roman"/>
          <w:sz w:val="24"/>
          <w:szCs w:val="24"/>
        </w:rPr>
        <w:t>Министерства строительства и жилищно-коммунального хозяйства Рос</w:t>
      </w:r>
      <w:r w:rsidR="00EE097B">
        <w:rPr>
          <w:rFonts w:ascii="Times New Roman" w:hAnsi="Times New Roman" w:cs="Times New Roman"/>
          <w:sz w:val="24"/>
          <w:szCs w:val="24"/>
        </w:rPr>
        <w:t xml:space="preserve">сийской Федерации от 19.02.2015  </w:t>
      </w:r>
      <w:r w:rsidR="00D353C0" w:rsidRPr="005334A1">
        <w:rPr>
          <w:rFonts w:ascii="Times New Roman" w:hAnsi="Times New Roman" w:cs="Times New Roman"/>
          <w:sz w:val="24"/>
          <w:szCs w:val="24"/>
        </w:rPr>
        <w:t>N 117/</w:t>
      </w:r>
      <w:proofErr w:type="spellStart"/>
      <w:proofErr w:type="gramStart"/>
      <w:r w:rsidR="00D353C0" w:rsidRPr="005334A1">
        <w:rPr>
          <w:rFonts w:ascii="Times New Roman" w:hAnsi="Times New Roman" w:cs="Times New Roman"/>
          <w:sz w:val="24"/>
          <w:szCs w:val="24"/>
        </w:rPr>
        <w:t>пр</w:t>
      </w:r>
      <w:proofErr w:type="spellEnd"/>
      <w:proofErr w:type="gramEnd"/>
      <w:r w:rsidR="00D353C0" w:rsidRPr="005334A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5334A1" w:rsidRDefault="005334A1" w:rsidP="006C6FCA">
      <w:pPr>
        <w:pStyle w:val="ConsPlusNormal"/>
        <w:jc w:val="both"/>
      </w:pPr>
      <w:r>
        <w:t xml:space="preserve">- </w:t>
      </w:r>
      <w:hyperlink r:id="rId31" w:history="1">
        <w:r w:rsidRPr="00140CE8">
          <w:t>Устав</w:t>
        </w:r>
      </w:hyperlink>
      <w:r w:rsidRPr="00140CE8">
        <w:t xml:space="preserve"> Лесозаводского городского округа, утвержденный решением Думы Лесозаводского городского округа</w:t>
      </w:r>
      <w:r w:rsidRPr="00947EB5">
        <w:t xml:space="preserve"> </w:t>
      </w:r>
      <w:r>
        <w:t>от 30.08.2005 № 144</w:t>
      </w:r>
      <w:r w:rsidRPr="00140CE8">
        <w:t>;</w:t>
      </w:r>
    </w:p>
    <w:p w:rsidR="005334A1" w:rsidRDefault="006C6FCA" w:rsidP="006C6FCA">
      <w:pPr>
        <w:pStyle w:val="ConsPlusNormal"/>
        <w:jc w:val="both"/>
      </w:pPr>
      <w:r>
        <w:t>- р</w:t>
      </w:r>
      <w:r w:rsidR="005334A1">
        <w:t>ешение Д</w:t>
      </w:r>
      <w:r w:rsidR="000E76EF">
        <w:t>умы Лесозаводского городского окр</w:t>
      </w:r>
      <w:r w:rsidR="005334A1">
        <w:t>уга от 22.12.2015 № 419 «Об утверждении положения об Управлении имущественных отношений администрации Ле</w:t>
      </w:r>
      <w:r w:rsidR="00DA2197">
        <w:t>созаводского городского округа»</w:t>
      </w:r>
    </w:p>
    <w:p w:rsidR="005334A1" w:rsidRDefault="005334A1" w:rsidP="006C6FCA">
      <w:pPr>
        <w:autoSpaceDE w:val="0"/>
        <w:autoSpaceDN w:val="0"/>
        <w:adjustRightInd w:val="0"/>
        <w:spacing w:after="0" w:line="240" w:lineRule="auto"/>
        <w:jc w:val="both"/>
        <w:rPr>
          <w:rFonts w:ascii="Times New Roman" w:hAnsi="Times New Roman" w:cs="Times New Roman"/>
          <w:sz w:val="24"/>
          <w:szCs w:val="24"/>
        </w:rPr>
      </w:pPr>
    </w:p>
    <w:p w:rsidR="00CD014E" w:rsidRPr="00D353C0" w:rsidRDefault="009D30DA" w:rsidP="006C6FCA">
      <w:pPr>
        <w:spacing w:after="0" w:line="240" w:lineRule="auto"/>
        <w:rPr>
          <w:rFonts w:ascii="Times New Roman" w:hAnsi="Times New Roman" w:cs="Times New Roman"/>
          <w:sz w:val="24"/>
          <w:szCs w:val="24"/>
        </w:rPr>
      </w:pPr>
      <w:r w:rsidRPr="00D353C0">
        <w:rPr>
          <w:rFonts w:ascii="Times New Roman" w:hAnsi="Times New Roman" w:cs="Times New Roman"/>
          <w:sz w:val="24"/>
          <w:szCs w:val="24"/>
        </w:rPr>
        <w:br w:type="page"/>
      </w:r>
    </w:p>
    <w:p w:rsidR="00CD014E" w:rsidRPr="00C31402" w:rsidRDefault="00254A44" w:rsidP="00C31402">
      <w:pPr>
        <w:spacing w:after="0" w:line="240" w:lineRule="auto"/>
        <w:ind w:left="7080"/>
        <w:jc w:val="right"/>
        <w:rPr>
          <w:rFonts w:ascii="Times New Roman" w:hAnsi="Times New Roman" w:cs="Times New Roman"/>
          <w:sz w:val="24"/>
          <w:szCs w:val="24"/>
        </w:rPr>
      </w:pPr>
      <w:r w:rsidRPr="00C31402">
        <w:rPr>
          <w:rFonts w:ascii="Times New Roman" w:hAnsi="Times New Roman" w:cs="Times New Roman"/>
          <w:sz w:val="24"/>
          <w:szCs w:val="24"/>
        </w:rPr>
        <w:lastRenderedPageBreak/>
        <w:t xml:space="preserve">Приложение </w:t>
      </w:r>
      <w:r w:rsidR="00CD014E" w:rsidRPr="00C31402">
        <w:rPr>
          <w:rFonts w:ascii="Times New Roman" w:hAnsi="Times New Roman" w:cs="Times New Roman"/>
          <w:sz w:val="24"/>
          <w:szCs w:val="24"/>
        </w:rPr>
        <w:t xml:space="preserve"> 3</w:t>
      </w:r>
    </w:p>
    <w:p w:rsidR="00C31402" w:rsidRPr="00C31402" w:rsidRDefault="00C31402" w:rsidP="00C31402">
      <w:pPr>
        <w:autoSpaceDE w:val="0"/>
        <w:autoSpaceDN w:val="0"/>
        <w:adjustRightInd w:val="0"/>
        <w:spacing w:after="0" w:line="240" w:lineRule="auto"/>
        <w:jc w:val="right"/>
        <w:rPr>
          <w:rFonts w:ascii="Times New Roman" w:hAnsi="Times New Roman" w:cs="Times New Roman"/>
          <w:sz w:val="24"/>
          <w:szCs w:val="24"/>
        </w:rPr>
      </w:pPr>
      <w:bookmarkStart w:id="1" w:name="P270"/>
      <w:bookmarkEnd w:id="1"/>
      <w:r w:rsidRPr="00C31402">
        <w:rPr>
          <w:rFonts w:ascii="Times New Roman" w:hAnsi="Times New Roman" w:cs="Times New Roman"/>
          <w:sz w:val="24"/>
          <w:szCs w:val="24"/>
        </w:rPr>
        <w:t>к административному регламенту                                                                                                «Выдача разрешений на строительство»</w:t>
      </w:r>
    </w:p>
    <w:p w:rsidR="00C31402" w:rsidRPr="00983B2D" w:rsidRDefault="00C31402" w:rsidP="00C31402">
      <w:pPr>
        <w:autoSpaceDE w:val="0"/>
        <w:autoSpaceDN w:val="0"/>
        <w:adjustRightInd w:val="0"/>
        <w:ind w:left="5400"/>
        <w:jc w:val="both"/>
        <w:rPr>
          <w:rFonts w:ascii="Times New Roman" w:hAnsi="Times New Roman" w:cs="Times New Roman"/>
          <w:sz w:val="24"/>
          <w:szCs w:val="24"/>
        </w:rPr>
      </w:pPr>
    </w:p>
    <w:p w:rsidR="00C31402" w:rsidRDefault="00544A3C" w:rsidP="00C31402">
      <w:pPr>
        <w:pStyle w:val="ConsPlusNonformat"/>
        <w:ind w:left="4500"/>
        <w:rPr>
          <w:rFonts w:ascii="Times New Roman" w:hAnsi="Times New Roman"/>
          <w:sz w:val="26"/>
          <w:szCs w:val="26"/>
        </w:rPr>
      </w:pPr>
      <w:r>
        <w:rPr>
          <w:rFonts w:ascii="Times New Roman" w:hAnsi="Times New Roman"/>
          <w:sz w:val="26"/>
          <w:szCs w:val="26"/>
        </w:rPr>
        <w:t>В ___________________________________</w:t>
      </w:r>
    </w:p>
    <w:p w:rsidR="00C31402" w:rsidRDefault="00C31402" w:rsidP="00C31402">
      <w:pPr>
        <w:pStyle w:val="ConsPlusNonformat"/>
        <w:ind w:left="4500"/>
        <w:rPr>
          <w:rFonts w:ascii="Times New Roman" w:hAnsi="Times New Roman"/>
          <w:sz w:val="26"/>
          <w:szCs w:val="26"/>
          <w:u w:val="single"/>
        </w:rPr>
      </w:pPr>
      <w:r>
        <w:rPr>
          <w:rFonts w:ascii="Times New Roman" w:hAnsi="Times New Roman"/>
          <w:sz w:val="26"/>
          <w:szCs w:val="26"/>
        </w:rPr>
        <w:t>_____________________________________</w:t>
      </w:r>
      <w:r>
        <w:rPr>
          <w:rFonts w:ascii="Times New Roman" w:hAnsi="Times New Roman"/>
          <w:sz w:val="26"/>
          <w:szCs w:val="26"/>
          <w:u w:val="single"/>
        </w:rPr>
        <w:t xml:space="preserve">  </w:t>
      </w:r>
    </w:p>
    <w:p w:rsidR="00C31402" w:rsidRDefault="00C31402" w:rsidP="00C31402">
      <w:pPr>
        <w:pStyle w:val="ConsPlusNonformat"/>
        <w:ind w:left="4500"/>
        <w:rPr>
          <w:rFonts w:ascii="Times New Roman" w:hAnsi="Times New Roman"/>
          <w:sz w:val="26"/>
          <w:szCs w:val="26"/>
          <w:u w:val="single"/>
        </w:rPr>
      </w:pPr>
    </w:p>
    <w:p w:rsidR="00C31402" w:rsidRPr="000A791F" w:rsidRDefault="00C31402" w:rsidP="00C31402">
      <w:pPr>
        <w:pStyle w:val="ConsPlusNonformat"/>
        <w:jc w:val="center"/>
        <w:rPr>
          <w:rFonts w:ascii="Times New Roman" w:hAnsi="Times New Roman"/>
          <w:sz w:val="26"/>
          <w:szCs w:val="26"/>
        </w:rPr>
      </w:pPr>
      <w:r>
        <w:rPr>
          <w:rFonts w:ascii="Times New Roman" w:hAnsi="Times New Roman"/>
          <w:sz w:val="26"/>
          <w:szCs w:val="26"/>
        </w:rPr>
        <w:t xml:space="preserve">                                                                   от </w:t>
      </w:r>
      <w:r w:rsidRPr="000A791F">
        <w:rPr>
          <w:rFonts w:ascii="Times New Roman" w:hAnsi="Times New Roman"/>
          <w:sz w:val="26"/>
          <w:szCs w:val="26"/>
        </w:rPr>
        <w:t>___________</w:t>
      </w:r>
      <w:r>
        <w:rPr>
          <w:rFonts w:ascii="Times New Roman" w:hAnsi="Times New Roman"/>
          <w:sz w:val="26"/>
          <w:szCs w:val="26"/>
        </w:rPr>
        <w:t>__________</w:t>
      </w:r>
      <w:r w:rsidRPr="000A791F">
        <w:rPr>
          <w:rFonts w:ascii="Times New Roman" w:hAnsi="Times New Roman"/>
          <w:sz w:val="26"/>
          <w:szCs w:val="26"/>
        </w:rPr>
        <w:t>_</w:t>
      </w:r>
      <w:r>
        <w:rPr>
          <w:rFonts w:ascii="Times New Roman" w:hAnsi="Times New Roman"/>
          <w:sz w:val="26"/>
          <w:szCs w:val="26"/>
        </w:rPr>
        <w:t>_____________</w:t>
      </w:r>
    </w:p>
    <w:p w:rsidR="00C31402" w:rsidRPr="00572592" w:rsidRDefault="00C31402" w:rsidP="00C31402">
      <w:pPr>
        <w:pStyle w:val="ConsPlusNonformat"/>
        <w:jc w:val="right"/>
        <w:rPr>
          <w:rFonts w:ascii="Times New Roman" w:hAnsi="Times New Roman"/>
          <w:sz w:val="18"/>
          <w:szCs w:val="18"/>
        </w:rPr>
      </w:pPr>
      <w:r w:rsidRPr="00572592">
        <w:rPr>
          <w:rFonts w:ascii="Times New Roman" w:hAnsi="Times New Roman"/>
          <w:sz w:val="18"/>
          <w:szCs w:val="18"/>
        </w:rPr>
        <w:t xml:space="preserve">                                              </w:t>
      </w:r>
      <w:proofErr w:type="gramStart"/>
      <w:r w:rsidRPr="00572592">
        <w:rPr>
          <w:rFonts w:ascii="Times New Roman" w:hAnsi="Times New Roman"/>
          <w:sz w:val="18"/>
          <w:szCs w:val="18"/>
        </w:rPr>
        <w:t>(наименование юридического лица, фамилия, имя, отчество</w:t>
      </w:r>
      <w:proofErr w:type="gramEnd"/>
    </w:p>
    <w:p w:rsidR="00C31402" w:rsidRPr="000A791F" w:rsidRDefault="00C31402" w:rsidP="00C31402">
      <w:pPr>
        <w:pStyle w:val="ConsPlusNonformat"/>
        <w:jc w:val="right"/>
        <w:rPr>
          <w:rFonts w:ascii="Times New Roman" w:hAnsi="Times New Roman"/>
          <w:sz w:val="26"/>
          <w:szCs w:val="26"/>
        </w:rPr>
      </w:pPr>
      <w:r w:rsidRPr="000A791F">
        <w:rPr>
          <w:rFonts w:ascii="Times New Roman" w:hAnsi="Times New Roman"/>
          <w:sz w:val="26"/>
          <w:szCs w:val="26"/>
        </w:rPr>
        <w:t>___________________________________</w:t>
      </w:r>
      <w:r>
        <w:rPr>
          <w:rFonts w:ascii="Times New Roman" w:hAnsi="Times New Roman"/>
          <w:sz w:val="26"/>
          <w:szCs w:val="26"/>
        </w:rPr>
        <w:t>__</w:t>
      </w:r>
    </w:p>
    <w:p w:rsidR="00C31402" w:rsidRPr="00572592" w:rsidRDefault="00C31402" w:rsidP="00C31402">
      <w:pPr>
        <w:pStyle w:val="ConsPlusNonformat"/>
        <w:jc w:val="right"/>
        <w:rPr>
          <w:rFonts w:ascii="Times New Roman" w:hAnsi="Times New Roman"/>
          <w:sz w:val="18"/>
          <w:szCs w:val="18"/>
        </w:rPr>
      </w:pPr>
      <w:r w:rsidRPr="00572592">
        <w:rPr>
          <w:rFonts w:ascii="Times New Roman" w:hAnsi="Times New Roman"/>
          <w:sz w:val="18"/>
          <w:szCs w:val="18"/>
        </w:rPr>
        <w:t xml:space="preserve">физического лица, почтовый адрес, телефон, факс, </w:t>
      </w:r>
    </w:p>
    <w:p w:rsidR="00C31402" w:rsidRPr="00572592" w:rsidRDefault="00C31402" w:rsidP="00C31402">
      <w:pPr>
        <w:pStyle w:val="ConsPlusNonformat"/>
        <w:jc w:val="right"/>
        <w:rPr>
          <w:rFonts w:ascii="Times New Roman" w:hAnsi="Times New Roman"/>
          <w:sz w:val="18"/>
          <w:szCs w:val="18"/>
        </w:rPr>
      </w:pPr>
      <w:r>
        <w:rPr>
          <w:rFonts w:ascii="Times New Roman" w:hAnsi="Times New Roman"/>
          <w:sz w:val="18"/>
          <w:szCs w:val="18"/>
        </w:rPr>
        <w:t>________________</w:t>
      </w:r>
      <w:r w:rsidRPr="00572592">
        <w:rPr>
          <w:rFonts w:ascii="Times New Roman" w:hAnsi="Times New Roman"/>
          <w:sz w:val="18"/>
          <w:szCs w:val="18"/>
        </w:rPr>
        <w:t>___________________________________</w:t>
      </w:r>
      <w:r>
        <w:rPr>
          <w:rFonts w:ascii="Times New Roman" w:hAnsi="Times New Roman"/>
          <w:sz w:val="18"/>
          <w:szCs w:val="18"/>
        </w:rPr>
        <w:t>__</w:t>
      </w:r>
    </w:p>
    <w:p w:rsidR="00C31402" w:rsidRDefault="00C31402" w:rsidP="00C31402">
      <w:pPr>
        <w:pStyle w:val="ConsPlusNonformat"/>
        <w:jc w:val="right"/>
        <w:rPr>
          <w:rFonts w:ascii="Times New Roman" w:hAnsi="Times New Roman"/>
          <w:sz w:val="18"/>
          <w:szCs w:val="18"/>
        </w:rPr>
      </w:pPr>
      <w:r w:rsidRPr="00572592">
        <w:rPr>
          <w:rFonts w:ascii="Times New Roman" w:hAnsi="Times New Roman"/>
          <w:sz w:val="18"/>
          <w:szCs w:val="18"/>
        </w:rPr>
        <w:t>N лицензии с указанием даты выдачи, срока</w:t>
      </w:r>
    </w:p>
    <w:p w:rsidR="00C31402" w:rsidRDefault="00C31402" w:rsidP="00C31402">
      <w:pPr>
        <w:pStyle w:val="ConsPlusNonformat"/>
        <w:jc w:val="right"/>
        <w:rPr>
          <w:rFonts w:ascii="Times New Roman" w:hAnsi="Times New Roman"/>
          <w:sz w:val="18"/>
          <w:szCs w:val="18"/>
        </w:rPr>
      </w:pPr>
      <w:r>
        <w:rPr>
          <w:rFonts w:ascii="Times New Roman" w:hAnsi="Times New Roman"/>
          <w:sz w:val="18"/>
          <w:szCs w:val="18"/>
        </w:rPr>
        <w:t>_____________________________________________________</w:t>
      </w:r>
    </w:p>
    <w:p w:rsidR="00C31402" w:rsidRPr="00572592" w:rsidRDefault="00C31402" w:rsidP="00C31402">
      <w:pPr>
        <w:pStyle w:val="ConsPlusNonformat"/>
        <w:jc w:val="right"/>
        <w:rPr>
          <w:rFonts w:ascii="Times New Roman" w:hAnsi="Times New Roman"/>
          <w:sz w:val="18"/>
          <w:szCs w:val="18"/>
        </w:rPr>
      </w:pPr>
      <w:r w:rsidRPr="00572592">
        <w:rPr>
          <w:rFonts w:ascii="Times New Roman" w:hAnsi="Times New Roman"/>
          <w:sz w:val="18"/>
          <w:szCs w:val="18"/>
        </w:rPr>
        <w:t xml:space="preserve"> действия и наименования лицензионного центра)</w:t>
      </w:r>
    </w:p>
    <w:p w:rsidR="00C31402" w:rsidRDefault="00C31402" w:rsidP="00C31402">
      <w:pPr>
        <w:pStyle w:val="ConsPlusNonformat"/>
        <w:ind w:left="4500"/>
        <w:jc w:val="right"/>
        <w:rPr>
          <w:rFonts w:ascii="Times New Roman" w:hAnsi="Times New Roman"/>
          <w:sz w:val="26"/>
          <w:szCs w:val="26"/>
          <w:u w:val="single"/>
        </w:rPr>
      </w:pPr>
    </w:p>
    <w:p w:rsidR="00C31402" w:rsidRPr="003E433A" w:rsidRDefault="00C31402" w:rsidP="00C31402">
      <w:pPr>
        <w:pStyle w:val="ConsPlusNonformat"/>
        <w:rPr>
          <w:rFonts w:ascii="Times New Roman" w:hAnsi="Times New Roman"/>
          <w:sz w:val="26"/>
          <w:szCs w:val="26"/>
        </w:rPr>
      </w:pPr>
    </w:p>
    <w:p w:rsidR="00C31402" w:rsidRPr="003E433A" w:rsidRDefault="00C31402" w:rsidP="00C31402">
      <w:pPr>
        <w:pStyle w:val="ConsPlusNonformat"/>
        <w:rPr>
          <w:rFonts w:ascii="Times New Roman" w:hAnsi="Times New Roman"/>
          <w:sz w:val="26"/>
          <w:szCs w:val="26"/>
        </w:rPr>
      </w:pPr>
    </w:p>
    <w:p w:rsidR="00C31402" w:rsidRPr="000130AC" w:rsidRDefault="00C31402" w:rsidP="00C31402">
      <w:pPr>
        <w:pStyle w:val="ConsPlusNonformat"/>
        <w:jc w:val="center"/>
        <w:rPr>
          <w:rFonts w:ascii="Times New Roman" w:hAnsi="Times New Roman"/>
          <w:sz w:val="28"/>
          <w:szCs w:val="28"/>
        </w:rPr>
      </w:pPr>
      <w:r w:rsidRPr="000130AC">
        <w:rPr>
          <w:rFonts w:ascii="Times New Roman" w:hAnsi="Times New Roman"/>
          <w:sz w:val="28"/>
          <w:szCs w:val="28"/>
        </w:rPr>
        <w:t>ЗАЯВЛЕНИЕ</w:t>
      </w:r>
    </w:p>
    <w:p w:rsidR="00C31402" w:rsidRPr="00E457C1" w:rsidRDefault="00C31402" w:rsidP="00C31402">
      <w:pPr>
        <w:pStyle w:val="ConsPlusNonformat"/>
        <w:jc w:val="center"/>
        <w:rPr>
          <w:rFonts w:ascii="Times New Roman" w:hAnsi="Times New Roman"/>
          <w:b/>
          <w:sz w:val="26"/>
          <w:szCs w:val="26"/>
        </w:rPr>
      </w:pPr>
      <w:r>
        <w:rPr>
          <w:rFonts w:ascii="Times New Roman" w:hAnsi="Times New Roman"/>
          <w:b/>
          <w:sz w:val="26"/>
          <w:szCs w:val="26"/>
        </w:rPr>
        <w:t>на выдачу</w:t>
      </w:r>
      <w:r w:rsidRPr="00E457C1">
        <w:rPr>
          <w:rFonts w:ascii="Times New Roman" w:hAnsi="Times New Roman"/>
          <w:b/>
          <w:sz w:val="26"/>
          <w:szCs w:val="26"/>
        </w:rPr>
        <w:t xml:space="preserve"> разрешения на строительство</w:t>
      </w:r>
      <w:r w:rsidR="00544A3C">
        <w:rPr>
          <w:rFonts w:ascii="Times New Roman" w:hAnsi="Times New Roman"/>
          <w:b/>
          <w:sz w:val="26"/>
          <w:szCs w:val="26"/>
        </w:rPr>
        <w:t xml:space="preserve"> (реконструкцию)</w:t>
      </w:r>
    </w:p>
    <w:p w:rsidR="00C31402" w:rsidRDefault="00C31402" w:rsidP="00C31402">
      <w:pPr>
        <w:pStyle w:val="ConsPlusNonformat"/>
        <w:rPr>
          <w:rFonts w:ascii="Times New Roman" w:hAnsi="Times New Roman"/>
          <w:sz w:val="24"/>
          <w:szCs w:val="24"/>
        </w:rPr>
      </w:pPr>
    </w:p>
    <w:p w:rsidR="00C31402" w:rsidRPr="00FA05F1" w:rsidRDefault="00C31402" w:rsidP="00C31402">
      <w:pPr>
        <w:pStyle w:val="ConsPlusNonformat"/>
        <w:rPr>
          <w:rFonts w:ascii="Times New Roman" w:hAnsi="Times New Roman"/>
          <w:sz w:val="24"/>
          <w:szCs w:val="24"/>
        </w:rPr>
      </w:pPr>
      <w:r w:rsidRPr="00FA05F1">
        <w:rPr>
          <w:rFonts w:ascii="Times New Roman" w:hAnsi="Times New Roman"/>
          <w:sz w:val="24"/>
          <w:szCs w:val="24"/>
        </w:rPr>
        <w:t xml:space="preserve">Прошу выдать разрешение </w:t>
      </w:r>
      <w:proofErr w:type="gramStart"/>
      <w:r w:rsidRPr="00FA05F1">
        <w:rPr>
          <w:rFonts w:ascii="Times New Roman" w:hAnsi="Times New Roman"/>
          <w:sz w:val="24"/>
          <w:szCs w:val="24"/>
        </w:rPr>
        <w:t>на</w:t>
      </w:r>
      <w:proofErr w:type="gramEnd"/>
      <w:r w:rsidRPr="00FA05F1">
        <w:rPr>
          <w:rFonts w:ascii="Times New Roman" w:hAnsi="Times New Roman"/>
          <w:sz w:val="24"/>
          <w:szCs w:val="24"/>
        </w:rPr>
        <w:t xml:space="preserve"> </w:t>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p>
    <w:p w:rsidR="00C31402" w:rsidRPr="00572592" w:rsidRDefault="00C31402" w:rsidP="00C31402">
      <w:pPr>
        <w:pStyle w:val="ConsPlusNonformat"/>
        <w:ind w:left="3540" w:firstLine="708"/>
        <w:rPr>
          <w:rFonts w:ascii="Times New Roman" w:hAnsi="Times New Roman"/>
          <w:sz w:val="18"/>
          <w:szCs w:val="18"/>
        </w:rPr>
      </w:pPr>
      <w:r w:rsidRPr="000A791F">
        <w:rPr>
          <w:rFonts w:ascii="Times New Roman" w:hAnsi="Times New Roman"/>
        </w:rPr>
        <w:t>(</w:t>
      </w:r>
      <w:r w:rsidRPr="00572592">
        <w:rPr>
          <w:rFonts w:ascii="Times New Roman" w:hAnsi="Times New Roman"/>
          <w:sz w:val="18"/>
          <w:szCs w:val="18"/>
        </w:rPr>
        <w:t>строительство, реконструкцию)</w:t>
      </w:r>
    </w:p>
    <w:p w:rsidR="00C31402" w:rsidRPr="00572592" w:rsidRDefault="00C31402" w:rsidP="00C31402">
      <w:pPr>
        <w:pStyle w:val="ConsPlusNonformat"/>
        <w:rPr>
          <w:rFonts w:ascii="Times New Roman" w:hAnsi="Times New Roman"/>
          <w:sz w:val="18"/>
          <w:szCs w:val="18"/>
        </w:rPr>
      </w:pPr>
      <w:r w:rsidRPr="00572592">
        <w:rPr>
          <w:rFonts w:ascii="Times New Roman" w:hAnsi="Times New Roman"/>
          <w:sz w:val="18"/>
          <w:szCs w:val="18"/>
        </w:rPr>
        <w:t>_______________________________________________________________________</w:t>
      </w:r>
      <w:r>
        <w:rPr>
          <w:rFonts w:ascii="Times New Roman" w:hAnsi="Times New Roman"/>
          <w:sz w:val="18"/>
          <w:szCs w:val="18"/>
        </w:rPr>
        <w:t>________________________________</w:t>
      </w:r>
    </w:p>
    <w:p w:rsidR="00C31402" w:rsidRPr="00572592" w:rsidRDefault="00C31402" w:rsidP="00C31402">
      <w:pPr>
        <w:pStyle w:val="ConsPlusNonformat"/>
        <w:jc w:val="center"/>
        <w:rPr>
          <w:rFonts w:ascii="Times New Roman" w:hAnsi="Times New Roman"/>
          <w:sz w:val="18"/>
          <w:szCs w:val="18"/>
        </w:rPr>
      </w:pPr>
      <w:r w:rsidRPr="00572592">
        <w:rPr>
          <w:rFonts w:ascii="Times New Roman" w:hAnsi="Times New Roman"/>
          <w:sz w:val="18"/>
          <w:szCs w:val="18"/>
        </w:rPr>
        <w:t>(наименование объекта недвижимости)</w:t>
      </w:r>
    </w:p>
    <w:p w:rsidR="00C31402" w:rsidRPr="00FA05F1" w:rsidRDefault="00C31402" w:rsidP="00C31402">
      <w:pPr>
        <w:pStyle w:val="ConsPlusNonformat"/>
        <w:rPr>
          <w:rFonts w:ascii="Times New Roman" w:hAnsi="Times New Roman"/>
          <w:sz w:val="24"/>
          <w:szCs w:val="24"/>
        </w:rPr>
      </w:pPr>
      <w:r w:rsidRPr="00FA05F1">
        <w:rPr>
          <w:rFonts w:ascii="Times New Roman" w:hAnsi="Times New Roman"/>
          <w:sz w:val="24"/>
          <w:szCs w:val="24"/>
        </w:rPr>
        <w:t xml:space="preserve">сроком </w:t>
      </w:r>
      <w:proofErr w:type="gramStart"/>
      <w:r w:rsidRPr="00FA05F1">
        <w:rPr>
          <w:rFonts w:ascii="Times New Roman" w:hAnsi="Times New Roman"/>
          <w:sz w:val="24"/>
          <w:szCs w:val="24"/>
        </w:rPr>
        <w:t>на</w:t>
      </w:r>
      <w:proofErr w:type="gramEnd"/>
      <w:r w:rsidRPr="00FA05F1">
        <w:rPr>
          <w:rFonts w:ascii="Times New Roman" w:hAnsi="Times New Roman"/>
          <w:sz w:val="24"/>
          <w:szCs w:val="24"/>
        </w:rPr>
        <w:t xml:space="preserve"> </w:t>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rPr>
        <w:t>___________________________________________</w:t>
      </w:r>
      <w:r>
        <w:rPr>
          <w:rFonts w:ascii="Times New Roman" w:hAnsi="Times New Roman"/>
          <w:sz w:val="24"/>
          <w:szCs w:val="24"/>
        </w:rPr>
        <w:t>____</w:t>
      </w:r>
    </w:p>
    <w:p w:rsidR="00C31402" w:rsidRPr="000A791F" w:rsidRDefault="00C31402" w:rsidP="00C31402">
      <w:pPr>
        <w:pStyle w:val="ConsPlusNonformat"/>
        <w:rPr>
          <w:rFonts w:ascii="Times New Roman" w:hAnsi="Times New Roman"/>
          <w:sz w:val="26"/>
          <w:szCs w:val="26"/>
        </w:rPr>
      </w:pPr>
      <w:r w:rsidRPr="00FA05F1">
        <w:rPr>
          <w:rFonts w:ascii="Times New Roman" w:hAnsi="Times New Roman"/>
          <w:sz w:val="24"/>
          <w:szCs w:val="24"/>
        </w:rPr>
        <w:t xml:space="preserve">на земельном участке </w:t>
      </w:r>
      <w:r>
        <w:rPr>
          <w:rFonts w:ascii="Times New Roman" w:hAnsi="Times New Roman"/>
          <w:sz w:val="24"/>
          <w:szCs w:val="24"/>
        </w:rPr>
        <w:t xml:space="preserve">с кадастровым номером _____________________________________                  </w:t>
      </w:r>
      <w:r w:rsidRPr="00FA05F1">
        <w:rPr>
          <w:rFonts w:ascii="Times New Roman" w:hAnsi="Times New Roman"/>
          <w:sz w:val="24"/>
          <w:szCs w:val="24"/>
        </w:rPr>
        <w:t>по адресу</w:t>
      </w:r>
      <w:r w:rsidRPr="000A791F">
        <w:rPr>
          <w:rFonts w:ascii="Times New Roman" w:hAnsi="Times New Roman"/>
          <w:sz w:val="26"/>
          <w:szCs w:val="26"/>
        </w:rPr>
        <w:t>_______________________</w:t>
      </w:r>
      <w:r>
        <w:rPr>
          <w:rFonts w:ascii="Times New Roman" w:hAnsi="Times New Roman"/>
          <w:sz w:val="26"/>
          <w:szCs w:val="26"/>
        </w:rPr>
        <w:t>________________________________________</w:t>
      </w:r>
    </w:p>
    <w:p w:rsidR="00C31402" w:rsidRPr="00572592" w:rsidRDefault="00C31402" w:rsidP="00C31402">
      <w:pPr>
        <w:pStyle w:val="ConsPlusNonformat"/>
        <w:jc w:val="center"/>
        <w:rPr>
          <w:rFonts w:ascii="Times New Roman" w:hAnsi="Times New Roman"/>
          <w:sz w:val="18"/>
          <w:szCs w:val="18"/>
        </w:rPr>
      </w:pPr>
      <w:r w:rsidRPr="00572592">
        <w:rPr>
          <w:rFonts w:ascii="Times New Roman" w:hAnsi="Times New Roman"/>
          <w:sz w:val="18"/>
          <w:szCs w:val="18"/>
        </w:rPr>
        <w:t xml:space="preserve">                                                    (место размещения)</w:t>
      </w:r>
    </w:p>
    <w:p w:rsidR="00C31402" w:rsidRDefault="00C31402" w:rsidP="00C31402">
      <w:pPr>
        <w:pStyle w:val="ConsPlusNonformat"/>
        <w:jc w:val="both"/>
        <w:rPr>
          <w:rFonts w:ascii="Times New Roman" w:hAnsi="Times New Roman" w:cs="Times New Roman"/>
          <w:sz w:val="18"/>
          <w:szCs w:val="18"/>
        </w:rPr>
      </w:pPr>
    </w:p>
    <w:p w:rsidR="00C31402" w:rsidRPr="00572592" w:rsidRDefault="00C31402" w:rsidP="00C31402">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w:t>
      </w:r>
      <w:r w:rsidRPr="00572592">
        <w:rPr>
          <w:rFonts w:ascii="Times New Roman" w:hAnsi="Times New Roman" w:cs="Times New Roman"/>
          <w:sz w:val="24"/>
          <w:szCs w:val="24"/>
        </w:rPr>
        <w:t xml:space="preserve">Проектная документация на строительство </w:t>
      </w:r>
      <w:r>
        <w:rPr>
          <w:rFonts w:ascii="Times New Roman" w:hAnsi="Times New Roman" w:cs="Times New Roman"/>
          <w:sz w:val="24"/>
          <w:szCs w:val="24"/>
        </w:rPr>
        <w:t xml:space="preserve">(реконструкцию) </w:t>
      </w:r>
      <w:r w:rsidRPr="00572592">
        <w:rPr>
          <w:rFonts w:ascii="Times New Roman" w:hAnsi="Times New Roman" w:cs="Times New Roman"/>
          <w:sz w:val="24"/>
          <w:szCs w:val="24"/>
        </w:rPr>
        <w:t>объекта разработана</w:t>
      </w:r>
      <w:r>
        <w:rPr>
          <w:rFonts w:ascii="Times New Roman" w:hAnsi="Times New Roman" w:cs="Times New Roman"/>
          <w:sz w:val="24"/>
          <w:szCs w:val="24"/>
        </w:rPr>
        <w:t>:</w:t>
      </w:r>
    </w:p>
    <w:p w:rsidR="00C31402" w:rsidRPr="004B705C" w:rsidRDefault="00C31402" w:rsidP="00C31402">
      <w:pPr>
        <w:pStyle w:val="ConsPlusNonformat"/>
        <w:jc w:val="both"/>
        <w:rPr>
          <w:rFonts w:ascii="Times New Roman" w:hAnsi="Times New Roman" w:cs="Times New Roman"/>
          <w:sz w:val="18"/>
          <w:szCs w:val="18"/>
        </w:rPr>
      </w:pPr>
      <w:r w:rsidRPr="004B705C">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w:t>
      </w:r>
      <w:r w:rsidRPr="004B705C">
        <w:rPr>
          <w:rFonts w:ascii="Times New Roman" w:hAnsi="Times New Roman" w:cs="Times New Roman"/>
          <w:sz w:val="18"/>
          <w:szCs w:val="18"/>
        </w:rPr>
        <w:t>_</w:t>
      </w:r>
    </w:p>
    <w:p w:rsidR="00C31402" w:rsidRPr="004B705C" w:rsidRDefault="00C31402" w:rsidP="00C31402">
      <w:pPr>
        <w:pStyle w:val="ConsPlusNonformat"/>
        <w:jc w:val="both"/>
        <w:rPr>
          <w:rFonts w:ascii="Times New Roman" w:hAnsi="Times New Roman" w:cs="Times New Roman"/>
          <w:sz w:val="18"/>
          <w:szCs w:val="18"/>
        </w:rPr>
      </w:pPr>
      <w:r w:rsidRPr="004B705C">
        <w:rPr>
          <w:rFonts w:ascii="Times New Roman" w:hAnsi="Times New Roman" w:cs="Times New Roman"/>
          <w:sz w:val="18"/>
          <w:szCs w:val="18"/>
        </w:rPr>
        <w:t>(полное наименование организации,  Ф.И.О.  руководителя,  адрес,  номер телефона)</w:t>
      </w:r>
    </w:p>
    <w:p w:rsidR="00C31402" w:rsidRPr="004B705C" w:rsidRDefault="00C31402" w:rsidP="00C31402">
      <w:pPr>
        <w:pStyle w:val="ConsPlusNonformat"/>
        <w:jc w:val="both"/>
        <w:rPr>
          <w:rFonts w:ascii="Times New Roman" w:hAnsi="Times New Roman" w:cs="Times New Roman"/>
          <w:sz w:val="18"/>
          <w:szCs w:val="18"/>
        </w:rPr>
      </w:pPr>
      <w:r w:rsidRPr="004B705C">
        <w:rPr>
          <w:rFonts w:ascii="Times New Roman" w:hAnsi="Times New Roman" w:cs="Times New Roman"/>
          <w:sz w:val="18"/>
          <w:szCs w:val="18"/>
        </w:rPr>
        <w:t>______________________________________________________________________________________</w:t>
      </w:r>
      <w:r>
        <w:rPr>
          <w:rFonts w:ascii="Times New Roman" w:hAnsi="Times New Roman" w:cs="Times New Roman"/>
          <w:sz w:val="18"/>
          <w:szCs w:val="18"/>
        </w:rPr>
        <w:t>_________________</w:t>
      </w:r>
    </w:p>
    <w:p w:rsidR="00C31402" w:rsidRDefault="00C31402" w:rsidP="00C31402">
      <w:pPr>
        <w:pStyle w:val="ConsPlusNonformat"/>
        <w:jc w:val="both"/>
        <w:rPr>
          <w:rFonts w:ascii="Times New Roman" w:hAnsi="Times New Roman" w:cs="Times New Roman"/>
          <w:sz w:val="18"/>
          <w:szCs w:val="18"/>
        </w:rPr>
      </w:pPr>
    </w:p>
    <w:p w:rsidR="00C31402" w:rsidRPr="004B705C" w:rsidRDefault="00C31402" w:rsidP="00C31402">
      <w:pPr>
        <w:pStyle w:val="ConsPlusNonformat"/>
        <w:jc w:val="both"/>
        <w:rPr>
          <w:rFonts w:ascii="Times New Roman" w:hAnsi="Times New Roman" w:cs="Times New Roman"/>
          <w:sz w:val="18"/>
          <w:szCs w:val="18"/>
        </w:rPr>
      </w:pPr>
      <w:r w:rsidRPr="004B705C">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w:t>
      </w:r>
      <w:r w:rsidRPr="004B705C">
        <w:rPr>
          <w:rFonts w:ascii="Times New Roman" w:hAnsi="Times New Roman" w:cs="Times New Roman"/>
          <w:sz w:val="18"/>
          <w:szCs w:val="18"/>
        </w:rPr>
        <w:t xml:space="preserve">, </w:t>
      </w:r>
    </w:p>
    <w:p w:rsidR="00C31402" w:rsidRPr="004B705C" w:rsidRDefault="00C31402" w:rsidP="00C31402">
      <w:pPr>
        <w:pStyle w:val="ConsPlusNonformat"/>
        <w:jc w:val="both"/>
        <w:rPr>
          <w:rFonts w:ascii="Times New Roman" w:hAnsi="Times New Roman" w:cs="Times New Roman"/>
          <w:sz w:val="18"/>
          <w:szCs w:val="18"/>
        </w:rPr>
      </w:pPr>
      <w:proofErr w:type="gramStart"/>
      <w:r w:rsidRPr="004B705C">
        <w:rPr>
          <w:rFonts w:ascii="Times New Roman" w:hAnsi="Times New Roman" w:cs="Times New Roman"/>
          <w:sz w:val="18"/>
          <w:szCs w:val="18"/>
        </w:rPr>
        <w:t>имеющей</w:t>
      </w:r>
      <w:proofErr w:type="gramEnd"/>
      <w:r w:rsidRPr="004B705C">
        <w:rPr>
          <w:rFonts w:ascii="Times New Roman" w:hAnsi="Times New Roman" w:cs="Times New Roman"/>
          <w:sz w:val="18"/>
          <w:szCs w:val="18"/>
        </w:rPr>
        <w:t xml:space="preserve"> право на выполнение проектных работ, закрепленное ______________________________________________________________________________________</w:t>
      </w:r>
      <w:r>
        <w:rPr>
          <w:rFonts w:ascii="Times New Roman" w:hAnsi="Times New Roman" w:cs="Times New Roman"/>
          <w:sz w:val="18"/>
          <w:szCs w:val="18"/>
        </w:rPr>
        <w:t>________________</w:t>
      </w:r>
    </w:p>
    <w:p w:rsidR="00C31402" w:rsidRDefault="00C31402" w:rsidP="00C31402">
      <w:pPr>
        <w:pStyle w:val="ConsPlusNonformat"/>
        <w:jc w:val="both"/>
        <w:rPr>
          <w:rFonts w:ascii="Times New Roman" w:hAnsi="Times New Roman" w:cs="Times New Roman"/>
          <w:sz w:val="18"/>
          <w:szCs w:val="18"/>
        </w:rPr>
      </w:pPr>
    </w:p>
    <w:p w:rsidR="00C31402" w:rsidRDefault="00C31402" w:rsidP="00C31402">
      <w:pPr>
        <w:pStyle w:val="ConsPlusNonformat"/>
        <w:jc w:val="both"/>
        <w:rPr>
          <w:rFonts w:ascii="Times New Roman" w:hAnsi="Times New Roman" w:cs="Times New Roman"/>
          <w:sz w:val="18"/>
          <w:szCs w:val="18"/>
        </w:rPr>
      </w:pPr>
      <w:r w:rsidRPr="004B705C">
        <w:rPr>
          <w:rFonts w:ascii="Times New Roman" w:hAnsi="Times New Roman" w:cs="Times New Roman"/>
          <w:sz w:val="18"/>
          <w:szCs w:val="18"/>
        </w:rPr>
        <w:t>_________________________________________________________________________________</w:t>
      </w:r>
      <w:r>
        <w:rPr>
          <w:rFonts w:ascii="Times New Roman" w:hAnsi="Times New Roman" w:cs="Times New Roman"/>
          <w:sz w:val="18"/>
          <w:szCs w:val="18"/>
        </w:rPr>
        <w:t>_______________</w:t>
      </w:r>
      <w:r w:rsidRPr="004B705C">
        <w:rPr>
          <w:rFonts w:ascii="Times New Roman" w:hAnsi="Times New Roman" w:cs="Times New Roman"/>
          <w:sz w:val="18"/>
          <w:szCs w:val="18"/>
        </w:rPr>
        <w:t>_</w:t>
      </w:r>
      <w:r>
        <w:rPr>
          <w:rFonts w:ascii="Times New Roman" w:hAnsi="Times New Roman" w:cs="Times New Roman"/>
          <w:sz w:val="18"/>
          <w:szCs w:val="18"/>
        </w:rPr>
        <w:t>___</w:t>
      </w:r>
      <w:r w:rsidRPr="004B705C">
        <w:rPr>
          <w:rFonts w:ascii="Times New Roman" w:hAnsi="Times New Roman" w:cs="Times New Roman"/>
          <w:sz w:val="18"/>
          <w:szCs w:val="18"/>
        </w:rPr>
        <w:t>__</w:t>
      </w:r>
    </w:p>
    <w:p w:rsidR="00C31402" w:rsidRPr="004B705C" w:rsidRDefault="00C31402" w:rsidP="00C31402">
      <w:pPr>
        <w:pStyle w:val="ConsPlusNonformat"/>
        <w:jc w:val="both"/>
        <w:rPr>
          <w:rFonts w:ascii="Times New Roman" w:hAnsi="Times New Roman" w:cs="Times New Roman"/>
          <w:sz w:val="18"/>
          <w:szCs w:val="18"/>
        </w:rPr>
      </w:pPr>
    </w:p>
    <w:p w:rsidR="00C31402" w:rsidRPr="004B705C" w:rsidRDefault="00C31402" w:rsidP="00C31402">
      <w:pPr>
        <w:pStyle w:val="ConsPlusNonformat"/>
        <w:jc w:val="both"/>
        <w:rPr>
          <w:rFonts w:ascii="Times New Roman" w:hAnsi="Times New Roman" w:cs="Times New Roman"/>
          <w:sz w:val="18"/>
          <w:szCs w:val="18"/>
        </w:rPr>
      </w:pPr>
      <w:r w:rsidRPr="004B705C">
        <w:rPr>
          <w:rFonts w:ascii="Times New Roman" w:hAnsi="Times New Roman" w:cs="Times New Roman"/>
          <w:sz w:val="18"/>
          <w:szCs w:val="18"/>
        </w:rPr>
        <w:t>(наименование, реквизиты документа, наименование уполномоченной</w:t>
      </w:r>
      <w:r w:rsidRPr="00572592">
        <w:rPr>
          <w:rFonts w:ascii="Times New Roman" w:hAnsi="Times New Roman" w:cs="Times New Roman"/>
          <w:sz w:val="18"/>
          <w:szCs w:val="18"/>
        </w:rPr>
        <w:t xml:space="preserve"> </w:t>
      </w:r>
      <w:r w:rsidRPr="004B705C">
        <w:rPr>
          <w:rFonts w:ascii="Times New Roman" w:hAnsi="Times New Roman" w:cs="Times New Roman"/>
          <w:sz w:val="18"/>
          <w:szCs w:val="18"/>
        </w:rPr>
        <w:t>организации, его выдавшей)</w:t>
      </w:r>
    </w:p>
    <w:p w:rsidR="00C31402" w:rsidRPr="004B705C" w:rsidRDefault="00C31402" w:rsidP="00C31402">
      <w:pPr>
        <w:pStyle w:val="ConsPlusNonformat"/>
        <w:jc w:val="both"/>
        <w:rPr>
          <w:rFonts w:ascii="Times New Roman" w:hAnsi="Times New Roman" w:cs="Times New Roman"/>
          <w:sz w:val="18"/>
          <w:szCs w:val="18"/>
        </w:rPr>
      </w:pPr>
      <w:r w:rsidRPr="004B705C">
        <w:rPr>
          <w:rFonts w:ascii="Times New Roman" w:hAnsi="Times New Roman" w:cs="Times New Roman"/>
          <w:sz w:val="18"/>
          <w:szCs w:val="18"/>
        </w:rPr>
        <w:t>от "___" _____________ 20___ г. N ____</w:t>
      </w:r>
      <w:r>
        <w:rPr>
          <w:rFonts w:ascii="Times New Roman" w:hAnsi="Times New Roman" w:cs="Times New Roman"/>
          <w:sz w:val="18"/>
          <w:szCs w:val="18"/>
        </w:rPr>
        <w:t>____________________________</w:t>
      </w:r>
    </w:p>
    <w:p w:rsidR="00C31402" w:rsidRDefault="00C31402" w:rsidP="00C31402">
      <w:pPr>
        <w:pStyle w:val="ConsPlusNonformat"/>
        <w:jc w:val="both"/>
        <w:rPr>
          <w:rFonts w:ascii="Times New Roman" w:hAnsi="Times New Roman" w:cs="Times New Roman"/>
          <w:sz w:val="18"/>
          <w:szCs w:val="18"/>
        </w:rPr>
      </w:pPr>
    </w:p>
    <w:p w:rsidR="00C31402" w:rsidRPr="004B705C" w:rsidRDefault="00C31402" w:rsidP="00C31402">
      <w:pPr>
        <w:pStyle w:val="ConsPlusNonformat"/>
        <w:jc w:val="both"/>
        <w:rPr>
          <w:rFonts w:ascii="Times New Roman" w:hAnsi="Times New Roman" w:cs="Times New Roman"/>
          <w:sz w:val="18"/>
          <w:szCs w:val="18"/>
        </w:rPr>
      </w:pPr>
      <w:r>
        <w:rPr>
          <w:rFonts w:ascii="Times New Roman" w:hAnsi="Times New Roman" w:cs="Times New Roman"/>
          <w:sz w:val="24"/>
          <w:szCs w:val="24"/>
        </w:rPr>
        <w:t>*</w:t>
      </w:r>
      <w:r w:rsidRPr="00572592">
        <w:rPr>
          <w:rFonts w:ascii="Times New Roman" w:hAnsi="Times New Roman" w:cs="Times New Roman"/>
          <w:sz w:val="24"/>
          <w:szCs w:val="24"/>
        </w:rPr>
        <w:t xml:space="preserve">Положительное заключение государственной (негосударственной) экспертизы </w:t>
      </w:r>
      <w:r>
        <w:rPr>
          <w:rFonts w:ascii="Times New Roman" w:hAnsi="Times New Roman" w:cs="Times New Roman"/>
          <w:sz w:val="24"/>
          <w:szCs w:val="24"/>
        </w:rPr>
        <w:t xml:space="preserve">                             </w:t>
      </w:r>
      <w:r w:rsidRPr="00572592">
        <w:rPr>
          <w:rFonts w:ascii="Times New Roman" w:hAnsi="Times New Roman" w:cs="Times New Roman"/>
          <w:sz w:val="24"/>
          <w:szCs w:val="24"/>
        </w:rPr>
        <w:t>N</w:t>
      </w:r>
      <w:r w:rsidRPr="004B705C">
        <w:rPr>
          <w:rFonts w:ascii="Times New Roman" w:hAnsi="Times New Roman" w:cs="Times New Roman"/>
          <w:sz w:val="18"/>
          <w:szCs w:val="18"/>
        </w:rPr>
        <w:t xml:space="preserve"> ____</w:t>
      </w:r>
      <w:r>
        <w:rPr>
          <w:rFonts w:ascii="Times New Roman" w:hAnsi="Times New Roman" w:cs="Times New Roman"/>
          <w:sz w:val="18"/>
          <w:szCs w:val="18"/>
        </w:rPr>
        <w:t>_____________</w:t>
      </w:r>
      <w:r w:rsidRPr="00572592">
        <w:rPr>
          <w:rFonts w:ascii="Times New Roman" w:hAnsi="Times New Roman" w:cs="Times New Roman"/>
          <w:sz w:val="18"/>
          <w:szCs w:val="18"/>
        </w:rPr>
        <w:t xml:space="preserve"> </w:t>
      </w:r>
      <w:r>
        <w:rPr>
          <w:rFonts w:ascii="Times New Roman" w:hAnsi="Times New Roman" w:cs="Times New Roman"/>
          <w:sz w:val="18"/>
          <w:szCs w:val="18"/>
        </w:rPr>
        <w:t>от "___" _____________ 20___ г.</w:t>
      </w:r>
    </w:p>
    <w:p w:rsidR="00C31402" w:rsidRDefault="00C31402" w:rsidP="00C31402">
      <w:pPr>
        <w:pStyle w:val="ConsPlusNonformat"/>
        <w:jc w:val="both"/>
        <w:rPr>
          <w:rFonts w:ascii="Times New Roman" w:hAnsi="Times New Roman" w:cs="Times New Roman"/>
          <w:sz w:val="18"/>
          <w:szCs w:val="18"/>
        </w:rPr>
      </w:pPr>
      <w:r w:rsidRPr="004B705C">
        <w:rPr>
          <w:rFonts w:ascii="Times New Roman" w:hAnsi="Times New Roman" w:cs="Times New Roman"/>
          <w:sz w:val="18"/>
          <w:szCs w:val="18"/>
        </w:rPr>
        <w:t>*если проектная документация подлежит экспертизе в соответствии со статьей 49 Градостроительного кодекса Российской Федерации)</w:t>
      </w:r>
    </w:p>
    <w:p w:rsidR="00C31402" w:rsidRPr="00983B2D" w:rsidRDefault="00C31402" w:rsidP="00C31402">
      <w:pPr>
        <w:pStyle w:val="ConsPlusNonformat"/>
        <w:jc w:val="both"/>
        <w:rPr>
          <w:rFonts w:ascii="Times New Roman" w:hAnsi="Times New Roman" w:cs="Times New Roman"/>
          <w:sz w:val="18"/>
          <w:szCs w:val="18"/>
        </w:rPr>
      </w:pPr>
    </w:p>
    <w:p w:rsidR="00C31402" w:rsidRDefault="00C31402" w:rsidP="00C31402">
      <w:pPr>
        <w:pStyle w:val="ConsPlusNonformat"/>
        <w:rPr>
          <w:rFonts w:ascii="Times New Roman" w:hAnsi="Times New Roman"/>
          <w:sz w:val="24"/>
          <w:szCs w:val="24"/>
        </w:rPr>
      </w:pPr>
      <w:r>
        <w:rPr>
          <w:rFonts w:ascii="Times New Roman" w:hAnsi="Times New Roman"/>
          <w:sz w:val="24"/>
          <w:szCs w:val="24"/>
        </w:rPr>
        <w:t>*П</w:t>
      </w:r>
      <w:r w:rsidRPr="00FA05F1">
        <w:rPr>
          <w:rFonts w:ascii="Times New Roman" w:hAnsi="Times New Roman"/>
          <w:sz w:val="24"/>
          <w:szCs w:val="24"/>
        </w:rPr>
        <w:t>раво на пользование земельным участком закреплено:</w:t>
      </w:r>
    </w:p>
    <w:p w:rsidR="00C31402" w:rsidRDefault="00C31402" w:rsidP="00C31402">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31402" w:rsidRDefault="00C31402" w:rsidP="00C31402">
      <w:pPr>
        <w:pStyle w:val="ConsPlusNonformat"/>
        <w:rPr>
          <w:rFonts w:ascii="Times New Roman" w:hAnsi="Times New Roman"/>
          <w:sz w:val="24"/>
          <w:szCs w:val="24"/>
        </w:rPr>
      </w:pPr>
      <w:r>
        <w:rPr>
          <w:rFonts w:ascii="Times New Roman" w:hAnsi="Times New Roman"/>
          <w:sz w:val="24"/>
          <w:szCs w:val="24"/>
        </w:rPr>
        <w:t>*Право собственности объекта недвижимости закреплено</w:t>
      </w:r>
    </w:p>
    <w:p w:rsidR="00C31402" w:rsidRPr="00FA05F1" w:rsidRDefault="00C31402" w:rsidP="00C31402">
      <w:pPr>
        <w:pStyle w:val="ConsPlusNonformat"/>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C31402" w:rsidRPr="00FA05F1" w:rsidRDefault="00C31402" w:rsidP="00C31402">
      <w:pPr>
        <w:pStyle w:val="ConsPlusNonformat"/>
        <w:rPr>
          <w:rFonts w:ascii="Times New Roman" w:hAnsi="Times New Roman"/>
          <w:sz w:val="24"/>
          <w:szCs w:val="24"/>
        </w:rPr>
      </w:pPr>
      <w:r w:rsidRPr="00FA05F1">
        <w:rPr>
          <w:rFonts w:ascii="Times New Roman" w:hAnsi="Times New Roman"/>
          <w:sz w:val="24"/>
          <w:szCs w:val="24"/>
        </w:rPr>
        <w:t>* Основные  показатели  объекта:</w:t>
      </w:r>
    </w:p>
    <w:p w:rsidR="00C31402" w:rsidRPr="00FA05F1" w:rsidRDefault="00C31402" w:rsidP="00C31402">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rPr>
          <w:rFonts w:ascii="Times New Roman" w:hAnsi="Times New Roman"/>
          <w:sz w:val="24"/>
          <w:szCs w:val="24"/>
        </w:rPr>
      </w:pPr>
      <w:r w:rsidRPr="00FA05F1">
        <w:rPr>
          <w:rFonts w:ascii="Times New Roman" w:hAnsi="Times New Roman"/>
          <w:sz w:val="24"/>
          <w:szCs w:val="24"/>
        </w:rPr>
        <w:t xml:space="preserve">** количество этажей, ед. </w:t>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000E76EF">
        <w:rPr>
          <w:rFonts w:ascii="Times New Roman" w:hAnsi="Times New Roman"/>
          <w:sz w:val="24"/>
          <w:szCs w:val="24"/>
        </w:rPr>
        <w:t xml:space="preserve">,  в </w:t>
      </w:r>
      <w:proofErr w:type="spellStart"/>
      <w:r w:rsidR="000E76EF">
        <w:rPr>
          <w:rFonts w:ascii="Times New Roman" w:hAnsi="Times New Roman"/>
          <w:sz w:val="24"/>
          <w:szCs w:val="24"/>
        </w:rPr>
        <w:t>т.</w:t>
      </w:r>
      <w:r w:rsidRPr="00FA05F1">
        <w:rPr>
          <w:rFonts w:ascii="Times New Roman" w:hAnsi="Times New Roman"/>
          <w:sz w:val="24"/>
          <w:szCs w:val="24"/>
        </w:rPr>
        <w:t>ч</w:t>
      </w:r>
      <w:proofErr w:type="spellEnd"/>
      <w:r w:rsidRPr="00FA05F1">
        <w:rPr>
          <w:rFonts w:ascii="Times New Roman" w:hAnsi="Times New Roman"/>
          <w:sz w:val="24"/>
          <w:szCs w:val="24"/>
        </w:rPr>
        <w:t xml:space="preserve">. подземных, ед.________________    </w:t>
      </w:r>
    </w:p>
    <w:p w:rsidR="00C31402" w:rsidRPr="00FA05F1" w:rsidRDefault="00C31402" w:rsidP="00C31402">
      <w:pPr>
        <w:pStyle w:val="ConsPlusNonformat"/>
        <w:rPr>
          <w:rFonts w:ascii="Times New Roman" w:hAnsi="Times New Roman"/>
          <w:sz w:val="24"/>
          <w:szCs w:val="24"/>
          <w:u w:val="single"/>
        </w:rPr>
      </w:pPr>
      <w:r w:rsidRPr="00FA05F1">
        <w:rPr>
          <w:rFonts w:ascii="Times New Roman" w:hAnsi="Times New Roman"/>
          <w:sz w:val="24"/>
          <w:szCs w:val="24"/>
        </w:rPr>
        <w:t>** материал наружных стен</w:t>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p>
    <w:p w:rsidR="00C31402" w:rsidRPr="00FA05F1" w:rsidRDefault="00C31402" w:rsidP="00C31402">
      <w:pPr>
        <w:pStyle w:val="ConsPlusNonformat"/>
        <w:rPr>
          <w:rFonts w:ascii="Times New Roman" w:hAnsi="Times New Roman"/>
          <w:sz w:val="24"/>
          <w:szCs w:val="24"/>
        </w:rPr>
      </w:pPr>
      <w:r w:rsidRPr="00FA05F1">
        <w:rPr>
          <w:rFonts w:ascii="Times New Roman" w:hAnsi="Times New Roman"/>
          <w:sz w:val="24"/>
          <w:szCs w:val="24"/>
        </w:rPr>
        <w:t xml:space="preserve">**фундаменты </w:t>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r w:rsidRPr="00FA05F1">
        <w:rPr>
          <w:rFonts w:ascii="Times New Roman" w:hAnsi="Times New Roman"/>
          <w:sz w:val="24"/>
          <w:szCs w:val="24"/>
          <w:u w:val="single"/>
        </w:rPr>
        <w:tab/>
      </w:r>
    </w:p>
    <w:p w:rsidR="00C31402" w:rsidRPr="00C30947" w:rsidRDefault="00C31402" w:rsidP="00C31402">
      <w:pPr>
        <w:pStyle w:val="ConsPlusNonformat"/>
        <w:rPr>
          <w:rFonts w:ascii="Times New Roman" w:hAnsi="Times New Roman"/>
          <w:sz w:val="26"/>
          <w:szCs w:val="26"/>
          <w:u w:val="single"/>
        </w:rPr>
      </w:pPr>
      <w:r w:rsidRPr="00FA05F1">
        <w:rPr>
          <w:sz w:val="24"/>
          <w:szCs w:val="24"/>
        </w:rPr>
        <w:t xml:space="preserve">** </w:t>
      </w:r>
      <w:r w:rsidRPr="00FA05F1">
        <w:rPr>
          <w:rFonts w:ascii="Times New Roman" w:hAnsi="Times New Roman"/>
          <w:sz w:val="24"/>
          <w:szCs w:val="24"/>
        </w:rPr>
        <w:t>размеры строения (высота, длина, ширина</w:t>
      </w:r>
      <w:r w:rsidRPr="00FA05F1">
        <w:rPr>
          <w:sz w:val="24"/>
          <w:szCs w:val="24"/>
        </w:rPr>
        <w:t>)</w:t>
      </w:r>
      <w:proofErr w:type="gramStart"/>
      <w:r w:rsidRPr="00FA05F1">
        <w:rPr>
          <w:sz w:val="24"/>
          <w:szCs w:val="24"/>
        </w:rPr>
        <w:t>,м</w:t>
      </w:r>
      <w:proofErr w:type="gramEnd"/>
      <w:r w:rsidRPr="00FA05F1">
        <w:rPr>
          <w:sz w:val="24"/>
          <w:szCs w:val="24"/>
        </w:rPr>
        <w:t>.</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_____</w:t>
      </w:r>
    </w:p>
    <w:p w:rsidR="00C31402" w:rsidRDefault="00C31402" w:rsidP="00C31402">
      <w:pPr>
        <w:pStyle w:val="ConsPlusNonformat"/>
        <w:rPr>
          <w:rFonts w:ascii="Times New Roman" w:hAnsi="Times New Roman"/>
          <w:sz w:val="26"/>
          <w:szCs w:val="26"/>
        </w:rPr>
      </w:pPr>
    </w:p>
    <w:p w:rsidR="00C31402" w:rsidRDefault="00C31402" w:rsidP="00C31402">
      <w:pPr>
        <w:pStyle w:val="ConsPlusNonformat"/>
        <w:rPr>
          <w:rFonts w:ascii="Times New Roman" w:hAnsi="Times New Roman"/>
          <w:sz w:val="24"/>
          <w:szCs w:val="24"/>
        </w:rPr>
      </w:pPr>
      <w:r>
        <w:rPr>
          <w:rFonts w:ascii="Times New Roman" w:hAnsi="Times New Roman"/>
          <w:sz w:val="24"/>
          <w:szCs w:val="24"/>
        </w:rPr>
        <w:t>*Перечень прилагаемых документов:</w:t>
      </w:r>
    </w:p>
    <w:tbl>
      <w:tblPr>
        <w:tblStyle w:val="ad"/>
        <w:tblW w:w="0" w:type="auto"/>
        <w:tblLook w:val="04A0" w:firstRow="1" w:lastRow="0" w:firstColumn="1" w:lastColumn="0" w:noHBand="0" w:noVBand="1"/>
      </w:tblPr>
      <w:tblGrid>
        <w:gridCol w:w="817"/>
        <w:gridCol w:w="6378"/>
        <w:gridCol w:w="2375"/>
      </w:tblGrid>
      <w:tr w:rsidR="00C31402" w:rsidTr="00544A3C">
        <w:tc>
          <w:tcPr>
            <w:tcW w:w="817" w:type="dxa"/>
          </w:tcPr>
          <w:p w:rsidR="00C31402" w:rsidRDefault="00C31402" w:rsidP="00544A3C">
            <w:pPr>
              <w:pStyle w:val="ConsPlusNonforma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6379" w:type="dxa"/>
          </w:tcPr>
          <w:p w:rsidR="00C31402" w:rsidRDefault="00C31402" w:rsidP="00544A3C">
            <w:pPr>
              <w:pStyle w:val="ConsPlusNonformat"/>
              <w:rPr>
                <w:rFonts w:ascii="Times New Roman" w:hAnsi="Times New Roman"/>
                <w:sz w:val="24"/>
                <w:szCs w:val="24"/>
              </w:rPr>
            </w:pPr>
            <w:r>
              <w:rPr>
                <w:rFonts w:ascii="Times New Roman" w:hAnsi="Times New Roman"/>
                <w:sz w:val="24"/>
                <w:szCs w:val="24"/>
              </w:rPr>
              <w:t>Наименование документа</w:t>
            </w:r>
          </w:p>
        </w:tc>
        <w:tc>
          <w:tcPr>
            <w:tcW w:w="2375" w:type="dxa"/>
          </w:tcPr>
          <w:p w:rsidR="00C31402" w:rsidRDefault="00C31402" w:rsidP="00544A3C">
            <w:pPr>
              <w:pStyle w:val="ConsPlusNonformat"/>
              <w:rPr>
                <w:rFonts w:ascii="Times New Roman" w:hAnsi="Times New Roman"/>
                <w:sz w:val="24"/>
                <w:szCs w:val="24"/>
              </w:rPr>
            </w:pPr>
            <w:r>
              <w:rPr>
                <w:rFonts w:ascii="Times New Roman" w:hAnsi="Times New Roman"/>
                <w:sz w:val="24"/>
                <w:szCs w:val="24"/>
              </w:rPr>
              <w:t>Примечание</w:t>
            </w:r>
          </w:p>
        </w:tc>
      </w:tr>
      <w:tr w:rsidR="00C31402" w:rsidTr="00544A3C">
        <w:tc>
          <w:tcPr>
            <w:tcW w:w="817" w:type="dxa"/>
          </w:tcPr>
          <w:p w:rsidR="00C31402" w:rsidRDefault="00C31402" w:rsidP="00544A3C">
            <w:pPr>
              <w:pStyle w:val="ConsPlusNonformat"/>
              <w:rPr>
                <w:rFonts w:ascii="Times New Roman" w:hAnsi="Times New Roman"/>
                <w:sz w:val="24"/>
                <w:szCs w:val="24"/>
              </w:rPr>
            </w:pPr>
            <w:r>
              <w:rPr>
                <w:rFonts w:ascii="Times New Roman" w:hAnsi="Times New Roman"/>
                <w:sz w:val="24"/>
                <w:szCs w:val="24"/>
              </w:rPr>
              <w:t>1</w:t>
            </w: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r>
              <w:rPr>
                <w:rFonts w:ascii="Times New Roman" w:hAnsi="Times New Roman"/>
                <w:sz w:val="24"/>
                <w:szCs w:val="24"/>
              </w:rPr>
              <w:t>2</w:t>
            </w: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r>
              <w:rPr>
                <w:rFonts w:ascii="Times New Roman" w:hAnsi="Times New Roman"/>
                <w:sz w:val="24"/>
                <w:szCs w:val="24"/>
              </w:rPr>
              <w:t>3</w:t>
            </w: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r w:rsidR="00C31402" w:rsidTr="00544A3C">
        <w:tc>
          <w:tcPr>
            <w:tcW w:w="817" w:type="dxa"/>
          </w:tcPr>
          <w:p w:rsidR="00C31402" w:rsidRDefault="00C31402" w:rsidP="00544A3C">
            <w:pPr>
              <w:pStyle w:val="ConsPlusNonformat"/>
              <w:rPr>
                <w:rFonts w:ascii="Times New Roman" w:hAnsi="Times New Roman"/>
                <w:sz w:val="24"/>
                <w:szCs w:val="24"/>
              </w:rPr>
            </w:pPr>
          </w:p>
        </w:tc>
        <w:tc>
          <w:tcPr>
            <w:tcW w:w="6379" w:type="dxa"/>
          </w:tcPr>
          <w:p w:rsidR="00C31402" w:rsidRDefault="00C31402" w:rsidP="00544A3C">
            <w:pPr>
              <w:pStyle w:val="ConsPlusNonformat"/>
              <w:rPr>
                <w:rFonts w:ascii="Times New Roman" w:hAnsi="Times New Roman"/>
                <w:sz w:val="24"/>
                <w:szCs w:val="24"/>
              </w:rPr>
            </w:pPr>
          </w:p>
        </w:tc>
        <w:tc>
          <w:tcPr>
            <w:tcW w:w="2375" w:type="dxa"/>
          </w:tcPr>
          <w:p w:rsidR="00C31402" w:rsidRDefault="00C31402" w:rsidP="00544A3C">
            <w:pPr>
              <w:pStyle w:val="ConsPlusNonformat"/>
              <w:rPr>
                <w:rFonts w:ascii="Times New Roman" w:hAnsi="Times New Roman"/>
                <w:sz w:val="24"/>
                <w:szCs w:val="24"/>
              </w:rPr>
            </w:pPr>
          </w:p>
        </w:tc>
      </w:tr>
    </w:tbl>
    <w:p w:rsidR="00C31402" w:rsidRPr="00FA05F1" w:rsidRDefault="00C31402" w:rsidP="00C31402">
      <w:pPr>
        <w:pStyle w:val="ConsPlusNonformat"/>
        <w:rPr>
          <w:rFonts w:ascii="Times New Roman" w:hAnsi="Times New Roman"/>
          <w:sz w:val="24"/>
          <w:szCs w:val="24"/>
        </w:rPr>
      </w:pPr>
    </w:p>
    <w:p w:rsidR="00C31402" w:rsidRPr="008666F1" w:rsidRDefault="00C31402" w:rsidP="00C31402">
      <w:pPr>
        <w:pStyle w:val="ConsPlusNonformat"/>
        <w:rPr>
          <w:rFonts w:ascii="Times New Roman" w:hAnsi="Times New Roman"/>
          <w:sz w:val="26"/>
          <w:szCs w:val="26"/>
        </w:rPr>
      </w:pPr>
      <w:r w:rsidRPr="008666F1">
        <w:rPr>
          <w:rFonts w:ascii="Times New Roman" w:hAnsi="Times New Roman"/>
          <w:sz w:val="26"/>
          <w:szCs w:val="26"/>
        </w:rPr>
        <w:t>ЗАКАЗЧИК (ЗАСТРОЙЩИК)</w:t>
      </w:r>
    </w:p>
    <w:p w:rsidR="00C31402" w:rsidRPr="008666F1" w:rsidRDefault="00C31402" w:rsidP="00C31402">
      <w:pPr>
        <w:pStyle w:val="ConsPlusNonformat"/>
        <w:rPr>
          <w:rFonts w:ascii="Times New Roman" w:hAnsi="Times New Roman"/>
          <w:sz w:val="26"/>
          <w:szCs w:val="26"/>
        </w:rPr>
      </w:pPr>
      <w:r w:rsidRPr="008666F1">
        <w:rPr>
          <w:rFonts w:ascii="Times New Roman" w:hAnsi="Times New Roman"/>
          <w:sz w:val="26"/>
          <w:szCs w:val="26"/>
        </w:rPr>
        <w:t xml:space="preserve">________________________ </w:t>
      </w:r>
      <w:r>
        <w:rPr>
          <w:rFonts w:ascii="Times New Roman" w:hAnsi="Times New Roman"/>
          <w:sz w:val="26"/>
          <w:szCs w:val="26"/>
        </w:rPr>
        <w:t xml:space="preserve">         </w:t>
      </w:r>
      <w:r w:rsidRPr="008666F1">
        <w:rPr>
          <w:rFonts w:ascii="Times New Roman" w:hAnsi="Times New Roman"/>
          <w:sz w:val="26"/>
          <w:szCs w:val="26"/>
        </w:rPr>
        <w:t>_______________       _______________</w:t>
      </w:r>
      <w:r>
        <w:rPr>
          <w:rFonts w:ascii="Times New Roman" w:hAnsi="Times New Roman"/>
          <w:sz w:val="26"/>
          <w:szCs w:val="26"/>
        </w:rPr>
        <w:t>________</w:t>
      </w:r>
    </w:p>
    <w:p w:rsidR="00C31402" w:rsidRPr="00572592" w:rsidRDefault="00C31402" w:rsidP="00C31402">
      <w:pPr>
        <w:pStyle w:val="ConsPlusNonformat"/>
        <w:rPr>
          <w:rFonts w:ascii="Times New Roman" w:hAnsi="Times New Roman"/>
          <w:sz w:val="18"/>
          <w:szCs w:val="18"/>
        </w:rPr>
      </w:pPr>
      <w:r w:rsidRPr="00572592">
        <w:rPr>
          <w:rFonts w:ascii="Times New Roman" w:hAnsi="Times New Roman"/>
          <w:sz w:val="18"/>
          <w:szCs w:val="18"/>
        </w:rPr>
        <w:t xml:space="preserve">     (должность  для </w:t>
      </w:r>
      <w:proofErr w:type="spellStart"/>
      <w:r w:rsidRPr="00572592">
        <w:rPr>
          <w:rFonts w:ascii="Times New Roman" w:hAnsi="Times New Roman"/>
          <w:sz w:val="18"/>
          <w:szCs w:val="18"/>
        </w:rPr>
        <w:t>юр</w:t>
      </w:r>
      <w:proofErr w:type="gramStart"/>
      <w:r w:rsidRPr="00572592">
        <w:rPr>
          <w:rFonts w:ascii="Times New Roman" w:hAnsi="Times New Roman"/>
          <w:sz w:val="18"/>
          <w:szCs w:val="18"/>
        </w:rPr>
        <w:t>.л</w:t>
      </w:r>
      <w:proofErr w:type="gramEnd"/>
      <w:r w:rsidRPr="00572592">
        <w:rPr>
          <w:rFonts w:ascii="Times New Roman" w:hAnsi="Times New Roman"/>
          <w:sz w:val="18"/>
          <w:szCs w:val="18"/>
        </w:rPr>
        <w:t>ица</w:t>
      </w:r>
      <w:proofErr w:type="spellEnd"/>
      <w:r w:rsidRPr="00572592">
        <w:rPr>
          <w:rFonts w:ascii="Times New Roman" w:hAnsi="Times New Roman"/>
          <w:sz w:val="18"/>
          <w:szCs w:val="18"/>
        </w:rPr>
        <w:t>)                           (подпись)                       (имя, отчество, фамилия)</w:t>
      </w:r>
    </w:p>
    <w:p w:rsidR="00C31402" w:rsidRPr="008666F1" w:rsidRDefault="00C31402" w:rsidP="00C31402">
      <w:pPr>
        <w:pStyle w:val="ConsPlusNonformat"/>
        <w:rPr>
          <w:rFonts w:ascii="Times New Roman" w:hAnsi="Times New Roman"/>
          <w:sz w:val="26"/>
          <w:szCs w:val="26"/>
        </w:rPr>
      </w:pPr>
    </w:p>
    <w:p w:rsidR="00C31402" w:rsidRPr="008666F1" w:rsidRDefault="00C31402" w:rsidP="00C31402">
      <w:pPr>
        <w:pStyle w:val="ConsPlusNonformat"/>
        <w:rPr>
          <w:rFonts w:ascii="Times New Roman" w:hAnsi="Times New Roman"/>
          <w:sz w:val="26"/>
          <w:szCs w:val="26"/>
        </w:rPr>
      </w:pPr>
      <w:r w:rsidRPr="008666F1">
        <w:rPr>
          <w:rFonts w:ascii="Times New Roman" w:hAnsi="Times New Roman"/>
          <w:sz w:val="26"/>
          <w:szCs w:val="26"/>
        </w:rPr>
        <w:t>М.П.</w:t>
      </w:r>
    </w:p>
    <w:p w:rsidR="00C31402" w:rsidRPr="00983B2D" w:rsidRDefault="00C31402" w:rsidP="00C31402">
      <w:pPr>
        <w:pStyle w:val="ConsPlusNonformat"/>
        <w:rPr>
          <w:rFonts w:ascii="Times New Roman" w:hAnsi="Times New Roman"/>
          <w:sz w:val="24"/>
          <w:szCs w:val="24"/>
        </w:rPr>
      </w:pPr>
      <w:r w:rsidRPr="00983B2D">
        <w:rPr>
          <w:rFonts w:ascii="Times New Roman" w:hAnsi="Times New Roman"/>
          <w:sz w:val="24"/>
          <w:szCs w:val="24"/>
        </w:rPr>
        <w:t>"____"_____________ 20___ г.</w:t>
      </w:r>
    </w:p>
    <w:p w:rsidR="00C31402" w:rsidRDefault="00C31402" w:rsidP="00C31402">
      <w:pPr>
        <w:autoSpaceDE w:val="0"/>
        <w:autoSpaceDN w:val="0"/>
        <w:adjustRightInd w:val="0"/>
        <w:ind w:left="5400"/>
        <w:jc w:val="both"/>
        <w:rPr>
          <w:sz w:val="26"/>
          <w:szCs w:val="26"/>
        </w:rPr>
      </w:pPr>
    </w:p>
    <w:p w:rsidR="00C31402" w:rsidRDefault="009A69EC" w:rsidP="009A69EC">
      <w:pPr>
        <w:pStyle w:val="a6"/>
        <w:autoSpaceDE w:val="0"/>
        <w:autoSpaceDN w:val="0"/>
        <w:adjustRightInd w:val="0"/>
        <w:ind w:left="0"/>
        <w:jc w:val="center"/>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C31402" w:rsidRDefault="00C31402" w:rsidP="009A69EC">
      <w:pPr>
        <w:pStyle w:val="a6"/>
        <w:autoSpaceDE w:val="0"/>
        <w:autoSpaceDN w:val="0"/>
        <w:adjustRightInd w:val="0"/>
        <w:ind w:left="0"/>
        <w:jc w:val="center"/>
        <w:rPr>
          <w:rFonts w:ascii="Times New Roman" w:hAnsi="Times New Roman"/>
          <w:sz w:val="24"/>
          <w:szCs w:val="24"/>
        </w:rPr>
      </w:pPr>
    </w:p>
    <w:p w:rsidR="009A69EC" w:rsidRPr="00544A3C" w:rsidRDefault="009A69EC" w:rsidP="00544A3C">
      <w:pPr>
        <w:pStyle w:val="a6"/>
        <w:autoSpaceDE w:val="0"/>
        <w:autoSpaceDN w:val="0"/>
        <w:adjustRightInd w:val="0"/>
        <w:spacing w:after="0"/>
        <w:ind w:left="0"/>
        <w:jc w:val="right"/>
        <w:rPr>
          <w:rFonts w:ascii="Times New Roman" w:hAnsi="Times New Roman"/>
          <w:sz w:val="24"/>
          <w:szCs w:val="24"/>
        </w:rPr>
      </w:pPr>
      <w:r w:rsidRPr="00544A3C">
        <w:rPr>
          <w:rFonts w:ascii="Times New Roman" w:hAnsi="Times New Roman"/>
          <w:sz w:val="24"/>
          <w:szCs w:val="24"/>
        </w:rPr>
        <w:lastRenderedPageBreak/>
        <w:t>Приложение № 4</w:t>
      </w:r>
    </w:p>
    <w:p w:rsidR="009A69EC" w:rsidRPr="00544A3C" w:rsidRDefault="00544A3C" w:rsidP="00544A3C">
      <w:pPr>
        <w:autoSpaceDE w:val="0"/>
        <w:autoSpaceDN w:val="0"/>
        <w:adjustRightInd w:val="0"/>
        <w:spacing w:after="0" w:line="240" w:lineRule="auto"/>
        <w:jc w:val="right"/>
        <w:rPr>
          <w:rFonts w:ascii="Times New Roman" w:hAnsi="Times New Roman" w:cs="Times New Roman"/>
          <w:sz w:val="24"/>
          <w:szCs w:val="24"/>
        </w:rPr>
      </w:pPr>
      <w:r w:rsidRPr="00544A3C">
        <w:rPr>
          <w:rFonts w:ascii="Times New Roman" w:hAnsi="Times New Roman" w:cs="Times New Roman"/>
          <w:sz w:val="24"/>
          <w:szCs w:val="24"/>
        </w:rPr>
        <w:t>к административному регламенту                                                                                                «Выдача разрешений на строительство»</w:t>
      </w:r>
    </w:p>
    <w:p w:rsidR="00544A3C" w:rsidRPr="00544A3C" w:rsidRDefault="00544A3C" w:rsidP="00544A3C">
      <w:pPr>
        <w:autoSpaceDE w:val="0"/>
        <w:autoSpaceDN w:val="0"/>
        <w:adjustRightInd w:val="0"/>
        <w:spacing w:after="0" w:line="240" w:lineRule="auto"/>
        <w:jc w:val="right"/>
        <w:rPr>
          <w:rFonts w:ascii="Times New Roman" w:hAnsi="Times New Roman" w:cs="Times New Roman"/>
          <w:sz w:val="24"/>
          <w:szCs w:val="24"/>
        </w:rPr>
      </w:pPr>
    </w:p>
    <w:p w:rsidR="009A69EC" w:rsidRPr="00A43062" w:rsidRDefault="009A69EC" w:rsidP="00A43062">
      <w:pPr>
        <w:pStyle w:val="ConsPlusNonformat"/>
        <w:ind w:left="5103"/>
        <w:jc w:val="right"/>
        <w:rPr>
          <w:rFonts w:ascii="Times New Roman" w:hAnsi="Times New Roman" w:cs="Times New Roman"/>
        </w:rPr>
      </w:pPr>
      <w:r w:rsidRPr="00A43062">
        <w:rPr>
          <w:rFonts w:ascii="Times New Roman" w:hAnsi="Times New Roman" w:cs="Times New Roman"/>
        </w:rPr>
        <w:t>В_________________________________________</w:t>
      </w:r>
      <w:r w:rsidR="00A43062">
        <w:rPr>
          <w:rFonts w:ascii="Times New Roman" w:hAnsi="Times New Roman" w:cs="Times New Roman"/>
        </w:rPr>
        <w:t>______________</w:t>
      </w:r>
      <w:r w:rsidRPr="00A43062">
        <w:rPr>
          <w:rFonts w:ascii="Times New Roman" w:hAnsi="Times New Roman" w:cs="Times New Roman"/>
        </w:rPr>
        <w:t>____________________________</w:t>
      </w:r>
    </w:p>
    <w:p w:rsidR="009A69EC" w:rsidRPr="00A43062" w:rsidRDefault="009A69EC" w:rsidP="00A43062">
      <w:pPr>
        <w:pStyle w:val="ConsPlusNonformat"/>
        <w:ind w:left="5103"/>
        <w:jc w:val="right"/>
        <w:rPr>
          <w:rFonts w:ascii="Times New Roman" w:hAnsi="Times New Roman" w:cs="Times New Roman"/>
        </w:rPr>
      </w:pPr>
    </w:p>
    <w:p w:rsidR="009A69EC" w:rsidRPr="00A43062" w:rsidRDefault="00544A3C" w:rsidP="00A43062">
      <w:pPr>
        <w:pStyle w:val="ConsPlusNonformat"/>
        <w:ind w:left="5103"/>
        <w:jc w:val="right"/>
        <w:rPr>
          <w:rFonts w:ascii="Times New Roman" w:hAnsi="Times New Roman" w:cs="Times New Roman"/>
        </w:rPr>
      </w:pPr>
      <w:r>
        <w:rPr>
          <w:rFonts w:ascii="Times New Roman" w:hAnsi="Times New Roman" w:cs="Times New Roman"/>
        </w:rPr>
        <w:t xml:space="preserve">от </w:t>
      </w:r>
      <w:r w:rsidR="009A69EC" w:rsidRPr="00A43062">
        <w:rPr>
          <w:rFonts w:ascii="Times New Roman" w:hAnsi="Times New Roman" w:cs="Times New Roman"/>
        </w:rPr>
        <w:t>_</w:t>
      </w:r>
      <w:r w:rsidR="00A43062">
        <w:rPr>
          <w:rFonts w:ascii="Times New Roman" w:hAnsi="Times New Roman" w:cs="Times New Roman"/>
        </w:rPr>
        <w:t>________</w:t>
      </w:r>
      <w:r w:rsidR="009A69EC" w:rsidRPr="00A43062">
        <w:rPr>
          <w:rFonts w:ascii="Times New Roman" w:hAnsi="Times New Roman" w:cs="Times New Roman"/>
        </w:rPr>
        <w:t>___________________</w:t>
      </w:r>
      <w:r>
        <w:rPr>
          <w:rFonts w:ascii="Times New Roman" w:hAnsi="Times New Roman" w:cs="Times New Roman"/>
        </w:rPr>
        <w:t>_____</w:t>
      </w:r>
      <w:r w:rsidR="009A69EC" w:rsidRPr="00A43062">
        <w:rPr>
          <w:rFonts w:ascii="Times New Roman" w:hAnsi="Times New Roman" w:cs="Times New Roman"/>
        </w:rPr>
        <w:t>_______</w:t>
      </w:r>
    </w:p>
    <w:p w:rsidR="009A69EC" w:rsidRPr="00544A3C" w:rsidRDefault="009A69EC" w:rsidP="00A43062">
      <w:pPr>
        <w:pStyle w:val="ConsPlusNonformat"/>
        <w:ind w:left="5103"/>
        <w:jc w:val="right"/>
        <w:rPr>
          <w:rFonts w:ascii="Times New Roman" w:hAnsi="Times New Roman" w:cs="Times New Roman"/>
          <w:sz w:val="18"/>
          <w:szCs w:val="18"/>
        </w:rPr>
      </w:pPr>
      <w:r w:rsidRPr="00A43062">
        <w:rPr>
          <w:rFonts w:ascii="Times New Roman" w:hAnsi="Times New Roman" w:cs="Times New Roman"/>
        </w:rPr>
        <w:t xml:space="preserve">       </w:t>
      </w:r>
      <w:proofErr w:type="gramStart"/>
      <w:r w:rsidRPr="00544A3C">
        <w:rPr>
          <w:rFonts w:ascii="Times New Roman" w:hAnsi="Times New Roman" w:cs="Times New Roman"/>
          <w:sz w:val="18"/>
          <w:szCs w:val="18"/>
        </w:rPr>
        <w:t xml:space="preserve">(полное наименование застройщика, </w:t>
      </w:r>
      <w:proofErr w:type="gramEnd"/>
    </w:p>
    <w:p w:rsidR="009A69EC" w:rsidRPr="00544A3C" w:rsidRDefault="009A69EC" w:rsidP="00A43062">
      <w:pPr>
        <w:pStyle w:val="ConsPlusNonformat"/>
        <w:ind w:left="5103"/>
        <w:jc w:val="right"/>
        <w:rPr>
          <w:rFonts w:ascii="Times New Roman" w:hAnsi="Times New Roman" w:cs="Times New Roman"/>
          <w:sz w:val="18"/>
          <w:szCs w:val="18"/>
        </w:rPr>
      </w:pPr>
      <w:r w:rsidRPr="00544A3C">
        <w:rPr>
          <w:rFonts w:ascii="Times New Roman" w:hAnsi="Times New Roman" w:cs="Times New Roman"/>
          <w:sz w:val="18"/>
          <w:szCs w:val="18"/>
        </w:rPr>
        <w:t>__________________________________________</w:t>
      </w:r>
      <w:r w:rsidR="00A43062" w:rsidRPr="00544A3C">
        <w:rPr>
          <w:rFonts w:ascii="Times New Roman" w:hAnsi="Times New Roman" w:cs="Times New Roman"/>
          <w:sz w:val="18"/>
          <w:szCs w:val="18"/>
        </w:rPr>
        <w:t>_____</w:t>
      </w:r>
    </w:p>
    <w:p w:rsidR="009A69EC" w:rsidRPr="00544A3C" w:rsidRDefault="009A69EC" w:rsidP="00A43062">
      <w:pPr>
        <w:pStyle w:val="ConsPlusNonformat"/>
        <w:ind w:left="5103"/>
        <w:jc w:val="right"/>
        <w:rPr>
          <w:rFonts w:ascii="Times New Roman" w:hAnsi="Times New Roman" w:cs="Times New Roman"/>
          <w:sz w:val="18"/>
          <w:szCs w:val="18"/>
        </w:rPr>
      </w:pPr>
      <w:proofErr w:type="gramStart"/>
      <w:r w:rsidRPr="00544A3C">
        <w:rPr>
          <w:rFonts w:ascii="Times New Roman" w:hAnsi="Times New Roman" w:cs="Times New Roman"/>
          <w:sz w:val="18"/>
          <w:szCs w:val="18"/>
        </w:rPr>
        <w:t>планирую</w:t>
      </w:r>
      <w:r w:rsidR="00544A3C">
        <w:rPr>
          <w:rFonts w:ascii="Times New Roman" w:hAnsi="Times New Roman" w:cs="Times New Roman"/>
          <w:sz w:val="18"/>
          <w:szCs w:val="18"/>
        </w:rPr>
        <w:t>щего</w:t>
      </w:r>
      <w:proofErr w:type="gramEnd"/>
      <w:r w:rsidR="00544A3C">
        <w:rPr>
          <w:rFonts w:ascii="Times New Roman" w:hAnsi="Times New Roman" w:cs="Times New Roman"/>
          <w:sz w:val="18"/>
          <w:szCs w:val="18"/>
        </w:rPr>
        <w:t xml:space="preserve"> осуществлять строительство,</w:t>
      </w:r>
      <w:r w:rsidRPr="00544A3C">
        <w:rPr>
          <w:rFonts w:ascii="Times New Roman" w:hAnsi="Times New Roman" w:cs="Times New Roman"/>
          <w:sz w:val="18"/>
          <w:szCs w:val="18"/>
        </w:rPr>
        <w:t xml:space="preserve"> </w:t>
      </w:r>
    </w:p>
    <w:p w:rsidR="009A69EC" w:rsidRPr="00544A3C" w:rsidRDefault="009A69EC" w:rsidP="00A43062">
      <w:pPr>
        <w:pStyle w:val="ConsPlusNonformat"/>
        <w:ind w:left="5103"/>
        <w:jc w:val="right"/>
        <w:rPr>
          <w:rFonts w:ascii="Times New Roman" w:hAnsi="Times New Roman" w:cs="Times New Roman"/>
          <w:sz w:val="18"/>
          <w:szCs w:val="18"/>
        </w:rPr>
      </w:pPr>
      <w:r w:rsidRPr="00544A3C">
        <w:rPr>
          <w:rFonts w:ascii="Times New Roman" w:hAnsi="Times New Roman" w:cs="Times New Roman"/>
          <w:sz w:val="18"/>
          <w:szCs w:val="18"/>
        </w:rPr>
        <w:t>________</w:t>
      </w:r>
      <w:r w:rsidR="00544A3C">
        <w:rPr>
          <w:rFonts w:ascii="Times New Roman" w:hAnsi="Times New Roman" w:cs="Times New Roman"/>
          <w:sz w:val="18"/>
          <w:szCs w:val="18"/>
        </w:rPr>
        <w:t>__</w:t>
      </w:r>
      <w:r w:rsidR="00A43062" w:rsidRPr="00544A3C">
        <w:rPr>
          <w:rFonts w:ascii="Times New Roman" w:hAnsi="Times New Roman" w:cs="Times New Roman"/>
          <w:sz w:val="18"/>
          <w:szCs w:val="18"/>
        </w:rPr>
        <w:t>___________</w:t>
      </w:r>
      <w:r w:rsidRPr="00544A3C">
        <w:rPr>
          <w:rFonts w:ascii="Times New Roman" w:hAnsi="Times New Roman" w:cs="Times New Roman"/>
          <w:sz w:val="18"/>
          <w:szCs w:val="18"/>
        </w:rPr>
        <w:t>__________________________</w:t>
      </w:r>
    </w:p>
    <w:p w:rsidR="009A69EC" w:rsidRPr="00544A3C" w:rsidRDefault="009A69EC" w:rsidP="00A43062">
      <w:pPr>
        <w:pStyle w:val="ConsPlusNonformat"/>
        <w:ind w:left="5103"/>
        <w:jc w:val="right"/>
        <w:rPr>
          <w:rFonts w:ascii="Times New Roman" w:hAnsi="Times New Roman" w:cs="Times New Roman"/>
          <w:sz w:val="18"/>
          <w:szCs w:val="18"/>
        </w:rPr>
      </w:pPr>
      <w:r w:rsidRPr="00544A3C">
        <w:rPr>
          <w:rFonts w:ascii="Times New Roman" w:hAnsi="Times New Roman" w:cs="Times New Roman"/>
          <w:sz w:val="18"/>
          <w:szCs w:val="18"/>
        </w:rPr>
        <w:t>реконструкцию,</w:t>
      </w:r>
    </w:p>
    <w:p w:rsidR="009A69EC" w:rsidRPr="00544A3C" w:rsidRDefault="009A69EC" w:rsidP="00A43062">
      <w:pPr>
        <w:pStyle w:val="ConsPlusNonformat"/>
        <w:ind w:left="5103"/>
        <w:jc w:val="right"/>
        <w:rPr>
          <w:rFonts w:ascii="Times New Roman" w:hAnsi="Times New Roman" w:cs="Times New Roman"/>
          <w:sz w:val="18"/>
          <w:szCs w:val="18"/>
        </w:rPr>
      </w:pPr>
      <w:r w:rsidRPr="00544A3C">
        <w:rPr>
          <w:rFonts w:ascii="Times New Roman" w:hAnsi="Times New Roman" w:cs="Times New Roman"/>
          <w:sz w:val="18"/>
          <w:szCs w:val="18"/>
        </w:rPr>
        <w:t>_____________________________________________</w:t>
      </w:r>
      <w:r w:rsidR="00A43062" w:rsidRPr="00544A3C">
        <w:rPr>
          <w:rFonts w:ascii="Times New Roman" w:hAnsi="Times New Roman" w:cs="Times New Roman"/>
          <w:sz w:val="18"/>
          <w:szCs w:val="18"/>
        </w:rPr>
        <w:t>__</w:t>
      </w:r>
    </w:p>
    <w:p w:rsidR="009A69EC" w:rsidRPr="00544A3C" w:rsidRDefault="009A69EC" w:rsidP="00A43062">
      <w:pPr>
        <w:pStyle w:val="ConsPlusNonformat"/>
        <w:ind w:left="5103"/>
        <w:jc w:val="right"/>
        <w:rPr>
          <w:rFonts w:ascii="Times New Roman" w:hAnsi="Times New Roman" w:cs="Times New Roman"/>
          <w:sz w:val="18"/>
          <w:szCs w:val="18"/>
        </w:rPr>
      </w:pPr>
      <w:r w:rsidRPr="00544A3C">
        <w:rPr>
          <w:rFonts w:ascii="Times New Roman" w:hAnsi="Times New Roman" w:cs="Times New Roman"/>
          <w:sz w:val="18"/>
          <w:szCs w:val="18"/>
        </w:rPr>
        <w:t xml:space="preserve">    адрес;</w:t>
      </w:r>
    </w:p>
    <w:p w:rsidR="009A69EC" w:rsidRPr="00544A3C" w:rsidRDefault="009A69EC" w:rsidP="00A43062">
      <w:pPr>
        <w:pStyle w:val="ConsPlusNonformat"/>
        <w:ind w:left="5103"/>
        <w:jc w:val="right"/>
        <w:rPr>
          <w:rFonts w:ascii="Times New Roman" w:hAnsi="Times New Roman" w:cs="Times New Roman"/>
          <w:sz w:val="18"/>
          <w:szCs w:val="18"/>
        </w:rPr>
      </w:pPr>
      <w:r w:rsidRPr="00544A3C">
        <w:rPr>
          <w:rFonts w:ascii="Times New Roman" w:hAnsi="Times New Roman" w:cs="Times New Roman"/>
          <w:sz w:val="18"/>
          <w:szCs w:val="18"/>
        </w:rPr>
        <w:t>_______________________________________________</w:t>
      </w:r>
      <w:r w:rsidR="00A43062" w:rsidRPr="00544A3C">
        <w:rPr>
          <w:rFonts w:ascii="Times New Roman" w:hAnsi="Times New Roman" w:cs="Times New Roman"/>
          <w:sz w:val="18"/>
          <w:szCs w:val="18"/>
        </w:rPr>
        <w:t>_</w:t>
      </w:r>
      <w:r w:rsidR="00544A3C">
        <w:rPr>
          <w:rFonts w:ascii="Times New Roman" w:hAnsi="Times New Roman" w:cs="Times New Roman"/>
          <w:sz w:val="18"/>
          <w:szCs w:val="18"/>
        </w:rPr>
        <w:t>____________</w:t>
      </w:r>
      <w:r w:rsidR="00A43062" w:rsidRPr="00544A3C">
        <w:rPr>
          <w:rFonts w:ascii="Times New Roman" w:hAnsi="Times New Roman" w:cs="Times New Roman"/>
          <w:sz w:val="18"/>
          <w:szCs w:val="18"/>
        </w:rPr>
        <w:t>___________</w:t>
      </w:r>
      <w:r w:rsidRPr="00544A3C">
        <w:rPr>
          <w:rFonts w:ascii="Times New Roman" w:hAnsi="Times New Roman" w:cs="Times New Roman"/>
          <w:sz w:val="18"/>
          <w:szCs w:val="18"/>
        </w:rPr>
        <w:t>_______________________</w:t>
      </w:r>
    </w:p>
    <w:p w:rsidR="00A43062" w:rsidRPr="00544A3C" w:rsidRDefault="00A43062" w:rsidP="00A43062">
      <w:pPr>
        <w:pStyle w:val="ConsPlusNonformat"/>
        <w:ind w:left="5103"/>
        <w:jc w:val="right"/>
        <w:rPr>
          <w:rFonts w:ascii="Times New Roman" w:hAnsi="Times New Roman" w:cs="Times New Roman"/>
          <w:sz w:val="18"/>
          <w:szCs w:val="18"/>
        </w:rPr>
      </w:pPr>
      <w:r w:rsidRPr="00544A3C">
        <w:rPr>
          <w:rFonts w:ascii="Times New Roman" w:hAnsi="Times New Roman" w:cs="Times New Roman"/>
          <w:sz w:val="18"/>
          <w:szCs w:val="18"/>
        </w:rPr>
        <w:t>___________</w:t>
      </w:r>
      <w:r w:rsidR="00544A3C">
        <w:rPr>
          <w:rFonts w:ascii="Times New Roman" w:hAnsi="Times New Roman" w:cs="Times New Roman"/>
          <w:sz w:val="18"/>
          <w:szCs w:val="18"/>
        </w:rPr>
        <w:t>______</w:t>
      </w:r>
      <w:r w:rsidRPr="00544A3C">
        <w:rPr>
          <w:rFonts w:ascii="Times New Roman" w:hAnsi="Times New Roman" w:cs="Times New Roman"/>
          <w:sz w:val="18"/>
          <w:szCs w:val="18"/>
        </w:rPr>
        <w:t>______________________________</w:t>
      </w:r>
    </w:p>
    <w:p w:rsidR="009A69EC" w:rsidRPr="00544A3C" w:rsidRDefault="009A69EC" w:rsidP="00A43062">
      <w:pPr>
        <w:pStyle w:val="ConsPlusNonformat"/>
        <w:ind w:left="5103"/>
        <w:jc w:val="right"/>
        <w:rPr>
          <w:rFonts w:ascii="Times New Roman" w:hAnsi="Times New Roman" w:cs="Times New Roman"/>
          <w:sz w:val="18"/>
          <w:szCs w:val="18"/>
        </w:rPr>
      </w:pPr>
      <w:proofErr w:type="gramStart"/>
      <w:r w:rsidRPr="00544A3C">
        <w:rPr>
          <w:rFonts w:ascii="Times New Roman" w:hAnsi="Times New Roman" w:cs="Times New Roman"/>
          <w:sz w:val="18"/>
          <w:szCs w:val="18"/>
        </w:rPr>
        <w:t>Ф.И.О. руководителя; телефон)</w:t>
      </w:r>
      <w:proofErr w:type="gramEnd"/>
    </w:p>
    <w:p w:rsidR="009A69EC" w:rsidRPr="00A43062" w:rsidRDefault="009A69EC" w:rsidP="00A43062">
      <w:pPr>
        <w:pStyle w:val="ConsPlusNonformat"/>
        <w:ind w:left="5103"/>
        <w:jc w:val="right"/>
        <w:rPr>
          <w:rFonts w:ascii="Times New Roman" w:hAnsi="Times New Roman" w:cs="Times New Roman"/>
        </w:rPr>
      </w:pPr>
    </w:p>
    <w:p w:rsidR="00A43062" w:rsidRDefault="00A43062" w:rsidP="009A69EC">
      <w:pPr>
        <w:pStyle w:val="ConsPlusNonformat"/>
        <w:ind w:left="5103"/>
        <w:jc w:val="both"/>
      </w:pPr>
    </w:p>
    <w:p w:rsidR="00A43062" w:rsidRDefault="00A43062" w:rsidP="009A69EC">
      <w:pPr>
        <w:pStyle w:val="ConsPlusNonformat"/>
        <w:ind w:left="5103"/>
        <w:jc w:val="both"/>
      </w:pPr>
    </w:p>
    <w:p w:rsidR="009A69EC" w:rsidRPr="00095D60" w:rsidRDefault="009A69EC" w:rsidP="009A69EC">
      <w:pPr>
        <w:pStyle w:val="ConsPlusNonformat"/>
        <w:jc w:val="both"/>
        <w:rPr>
          <w:rFonts w:ascii="Times New Roman" w:hAnsi="Times New Roman" w:cs="Times New Roman"/>
          <w:b/>
          <w:sz w:val="28"/>
          <w:szCs w:val="28"/>
        </w:rPr>
      </w:pPr>
      <w:r w:rsidRPr="00EF2F34">
        <w:rPr>
          <w:b/>
        </w:rPr>
        <w:t xml:space="preserve">                             </w:t>
      </w:r>
      <w:r w:rsidRPr="00095D60">
        <w:rPr>
          <w:rFonts w:ascii="Times New Roman" w:hAnsi="Times New Roman" w:cs="Times New Roman"/>
          <w:b/>
          <w:sz w:val="28"/>
          <w:szCs w:val="28"/>
        </w:rPr>
        <w:t>ЗАЯВЛЕНИЕ</w:t>
      </w:r>
    </w:p>
    <w:p w:rsidR="009A69EC" w:rsidRPr="00095D60" w:rsidRDefault="00095D60" w:rsidP="009A69EC">
      <w:pPr>
        <w:pStyle w:val="ConsPlusNonformat"/>
        <w:jc w:val="both"/>
        <w:rPr>
          <w:rFonts w:ascii="Times New Roman" w:hAnsi="Times New Roman" w:cs="Times New Roman"/>
          <w:b/>
          <w:sz w:val="26"/>
          <w:szCs w:val="26"/>
        </w:rPr>
      </w:pPr>
      <w:r>
        <w:rPr>
          <w:rFonts w:ascii="Times New Roman" w:hAnsi="Times New Roman" w:cs="Times New Roman"/>
          <w:b/>
          <w:sz w:val="26"/>
          <w:szCs w:val="26"/>
        </w:rPr>
        <w:t xml:space="preserve">                              о продлении разрешения на строительство</w:t>
      </w:r>
    </w:p>
    <w:p w:rsidR="009A69EC" w:rsidRPr="00095D60" w:rsidRDefault="009A69EC" w:rsidP="009A69EC">
      <w:pPr>
        <w:pStyle w:val="ConsPlusNonformat"/>
        <w:jc w:val="both"/>
        <w:rPr>
          <w:rFonts w:ascii="Times New Roman" w:hAnsi="Times New Roman" w:cs="Times New Roman"/>
        </w:rPr>
      </w:pPr>
    </w:p>
    <w:p w:rsidR="00A43062" w:rsidRPr="00EE097B" w:rsidRDefault="00A43062" w:rsidP="009A69EC">
      <w:pPr>
        <w:pStyle w:val="ConsPlusNonformat"/>
        <w:jc w:val="both"/>
        <w:rPr>
          <w:rFonts w:ascii="Times New Roman" w:hAnsi="Times New Roman" w:cs="Times New Roman"/>
          <w:sz w:val="24"/>
          <w:szCs w:val="24"/>
        </w:rPr>
      </w:pPr>
      <w:r w:rsidRPr="00EE097B">
        <w:rPr>
          <w:rFonts w:ascii="Times New Roman" w:hAnsi="Times New Roman" w:cs="Times New Roman"/>
          <w:sz w:val="24"/>
          <w:szCs w:val="24"/>
        </w:rPr>
        <w:t xml:space="preserve">           </w:t>
      </w:r>
    </w:p>
    <w:p w:rsidR="009A69EC" w:rsidRPr="00EE097B" w:rsidRDefault="00A43062" w:rsidP="009A69EC">
      <w:pPr>
        <w:pStyle w:val="ConsPlusNonformat"/>
        <w:jc w:val="both"/>
        <w:rPr>
          <w:rFonts w:ascii="Times New Roman" w:hAnsi="Times New Roman" w:cs="Times New Roman"/>
          <w:sz w:val="24"/>
          <w:szCs w:val="24"/>
        </w:rPr>
      </w:pPr>
      <w:r w:rsidRPr="00EE097B">
        <w:rPr>
          <w:rFonts w:ascii="Times New Roman" w:hAnsi="Times New Roman" w:cs="Times New Roman"/>
          <w:sz w:val="24"/>
          <w:szCs w:val="24"/>
        </w:rPr>
        <w:t xml:space="preserve">         </w:t>
      </w:r>
      <w:r w:rsidR="009A69EC" w:rsidRPr="00EE097B">
        <w:rPr>
          <w:rFonts w:ascii="Times New Roman" w:hAnsi="Times New Roman" w:cs="Times New Roman"/>
          <w:sz w:val="24"/>
          <w:szCs w:val="24"/>
        </w:rPr>
        <w:t>Просим продлить разрешение на строительство/реконструкцию</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 xml:space="preserve">                          (ненужное зачеркнуть)</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от "___" __________</w:t>
      </w:r>
      <w:r w:rsidR="00A43062">
        <w:rPr>
          <w:rFonts w:ascii="Times New Roman" w:hAnsi="Times New Roman" w:cs="Times New Roman"/>
        </w:rPr>
        <w:t>_______</w:t>
      </w:r>
      <w:r w:rsidRPr="00A43062">
        <w:rPr>
          <w:rFonts w:ascii="Times New Roman" w:hAnsi="Times New Roman" w:cs="Times New Roman"/>
        </w:rPr>
        <w:t>_ 20___ г. N _________________________________________</w:t>
      </w:r>
      <w:r w:rsidR="00A43062">
        <w:rPr>
          <w:rFonts w:ascii="Times New Roman" w:hAnsi="Times New Roman" w:cs="Times New Roman"/>
        </w:rPr>
        <w:t>_____________</w:t>
      </w:r>
      <w:r w:rsidRPr="00A43062">
        <w:rPr>
          <w:rFonts w:ascii="Times New Roman" w:hAnsi="Times New Roman" w:cs="Times New Roman"/>
        </w:rPr>
        <w:t>___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______________________________________________________</w:t>
      </w:r>
      <w:r w:rsidR="00A43062">
        <w:rPr>
          <w:rFonts w:ascii="Times New Roman" w:hAnsi="Times New Roman" w:cs="Times New Roman"/>
        </w:rPr>
        <w:t>_____________</w:t>
      </w:r>
      <w:r w:rsidRPr="00A43062">
        <w:rPr>
          <w:rFonts w:ascii="Times New Roman" w:hAnsi="Times New Roman" w:cs="Times New Roman"/>
        </w:rPr>
        <w:t>_______________________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 xml:space="preserve">                      (наименование объекта)</w:t>
      </w:r>
    </w:p>
    <w:p w:rsidR="009A69EC" w:rsidRPr="00A43062" w:rsidRDefault="009A69EC" w:rsidP="009A69EC">
      <w:pPr>
        <w:pStyle w:val="ConsPlusNonformat"/>
        <w:jc w:val="both"/>
        <w:rPr>
          <w:rFonts w:ascii="Times New Roman" w:hAnsi="Times New Roman" w:cs="Times New Roman"/>
        </w:rPr>
      </w:pPr>
      <w:r w:rsidRPr="00EE097B">
        <w:rPr>
          <w:rFonts w:ascii="Times New Roman" w:hAnsi="Times New Roman" w:cs="Times New Roman"/>
          <w:sz w:val="24"/>
          <w:szCs w:val="24"/>
        </w:rPr>
        <w:t>на земельном участке с кадастровым номером______________________</w:t>
      </w:r>
      <w:r w:rsidR="00A43062" w:rsidRPr="00EE097B">
        <w:rPr>
          <w:rFonts w:ascii="Times New Roman" w:hAnsi="Times New Roman" w:cs="Times New Roman"/>
          <w:sz w:val="24"/>
          <w:szCs w:val="24"/>
        </w:rPr>
        <w:t>____</w:t>
      </w:r>
      <w:r w:rsidRPr="00EE097B">
        <w:rPr>
          <w:rFonts w:ascii="Times New Roman" w:hAnsi="Times New Roman" w:cs="Times New Roman"/>
          <w:sz w:val="24"/>
          <w:szCs w:val="24"/>
        </w:rPr>
        <w:t>___ по адресу</w:t>
      </w:r>
      <w:r w:rsidRPr="00A43062">
        <w:rPr>
          <w:rFonts w:ascii="Times New Roman" w:hAnsi="Times New Roman" w:cs="Times New Roman"/>
        </w:rPr>
        <w:t xml:space="preserve"> _____________________________________________________________________________</w:t>
      </w:r>
      <w:r w:rsidR="00A43062">
        <w:rPr>
          <w:rFonts w:ascii="Times New Roman" w:hAnsi="Times New Roman" w:cs="Times New Roman"/>
        </w:rPr>
        <w:t>_____________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 xml:space="preserve">            (субъект, город, район, улица, номер участка)</w:t>
      </w:r>
    </w:p>
    <w:p w:rsidR="009A69EC" w:rsidRPr="00EE097B" w:rsidRDefault="009A69EC" w:rsidP="009A69EC">
      <w:pPr>
        <w:pStyle w:val="ConsPlusNonformat"/>
        <w:jc w:val="both"/>
        <w:rPr>
          <w:rFonts w:ascii="Times New Roman" w:hAnsi="Times New Roman" w:cs="Times New Roman"/>
          <w:sz w:val="24"/>
          <w:szCs w:val="24"/>
        </w:rPr>
      </w:pPr>
      <w:r w:rsidRPr="00EE097B">
        <w:rPr>
          <w:rFonts w:ascii="Times New Roman" w:hAnsi="Times New Roman" w:cs="Times New Roman"/>
          <w:sz w:val="24"/>
          <w:szCs w:val="24"/>
        </w:rPr>
        <w:t xml:space="preserve">сроком </w:t>
      </w:r>
      <w:proofErr w:type="gramStart"/>
      <w:r w:rsidRPr="00EE097B">
        <w:rPr>
          <w:rFonts w:ascii="Times New Roman" w:hAnsi="Times New Roman" w:cs="Times New Roman"/>
          <w:sz w:val="24"/>
          <w:szCs w:val="24"/>
        </w:rPr>
        <w:t>на</w:t>
      </w:r>
      <w:proofErr w:type="gramEnd"/>
      <w:r w:rsidRPr="00EE097B">
        <w:rPr>
          <w:rFonts w:ascii="Times New Roman" w:hAnsi="Times New Roman" w:cs="Times New Roman"/>
          <w:sz w:val="24"/>
          <w:szCs w:val="24"/>
        </w:rPr>
        <w:t xml:space="preserve"> ____________ месяца (ев).</w:t>
      </w:r>
    </w:p>
    <w:p w:rsidR="009A69EC" w:rsidRPr="00A43062" w:rsidRDefault="00A43062" w:rsidP="009A69EC">
      <w:pPr>
        <w:pStyle w:val="ConsPlusNonformat"/>
        <w:jc w:val="both"/>
        <w:rPr>
          <w:rFonts w:ascii="Times New Roman" w:hAnsi="Times New Roman" w:cs="Times New Roman"/>
        </w:rPr>
      </w:pPr>
      <w:r w:rsidRPr="00EE097B">
        <w:rPr>
          <w:rFonts w:ascii="Times New Roman" w:hAnsi="Times New Roman" w:cs="Times New Roman"/>
          <w:sz w:val="24"/>
          <w:szCs w:val="24"/>
        </w:rPr>
        <w:t xml:space="preserve">          </w:t>
      </w:r>
      <w:r w:rsidR="009A69EC" w:rsidRPr="00EE097B">
        <w:rPr>
          <w:rFonts w:ascii="Times New Roman" w:hAnsi="Times New Roman" w:cs="Times New Roman"/>
          <w:sz w:val="24"/>
          <w:szCs w:val="24"/>
        </w:rPr>
        <w:t>Право на пользование землей закреплено</w:t>
      </w:r>
      <w:r w:rsidR="009A69EC" w:rsidRPr="00A43062">
        <w:rPr>
          <w:rFonts w:ascii="Times New Roman" w:hAnsi="Times New Roman" w:cs="Times New Roman"/>
        </w:rPr>
        <w:t xml:space="preserve"> ___________________________________________________________________________</w:t>
      </w:r>
      <w:r>
        <w:rPr>
          <w:rFonts w:ascii="Times New Roman" w:hAnsi="Times New Roman" w:cs="Times New Roman"/>
        </w:rPr>
        <w:t>_______________</w:t>
      </w:r>
      <w:r w:rsidR="009A69EC" w:rsidRPr="00A43062">
        <w:rPr>
          <w:rFonts w:ascii="Times New Roman" w:hAnsi="Times New Roman" w:cs="Times New Roman"/>
        </w:rPr>
        <w:t>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 xml:space="preserve">           (наименование документа)</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______________________________ от "____" _____________</w:t>
      </w:r>
      <w:r w:rsidR="00A43062">
        <w:rPr>
          <w:rFonts w:ascii="Times New Roman" w:hAnsi="Times New Roman" w:cs="Times New Roman"/>
        </w:rPr>
        <w:t>_____</w:t>
      </w:r>
      <w:r w:rsidRPr="00A43062">
        <w:rPr>
          <w:rFonts w:ascii="Times New Roman" w:hAnsi="Times New Roman" w:cs="Times New Roman"/>
        </w:rPr>
        <w:t xml:space="preserve"> 20____ г. N ________</w:t>
      </w:r>
      <w:r w:rsidR="00A43062">
        <w:rPr>
          <w:rFonts w:ascii="Times New Roman" w:hAnsi="Times New Roman" w:cs="Times New Roman"/>
        </w:rPr>
        <w:t>_______</w:t>
      </w:r>
      <w:r w:rsidRPr="00A43062">
        <w:rPr>
          <w:rFonts w:ascii="Times New Roman" w:hAnsi="Times New Roman" w:cs="Times New Roman"/>
        </w:rPr>
        <w:t>_______</w:t>
      </w:r>
    </w:p>
    <w:p w:rsidR="009A69EC" w:rsidRPr="00A43062" w:rsidRDefault="009A69EC" w:rsidP="009A69EC">
      <w:pPr>
        <w:pStyle w:val="ConsPlusNonformat"/>
        <w:jc w:val="both"/>
        <w:rPr>
          <w:rFonts w:ascii="Times New Roman" w:hAnsi="Times New Roman" w:cs="Times New Roman"/>
        </w:rPr>
      </w:pPr>
    </w:p>
    <w:p w:rsidR="009A69EC" w:rsidRPr="00A43062" w:rsidRDefault="00A43062" w:rsidP="009A69EC">
      <w:pPr>
        <w:pStyle w:val="ConsPlusNonformat"/>
        <w:jc w:val="both"/>
        <w:rPr>
          <w:rFonts w:ascii="Times New Roman" w:hAnsi="Times New Roman" w:cs="Times New Roman"/>
        </w:rPr>
      </w:pPr>
      <w:r w:rsidRPr="00EE097B">
        <w:rPr>
          <w:rFonts w:ascii="Times New Roman" w:hAnsi="Times New Roman" w:cs="Times New Roman"/>
          <w:sz w:val="24"/>
          <w:szCs w:val="24"/>
        </w:rPr>
        <w:t xml:space="preserve">          </w:t>
      </w:r>
      <w:r w:rsidR="009A69EC" w:rsidRPr="00EE097B">
        <w:rPr>
          <w:rFonts w:ascii="Times New Roman" w:hAnsi="Times New Roman" w:cs="Times New Roman"/>
          <w:sz w:val="24"/>
          <w:szCs w:val="24"/>
        </w:rPr>
        <w:t>Проектная документация раздел «</w:t>
      </w:r>
      <w:proofErr w:type="gramStart"/>
      <w:r w:rsidR="009A69EC" w:rsidRPr="00EE097B">
        <w:rPr>
          <w:rFonts w:ascii="Times New Roman" w:hAnsi="Times New Roman" w:cs="Times New Roman"/>
          <w:sz w:val="24"/>
          <w:szCs w:val="24"/>
        </w:rPr>
        <w:t>ПОС</w:t>
      </w:r>
      <w:proofErr w:type="gramEnd"/>
      <w:r w:rsidR="003F5A03">
        <w:rPr>
          <w:rFonts w:ascii="Times New Roman" w:hAnsi="Times New Roman" w:cs="Times New Roman"/>
          <w:sz w:val="24"/>
          <w:szCs w:val="24"/>
        </w:rPr>
        <w:t>,</w:t>
      </w:r>
      <w:r w:rsidR="009A69EC" w:rsidRPr="00EE097B">
        <w:rPr>
          <w:rFonts w:ascii="Times New Roman" w:hAnsi="Times New Roman" w:cs="Times New Roman"/>
          <w:sz w:val="24"/>
          <w:szCs w:val="24"/>
        </w:rPr>
        <w:t xml:space="preserve"> расчет продолжительности строительства, корректировка</w:t>
      </w:r>
      <w:r w:rsidR="009A69EC" w:rsidRPr="00A43062">
        <w:rPr>
          <w:rFonts w:ascii="Times New Roman" w:hAnsi="Times New Roman" w:cs="Times New Roman"/>
        </w:rPr>
        <w:t>________________________________________________________________</w:t>
      </w:r>
      <w:r>
        <w:rPr>
          <w:rFonts w:ascii="Times New Roman" w:hAnsi="Times New Roman" w:cs="Times New Roman"/>
        </w:rPr>
        <w:t>_____________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____________________________________________________________________________</w:t>
      </w:r>
      <w:r w:rsidR="00A43062">
        <w:rPr>
          <w:rFonts w:ascii="Times New Roman" w:hAnsi="Times New Roman" w:cs="Times New Roman"/>
        </w:rPr>
        <w:t>____________</w:t>
      </w:r>
      <w:r w:rsidRPr="00A43062">
        <w:rPr>
          <w:rFonts w:ascii="Times New Roman" w:hAnsi="Times New Roman" w:cs="Times New Roman"/>
        </w:rPr>
        <w:t>_</w:t>
      </w:r>
    </w:p>
    <w:p w:rsidR="009A69EC" w:rsidRPr="00A43062" w:rsidRDefault="00A43062" w:rsidP="009A69EC">
      <w:pPr>
        <w:pStyle w:val="ConsPlusNonformat"/>
        <w:jc w:val="both"/>
        <w:rPr>
          <w:rFonts w:ascii="Times New Roman" w:hAnsi="Times New Roman" w:cs="Times New Roman"/>
        </w:rPr>
      </w:pPr>
      <w:r w:rsidRPr="00EE097B">
        <w:rPr>
          <w:rFonts w:ascii="Times New Roman" w:hAnsi="Times New Roman" w:cs="Times New Roman"/>
          <w:sz w:val="24"/>
          <w:szCs w:val="24"/>
        </w:rPr>
        <w:t xml:space="preserve">          </w:t>
      </w:r>
      <w:r w:rsidR="009A69EC" w:rsidRPr="00EE097B">
        <w:rPr>
          <w:rFonts w:ascii="Times New Roman" w:hAnsi="Times New Roman" w:cs="Times New Roman"/>
          <w:sz w:val="24"/>
          <w:szCs w:val="24"/>
        </w:rPr>
        <w:t>Вносились ли изменения в правоустанавливающие документы</w:t>
      </w:r>
      <w:r w:rsidR="009A69EC" w:rsidRPr="00A43062">
        <w:rPr>
          <w:rFonts w:ascii="Times New Roman" w:hAnsi="Times New Roman" w:cs="Times New Roman"/>
        </w:rPr>
        <w:t xml:space="preserve">  _________(да/нет)</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____________________________________________________________________________</w:t>
      </w:r>
      <w:r w:rsidR="00A43062">
        <w:rPr>
          <w:rFonts w:ascii="Times New Roman" w:hAnsi="Times New Roman" w:cs="Times New Roman"/>
        </w:rPr>
        <w:t>____________</w:t>
      </w:r>
      <w:r w:rsidRPr="00A43062">
        <w:rPr>
          <w:rFonts w:ascii="Times New Roman" w:hAnsi="Times New Roman" w:cs="Times New Roman"/>
        </w:rPr>
        <w:t>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 xml:space="preserve">     </w:t>
      </w:r>
      <w:proofErr w:type="gramStart"/>
      <w:r w:rsidRPr="00A43062">
        <w:rPr>
          <w:rFonts w:ascii="Times New Roman" w:hAnsi="Times New Roman" w:cs="Times New Roman"/>
        </w:rPr>
        <w:t>(наименование, реквизиты документа, наименование уполномоченной</w:t>
      </w:r>
      <w:proofErr w:type="gramEnd"/>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___________________________________________________________________________</w:t>
      </w:r>
      <w:r w:rsidR="00A43062">
        <w:rPr>
          <w:rFonts w:ascii="Times New Roman" w:hAnsi="Times New Roman" w:cs="Times New Roman"/>
        </w:rPr>
        <w:t>_____________</w:t>
      </w:r>
      <w:r w:rsidRPr="00A43062">
        <w:rPr>
          <w:rFonts w:ascii="Times New Roman" w:hAnsi="Times New Roman" w:cs="Times New Roman"/>
        </w:rPr>
        <w:t>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 xml:space="preserve">                         организации, его выдавшей)</w:t>
      </w:r>
    </w:p>
    <w:p w:rsidR="009A69EC" w:rsidRPr="00095D60" w:rsidRDefault="009A69EC" w:rsidP="009A69EC">
      <w:pPr>
        <w:pStyle w:val="ConsPlusNonformat"/>
        <w:jc w:val="both"/>
        <w:rPr>
          <w:rFonts w:ascii="Times New Roman" w:hAnsi="Times New Roman" w:cs="Times New Roman"/>
          <w:sz w:val="24"/>
          <w:szCs w:val="24"/>
        </w:rPr>
      </w:pPr>
      <w:r w:rsidRPr="00095D60">
        <w:rPr>
          <w:rFonts w:ascii="Times New Roman" w:hAnsi="Times New Roman" w:cs="Times New Roman"/>
          <w:sz w:val="24"/>
          <w:szCs w:val="24"/>
        </w:rPr>
        <w:t>от "____" __________</w:t>
      </w:r>
      <w:r w:rsidR="00A43062" w:rsidRPr="00095D60">
        <w:rPr>
          <w:rFonts w:ascii="Times New Roman" w:hAnsi="Times New Roman" w:cs="Times New Roman"/>
          <w:sz w:val="24"/>
          <w:szCs w:val="24"/>
        </w:rPr>
        <w:t>_____</w:t>
      </w:r>
      <w:r w:rsidRPr="00095D60">
        <w:rPr>
          <w:rFonts w:ascii="Times New Roman" w:hAnsi="Times New Roman" w:cs="Times New Roman"/>
          <w:sz w:val="24"/>
          <w:szCs w:val="24"/>
        </w:rPr>
        <w:t>_ 20____ г. N _____</w:t>
      </w:r>
      <w:r w:rsidR="00A43062" w:rsidRPr="00095D60">
        <w:rPr>
          <w:rFonts w:ascii="Times New Roman" w:hAnsi="Times New Roman" w:cs="Times New Roman"/>
          <w:sz w:val="24"/>
          <w:szCs w:val="24"/>
        </w:rPr>
        <w:t>________________</w:t>
      </w:r>
      <w:r w:rsidRPr="00095D60">
        <w:rPr>
          <w:rFonts w:ascii="Times New Roman" w:hAnsi="Times New Roman" w:cs="Times New Roman"/>
          <w:sz w:val="24"/>
          <w:szCs w:val="24"/>
        </w:rPr>
        <w:t>____</w:t>
      </w:r>
    </w:p>
    <w:p w:rsidR="009A69EC" w:rsidRDefault="00A43062" w:rsidP="009A69EC">
      <w:pPr>
        <w:pStyle w:val="ConsPlusNonformat"/>
        <w:jc w:val="both"/>
        <w:rPr>
          <w:rFonts w:ascii="Times New Roman" w:hAnsi="Times New Roman" w:cs="Times New Roman"/>
        </w:rPr>
      </w:pPr>
      <w:r w:rsidRPr="00095D60">
        <w:rPr>
          <w:rFonts w:ascii="Times New Roman" w:hAnsi="Times New Roman" w:cs="Times New Roman"/>
          <w:sz w:val="24"/>
          <w:szCs w:val="24"/>
        </w:rPr>
        <w:t xml:space="preserve">           </w:t>
      </w:r>
      <w:r w:rsidR="009A69EC" w:rsidRPr="00095D60">
        <w:rPr>
          <w:rFonts w:ascii="Times New Roman" w:hAnsi="Times New Roman" w:cs="Times New Roman"/>
          <w:sz w:val="24"/>
          <w:szCs w:val="24"/>
        </w:rPr>
        <w:t xml:space="preserve">Причины </w:t>
      </w:r>
      <w:proofErr w:type="gramStart"/>
      <w:r w:rsidR="009A69EC" w:rsidRPr="00095D60">
        <w:rPr>
          <w:rFonts w:ascii="Times New Roman" w:hAnsi="Times New Roman" w:cs="Times New Roman"/>
          <w:sz w:val="24"/>
          <w:szCs w:val="24"/>
        </w:rPr>
        <w:t>не исполнения</w:t>
      </w:r>
      <w:proofErr w:type="gramEnd"/>
      <w:r w:rsidR="009A69EC" w:rsidRPr="00095D60">
        <w:rPr>
          <w:rFonts w:ascii="Times New Roman" w:hAnsi="Times New Roman" w:cs="Times New Roman"/>
          <w:sz w:val="24"/>
          <w:szCs w:val="24"/>
        </w:rPr>
        <w:t xml:space="preserve"> сроков строительства</w:t>
      </w:r>
      <w:r w:rsidR="009A69EC" w:rsidRPr="00A43062">
        <w:rPr>
          <w:rFonts w:ascii="Times New Roman" w:hAnsi="Times New Roman" w:cs="Times New Roman"/>
        </w:rPr>
        <w:t>___________________________________ _____________________________________________________________________________________________________________________________________________________</w:t>
      </w:r>
      <w:r>
        <w:rPr>
          <w:rFonts w:ascii="Times New Roman" w:hAnsi="Times New Roman" w:cs="Times New Roman"/>
        </w:rPr>
        <w:t>______________________________</w:t>
      </w:r>
      <w:r w:rsidR="009A69EC" w:rsidRPr="00A43062">
        <w:rPr>
          <w:rFonts w:ascii="Times New Roman" w:hAnsi="Times New Roman" w:cs="Times New Roman"/>
        </w:rPr>
        <w:t>____</w:t>
      </w:r>
    </w:p>
    <w:p w:rsidR="00A43062" w:rsidRDefault="00A43062" w:rsidP="009A69EC">
      <w:pPr>
        <w:pStyle w:val="ConsPlusNonformat"/>
        <w:jc w:val="both"/>
        <w:rPr>
          <w:rFonts w:ascii="Times New Roman" w:hAnsi="Times New Roman" w:cs="Times New Roman"/>
        </w:rPr>
      </w:pPr>
    </w:p>
    <w:p w:rsidR="00A43062" w:rsidRPr="00A43062" w:rsidRDefault="00A43062" w:rsidP="009A69EC">
      <w:pPr>
        <w:pStyle w:val="ConsPlusNonformat"/>
        <w:jc w:val="both"/>
        <w:rPr>
          <w:rFonts w:ascii="Times New Roman" w:hAnsi="Times New Roman" w:cs="Times New Roman"/>
        </w:rPr>
      </w:pPr>
    </w:p>
    <w:p w:rsidR="00A43062" w:rsidRPr="00A43062" w:rsidRDefault="00A43062" w:rsidP="009A69EC">
      <w:pPr>
        <w:pStyle w:val="ConsPlusNonformat"/>
        <w:jc w:val="both"/>
        <w:rPr>
          <w:rFonts w:ascii="Times New Roman" w:hAnsi="Times New Roman" w:cs="Times New Roman"/>
        </w:rPr>
      </w:pPr>
      <w:r>
        <w:rPr>
          <w:rFonts w:ascii="Times New Roman" w:hAnsi="Times New Roman" w:cs="Times New Roman"/>
        </w:rPr>
        <w:t>__________________________</w:t>
      </w:r>
      <w:r w:rsidR="009A69EC" w:rsidRPr="00A43062">
        <w:rPr>
          <w:rFonts w:ascii="Times New Roman" w:hAnsi="Times New Roman" w:cs="Times New Roman"/>
        </w:rPr>
        <w:t>_____________   _______________</w:t>
      </w:r>
      <w:r>
        <w:rPr>
          <w:rFonts w:ascii="Times New Roman" w:hAnsi="Times New Roman" w:cs="Times New Roman"/>
        </w:rPr>
        <w:t>__________________</w:t>
      </w:r>
      <w:r w:rsidR="009A69EC" w:rsidRPr="00A43062">
        <w:rPr>
          <w:rFonts w:ascii="Times New Roman" w:hAnsi="Times New Roman" w:cs="Times New Roman"/>
        </w:rPr>
        <w:t>____________</w:t>
      </w:r>
      <w:r>
        <w:rPr>
          <w:rFonts w:ascii="Times New Roman" w:hAnsi="Times New Roman" w:cs="Times New Roman"/>
        </w:rPr>
        <w:t>___</w:t>
      </w:r>
      <w:r w:rsidR="009A69EC" w:rsidRPr="00A43062">
        <w:rPr>
          <w:rFonts w:ascii="Times New Roman" w:hAnsi="Times New Roman" w:cs="Times New Roman"/>
        </w:rPr>
        <w:t>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 xml:space="preserve">         (должность</w:t>
      </w:r>
      <w:r w:rsidR="00544A3C">
        <w:rPr>
          <w:rFonts w:ascii="Times New Roman" w:hAnsi="Times New Roman" w:cs="Times New Roman"/>
        </w:rPr>
        <w:t xml:space="preserve"> для юридических лиц</w:t>
      </w:r>
      <w:r w:rsidRPr="00A43062">
        <w:rPr>
          <w:rFonts w:ascii="Times New Roman" w:hAnsi="Times New Roman" w:cs="Times New Roman"/>
        </w:rPr>
        <w:t xml:space="preserve">)        </w:t>
      </w:r>
      <w:r w:rsidR="00A43062">
        <w:rPr>
          <w:rFonts w:ascii="Times New Roman" w:hAnsi="Times New Roman" w:cs="Times New Roman"/>
        </w:rPr>
        <w:t xml:space="preserve">                  </w:t>
      </w:r>
      <w:r w:rsidR="00544A3C">
        <w:rPr>
          <w:rFonts w:ascii="Times New Roman" w:hAnsi="Times New Roman" w:cs="Times New Roman"/>
        </w:rPr>
        <w:t xml:space="preserve">       </w:t>
      </w:r>
      <w:r w:rsidRPr="00A43062">
        <w:rPr>
          <w:rFonts w:ascii="Times New Roman" w:hAnsi="Times New Roman" w:cs="Times New Roman"/>
        </w:rPr>
        <w:t xml:space="preserve">   (подпись)            </w:t>
      </w:r>
      <w:r w:rsidR="00A43062">
        <w:rPr>
          <w:rFonts w:ascii="Times New Roman" w:hAnsi="Times New Roman" w:cs="Times New Roman"/>
        </w:rPr>
        <w:t xml:space="preserve">                   </w:t>
      </w:r>
      <w:r w:rsidRPr="00A43062">
        <w:rPr>
          <w:rFonts w:ascii="Times New Roman" w:hAnsi="Times New Roman" w:cs="Times New Roman"/>
        </w:rPr>
        <w:t xml:space="preserve"> (Ф</w:t>
      </w:r>
      <w:r w:rsidR="00A43062">
        <w:rPr>
          <w:rFonts w:ascii="Times New Roman" w:hAnsi="Times New Roman" w:cs="Times New Roman"/>
        </w:rPr>
        <w:t>.</w:t>
      </w:r>
      <w:r w:rsidRPr="00A43062">
        <w:rPr>
          <w:rFonts w:ascii="Times New Roman" w:hAnsi="Times New Roman" w:cs="Times New Roman"/>
        </w:rPr>
        <w:t>И.О.)</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М.П.</w:t>
      </w:r>
    </w:p>
    <w:p w:rsidR="009A69EC" w:rsidRPr="00A43062" w:rsidRDefault="009A69EC" w:rsidP="009A69EC">
      <w:pPr>
        <w:pStyle w:val="ConsPlusNonformat"/>
        <w:jc w:val="both"/>
        <w:rPr>
          <w:rFonts w:ascii="Times New Roman" w:hAnsi="Times New Roman" w:cs="Times New Roman"/>
        </w:rPr>
      </w:pPr>
    </w:p>
    <w:p w:rsidR="009A69EC" w:rsidRPr="00A43062" w:rsidRDefault="009A69EC" w:rsidP="00544A3C">
      <w:pPr>
        <w:pStyle w:val="ConsPlusNonformat"/>
        <w:jc w:val="both"/>
        <w:rPr>
          <w:rFonts w:ascii="Times New Roman" w:hAnsi="Times New Roman" w:cs="Times New Roman"/>
        </w:rPr>
      </w:pPr>
      <w:r w:rsidRPr="00A43062">
        <w:rPr>
          <w:rFonts w:ascii="Times New Roman" w:hAnsi="Times New Roman" w:cs="Times New Roman"/>
        </w:rPr>
        <w:t xml:space="preserve"> "___" ________</w:t>
      </w:r>
      <w:r w:rsidR="00A43062">
        <w:rPr>
          <w:rFonts w:ascii="Times New Roman" w:hAnsi="Times New Roman" w:cs="Times New Roman"/>
        </w:rPr>
        <w:t>_________</w:t>
      </w:r>
      <w:r w:rsidRPr="00A43062">
        <w:rPr>
          <w:rFonts w:ascii="Times New Roman" w:hAnsi="Times New Roman" w:cs="Times New Roman"/>
        </w:rPr>
        <w:t>______ 20___ г.</w:t>
      </w:r>
    </w:p>
    <w:p w:rsidR="00544A3C" w:rsidRPr="00095D60" w:rsidRDefault="009A69EC" w:rsidP="00095D60">
      <w:pPr>
        <w:pStyle w:val="a6"/>
        <w:autoSpaceDE w:val="0"/>
        <w:autoSpaceDN w:val="0"/>
        <w:adjustRightInd w:val="0"/>
        <w:ind w:left="0"/>
        <w:jc w:val="center"/>
        <w:rPr>
          <w:rFonts w:ascii="Times New Roman" w:hAnsi="Times New Roman" w:cs="Times New Roman"/>
          <w:sz w:val="28"/>
          <w:szCs w:val="28"/>
        </w:rPr>
      </w:pPr>
      <w:r w:rsidRPr="00A43062">
        <w:rPr>
          <w:rFonts w:ascii="Times New Roman" w:hAnsi="Times New Roman" w:cs="Times New Roman"/>
          <w:sz w:val="28"/>
          <w:szCs w:val="28"/>
        </w:rPr>
        <w:t xml:space="preserve">  </w:t>
      </w:r>
      <w:r w:rsidR="00A43062">
        <w:rPr>
          <w:rFonts w:ascii="Times New Roman" w:hAnsi="Times New Roman" w:cs="Times New Roman"/>
          <w:sz w:val="28"/>
          <w:szCs w:val="28"/>
        </w:rPr>
        <w:t xml:space="preserve">                            </w:t>
      </w:r>
    </w:p>
    <w:p w:rsidR="00071271" w:rsidRDefault="00071271" w:rsidP="00544A3C">
      <w:pPr>
        <w:pStyle w:val="a6"/>
        <w:autoSpaceDE w:val="0"/>
        <w:autoSpaceDN w:val="0"/>
        <w:adjustRightInd w:val="0"/>
        <w:spacing w:after="0"/>
        <w:ind w:left="0"/>
        <w:jc w:val="right"/>
        <w:rPr>
          <w:rFonts w:ascii="Times New Roman" w:hAnsi="Times New Roman"/>
          <w:sz w:val="24"/>
          <w:szCs w:val="24"/>
        </w:rPr>
      </w:pPr>
    </w:p>
    <w:p w:rsidR="009A69EC" w:rsidRPr="00544A3C" w:rsidRDefault="009A69EC" w:rsidP="00544A3C">
      <w:pPr>
        <w:pStyle w:val="a6"/>
        <w:autoSpaceDE w:val="0"/>
        <w:autoSpaceDN w:val="0"/>
        <w:adjustRightInd w:val="0"/>
        <w:spacing w:after="0"/>
        <w:ind w:left="0"/>
        <w:jc w:val="right"/>
        <w:rPr>
          <w:rFonts w:ascii="Times New Roman" w:hAnsi="Times New Roman"/>
          <w:sz w:val="24"/>
          <w:szCs w:val="24"/>
        </w:rPr>
      </w:pPr>
      <w:r w:rsidRPr="00544A3C">
        <w:rPr>
          <w:rFonts w:ascii="Times New Roman" w:hAnsi="Times New Roman"/>
          <w:sz w:val="24"/>
          <w:szCs w:val="24"/>
        </w:rPr>
        <w:t xml:space="preserve">  </w:t>
      </w:r>
      <w:r w:rsidR="00544A3C" w:rsidRPr="00544A3C">
        <w:rPr>
          <w:rFonts w:ascii="Times New Roman" w:hAnsi="Times New Roman"/>
          <w:sz w:val="24"/>
          <w:szCs w:val="24"/>
        </w:rPr>
        <w:t xml:space="preserve">Приложение </w:t>
      </w:r>
      <w:r w:rsidRPr="00544A3C">
        <w:rPr>
          <w:rFonts w:ascii="Times New Roman" w:hAnsi="Times New Roman"/>
          <w:sz w:val="24"/>
          <w:szCs w:val="24"/>
        </w:rPr>
        <w:t xml:space="preserve"> 5</w:t>
      </w:r>
    </w:p>
    <w:p w:rsidR="00544A3C" w:rsidRPr="00544A3C" w:rsidRDefault="00544A3C" w:rsidP="00544A3C">
      <w:pPr>
        <w:autoSpaceDE w:val="0"/>
        <w:autoSpaceDN w:val="0"/>
        <w:adjustRightInd w:val="0"/>
        <w:spacing w:after="0" w:line="240" w:lineRule="auto"/>
        <w:jc w:val="right"/>
        <w:rPr>
          <w:rFonts w:ascii="Times New Roman" w:hAnsi="Times New Roman" w:cs="Times New Roman"/>
          <w:sz w:val="24"/>
          <w:szCs w:val="24"/>
        </w:rPr>
      </w:pPr>
      <w:r w:rsidRPr="00544A3C">
        <w:rPr>
          <w:rFonts w:ascii="Times New Roman" w:hAnsi="Times New Roman" w:cs="Times New Roman"/>
          <w:sz w:val="24"/>
          <w:szCs w:val="24"/>
        </w:rPr>
        <w:t>к административному регламенту                                                                                                «Выдача разрешений на строительство»</w:t>
      </w:r>
    </w:p>
    <w:p w:rsidR="00544A3C" w:rsidRPr="00544A3C" w:rsidRDefault="00544A3C" w:rsidP="00544A3C">
      <w:pPr>
        <w:pStyle w:val="a6"/>
        <w:autoSpaceDE w:val="0"/>
        <w:autoSpaceDN w:val="0"/>
        <w:adjustRightInd w:val="0"/>
        <w:ind w:left="0"/>
        <w:jc w:val="right"/>
        <w:rPr>
          <w:rFonts w:ascii="Times New Roman" w:hAnsi="Times New Roman"/>
          <w:sz w:val="24"/>
          <w:szCs w:val="24"/>
        </w:rPr>
      </w:pPr>
    </w:p>
    <w:p w:rsidR="009A69EC" w:rsidRPr="00A43062" w:rsidRDefault="009A69EC" w:rsidP="009A69EC">
      <w:pPr>
        <w:pStyle w:val="ConsPlusNonformat"/>
        <w:ind w:left="5103"/>
        <w:jc w:val="both"/>
        <w:rPr>
          <w:rFonts w:ascii="Times New Roman" w:hAnsi="Times New Roman" w:cs="Times New Roman"/>
        </w:rPr>
      </w:pPr>
      <w:r w:rsidRPr="00095D60">
        <w:rPr>
          <w:rFonts w:ascii="Times New Roman" w:hAnsi="Times New Roman" w:cs="Times New Roman"/>
          <w:sz w:val="26"/>
          <w:szCs w:val="26"/>
        </w:rPr>
        <w:t>В_</w:t>
      </w:r>
      <w:r w:rsidRPr="00A43062">
        <w:rPr>
          <w:rFonts w:ascii="Times New Roman" w:hAnsi="Times New Roman" w:cs="Times New Roman"/>
        </w:rPr>
        <w:t>____________________________________________________________________</w:t>
      </w:r>
      <w:r w:rsidR="00A43062">
        <w:rPr>
          <w:rFonts w:ascii="Times New Roman" w:hAnsi="Times New Roman" w:cs="Times New Roman"/>
        </w:rPr>
        <w:t>_____________</w:t>
      </w:r>
    </w:p>
    <w:p w:rsidR="009A69EC" w:rsidRPr="00A43062" w:rsidRDefault="009A69EC" w:rsidP="009A69EC">
      <w:pPr>
        <w:pStyle w:val="ConsPlusNonformat"/>
        <w:ind w:left="5103"/>
        <w:jc w:val="both"/>
        <w:rPr>
          <w:rFonts w:ascii="Times New Roman" w:hAnsi="Times New Roman" w:cs="Times New Roman"/>
        </w:rPr>
      </w:pPr>
    </w:p>
    <w:p w:rsidR="009A69EC" w:rsidRPr="00A43062" w:rsidRDefault="00544A3C" w:rsidP="009A69EC">
      <w:pPr>
        <w:pStyle w:val="ConsPlusNonformat"/>
        <w:ind w:left="5103"/>
        <w:jc w:val="both"/>
        <w:rPr>
          <w:rFonts w:ascii="Times New Roman" w:hAnsi="Times New Roman" w:cs="Times New Roman"/>
        </w:rPr>
      </w:pPr>
      <w:r w:rsidRPr="00095D60">
        <w:rPr>
          <w:rFonts w:ascii="Times New Roman" w:hAnsi="Times New Roman" w:cs="Times New Roman"/>
          <w:sz w:val="26"/>
          <w:szCs w:val="26"/>
        </w:rPr>
        <w:t>от</w:t>
      </w:r>
      <w:r w:rsidR="009A69EC" w:rsidRPr="00095D60">
        <w:rPr>
          <w:rFonts w:ascii="Times New Roman" w:hAnsi="Times New Roman" w:cs="Times New Roman"/>
          <w:sz w:val="26"/>
          <w:szCs w:val="26"/>
        </w:rPr>
        <w:t>:</w:t>
      </w:r>
      <w:r w:rsidR="009A69EC" w:rsidRPr="00A43062">
        <w:rPr>
          <w:rFonts w:ascii="Times New Roman" w:hAnsi="Times New Roman" w:cs="Times New Roman"/>
        </w:rPr>
        <w:t>___________________</w:t>
      </w:r>
      <w:r w:rsidR="00A43062">
        <w:rPr>
          <w:rFonts w:ascii="Times New Roman" w:hAnsi="Times New Roman" w:cs="Times New Roman"/>
        </w:rPr>
        <w:t>________</w:t>
      </w:r>
      <w:r w:rsidR="009A69EC" w:rsidRPr="00A43062">
        <w:rPr>
          <w:rFonts w:ascii="Times New Roman" w:hAnsi="Times New Roman" w:cs="Times New Roman"/>
        </w:rPr>
        <w:t>________</w:t>
      </w:r>
    </w:p>
    <w:p w:rsidR="009A69EC" w:rsidRPr="00544A3C" w:rsidRDefault="009A69EC" w:rsidP="009A69EC">
      <w:pPr>
        <w:pStyle w:val="ConsPlusNonformat"/>
        <w:ind w:left="5103"/>
        <w:jc w:val="both"/>
        <w:rPr>
          <w:rFonts w:ascii="Times New Roman" w:hAnsi="Times New Roman" w:cs="Times New Roman"/>
          <w:sz w:val="18"/>
          <w:szCs w:val="18"/>
        </w:rPr>
      </w:pPr>
      <w:r w:rsidRPr="00A43062">
        <w:rPr>
          <w:rFonts w:ascii="Times New Roman" w:hAnsi="Times New Roman" w:cs="Times New Roman"/>
        </w:rPr>
        <w:t xml:space="preserve">       </w:t>
      </w:r>
      <w:proofErr w:type="gramStart"/>
      <w:r w:rsidRPr="00544A3C">
        <w:rPr>
          <w:rFonts w:ascii="Times New Roman" w:hAnsi="Times New Roman" w:cs="Times New Roman"/>
          <w:sz w:val="18"/>
          <w:szCs w:val="18"/>
        </w:rPr>
        <w:t xml:space="preserve">(полное наименование застройщика, </w:t>
      </w:r>
      <w:proofErr w:type="gramEnd"/>
    </w:p>
    <w:p w:rsidR="009A69EC" w:rsidRPr="00544A3C" w:rsidRDefault="009A69EC" w:rsidP="009A69EC">
      <w:pPr>
        <w:pStyle w:val="ConsPlusNonformat"/>
        <w:ind w:left="5103"/>
        <w:jc w:val="both"/>
        <w:rPr>
          <w:rFonts w:ascii="Times New Roman" w:hAnsi="Times New Roman" w:cs="Times New Roman"/>
          <w:sz w:val="18"/>
          <w:szCs w:val="18"/>
        </w:rPr>
      </w:pPr>
      <w:r w:rsidRPr="00544A3C">
        <w:rPr>
          <w:rFonts w:ascii="Times New Roman" w:hAnsi="Times New Roman" w:cs="Times New Roman"/>
          <w:sz w:val="18"/>
          <w:szCs w:val="18"/>
        </w:rPr>
        <w:t>_______________________________________________</w:t>
      </w:r>
    </w:p>
    <w:p w:rsidR="009A69EC" w:rsidRPr="00544A3C" w:rsidRDefault="009A69EC" w:rsidP="009A69EC">
      <w:pPr>
        <w:pStyle w:val="ConsPlusNonformat"/>
        <w:ind w:left="5103"/>
        <w:jc w:val="both"/>
        <w:rPr>
          <w:rFonts w:ascii="Times New Roman" w:hAnsi="Times New Roman" w:cs="Times New Roman"/>
          <w:sz w:val="18"/>
          <w:szCs w:val="18"/>
        </w:rPr>
      </w:pPr>
      <w:proofErr w:type="gramStart"/>
      <w:r w:rsidRPr="00544A3C">
        <w:rPr>
          <w:rFonts w:ascii="Times New Roman" w:hAnsi="Times New Roman" w:cs="Times New Roman"/>
          <w:sz w:val="18"/>
          <w:szCs w:val="18"/>
        </w:rPr>
        <w:t>планирующего</w:t>
      </w:r>
      <w:proofErr w:type="gramEnd"/>
      <w:r w:rsidRPr="00544A3C">
        <w:rPr>
          <w:rFonts w:ascii="Times New Roman" w:hAnsi="Times New Roman" w:cs="Times New Roman"/>
          <w:sz w:val="18"/>
          <w:szCs w:val="18"/>
        </w:rPr>
        <w:t xml:space="preserve"> осуществлять строительство, </w:t>
      </w:r>
    </w:p>
    <w:p w:rsidR="009A69EC" w:rsidRPr="00544A3C" w:rsidRDefault="009A69EC" w:rsidP="009A69EC">
      <w:pPr>
        <w:pStyle w:val="ConsPlusNonformat"/>
        <w:ind w:left="5103"/>
        <w:jc w:val="both"/>
        <w:rPr>
          <w:rFonts w:ascii="Times New Roman" w:hAnsi="Times New Roman" w:cs="Times New Roman"/>
          <w:sz w:val="18"/>
          <w:szCs w:val="18"/>
        </w:rPr>
      </w:pPr>
      <w:r w:rsidRPr="00544A3C">
        <w:rPr>
          <w:rFonts w:ascii="Times New Roman" w:hAnsi="Times New Roman" w:cs="Times New Roman"/>
          <w:sz w:val="18"/>
          <w:szCs w:val="18"/>
        </w:rPr>
        <w:t>__________________________</w:t>
      </w:r>
      <w:r w:rsidR="00A43062" w:rsidRPr="00544A3C">
        <w:rPr>
          <w:rFonts w:ascii="Times New Roman" w:hAnsi="Times New Roman" w:cs="Times New Roman"/>
          <w:sz w:val="18"/>
          <w:szCs w:val="18"/>
        </w:rPr>
        <w:t>_____________</w:t>
      </w:r>
      <w:r w:rsidR="00544A3C">
        <w:rPr>
          <w:rFonts w:ascii="Times New Roman" w:hAnsi="Times New Roman" w:cs="Times New Roman"/>
          <w:sz w:val="18"/>
          <w:szCs w:val="18"/>
        </w:rPr>
        <w:t>________</w:t>
      </w:r>
    </w:p>
    <w:p w:rsidR="009A69EC" w:rsidRPr="00544A3C" w:rsidRDefault="009A69EC" w:rsidP="009A69EC">
      <w:pPr>
        <w:pStyle w:val="ConsPlusNonformat"/>
        <w:ind w:left="5103"/>
        <w:jc w:val="both"/>
        <w:rPr>
          <w:rFonts w:ascii="Times New Roman" w:hAnsi="Times New Roman" w:cs="Times New Roman"/>
          <w:sz w:val="18"/>
          <w:szCs w:val="18"/>
        </w:rPr>
      </w:pPr>
      <w:r w:rsidRPr="00544A3C">
        <w:rPr>
          <w:rFonts w:ascii="Times New Roman" w:hAnsi="Times New Roman" w:cs="Times New Roman"/>
          <w:sz w:val="18"/>
          <w:szCs w:val="18"/>
        </w:rPr>
        <w:t>реконструкцию,</w:t>
      </w:r>
    </w:p>
    <w:p w:rsidR="009A69EC" w:rsidRPr="00544A3C" w:rsidRDefault="009A69EC" w:rsidP="009A69EC">
      <w:pPr>
        <w:pStyle w:val="ConsPlusNonformat"/>
        <w:ind w:left="5103"/>
        <w:jc w:val="both"/>
        <w:rPr>
          <w:rFonts w:ascii="Times New Roman" w:hAnsi="Times New Roman" w:cs="Times New Roman"/>
          <w:sz w:val="18"/>
          <w:szCs w:val="18"/>
        </w:rPr>
      </w:pPr>
      <w:r w:rsidRPr="00544A3C">
        <w:rPr>
          <w:rFonts w:ascii="Times New Roman" w:hAnsi="Times New Roman" w:cs="Times New Roman"/>
          <w:sz w:val="18"/>
          <w:szCs w:val="18"/>
        </w:rPr>
        <w:t>_______________________________________________</w:t>
      </w:r>
    </w:p>
    <w:p w:rsidR="009A69EC" w:rsidRPr="00544A3C" w:rsidRDefault="009A69EC" w:rsidP="009A69EC">
      <w:pPr>
        <w:pStyle w:val="ConsPlusNonformat"/>
        <w:ind w:left="5103"/>
        <w:jc w:val="both"/>
        <w:rPr>
          <w:rFonts w:ascii="Times New Roman" w:hAnsi="Times New Roman" w:cs="Times New Roman"/>
          <w:sz w:val="18"/>
          <w:szCs w:val="18"/>
        </w:rPr>
      </w:pPr>
      <w:r w:rsidRPr="00544A3C">
        <w:rPr>
          <w:rFonts w:ascii="Times New Roman" w:hAnsi="Times New Roman" w:cs="Times New Roman"/>
          <w:sz w:val="18"/>
          <w:szCs w:val="18"/>
        </w:rPr>
        <w:t>адрес;</w:t>
      </w:r>
    </w:p>
    <w:p w:rsidR="009A69EC" w:rsidRPr="00544A3C" w:rsidRDefault="009A69EC" w:rsidP="009A69EC">
      <w:pPr>
        <w:pStyle w:val="ConsPlusNonformat"/>
        <w:ind w:left="5103"/>
        <w:jc w:val="both"/>
        <w:rPr>
          <w:rFonts w:ascii="Times New Roman" w:hAnsi="Times New Roman" w:cs="Times New Roman"/>
          <w:sz w:val="18"/>
          <w:szCs w:val="18"/>
        </w:rPr>
      </w:pPr>
      <w:r w:rsidRPr="00544A3C">
        <w:rPr>
          <w:rFonts w:ascii="Times New Roman" w:hAnsi="Times New Roman" w:cs="Times New Roman"/>
          <w:sz w:val="18"/>
          <w:szCs w:val="18"/>
        </w:rPr>
        <w:t>___________________________________________________________</w:t>
      </w:r>
      <w:r w:rsidR="00A43062" w:rsidRPr="00544A3C">
        <w:rPr>
          <w:rFonts w:ascii="Times New Roman" w:hAnsi="Times New Roman" w:cs="Times New Roman"/>
          <w:sz w:val="18"/>
          <w:szCs w:val="18"/>
        </w:rPr>
        <w:t>_____________</w:t>
      </w:r>
      <w:r w:rsidRPr="00544A3C">
        <w:rPr>
          <w:rFonts w:ascii="Times New Roman" w:hAnsi="Times New Roman" w:cs="Times New Roman"/>
          <w:sz w:val="18"/>
          <w:szCs w:val="18"/>
        </w:rPr>
        <w:t>_</w:t>
      </w:r>
      <w:r w:rsidR="00544A3C">
        <w:rPr>
          <w:rFonts w:ascii="Times New Roman" w:hAnsi="Times New Roman" w:cs="Times New Roman"/>
          <w:sz w:val="18"/>
          <w:szCs w:val="18"/>
        </w:rPr>
        <w:t>_____________________</w:t>
      </w:r>
    </w:p>
    <w:p w:rsidR="009A69EC" w:rsidRPr="00544A3C" w:rsidRDefault="009A69EC" w:rsidP="009A69EC">
      <w:pPr>
        <w:pStyle w:val="ConsPlusNonformat"/>
        <w:ind w:left="5103"/>
        <w:jc w:val="both"/>
        <w:rPr>
          <w:rFonts w:ascii="Times New Roman" w:hAnsi="Times New Roman" w:cs="Times New Roman"/>
          <w:sz w:val="18"/>
          <w:szCs w:val="18"/>
        </w:rPr>
      </w:pPr>
      <w:proofErr w:type="gramStart"/>
      <w:r w:rsidRPr="00544A3C">
        <w:rPr>
          <w:rFonts w:ascii="Times New Roman" w:hAnsi="Times New Roman" w:cs="Times New Roman"/>
          <w:sz w:val="18"/>
          <w:szCs w:val="18"/>
        </w:rPr>
        <w:t>Ф.И.О. руководителя; телефон)</w:t>
      </w:r>
      <w:proofErr w:type="gramEnd"/>
    </w:p>
    <w:p w:rsidR="009A69EC" w:rsidRPr="00544A3C" w:rsidRDefault="009A69EC" w:rsidP="009A69EC">
      <w:pPr>
        <w:pStyle w:val="ConsPlusNonformat"/>
        <w:ind w:left="5103"/>
        <w:jc w:val="both"/>
        <w:rPr>
          <w:rFonts w:ascii="Times New Roman" w:hAnsi="Times New Roman" w:cs="Times New Roman"/>
          <w:b/>
          <w:sz w:val="18"/>
          <w:szCs w:val="18"/>
        </w:rPr>
      </w:pPr>
    </w:p>
    <w:p w:rsidR="00A43062" w:rsidRDefault="009A69EC" w:rsidP="009A69EC">
      <w:pPr>
        <w:pStyle w:val="ConsPlusNonformat"/>
        <w:jc w:val="both"/>
        <w:rPr>
          <w:b/>
        </w:rPr>
      </w:pPr>
      <w:r w:rsidRPr="00EF2F34">
        <w:rPr>
          <w:b/>
        </w:rPr>
        <w:t xml:space="preserve">                           </w:t>
      </w:r>
    </w:p>
    <w:p w:rsidR="00C67636" w:rsidRDefault="00C67636" w:rsidP="009A69EC">
      <w:pPr>
        <w:pStyle w:val="ConsPlusNonformat"/>
        <w:jc w:val="both"/>
        <w:rPr>
          <w:b/>
        </w:rPr>
      </w:pPr>
    </w:p>
    <w:p w:rsidR="009A69EC" w:rsidRPr="00095D60" w:rsidRDefault="009A69EC" w:rsidP="00A43062">
      <w:pPr>
        <w:pStyle w:val="ConsPlusNonformat"/>
        <w:jc w:val="center"/>
        <w:rPr>
          <w:rFonts w:ascii="Times New Roman" w:hAnsi="Times New Roman" w:cs="Times New Roman"/>
          <w:b/>
          <w:sz w:val="28"/>
          <w:szCs w:val="28"/>
        </w:rPr>
      </w:pPr>
      <w:r w:rsidRPr="00095D60">
        <w:rPr>
          <w:rFonts w:ascii="Times New Roman" w:hAnsi="Times New Roman" w:cs="Times New Roman"/>
          <w:b/>
          <w:sz w:val="28"/>
          <w:szCs w:val="28"/>
        </w:rPr>
        <w:t>ЗАЯВЛЕНИЕ</w:t>
      </w:r>
    </w:p>
    <w:p w:rsidR="00B941D8" w:rsidRPr="00095D60" w:rsidRDefault="00095D60" w:rsidP="009A69EC">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внесении изменений в разрешение на строительство</w:t>
      </w:r>
      <w:r w:rsidR="00FC56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C56E8">
        <w:rPr>
          <w:rFonts w:ascii="Times New Roman" w:hAnsi="Times New Roman" w:cs="Times New Roman"/>
          <w:b/>
          <w:sz w:val="26"/>
          <w:szCs w:val="26"/>
        </w:rPr>
        <w:t>(при переходе прав на земельный участок)</w:t>
      </w:r>
    </w:p>
    <w:p w:rsidR="009A69EC" w:rsidRDefault="009A69EC" w:rsidP="009A69EC">
      <w:pPr>
        <w:pStyle w:val="ConsPlusNonformat"/>
        <w:jc w:val="center"/>
      </w:pPr>
    </w:p>
    <w:p w:rsidR="00B941D8" w:rsidRPr="00095D60" w:rsidRDefault="00B941D8" w:rsidP="009A69EC">
      <w:pPr>
        <w:pStyle w:val="ConsPlusNonformat"/>
        <w:jc w:val="both"/>
        <w:rPr>
          <w:rFonts w:ascii="Times New Roman" w:hAnsi="Times New Roman" w:cs="Times New Roman"/>
          <w:sz w:val="24"/>
          <w:szCs w:val="24"/>
        </w:rPr>
      </w:pPr>
    </w:p>
    <w:p w:rsidR="00095D60" w:rsidRDefault="009A69EC" w:rsidP="009A69EC">
      <w:pPr>
        <w:pStyle w:val="ConsPlusNonformat"/>
        <w:jc w:val="both"/>
        <w:rPr>
          <w:rFonts w:ascii="Times New Roman" w:hAnsi="Times New Roman" w:cs="Times New Roman"/>
          <w:sz w:val="24"/>
          <w:szCs w:val="24"/>
        </w:rPr>
      </w:pPr>
      <w:r w:rsidRPr="00095D60">
        <w:rPr>
          <w:rFonts w:ascii="Times New Roman" w:hAnsi="Times New Roman" w:cs="Times New Roman"/>
          <w:sz w:val="24"/>
          <w:szCs w:val="24"/>
        </w:rPr>
        <w:t>1.</w:t>
      </w:r>
      <w:r w:rsidR="00B941D8" w:rsidRPr="00095D60">
        <w:rPr>
          <w:rFonts w:ascii="Times New Roman" w:hAnsi="Times New Roman" w:cs="Times New Roman"/>
          <w:sz w:val="24"/>
          <w:szCs w:val="24"/>
        </w:rPr>
        <w:t xml:space="preserve"> </w:t>
      </w:r>
      <w:r w:rsidRPr="00095D60">
        <w:rPr>
          <w:rFonts w:ascii="Times New Roman" w:hAnsi="Times New Roman" w:cs="Times New Roman"/>
          <w:sz w:val="24"/>
          <w:szCs w:val="24"/>
        </w:rPr>
        <w:t xml:space="preserve">Я </w:t>
      </w:r>
      <w:r w:rsidR="00B941D8" w:rsidRPr="00095D60">
        <w:rPr>
          <w:rFonts w:ascii="Times New Roman" w:hAnsi="Times New Roman" w:cs="Times New Roman"/>
          <w:sz w:val="24"/>
          <w:szCs w:val="24"/>
        </w:rPr>
        <w:t>___</w:t>
      </w:r>
      <w:r w:rsidR="00095D60">
        <w:rPr>
          <w:rFonts w:ascii="Times New Roman" w:hAnsi="Times New Roman" w:cs="Times New Roman"/>
          <w:sz w:val="24"/>
          <w:szCs w:val="24"/>
        </w:rPr>
        <w:t>____________________________________________________________________</w:t>
      </w:r>
    </w:p>
    <w:p w:rsidR="00095D60" w:rsidRDefault="00095D60" w:rsidP="009A69EC">
      <w:pPr>
        <w:pStyle w:val="ConsPlusNonformat"/>
        <w:jc w:val="both"/>
        <w:rPr>
          <w:rFonts w:ascii="Times New Roman" w:hAnsi="Times New Roman" w:cs="Times New Roman"/>
          <w:sz w:val="24"/>
          <w:szCs w:val="24"/>
        </w:rPr>
      </w:pPr>
      <w:r>
        <w:rPr>
          <w:rFonts w:ascii="Times New Roman" w:hAnsi="Times New Roman" w:cs="Times New Roman"/>
          <w:sz w:val="24"/>
          <w:szCs w:val="24"/>
        </w:rPr>
        <w:t>(Ф.И.О., наименование юридического лица, ИП)</w:t>
      </w:r>
    </w:p>
    <w:p w:rsidR="009A69EC" w:rsidRPr="00A43062" w:rsidRDefault="00095D60" w:rsidP="009A69EC">
      <w:pPr>
        <w:pStyle w:val="ConsPlusNonformat"/>
        <w:jc w:val="both"/>
        <w:rPr>
          <w:rFonts w:ascii="Times New Roman" w:hAnsi="Times New Roman" w:cs="Times New Roman"/>
        </w:rPr>
      </w:pPr>
      <w:r>
        <w:rPr>
          <w:rFonts w:ascii="Times New Roman" w:hAnsi="Times New Roman" w:cs="Times New Roman"/>
          <w:sz w:val="24"/>
          <w:szCs w:val="24"/>
        </w:rPr>
        <w:t xml:space="preserve"> </w:t>
      </w:r>
      <w:proofErr w:type="gramStart"/>
      <w:r w:rsidR="009A69EC" w:rsidRPr="00095D60">
        <w:rPr>
          <w:rFonts w:ascii="Times New Roman" w:hAnsi="Times New Roman" w:cs="Times New Roman"/>
          <w:sz w:val="24"/>
          <w:szCs w:val="24"/>
        </w:rPr>
        <w:t>уведомляю о переходе прав земельного участка, права пользования недрами, образовании земельн</w:t>
      </w:r>
      <w:r w:rsidR="00A43062" w:rsidRPr="00095D60">
        <w:rPr>
          <w:rFonts w:ascii="Times New Roman" w:hAnsi="Times New Roman" w:cs="Times New Roman"/>
          <w:sz w:val="24"/>
          <w:szCs w:val="24"/>
        </w:rPr>
        <w:t xml:space="preserve">ого участка </w:t>
      </w:r>
      <w:r w:rsidR="00A43062" w:rsidRPr="00A43062">
        <w:rPr>
          <w:rFonts w:ascii="Times New Roman" w:hAnsi="Times New Roman" w:cs="Times New Roman"/>
        </w:rPr>
        <w:t>(нужное подчеркнуть</w:t>
      </w:r>
      <w:r w:rsidR="009A69EC" w:rsidRPr="00A43062">
        <w:rPr>
          <w:rFonts w:ascii="Times New Roman" w:hAnsi="Times New Roman" w:cs="Times New Roman"/>
        </w:rPr>
        <w:t>.</w:t>
      </w:r>
      <w:proofErr w:type="gramEnd"/>
    </w:p>
    <w:p w:rsidR="00C67636" w:rsidRDefault="00C67636" w:rsidP="009A69EC">
      <w:pPr>
        <w:pStyle w:val="ConsPlusNonformat"/>
        <w:jc w:val="both"/>
        <w:rPr>
          <w:rFonts w:ascii="Times New Roman" w:hAnsi="Times New Roman" w:cs="Times New Roman"/>
        </w:rPr>
      </w:pPr>
    </w:p>
    <w:p w:rsidR="00B941D8" w:rsidRDefault="009A69EC" w:rsidP="009A69EC">
      <w:pPr>
        <w:pStyle w:val="ConsPlusNonformat"/>
        <w:jc w:val="both"/>
        <w:rPr>
          <w:rFonts w:ascii="Times New Roman" w:hAnsi="Times New Roman" w:cs="Times New Roman"/>
        </w:rPr>
      </w:pPr>
      <w:r w:rsidRPr="00C67636">
        <w:rPr>
          <w:rFonts w:ascii="Times New Roman" w:hAnsi="Times New Roman" w:cs="Times New Roman"/>
          <w:sz w:val="24"/>
          <w:szCs w:val="24"/>
        </w:rPr>
        <w:t>2.Прошу внести изменения в разрешение на строительство №______</w:t>
      </w:r>
      <w:r w:rsidR="00C67636">
        <w:rPr>
          <w:rFonts w:ascii="Times New Roman" w:hAnsi="Times New Roman" w:cs="Times New Roman"/>
          <w:sz w:val="24"/>
          <w:szCs w:val="24"/>
        </w:rPr>
        <w:t>__</w:t>
      </w:r>
      <w:proofErr w:type="gramStart"/>
      <w:r w:rsidR="00B941D8" w:rsidRPr="00C67636">
        <w:rPr>
          <w:rFonts w:ascii="Times New Roman" w:hAnsi="Times New Roman" w:cs="Times New Roman"/>
          <w:sz w:val="24"/>
          <w:szCs w:val="24"/>
        </w:rPr>
        <w:t>от</w:t>
      </w:r>
      <w:proofErr w:type="gramEnd"/>
      <w:r w:rsidR="00B941D8" w:rsidRPr="00C67636">
        <w:rPr>
          <w:rFonts w:ascii="Times New Roman" w:hAnsi="Times New Roman" w:cs="Times New Roman"/>
          <w:sz w:val="24"/>
          <w:szCs w:val="24"/>
        </w:rPr>
        <w:t xml:space="preserve">  ____________</w:t>
      </w:r>
    </w:p>
    <w:p w:rsidR="00B941D8" w:rsidRDefault="00B941D8" w:rsidP="009A69EC">
      <w:pPr>
        <w:pStyle w:val="ConsPlusNonformat"/>
        <w:jc w:val="both"/>
        <w:rPr>
          <w:rFonts w:ascii="Times New Roman" w:hAnsi="Times New Roman" w:cs="Times New Roman"/>
        </w:rPr>
      </w:pPr>
      <w:r>
        <w:rPr>
          <w:rFonts w:ascii="Times New Roman" w:hAnsi="Times New Roman" w:cs="Times New Roman"/>
        </w:rPr>
        <w:t xml:space="preserve">                                                                                                        (номер разрешения) </w:t>
      </w:r>
      <w:r w:rsidR="009A69EC" w:rsidRPr="00A43062">
        <w:rPr>
          <w:rFonts w:ascii="Times New Roman" w:hAnsi="Times New Roman" w:cs="Times New Roman"/>
        </w:rPr>
        <w:t xml:space="preserve">(дата выдачи разрешения) </w:t>
      </w:r>
      <w:r>
        <w:rPr>
          <w:rFonts w:ascii="Times New Roman" w:hAnsi="Times New Roman" w:cs="Times New Roman"/>
        </w:rPr>
        <w:t xml:space="preserve">                                                                                                                                </w:t>
      </w:r>
    </w:p>
    <w:p w:rsidR="00B941D8" w:rsidRPr="00C67636" w:rsidRDefault="00B941D8" w:rsidP="009A69EC">
      <w:pPr>
        <w:pStyle w:val="ConsPlusNonformat"/>
        <w:jc w:val="both"/>
        <w:rPr>
          <w:rFonts w:ascii="Times New Roman" w:hAnsi="Times New Roman" w:cs="Times New Roman"/>
          <w:sz w:val="24"/>
          <w:szCs w:val="24"/>
        </w:rPr>
      </w:pPr>
      <w:r w:rsidRPr="00C67636">
        <w:rPr>
          <w:rFonts w:ascii="Times New Roman" w:hAnsi="Times New Roman" w:cs="Times New Roman"/>
          <w:sz w:val="24"/>
          <w:szCs w:val="24"/>
        </w:rPr>
        <w:t xml:space="preserve">на объект </w:t>
      </w:r>
    </w:p>
    <w:p w:rsidR="009A69EC" w:rsidRDefault="009A69EC" w:rsidP="009A69EC">
      <w:pPr>
        <w:pStyle w:val="ConsPlusNonformat"/>
        <w:jc w:val="both"/>
        <w:rPr>
          <w:rFonts w:ascii="Times New Roman" w:hAnsi="Times New Roman" w:cs="Times New Roman"/>
        </w:rPr>
      </w:pPr>
      <w:r w:rsidRPr="00A43062">
        <w:rPr>
          <w:rFonts w:ascii="Times New Roman" w:hAnsi="Times New Roman" w:cs="Times New Roman"/>
        </w:rPr>
        <w:t>_______________________________________________________________________________</w:t>
      </w:r>
      <w:r w:rsidR="00A43062" w:rsidRPr="00A43062">
        <w:rPr>
          <w:rFonts w:ascii="Times New Roman" w:hAnsi="Times New Roman" w:cs="Times New Roman"/>
        </w:rPr>
        <w:t>________________________________________________________________________</w:t>
      </w:r>
      <w:r w:rsidR="00A43062">
        <w:rPr>
          <w:rFonts w:ascii="Times New Roman" w:hAnsi="Times New Roman" w:cs="Times New Roman"/>
        </w:rPr>
        <w:t>_____________________________</w:t>
      </w:r>
      <w:r w:rsidRPr="00A43062">
        <w:rPr>
          <w:rFonts w:ascii="Times New Roman" w:hAnsi="Times New Roman" w:cs="Times New Roman"/>
        </w:rPr>
        <w:t>_</w:t>
      </w:r>
      <w:r w:rsidR="00B941D8">
        <w:rPr>
          <w:rFonts w:ascii="Times New Roman" w:hAnsi="Times New Roman" w:cs="Times New Roman"/>
        </w:rPr>
        <w:t>___</w:t>
      </w:r>
    </w:p>
    <w:p w:rsidR="009A69EC" w:rsidRPr="00C67636" w:rsidRDefault="009A69EC" w:rsidP="00C67636">
      <w:pPr>
        <w:pStyle w:val="ConsPlusNonformat"/>
        <w:jc w:val="both"/>
        <w:rPr>
          <w:rFonts w:ascii="Times New Roman" w:hAnsi="Times New Roman" w:cs="Times New Roman"/>
          <w:sz w:val="24"/>
          <w:szCs w:val="24"/>
        </w:rPr>
      </w:pPr>
      <w:r w:rsidRPr="00C67636">
        <w:rPr>
          <w:rFonts w:ascii="Times New Roman" w:hAnsi="Times New Roman" w:cs="Times New Roman"/>
          <w:sz w:val="24"/>
          <w:szCs w:val="24"/>
        </w:rPr>
        <w:t>расположенный_____________________________________________________________</w:t>
      </w:r>
      <w:r w:rsidR="00A43062" w:rsidRPr="00C67636">
        <w:rPr>
          <w:rFonts w:ascii="Times New Roman" w:hAnsi="Times New Roman" w:cs="Times New Roman"/>
          <w:sz w:val="24"/>
          <w:szCs w:val="24"/>
        </w:rPr>
        <w:t>__</w:t>
      </w:r>
      <w:r w:rsidRPr="00C67636">
        <w:rPr>
          <w:rFonts w:ascii="Times New Roman" w:hAnsi="Times New Roman" w:cs="Times New Roman"/>
          <w:sz w:val="24"/>
          <w:szCs w:val="24"/>
        </w:rPr>
        <w:t>________________________________________________________________________________</w:t>
      </w:r>
      <w:r w:rsidR="00A43062" w:rsidRPr="00C67636">
        <w:rPr>
          <w:rFonts w:ascii="Times New Roman" w:hAnsi="Times New Roman" w:cs="Times New Roman"/>
          <w:sz w:val="24"/>
          <w:szCs w:val="24"/>
        </w:rPr>
        <w:t>___________________________________________________________________________</w:t>
      </w:r>
    </w:p>
    <w:p w:rsidR="009A69EC" w:rsidRPr="00A43062" w:rsidRDefault="009A69EC" w:rsidP="009A69EC">
      <w:pPr>
        <w:pStyle w:val="ConsPlusNonformat"/>
        <w:jc w:val="both"/>
        <w:rPr>
          <w:rFonts w:ascii="Times New Roman" w:hAnsi="Times New Roman" w:cs="Times New Roman"/>
        </w:rPr>
      </w:pPr>
    </w:p>
    <w:p w:rsidR="009A69EC" w:rsidRDefault="009A69EC" w:rsidP="00C67636">
      <w:pPr>
        <w:pStyle w:val="ConsPlusNonformat"/>
        <w:numPr>
          <w:ilvl w:val="0"/>
          <w:numId w:val="7"/>
        </w:numPr>
        <w:jc w:val="both"/>
        <w:rPr>
          <w:rFonts w:ascii="Times New Roman" w:hAnsi="Times New Roman" w:cs="Times New Roman"/>
          <w:sz w:val="24"/>
          <w:szCs w:val="24"/>
        </w:rPr>
      </w:pPr>
      <w:r w:rsidRPr="00C67636">
        <w:rPr>
          <w:rFonts w:ascii="Times New Roman" w:hAnsi="Times New Roman" w:cs="Times New Roman"/>
          <w:sz w:val="24"/>
          <w:szCs w:val="24"/>
        </w:rPr>
        <w:t>Прилагаю</w:t>
      </w:r>
      <w:r w:rsidR="00C67636">
        <w:rPr>
          <w:rFonts w:ascii="Times New Roman" w:hAnsi="Times New Roman" w:cs="Times New Roman"/>
          <w:sz w:val="24"/>
          <w:szCs w:val="24"/>
        </w:rPr>
        <w:t xml:space="preserve"> документы</w:t>
      </w:r>
      <w:r w:rsidRPr="00C67636">
        <w:rPr>
          <w:rFonts w:ascii="Times New Roman" w:hAnsi="Times New Roman" w:cs="Times New Roman"/>
          <w:sz w:val="24"/>
          <w:szCs w:val="24"/>
        </w:rPr>
        <w:t>:</w:t>
      </w:r>
    </w:p>
    <w:tbl>
      <w:tblPr>
        <w:tblStyle w:val="ad"/>
        <w:tblW w:w="0" w:type="auto"/>
        <w:tblLook w:val="04A0" w:firstRow="1" w:lastRow="0" w:firstColumn="1" w:lastColumn="0" w:noHBand="0" w:noVBand="1"/>
      </w:tblPr>
      <w:tblGrid>
        <w:gridCol w:w="817"/>
        <w:gridCol w:w="6521"/>
        <w:gridCol w:w="2126"/>
      </w:tblGrid>
      <w:tr w:rsidR="00C67636" w:rsidTr="00C67636">
        <w:tc>
          <w:tcPr>
            <w:tcW w:w="817" w:type="dxa"/>
          </w:tcPr>
          <w:p w:rsidR="00C67636" w:rsidRDefault="00C67636" w:rsidP="00C676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521" w:type="dxa"/>
          </w:tcPr>
          <w:p w:rsidR="00C67636" w:rsidRDefault="00C67636" w:rsidP="00C676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126" w:type="dxa"/>
          </w:tcPr>
          <w:p w:rsidR="00C67636" w:rsidRDefault="00C67636" w:rsidP="00C67636">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C67636" w:rsidTr="00C67636">
        <w:tc>
          <w:tcPr>
            <w:tcW w:w="817" w:type="dxa"/>
          </w:tcPr>
          <w:p w:rsidR="00C67636" w:rsidRDefault="00C67636" w:rsidP="00C67636">
            <w:pPr>
              <w:pStyle w:val="ConsPlusNonformat"/>
              <w:jc w:val="both"/>
              <w:rPr>
                <w:rFonts w:ascii="Times New Roman" w:hAnsi="Times New Roman" w:cs="Times New Roman"/>
                <w:sz w:val="24"/>
                <w:szCs w:val="24"/>
              </w:rPr>
            </w:pPr>
          </w:p>
        </w:tc>
        <w:tc>
          <w:tcPr>
            <w:tcW w:w="6521" w:type="dxa"/>
          </w:tcPr>
          <w:p w:rsidR="00C67636" w:rsidRDefault="00C67636" w:rsidP="00C67636">
            <w:pPr>
              <w:pStyle w:val="ConsPlusNonformat"/>
              <w:jc w:val="both"/>
              <w:rPr>
                <w:rFonts w:ascii="Times New Roman" w:hAnsi="Times New Roman" w:cs="Times New Roman"/>
                <w:sz w:val="24"/>
                <w:szCs w:val="24"/>
              </w:rPr>
            </w:pPr>
          </w:p>
        </w:tc>
        <w:tc>
          <w:tcPr>
            <w:tcW w:w="2126" w:type="dxa"/>
          </w:tcPr>
          <w:p w:rsidR="00C67636" w:rsidRDefault="00C67636" w:rsidP="00C67636">
            <w:pPr>
              <w:pStyle w:val="ConsPlusNonformat"/>
              <w:jc w:val="both"/>
              <w:rPr>
                <w:rFonts w:ascii="Times New Roman" w:hAnsi="Times New Roman" w:cs="Times New Roman"/>
                <w:sz w:val="24"/>
                <w:szCs w:val="24"/>
              </w:rPr>
            </w:pPr>
          </w:p>
        </w:tc>
      </w:tr>
      <w:tr w:rsidR="00C67636" w:rsidTr="00C67636">
        <w:tc>
          <w:tcPr>
            <w:tcW w:w="817" w:type="dxa"/>
          </w:tcPr>
          <w:p w:rsidR="00C67636" w:rsidRDefault="00C67636" w:rsidP="00C67636">
            <w:pPr>
              <w:pStyle w:val="ConsPlusNonformat"/>
              <w:jc w:val="both"/>
              <w:rPr>
                <w:rFonts w:ascii="Times New Roman" w:hAnsi="Times New Roman" w:cs="Times New Roman"/>
                <w:sz w:val="24"/>
                <w:szCs w:val="24"/>
              </w:rPr>
            </w:pPr>
          </w:p>
        </w:tc>
        <w:tc>
          <w:tcPr>
            <w:tcW w:w="6521" w:type="dxa"/>
          </w:tcPr>
          <w:p w:rsidR="00C67636" w:rsidRDefault="00C67636" w:rsidP="00C67636">
            <w:pPr>
              <w:pStyle w:val="ConsPlusNonformat"/>
              <w:jc w:val="both"/>
              <w:rPr>
                <w:rFonts w:ascii="Times New Roman" w:hAnsi="Times New Roman" w:cs="Times New Roman"/>
                <w:sz w:val="24"/>
                <w:szCs w:val="24"/>
              </w:rPr>
            </w:pPr>
          </w:p>
        </w:tc>
        <w:tc>
          <w:tcPr>
            <w:tcW w:w="2126" w:type="dxa"/>
          </w:tcPr>
          <w:p w:rsidR="00C67636" w:rsidRDefault="00C67636" w:rsidP="00C67636">
            <w:pPr>
              <w:pStyle w:val="ConsPlusNonformat"/>
              <w:jc w:val="both"/>
              <w:rPr>
                <w:rFonts w:ascii="Times New Roman" w:hAnsi="Times New Roman" w:cs="Times New Roman"/>
                <w:sz w:val="24"/>
                <w:szCs w:val="24"/>
              </w:rPr>
            </w:pPr>
          </w:p>
        </w:tc>
      </w:tr>
      <w:tr w:rsidR="00C67636" w:rsidTr="00C67636">
        <w:tc>
          <w:tcPr>
            <w:tcW w:w="817" w:type="dxa"/>
          </w:tcPr>
          <w:p w:rsidR="00C67636" w:rsidRDefault="00C67636" w:rsidP="00C67636">
            <w:pPr>
              <w:pStyle w:val="ConsPlusNonformat"/>
              <w:jc w:val="both"/>
              <w:rPr>
                <w:rFonts w:ascii="Times New Roman" w:hAnsi="Times New Roman" w:cs="Times New Roman"/>
                <w:sz w:val="24"/>
                <w:szCs w:val="24"/>
              </w:rPr>
            </w:pPr>
          </w:p>
        </w:tc>
        <w:tc>
          <w:tcPr>
            <w:tcW w:w="6521" w:type="dxa"/>
          </w:tcPr>
          <w:p w:rsidR="00C67636" w:rsidRDefault="00C67636" w:rsidP="00C67636">
            <w:pPr>
              <w:pStyle w:val="ConsPlusNonformat"/>
              <w:jc w:val="both"/>
              <w:rPr>
                <w:rFonts w:ascii="Times New Roman" w:hAnsi="Times New Roman" w:cs="Times New Roman"/>
                <w:sz w:val="24"/>
                <w:szCs w:val="24"/>
              </w:rPr>
            </w:pPr>
          </w:p>
        </w:tc>
        <w:tc>
          <w:tcPr>
            <w:tcW w:w="2126" w:type="dxa"/>
          </w:tcPr>
          <w:p w:rsidR="00C67636" w:rsidRDefault="00C67636" w:rsidP="00C67636">
            <w:pPr>
              <w:pStyle w:val="ConsPlusNonformat"/>
              <w:jc w:val="both"/>
              <w:rPr>
                <w:rFonts w:ascii="Times New Roman" w:hAnsi="Times New Roman" w:cs="Times New Roman"/>
                <w:sz w:val="24"/>
                <w:szCs w:val="24"/>
              </w:rPr>
            </w:pPr>
          </w:p>
        </w:tc>
      </w:tr>
      <w:tr w:rsidR="00C67636" w:rsidTr="00C67636">
        <w:tc>
          <w:tcPr>
            <w:tcW w:w="817" w:type="dxa"/>
          </w:tcPr>
          <w:p w:rsidR="00C67636" w:rsidRDefault="00C67636" w:rsidP="00C67636">
            <w:pPr>
              <w:pStyle w:val="ConsPlusNonformat"/>
              <w:jc w:val="both"/>
              <w:rPr>
                <w:rFonts w:ascii="Times New Roman" w:hAnsi="Times New Roman" w:cs="Times New Roman"/>
                <w:sz w:val="24"/>
                <w:szCs w:val="24"/>
              </w:rPr>
            </w:pPr>
          </w:p>
        </w:tc>
        <w:tc>
          <w:tcPr>
            <w:tcW w:w="6521" w:type="dxa"/>
          </w:tcPr>
          <w:p w:rsidR="00C67636" w:rsidRDefault="00C67636" w:rsidP="00C67636">
            <w:pPr>
              <w:pStyle w:val="ConsPlusNonformat"/>
              <w:jc w:val="both"/>
              <w:rPr>
                <w:rFonts w:ascii="Times New Roman" w:hAnsi="Times New Roman" w:cs="Times New Roman"/>
                <w:sz w:val="24"/>
                <w:szCs w:val="24"/>
              </w:rPr>
            </w:pPr>
          </w:p>
        </w:tc>
        <w:tc>
          <w:tcPr>
            <w:tcW w:w="2126" w:type="dxa"/>
          </w:tcPr>
          <w:p w:rsidR="00C67636" w:rsidRDefault="00C67636" w:rsidP="00C67636">
            <w:pPr>
              <w:pStyle w:val="ConsPlusNonformat"/>
              <w:jc w:val="both"/>
              <w:rPr>
                <w:rFonts w:ascii="Times New Roman" w:hAnsi="Times New Roman" w:cs="Times New Roman"/>
                <w:sz w:val="24"/>
                <w:szCs w:val="24"/>
              </w:rPr>
            </w:pPr>
          </w:p>
        </w:tc>
      </w:tr>
      <w:tr w:rsidR="00C67636" w:rsidTr="00C67636">
        <w:tc>
          <w:tcPr>
            <w:tcW w:w="817" w:type="dxa"/>
          </w:tcPr>
          <w:p w:rsidR="00C67636" w:rsidRDefault="00C67636" w:rsidP="00C67636">
            <w:pPr>
              <w:pStyle w:val="ConsPlusNonformat"/>
              <w:jc w:val="both"/>
              <w:rPr>
                <w:rFonts w:ascii="Times New Roman" w:hAnsi="Times New Roman" w:cs="Times New Roman"/>
                <w:sz w:val="24"/>
                <w:szCs w:val="24"/>
              </w:rPr>
            </w:pPr>
          </w:p>
        </w:tc>
        <w:tc>
          <w:tcPr>
            <w:tcW w:w="6521" w:type="dxa"/>
          </w:tcPr>
          <w:p w:rsidR="00C67636" w:rsidRDefault="00C67636" w:rsidP="00C67636">
            <w:pPr>
              <w:pStyle w:val="ConsPlusNonformat"/>
              <w:jc w:val="both"/>
              <w:rPr>
                <w:rFonts w:ascii="Times New Roman" w:hAnsi="Times New Roman" w:cs="Times New Roman"/>
                <w:sz w:val="24"/>
                <w:szCs w:val="24"/>
              </w:rPr>
            </w:pPr>
          </w:p>
        </w:tc>
        <w:tc>
          <w:tcPr>
            <w:tcW w:w="2126" w:type="dxa"/>
          </w:tcPr>
          <w:p w:rsidR="00C67636" w:rsidRDefault="00C67636" w:rsidP="00C67636">
            <w:pPr>
              <w:pStyle w:val="ConsPlusNonformat"/>
              <w:jc w:val="both"/>
              <w:rPr>
                <w:rFonts w:ascii="Times New Roman" w:hAnsi="Times New Roman" w:cs="Times New Roman"/>
                <w:sz w:val="24"/>
                <w:szCs w:val="24"/>
              </w:rPr>
            </w:pPr>
          </w:p>
        </w:tc>
      </w:tr>
      <w:tr w:rsidR="00C67636" w:rsidTr="00C67636">
        <w:tc>
          <w:tcPr>
            <w:tcW w:w="817" w:type="dxa"/>
          </w:tcPr>
          <w:p w:rsidR="00C67636" w:rsidRDefault="00C67636" w:rsidP="00C67636">
            <w:pPr>
              <w:pStyle w:val="ConsPlusNonformat"/>
              <w:jc w:val="both"/>
              <w:rPr>
                <w:rFonts w:ascii="Times New Roman" w:hAnsi="Times New Roman" w:cs="Times New Roman"/>
                <w:sz w:val="24"/>
                <w:szCs w:val="24"/>
              </w:rPr>
            </w:pPr>
          </w:p>
        </w:tc>
        <w:tc>
          <w:tcPr>
            <w:tcW w:w="6521" w:type="dxa"/>
          </w:tcPr>
          <w:p w:rsidR="00C67636" w:rsidRDefault="00C67636" w:rsidP="00C67636">
            <w:pPr>
              <w:pStyle w:val="ConsPlusNonformat"/>
              <w:jc w:val="both"/>
              <w:rPr>
                <w:rFonts w:ascii="Times New Roman" w:hAnsi="Times New Roman" w:cs="Times New Roman"/>
                <w:sz w:val="24"/>
                <w:szCs w:val="24"/>
              </w:rPr>
            </w:pPr>
          </w:p>
        </w:tc>
        <w:tc>
          <w:tcPr>
            <w:tcW w:w="2126" w:type="dxa"/>
          </w:tcPr>
          <w:p w:rsidR="00C67636" w:rsidRDefault="00C67636" w:rsidP="00C67636">
            <w:pPr>
              <w:pStyle w:val="ConsPlusNonformat"/>
              <w:jc w:val="both"/>
              <w:rPr>
                <w:rFonts w:ascii="Times New Roman" w:hAnsi="Times New Roman" w:cs="Times New Roman"/>
                <w:sz w:val="24"/>
                <w:szCs w:val="24"/>
              </w:rPr>
            </w:pPr>
          </w:p>
        </w:tc>
      </w:tr>
    </w:tbl>
    <w:p w:rsidR="00A43062" w:rsidRDefault="00A43062" w:rsidP="009A69EC">
      <w:pPr>
        <w:pStyle w:val="ConsPlusNonformat"/>
        <w:jc w:val="both"/>
        <w:rPr>
          <w:rFonts w:ascii="Times New Roman" w:hAnsi="Times New Roman" w:cs="Times New Roman"/>
        </w:rPr>
      </w:pP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__________________________  _______________   _____________________________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 xml:space="preserve">         (должность)         </w:t>
      </w:r>
      <w:r w:rsidR="00C67636">
        <w:rPr>
          <w:rFonts w:ascii="Times New Roman" w:hAnsi="Times New Roman" w:cs="Times New Roman"/>
        </w:rPr>
        <w:t xml:space="preserve">                      </w:t>
      </w:r>
      <w:r w:rsidRPr="00A43062">
        <w:rPr>
          <w:rFonts w:ascii="Times New Roman" w:hAnsi="Times New Roman" w:cs="Times New Roman"/>
        </w:rPr>
        <w:t xml:space="preserve">  (подпись)           </w:t>
      </w:r>
      <w:r w:rsidR="00C67636">
        <w:rPr>
          <w:rFonts w:ascii="Times New Roman" w:hAnsi="Times New Roman" w:cs="Times New Roman"/>
        </w:rPr>
        <w:t xml:space="preserve">                       </w:t>
      </w:r>
      <w:r w:rsidRPr="00A43062">
        <w:rPr>
          <w:rFonts w:ascii="Times New Roman" w:hAnsi="Times New Roman" w:cs="Times New Roman"/>
        </w:rPr>
        <w:t xml:space="preserve">  (Ф</w:t>
      </w:r>
      <w:r w:rsidR="00A43062" w:rsidRPr="00A43062">
        <w:rPr>
          <w:rFonts w:ascii="Times New Roman" w:hAnsi="Times New Roman" w:cs="Times New Roman"/>
        </w:rPr>
        <w:t>.</w:t>
      </w:r>
      <w:r w:rsidRPr="00A43062">
        <w:rPr>
          <w:rFonts w:ascii="Times New Roman" w:hAnsi="Times New Roman" w:cs="Times New Roman"/>
        </w:rPr>
        <w:t>И.О.)</w:t>
      </w:r>
    </w:p>
    <w:p w:rsidR="009A69EC" w:rsidRPr="00C67636" w:rsidRDefault="009A69EC" w:rsidP="00C67636">
      <w:pPr>
        <w:pStyle w:val="ConsPlusNonformat"/>
        <w:jc w:val="both"/>
        <w:rPr>
          <w:rFonts w:ascii="Times New Roman" w:hAnsi="Times New Roman" w:cs="Times New Roman"/>
        </w:rPr>
      </w:pPr>
      <w:r w:rsidRPr="00A43062">
        <w:rPr>
          <w:rFonts w:ascii="Times New Roman" w:hAnsi="Times New Roman" w:cs="Times New Roman"/>
        </w:rPr>
        <w:t>М.П.</w:t>
      </w:r>
    </w:p>
    <w:p w:rsidR="00C67636" w:rsidRDefault="00C67636" w:rsidP="00C67636">
      <w:pPr>
        <w:pStyle w:val="ConsPlusNonformat"/>
        <w:jc w:val="both"/>
        <w:rPr>
          <w:rFonts w:ascii="Times New Roman" w:hAnsi="Times New Roman" w:cs="Times New Roman"/>
          <w:sz w:val="24"/>
          <w:szCs w:val="24"/>
        </w:rPr>
      </w:pPr>
    </w:p>
    <w:p w:rsidR="00C67636" w:rsidRPr="00C67636" w:rsidRDefault="00C67636" w:rsidP="00C67636">
      <w:pPr>
        <w:pStyle w:val="ConsPlusNonformat"/>
        <w:jc w:val="both"/>
        <w:rPr>
          <w:rFonts w:ascii="Times New Roman" w:hAnsi="Times New Roman" w:cs="Times New Roman"/>
          <w:sz w:val="24"/>
          <w:szCs w:val="24"/>
        </w:rPr>
      </w:pPr>
      <w:r w:rsidRPr="00C67636">
        <w:rPr>
          <w:rFonts w:ascii="Times New Roman" w:hAnsi="Times New Roman" w:cs="Times New Roman"/>
          <w:sz w:val="24"/>
          <w:szCs w:val="24"/>
        </w:rPr>
        <w:t xml:space="preserve">от "____" _______________ 20___ г. </w:t>
      </w:r>
    </w:p>
    <w:p w:rsidR="009A69EC" w:rsidRDefault="009A69EC" w:rsidP="00071271">
      <w:pPr>
        <w:pStyle w:val="a6"/>
        <w:autoSpaceDE w:val="0"/>
        <w:autoSpaceDN w:val="0"/>
        <w:adjustRightInd w:val="0"/>
        <w:spacing w:after="0"/>
        <w:ind w:left="0"/>
        <w:jc w:val="right"/>
        <w:rPr>
          <w:rFonts w:ascii="Times New Roman" w:hAnsi="Times New Roman" w:cs="Times New Roman"/>
          <w:sz w:val="24"/>
          <w:szCs w:val="24"/>
        </w:rPr>
      </w:pPr>
      <w:r w:rsidRPr="00A43062">
        <w:rPr>
          <w:rFonts w:ascii="Times New Roman" w:hAnsi="Times New Roman" w:cs="Times New Roman"/>
          <w:sz w:val="24"/>
          <w:szCs w:val="24"/>
        </w:rPr>
        <w:lastRenderedPageBreak/>
        <w:t xml:space="preserve">                                                                                    Приложение № 6</w:t>
      </w:r>
    </w:p>
    <w:p w:rsidR="00071271" w:rsidRPr="00544A3C" w:rsidRDefault="00071271" w:rsidP="00071271">
      <w:pPr>
        <w:autoSpaceDE w:val="0"/>
        <w:autoSpaceDN w:val="0"/>
        <w:adjustRightInd w:val="0"/>
        <w:spacing w:after="0" w:line="240" w:lineRule="auto"/>
        <w:jc w:val="right"/>
        <w:rPr>
          <w:rFonts w:ascii="Times New Roman" w:hAnsi="Times New Roman" w:cs="Times New Roman"/>
          <w:sz w:val="24"/>
          <w:szCs w:val="24"/>
        </w:rPr>
      </w:pPr>
      <w:r w:rsidRPr="00544A3C">
        <w:rPr>
          <w:rFonts w:ascii="Times New Roman" w:hAnsi="Times New Roman" w:cs="Times New Roman"/>
          <w:sz w:val="24"/>
          <w:szCs w:val="24"/>
        </w:rPr>
        <w:t>к административному регламенту                                                                                                «Выдача разрешений на строительство»</w:t>
      </w:r>
    </w:p>
    <w:p w:rsidR="00071271" w:rsidRPr="00A43062" w:rsidRDefault="00071271" w:rsidP="00071271">
      <w:pPr>
        <w:pStyle w:val="a6"/>
        <w:autoSpaceDE w:val="0"/>
        <w:autoSpaceDN w:val="0"/>
        <w:adjustRightInd w:val="0"/>
        <w:ind w:left="0"/>
        <w:jc w:val="right"/>
        <w:rPr>
          <w:rFonts w:ascii="Times New Roman" w:hAnsi="Times New Roman" w:cs="Times New Roman"/>
          <w:sz w:val="24"/>
          <w:szCs w:val="24"/>
        </w:rPr>
      </w:pPr>
    </w:p>
    <w:p w:rsidR="009A69EC" w:rsidRPr="00C67636" w:rsidRDefault="009A69EC" w:rsidP="009A69EC">
      <w:pPr>
        <w:pStyle w:val="ConsPlusNonformat"/>
        <w:ind w:left="5103"/>
        <w:jc w:val="both"/>
        <w:rPr>
          <w:rFonts w:ascii="Times New Roman" w:hAnsi="Times New Roman" w:cs="Times New Roman"/>
          <w:sz w:val="24"/>
          <w:szCs w:val="24"/>
        </w:rPr>
      </w:pPr>
      <w:r w:rsidRPr="00C67636">
        <w:rPr>
          <w:rFonts w:ascii="Times New Roman" w:hAnsi="Times New Roman" w:cs="Times New Roman"/>
          <w:sz w:val="24"/>
          <w:szCs w:val="24"/>
        </w:rPr>
        <w:t>В_____________________________________________________________________</w:t>
      </w:r>
    </w:p>
    <w:p w:rsidR="009A69EC" w:rsidRPr="00A43062" w:rsidRDefault="009A69EC" w:rsidP="009A69EC">
      <w:pPr>
        <w:pStyle w:val="ConsPlusNonformat"/>
        <w:ind w:left="5103"/>
        <w:jc w:val="both"/>
        <w:rPr>
          <w:rFonts w:ascii="Times New Roman" w:hAnsi="Times New Roman" w:cs="Times New Roman"/>
        </w:rPr>
      </w:pPr>
    </w:p>
    <w:p w:rsidR="009A69EC" w:rsidRPr="00C67636" w:rsidRDefault="00C67636" w:rsidP="009A69EC">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о</w:t>
      </w:r>
      <w:r w:rsidR="009A69EC" w:rsidRPr="00C67636">
        <w:rPr>
          <w:rFonts w:ascii="Times New Roman" w:hAnsi="Times New Roman" w:cs="Times New Roman"/>
          <w:sz w:val="24"/>
          <w:szCs w:val="24"/>
        </w:rPr>
        <w:t>т кого:____________________</w:t>
      </w:r>
      <w:r w:rsidR="00A43062" w:rsidRPr="00C67636">
        <w:rPr>
          <w:rFonts w:ascii="Times New Roman" w:hAnsi="Times New Roman" w:cs="Times New Roman"/>
          <w:sz w:val="24"/>
          <w:szCs w:val="24"/>
        </w:rPr>
        <w:t>_______</w:t>
      </w:r>
    </w:p>
    <w:p w:rsidR="009A69EC" w:rsidRPr="00C67636" w:rsidRDefault="009A69EC" w:rsidP="009A69EC">
      <w:pPr>
        <w:pStyle w:val="ConsPlusNonformat"/>
        <w:ind w:left="5103"/>
        <w:jc w:val="both"/>
        <w:rPr>
          <w:rFonts w:ascii="Times New Roman" w:hAnsi="Times New Roman" w:cs="Times New Roman"/>
          <w:sz w:val="18"/>
          <w:szCs w:val="18"/>
        </w:rPr>
      </w:pPr>
      <w:r w:rsidRPr="00C67636">
        <w:rPr>
          <w:rFonts w:ascii="Times New Roman" w:hAnsi="Times New Roman" w:cs="Times New Roman"/>
          <w:sz w:val="18"/>
          <w:szCs w:val="18"/>
        </w:rPr>
        <w:t xml:space="preserve">       </w:t>
      </w:r>
      <w:proofErr w:type="gramStart"/>
      <w:r w:rsidRPr="00C67636">
        <w:rPr>
          <w:rFonts w:ascii="Times New Roman" w:hAnsi="Times New Roman" w:cs="Times New Roman"/>
          <w:sz w:val="18"/>
          <w:szCs w:val="18"/>
        </w:rPr>
        <w:t xml:space="preserve">(полное наименование застройщика, </w:t>
      </w:r>
      <w:proofErr w:type="gramEnd"/>
    </w:p>
    <w:p w:rsidR="009A69EC" w:rsidRPr="00C67636" w:rsidRDefault="009A69EC" w:rsidP="009A69EC">
      <w:pPr>
        <w:pStyle w:val="ConsPlusNonformat"/>
        <w:ind w:left="5103"/>
        <w:jc w:val="both"/>
        <w:rPr>
          <w:rFonts w:ascii="Times New Roman" w:hAnsi="Times New Roman" w:cs="Times New Roman"/>
          <w:sz w:val="18"/>
          <w:szCs w:val="18"/>
        </w:rPr>
      </w:pPr>
      <w:r w:rsidRPr="00C67636">
        <w:rPr>
          <w:rFonts w:ascii="Times New Roman" w:hAnsi="Times New Roman" w:cs="Times New Roman"/>
          <w:sz w:val="18"/>
          <w:szCs w:val="18"/>
        </w:rPr>
        <w:t>_____________________________________________________________________</w:t>
      </w:r>
      <w:r w:rsidR="00A43062" w:rsidRPr="00C67636">
        <w:rPr>
          <w:rFonts w:ascii="Times New Roman" w:hAnsi="Times New Roman" w:cs="Times New Roman"/>
          <w:sz w:val="18"/>
          <w:szCs w:val="18"/>
        </w:rPr>
        <w:t>_____________</w:t>
      </w:r>
      <w:r w:rsidRPr="00C67636">
        <w:rPr>
          <w:rFonts w:ascii="Times New Roman" w:hAnsi="Times New Roman" w:cs="Times New Roman"/>
          <w:sz w:val="18"/>
          <w:szCs w:val="18"/>
        </w:rPr>
        <w:t>_</w:t>
      </w:r>
      <w:r w:rsidR="00C67636">
        <w:rPr>
          <w:rFonts w:ascii="Times New Roman" w:hAnsi="Times New Roman" w:cs="Times New Roman"/>
          <w:sz w:val="18"/>
          <w:szCs w:val="18"/>
        </w:rPr>
        <w:t>___________</w:t>
      </w:r>
    </w:p>
    <w:p w:rsidR="009A69EC" w:rsidRPr="00C67636" w:rsidRDefault="009A69EC" w:rsidP="009A69EC">
      <w:pPr>
        <w:pStyle w:val="ConsPlusNonformat"/>
        <w:ind w:left="5103"/>
        <w:jc w:val="both"/>
        <w:rPr>
          <w:rFonts w:ascii="Times New Roman" w:hAnsi="Times New Roman" w:cs="Times New Roman"/>
          <w:sz w:val="18"/>
          <w:szCs w:val="18"/>
        </w:rPr>
      </w:pPr>
      <w:proofErr w:type="gramStart"/>
      <w:r w:rsidRPr="00C67636">
        <w:rPr>
          <w:rFonts w:ascii="Times New Roman" w:hAnsi="Times New Roman" w:cs="Times New Roman"/>
          <w:sz w:val="18"/>
          <w:szCs w:val="18"/>
        </w:rPr>
        <w:t>планирующего</w:t>
      </w:r>
      <w:proofErr w:type="gramEnd"/>
      <w:r w:rsidRPr="00C67636">
        <w:rPr>
          <w:rFonts w:ascii="Times New Roman" w:hAnsi="Times New Roman" w:cs="Times New Roman"/>
          <w:sz w:val="18"/>
          <w:szCs w:val="18"/>
        </w:rPr>
        <w:t xml:space="preserve"> осуществлять строительство, </w:t>
      </w:r>
    </w:p>
    <w:p w:rsidR="009A69EC" w:rsidRPr="00C67636" w:rsidRDefault="009A69EC" w:rsidP="009A69EC">
      <w:pPr>
        <w:pStyle w:val="ConsPlusNonformat"/>
        <w:ind w:left="5103"/>
        <w:jc w:val="both"/>
        <w:rPr>
          <w:rFonts w:ascii="Times New Roman" w:hAnsi="Times New Roman" w:cs="Times New Roman"/>
          <w:sz w:val="18"/>
          <w:szCs w:val="18"/>
        </w:rPr>
      </w:pPr>
      <w:r w:rsidRPr="00C67636">
        <w:rPr>
          <w:rFonts w:ascii="Times New Roman" w:hAnsi="Times New Roman" w:cs="Times New Roman"/>
          <w:sz w:val="18"/>
          <w:szCs w:val="18"/>
        </w:rPr>
        <w:t>____________________________________________________________________</w:t>
      </w:r>
      <w:r w:rsidR="00A43062" w:rsidRPr="00C67636">
        <w:rPr>
          <w:rFonts w:ascii="Times New Roman" w:hAnsi="Times New Roman" w:cs="Times New Roman"/>
          <w:sz w:val="18"/>
          <w:szCs w:val="18"/>
        </w:rPr>
        <w:t>_____________</w:t>
      </w:r>
      <w:r w:rsidRPr="00C67636">
        <w:rPr>
          <w:rFonts w:ascii="Times New Roman" w:hAnsi="Times New Roman" w:cs="Times New Roman"/>
          <w:sz w:val="18"/>
          <w:szCs w:val="18"/>
        </w:rPr>
        <w:t>_</w:t>
      </w:r>
      <w:r w:rsidR="00C67636">
        <w:rPr>
          <w:rFonts w:ascii="Times New Roman" w:hAnsi="Times New Roman" w:cs="Times New Roman"/>
          <w:sz w:val="18"/>
          <w:szCs w:val="18"/>
        </w:rPr>
        <w:t>___________</w:t>
      </w:r>
      <w:r w:rsidRPr="00C67636">
        <w:rPr>
          <w:rFonts w:ascii="Times New Roman" w:hAnsi="Times New Roman" w:cs="Times New Roman"/>
          <w:sz w:val="18"/>
          <w:szCs w:val="18"/>
        </w:rPr>
        <w:t>_</w:t>
      </w:r>
    </w:p>
    <w:p w:rsidR="009A69EC" w:rsidRPr="00C67636" w:rsidRDefault="009A69EC" w:rsidP="009A69EC">
      <w:pPr>
        <w:pStyle w:val="ConsPlusNonformat"/>
        <w:ind w:left="5103"/>
        <w:jc w:val="both"/>
        <w:rPr>
          <w:rFonts w:ascii="Times New Roman" w:hAnsi="Times New Roman" w:cs="Times New Roman"/>
          <w:sz w:val="18"/>
          <w:szCs w:val="18"/>
        </w:rPr>
      </w:pPr>
      <w:r w:rsidRPr="00C67636">
        <w:rPr>
          <w:rFonts w:ascii="Times New Roman" w:hAnsi="Times New Roman" w:cs="Times New Roman"/>
          <w:sz w:val="18"/>
          <w:szCs w:val="18"/>
        </w:rPr>
        <w:t>капитальный ремонт или реконструкцию,</w:t>
      </w:r>
    </w:p>
    <w:p w:rsidR="009A69EC" w:rsidRPr="00C67636" w:rsidRDefault="009A69EC" w:rsidP="009A69EC">
      <w:pPr>
        <w:pStyle w:val="ConsPlusNonformat"/>
        <w:ind w:left="5103"/>
        <w:jc w:val="both"/>
        <w:rPr>
          <w:rFonts w:ascii="Times New Roman" w:hAnsi="Times New Roman" w:cs="Times New Roman"/>
          <w:sz w:val="18"/>
          <w:szCs w:val="18"/>
        </w:rPr>
      </w:pPr>
      <w:r w:rsidRPr="00C67636">
        <w:rPr>
          <w:rFonts w:ascii="Times New Roman" w:hAnsi="Times New Roman" w:cs="Times New Roman"/>
          <w:sz w:val="18"/>
          <w:szCs w:val="18"/>
        </w:rPr>
        <w:t>___________________________________________________________________</w:t>
      </w:r>
      <w:r w:rsidR="00A43062" w:rsidRPr="00C67636">
        <w:rPr>
          <w:rFonts w:ascii="Times New Roman" w:hAnsi="Times New Roman" w:cs="Times New Roman"/>
          <w:sz w:val="18"/>
          <w:szCs w:val="18"/>
        </w:rPr>
        <w:t>______________</w:t>
      </w:r>
      <w:r w:rsidRPr="00C67636">
        <w:rPr>
          <w:rFonts w:ascii="Times New Roman" w:hAnsi="Times New Roman" w:cs="Times New Roman"/>
          <w:sz w:val="18"/>
          <w:szCs w:val="18"/>
        </w:rPr>
        <w:t>__</w:t>
      </w:r>
      <w:r w:rsidR="00C67636">
        <w:rPr>
          <w:rFonts w:ascii="Times New Roman" w:hAnsi="Times New Roman" w:cs="Times New Roman"/>
          <w:sz w:val="18"/>
          <w:szCs w:val="18"/>
        </w:rPr>
        <w:t>__________</w:t>
      </w:r>
      <w:r w:rsidRPr="00C67636">
        <w:rPr>
          <w:rFonts w:ascii="Times New Roman" w:hAnsi="Times New Roman" w:cs="Times New Roman"/>
          <w:sz w:val="18"/>
          <w:szCs w:val="18"/>
        </w:rPr>
        <w:t>_</w:t>
      </w:r>
    </w:p>
    <w:p w:rsidR="009A69EC" w:rsidRPr="00C67636" w:rsidRDefault="009A69EC" w:rsidP="009A69EC">
      <w:pPr>
        <w:pStyle w:val="ConsPlusNonformat"/>
        <w:ind w:left="5103"/>
        <w:jc w:val="both"/>
        <w:rPr>
          <w:rFonts w:ascii="Times New Roman" w:hAnsi="Times New Roman" w:cs="Times New Roman"/>
          <w:sz w:val="18"/>
          <w:szCs w:val="18"/>
        </w:rPr>
      </w:pPr>
      <w:r w:rsidRPr="00C67636">
        <w:rPr>
          <w:rFonts w:ascii="Times New Roman" w:hAnsi="Times New Roman" w:cs="Times New Roman"/>
          <w:sz w:val="18"/>
          <w:szCs w:val="18"/>
        </w:rPr>
        <w:t xml:space="preserve">    адрес;</w:t>
      </w:r>
    </w:p>
    <w:p w:rsidR="009A69EC" w:rsidRPr="00C67636" w:rsidRDefault="009A69EC" w:rsidP="009A69EC">
      <w:pPr>
        <w:pStyle w:val="ConsPlusNonformat"/>
        <w:ind w:left="5103"/>
        <w:jc w:val="both"/>
        <w:rPr>
          <w:rFonts w:ascii="Times New Roman" w:hAnsi="Times New Roman" w:cs="Times New Roman"/>
          <w:sz w:val="18"/>
          <w:szCs w:val="18"/>
        </w:rPr>
      </w:pPr>
      <w:r w:rsidRPr="00C67636">
        <w:rPr>
          <w:rFonts w:ascii="Times New Roman" w:hAnsi="Times New Roman" w:cs="Times New Roman"/>
          <w:sz w:val="18"/>
          <w:szCs w:val="18"/>
        </w:rPr>
        <w:t>___________________________________________________________________</w:t>
      </w:r>
      <w:r w:rsidR="00A43062" w:rsidRPr="00C67636">
        <w:rPr>
          <w:rFonts w:ascii="Times New Roman" w:hAnsi="Times New Roman" w:cs="Times New Roman"/>
          <w:sz w:val="18"/>
          <w:szCs w:val="18"/>
        </w:rPr>
        <w:t>_____________</w:t>
      </w:r>
      <w:r w:rsidRPr="00C67636">
        <w:rPr>
          <w:rFonts w:ascii="Times New Roman" w:hAnsi="Times New Roman" w:cs="Times New Roman"/>
          <w:sz w:val="18"/>
          <w:szCs w:val="18"/>
        </w:rPr>
        <w:t>__</w:t>
      </w:r>
      <w:r w:rsidR="00C67636">
        <w:rPr>
          <w:rFonts w:ascii="Times New Roman" w:hAnsi="Times New Roman" w:cs="Times New Roman"/>
          <w:sz w:val="18"/>
          <w:szCs w:val="18"/>
        </w:rPr>
        <w:t>____________</w:t>
      </w:r>
    </w:p>
    <w:p w:rsidR="009A69EC" w:rsidRPr="00C67636" w:rsidRDefault="009A69EC" w:rsidP="009A69EC">
      <w:pPr>
        <w:pStyle w:val="ConsPlusNonformat"/>
        <w:ind w:left="5103"/>
        <w:jc w:val="both"/>
        <w:rPr>
          <w:rFonts w:ascii="Times New Roman" w:hAnsi="Times New Roman" w:cs="Times New Roman"/>
          <w:sz w:val="18"/>
          <w:szCs w:val="18"/>
        </w:rPr>
      </w:pPr>
      <w:proofErr w:type="gramStart"/>
      <w:r w:rsidRPr="00C67636">
        <w:rPr>
          <w:rFonts w:ascii="Times New Roman" w:hAnsi="Times New Roman" w:cs="Times New Roman"/>
          <w:sz w:val="18"/>
          <w:szCs w:val="18"/>
        </w:rPr>
        <w:t>Ф.И.О. руководителя; телефон)</w:t>
      </w:r>
      <w:proofErr w:type="gramEnd"/>
    </w:p>
    <w:p w:rsidR="009A69EC" w:rsidRDefault="009A69EC" w:rsidP="009A69EC">
      <w:pPr>
        <w:pStyle w:val="ConsPlusNonformat"/>
        <w:ind w:left="5103"/>
        <w:jc w:val="both"/>
      </w:pPr>
    </w:p>
    <w:p w:rsidR="00A43062" w:rsidRDefault="00A43062" w:rsidP="009A69EC">
      <w:pPr>
        <w:pStyle w:val="ConsPlusNonformat"/>
        <w:ind w:left="5103"/>
        <w:jc w:val="both"/>
      </w:pPr>
    </w:p>
    <w:p w:rsidR="00A43062" w:rsidRDefault="00A43062" w:rsidP="009A69EC">
      <w:pPr>
        <w:pStyle w:val="ConsPlusNonformat"/>
        <w:ind w:left="5103"/>
        <w:jc w:val="both"/>
      </w:pPr>
    </w:p>
    <w:p w:rsidR="009A69EC" w:rsidRPr="00C67636" w:rsidRDefault="009A69EC" w:rsidP="009A69EC">
      <w:pPr>
        <w:pStyle w:val="ConsPlusNonformat"/>
        <w:jc w:val="both"/>
        <w:rPr>
          <w:rFonts w:ascii="Times New Roman" w:hAnsi="Times New Roman" w:cs="Times New Roman"/>
          <w:b/>
          <w:sz w:val="28"/>
          <w:szCs w:val="28"/>
        </w:rPr>
      </w:pPr>
      <w:r w:rsidRPr="00C67636">
        <w:rPr>
          <w:rFonts w:ascii="Times New Roman" w:hAnsi="Times New Roman" w:cs="Times New Roman"/>
          <w:sz w:val="28"/>
          <w:szCs w:val="28"/>
        </w:rPr>
        <w:t xml:space="preserve">                            </w:t>
      </w:r>
      <w:r w:rsidR="00C67636">
        <w:rPr>
          <w:rFonts w:ascii="Times New Roman" w:hAnsi="Times New Roman" w:cs="Times New Roman"/>
          <w:sz w:val="28"/>
          <w:szCs w:val="28"/>
        </w:rPr>
        <w:t xml:space="preserve">               </w:t>
      </w:r>
      <w:r w:rsidRPr="00C67636">
        <w:rPr>
          <w:rFonts w:ascii="Times New Roman" w:hAnsi="Times New Roman" w:cs="Times New Roman"/>
          <w:sz w:val="28"/>
          <w:szCs w:val="28"/>
        </w:rPr>
        <w:t xml:space="preserve"> </w:t>
      </w:r>
      <w:r w:rsidRPr="00C67636">
        <w:rPr>
          <w:rFonts w:ascii="Times New Roman" w:hAnsi="Times New Roman" w:cs="Times New Roman"/>
          <w:b/>
          <w:sz w:val="28"/>
          <w:szCs w:val="28"/>
        </w:rPr>
        <w:t>ЗАЯВЛЕНИЕ</w:t>
      </w:r>
    </w:p>
    <w:p w:rsidR="009A69EC" w:rsidRPr="00C67636" w:rsidRDefault="00C67636" w:rsidP="009A69EC">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разрешение на строительство                                                                       (в связи с корректировкой проектной документации)</w:t>
      </w:r>
    </w:p>
    <w:p w:rsidR="00B941D8" w:rsidRPr="00C67636" w:rsidRDefault="00B941D8" w:rsidP="009A69EC">
      <w:pPr>
        <w:pStyle w:val="ConsPlusNonformat"/>
        <w:jc w:val="center"/>
        <w:rPr>
          <w:rFonts w:ascii="Times New Roman" w:hAnsi="Times New Roman" w:cs="Times New Roman"/>
          <w:b/>
          <w:sz w:val="24"/>
          <w:szCs w:val="24"/>
        </w:rPr>
      </w:pPr>
    </w:p>
    <w:p w:rsidR="009A69EC" w:rsidRDefault="009A69EC" w:rsidP="009A69EC">
      <w:pPr>
        <w:pStyle w:val="ConsPlusNonformat"/>
        <w:jc w:val="center"/>
      </w:pPr>
    </w:p>
    <w:p w:rsidR="00A43062" w:rsidRDefault="00FC56E8" w:rsidP="009A69EC">
      <w:pPr>
        <w:pStyle w:val="ConsPlusNonformat"/>
        <w:jc w:val="both"/>
        <w:rPr>
          <w:rFonts w:ascii="Times New Roman" w:hAnsi="Times New Roman" w:cs="Times New Roman"/>
        </w:rPr>
      </w:pPr>
      <w:r>
        <w:rPr>
          <w:rFonts w:ascii="Times New Roman" w:hAnsi="Times New Roman" w:cs="Times New Roman"/>
        </w:rPr>
        <w:t xml:space="preserve">       </w:t>
      </w:r>
      <w:r w:rsidR="009A69EC" w:rsidRPr="00FC56E8">
        <w:rPr>
          <w:rFonts w:ascii="Times New Roman" w:hAnsi="Times New Roman" w:cs="Times New Roman"/>
          <w:sz w:val="24"/>
          <w:szCs w:val="24"/>
        </w:rPr>
        <w:t>Прошу</w:t>
      </w:r>
      <w:r w:rsidR="009A69EC" w:rsidRPr="00A43062">
        <w:rPr>
          <w:rFonts w:ascii="Times New Roman" w:hAnsi="Times New Roman" w:cs="Times New Roman"/>
        </w:rPr>
        <w:t xml:space="preserve"> </w:t>
      </w:r>
      <w:r w:rsidR="009A69EC" w:rsidRPr="00C67636">
        <w:rPr>
          <w:rFonts w:ascii="Times New Roman" w:hAnsi="Times New Roman" w:cs="Times New Roman"/>
          <w:sz w:val="24"/>
          <w:szCs w:val="24"/>
        </w:rPr>
        <w:t>внести изменения в разрешение №______</w:t>
      </w:r>
      <w:r>
        <w:rPr>
          <w:rFonts w:ascii="Times New Roman" w:hAnsi="Times New Roman" w:cs="Times New Roman"/>
          <w:sz w:val="24"/>
          <w:szCs w:val="24"/>
        </w:rPr>
        <w:t>________________</w:t>
      </w:r>
      <w:r w:rsidR="009A69EC" w:rsidRPr="00C67636">
        <w:rPr>
          <w:rFonts w:ascii="Times New Roman" w:hAnsi="Times New Roman" w:cs="Times New Roman"/>
          <w:sz w:val="24"/>
          <w:szCs w:val="24"/>
        </w:rPr>
        <w:t xml:space="preserve"> </w:t>
      </w:r>
      <w:proofErr w:type="gramStart"/>
      <w:r w:rsidR="00B941D8" w:rsidRPr="00C67636">
        <w:rPr>
          <w:rFonts w:ascii="Times New Roman" w:hAnsi="Times New Roman" w:cs="Times New Roman"/>
          <w:sz w:val="24"/>
          <w:szCs w:val="24"/>
        </w:rPr>
        <w:t>от</w:t>
      </w:r>
      <w:proofErr w:type="gramEnd"/>
      <w:r w:rsidR="00B941D8" w:rsidRPr="00C67636">
        <w:rPr>
          <w:rFonts w:ascii="Times New Roman" w:hAnsi="Times New Roman" w:cs="Times New Roman"/>
          <w:sz w:val="24"/>
          <w:szCs w:val="24"/>
        </w:rPr>
        <w:t>___________</w:t>
      </w:r>
    </w:p>
    <w:p w:rsidR="00A43062" w:rsidRPr="00C67636" w:rsidRDefault="00A43062" w:rsidP="009A69EC">
      <w:pPr>
        <w:pStyle w:val="ConsPlusNonformat"/>
        <w:jc w:val="both"/>
        <w:rPr>
          <w:rFonts w:ascii="Times New Roman" w:hAnsi="Times New Roman" w:cs="Times New Roman"/>
          <w:sz w:val="18"/>
          <w:szCs w:val="18"/>
        </w:rPr>
      </w:pPr>
      <w:r>
        <w:rPr>
          <w:rFonts w:ascii="Times New Roman" w:hAnsi="Times New Roman" w:cs="Times New Roman"/>
        </w:rPr>
        <w:t xml:space="preserve">                                                                   </w:t>
      </w:r>
      <w:r w:rsidR="00C67636">
        <w:rPr>
          <w:rFonts w:ascii="Times New Roman" w:hAnsi="Times New Roman" w:cs="Times New Roman"/>
        </w:rPr>
        <w:t xml:space="preserve">               </w:t>
      </w:r>
      <w:r>
        <w:rPr>
          <w:rFonts w:ascii="Times New Roman" w:hAnsi="Times New Roman" w:cs="Times New Roman"/>
        </w:rPr>
        <w:t xml:space="preserve">      </w:t>
      </w:r>
      <w:r w:rsidRPr="00C67636">
        <w:rPr>
          <w:rFonts w:ascii="Times New Roman" w:hAnsi="Times New Roman" w:cs="Times New Roman"/>
          <w:sz w:val="18"/>
          <w:szCs w:val="18"/>
        </w:rPr>
        <w:t>(номер разрешения)</w:t>
      </w:r>
      <w:r w:rsidR="00B941D8" w:rsidRPr="00C67636">
        <w:rPr>
          <w:rFonts w:ascii="Times New Roman" w:hAnsi="Times New Roman" w:cs="Times New Roman"/>
          <w:sz w:val="18"/>
          <w:szCs w:val="18"/>
        </w:rPr>
        <w:t xml:space="preserve">                 дата выдачи разрешения) </w:t>
      </w:r>
    </w:p>
    <w:p w:rsidR="00FC56E8" w:rsidRDefault="00B941D8" w:rsidP="00FC56E8">
      <w:pPr>
        <w:pStyle w:val="ConsPlusNonformat"/>
        <w:jc w:val="both"/>
        <w:rPr>
          <w:rFonts w:ascii="Times New Roman" w:hAnsi="Times New Roman" w:cs="Times New Roman"/>
          <w:sz w:val="24"/>
          <w:szCs w:val="24"/>
        </w:rPr>
      </w:pPr>
      <w:r w:rsidRPr="00FC56E8">
        <w:rPr>
          <w:rFonts w:ascii="Times New Roman" w:hAnsi="Times New Roman" w:cs="Times New Roman"/>
          <w:sz w:val="24"/>
          <w:szCs w:val="24"/>
        </w:rPr>
        <w:t xml:space="preserve">на объект </w:t>
      </w:r>
      <w:r w:rsidR="00FC56E8">
        <w:rPr>
          <w:rFonts w:ascii="Times New Roman" w:hAnsi="Times New Roman" w:cs="Times New Roman"/>
          <w:sz w:val="24"/>
          <w:szCs w:val="24"/>
        </w:rPr>
        <w:t>________________________________________________________________</w:t>
      </w:r>
    </w:p>
    <w:p w:rsidR="00FC56E8" w:rsidRPr="00FC56E8" w:rsidRDefault="00FC56E8" w:rsidP="00FC56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941D8" w:rsidRPr="00FC56E8" w:rsidRDefault="00B941D8" w:rsidP="009A69EC">
      <w:pPr>
        <w:pStyle w:val="ConsPlusNonformat"/>
        <w:jc w:val="both"/>
        <w:rPr>
          <w:rFonts w:ascii="Times New Roman" w:hAnsi="Times New Roman" w:cs="Times New Roman"/>
          <w:sz w:val="24"/>
          <w:szCs w:val="24"/>
        </w:rPr>
      </w:pPr>
    </w:p>
    <w:p w:rsidR="009A69EC" w:rsidRPr="00FC56E8" w:rsidRDefault="00B941D8" w:rsidP="009A69EC">
      <w:pPr>
        <w:pStyle w:val="ConsPlusNonformat"/>
        <w:jc w:val="both"/>
        <w:rPr>
          <w:rFonts w:ascii="Times New Roman" w:hAnsi="Times New Roman" w:cs="Times New Roman"/>
          <w:sz w:val="24"/>
          <w:szCs w:val="24"/>
        </w:rPr>
      </w:pPr>
      <w:r w:rsidRPr="00FC56E8">
        <w:rPr>
          <w:rFonts w:ascii="Times New Roman" w:hAnsi="Times New Roman" w:cs="Times New Roman"/>
          <w:sz w:val="24"/>
          <w:szCs w:val="24"/>
        </w:rPr>
        <w:t>месторасположение</w:t>
      </w:r>
      <w:r w:rsidR="009A69EC" w:rsidRPr="00FC56E8">
        <w:rPr>
          <w:rFonts w:ascii="Times New Roman" w:hAnsi="Times New Roman" w:cs="Times New Roman"/>
          <w:sz w:val="24"/>
          <w:szCs w:val="24"/>
        </w:rPr>
        <w:t xml:space="preserve"> объекта______________________________________</w:t>
      </w:r>
      <w:r w:rsidR="00FC56E8">
        <w:rPr>
          <w:rFonts w:ascii="Times New Roman" w:hAnsi="Times New Roman" w:cs="Times New Roman"/>
          <w:sz w:val="24"/>
          <w:szCs w:val="24"/>
        </w:rPr>
        <w:t>____________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________________________________________________________________________</w:t>
      </w:r>
      <w:r w:rsidR="00B941D8">
        <w:rPr>
          <w:rFonts w:ascii="Times New Roman" w:hAnsi="Times New Roman" w:cs="Times New Roman"/>
        </w:rPr>
        <w:t>_________________________________________________________________________________________</w:t>
      </w:r>
      <w:r w:rsidR="00FC56E8">
        <w:rPr>
          <w:rFonts w:ascii="Times New Roman" w:hAnsi="Times New Roman" w:cs="Times New Roman"/>
        </w:rPr>
        <w:t>_____________________</w:t>
      </w:r>
      <w:r w:rsidR="00B941D8">
        <w:rPr>
          <w:rFonts w:ascii="Times New Roman" w:hAnsi="Times New Roman" w:cs="Times New Roman"/>
        </w:rPr>
        <w:t>_</w:t>
      </w:r>
    </w:p>
    <w:p w:rsidR="009A69EC" w:rsidRDefault="009A69EC" w:rsidP="009A69EC">
      <w:pPr>
        <w:pStyle w:val="ConsPlusNonformat"/>
        <w:jc w:val="both"/>
        <w:rPr>
          <w:rFonts w:ascii="Times New Roman" w:hAnsi="Times New Roman" w:cs="Times New Roman"/>
        </w:rPr>
      </w:pPr>
      <w:r w:rsidRPr="00FC56E8">
        <w:rPr>
          <w:rFonts w:ascii="Times New Roman" w:hAnsi="Times New Roman" w:cs="Times New Roman"/>
          <w:sz w:val="24"/>
          <w:szCs w:val="24"/>
        </w:rPr>
        <w:t>в части изменения</w:t>
      </w:r>
      <w:r w:rsidRPr="00A43062">
        <w:rPr>
          <w:rFonts w:ascii="Times New Roman" w:hAnsi="Times New Roman" w:cs="Times New Roman"/>
        </w:rPr>
        <w:t>_</w:t>
      </w:r>
      <w:r w:rsidR="00FC56E8">
        <w:rPr>
          <w:rFonts w:ascii="Times New Roman" w:hAnsi="Times New Roman" w:cs="Times New Roman"/>
        </w:rPr>
        <w:t>______________________________________________________________________</w:t>
      </w:r>
    </w:p>
    <w:p w:rsidR="00FC56E8" w:rsidRPr="00A43062" w:rsidRDefault="00FC56E8" w:rsidP="009A69EC">
      <w:pPr>
        <w:pStyle w:val="ConsPlusNonformat"/>
        <w:jc w:val="both"/>
        <w:rPr>
          <w:rFonts w:ascii="Times New Roman" w:hAnsi="Times New Roman" w:cs="Times New Roman"/>
        </w:rPr>
      </w:pPr>
      <w:r>
        <w:rPr>
          <w:rFonts w:ascii="Times New Roman" w:hAnsi="Times New Roman" w:cs="Times New Roman"/>
        </w:rPr>
        <w:t xml:space="preserve">(указать </w:t>
      </w:r>
      <w:proofErr w:type="spellStart"/>
      <w:r>
        <w:rPr>
          <w:rFonts w:ascii="Times New Roman" w:hAnsi="Times New Roman" w:cs="Times New Roman"/>
        </w:rPr>
        <w:t>внесеные</w:t>
      </w:r>
      <w:proofErr w:type="spellEnd"/>
      <w:r>
        <w:rPr>
          <w:rFonts w:ascii="Times New Roman" w:hAnsi="Times New Roman" w:cs="Times New Roman"/>
        </w:rPr>
        <w:t xml:space="preserve"> изменения)</w:t>
      </w:r>
    </w:p>
    <w:p w:rsidR="009A69EC" w:rsidRDefault="009A69EC" w:rsidP="00FC56E8">
      <w:pPr>
        <w:pStyle w:val="ConsPlusNonformat"/>
        <w:jc w:val="both"/>
        <w:rPr>
          <w:rFonts w:ascii="Times New Roman" w:hAnsi="Times New Roman" w:cs="Times New Roman"/>
          <w:sz w:val="24"/>
          <w:szCs w:val="24"/>
        </w:rPr>
      </w:pPr>
      <w:r w:rsidRPr="00A43062">
        <w:rPr>
          <w:rFonts w:ascii="Times New Roman" w:hAnsi="Times New Roman" w:cs="Times New Roman"/>
        </w:rPr>
        <w:t>___________________________________________________________________________</w:t>
      </w:r>
      <w:r w:rsidR="00B941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w:t>
      </w:r>
      <w:r w:rsidR="00FC56E8" w:rsidRPr="00FC56E8">
        <w:rPr>
          <w:rFonts w:ascii="Times New Roman" w:hAnsi="Times New Roman" w:cs="Times New Roman"/>
          <w:sz w:val="24"/>
          <w:szCs w:val="24"/>
        </w:rPr>
        <w:t>Изменения внесены</w:t>
      </w:r>
      <w:r w:rsidR="00FC56E8">
        <w:rPr>
          <w:rFonts w:ascii="Times New Roman" w:hAnsi="Times New Roman" w:cs="Times New Roman"/>
          <w:sz w:val="24"/>
          <w:szCs w:val="24"/>
        </w:rPr>
        <w:t>________________________________________________________</w:t>
      </w:r>
    </w:p>
    <w:p w:rsidR="00FC56E8" w:rsidRDefault="00FC56E8" w:rsidP="00FC56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C56E8" w:rsidRDefault="00AA397A" w:rsidP="00FC56E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(указать организацию, внес</w:t>
      </w:r>
      <w:proofErr w:type="gramEnd"/>
    </w:p>
    <w:p w:rsidR="009A69EC" w:rsidRPr="00FC56E8" w:rsidRDefault="006C6FCA" w:rsidP="009A69EC">
      <w:pPr>
        <w:pStyle w:val="ConsPlusNonformat"/>
        <w:jc w:val="both"/>
        <w:rPr>
          <w:rFonts w:ascii="Times New Roman" w:hAnsi="Times New Roman" w:cs="Times New Roman"/>
          <w:sz w:val="24"/>
          <w:szCs w:val="24"/>
        </w:rPr>
      </w:pPr>
      <w:r>
        <w:rPr>
          <w:rFonts w:ascii="Times New Roman" w:hAnsi="Times New Roman" w:cs="Times New Roman"/>
          <w:sz w:val="24"/>
          <w:szCs w:val="24"/>
        </w:rPr>
        <w:t>Прилагаю проектную документацию ________________________________________</w:t>
      </w:r>
    </w:p>
    <w:p w:rsidR="009A69EC" w:rsidRPr="00A43062" w:rsidRDefault="009A69EC" w:rsidP="009A69EC">
      <w:pPr>
        <w:pStyle w:val="ConsPlusNonformat"/>
        <w:jc w:val="both"/>
        <w:rPr>
          <w:rFonts w:ascii="Times New Roman" w:hAnsi="Times New Roman" w:cs="Times New Roman"/>
        </w:rPr>
      </w:pP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от "____" ____________</w:t>
      </w:r>
      <w:r w:rsidR="00B941D8">
        <w:rPr>
          <w:rFonts w:ascii="Times New Roman" w:hAnsi="Times New Roman" w:cs="Times New Roman"/>
        </w:rPr>
        <w:t>___</w:t>
      </w:r>
      <w:r w:rsidRPr="00A43062">
        <w:rPr>
          <w:rFonts w:ascii="Times New Roman" w:hAnsi="Times New Roman" w:cs="Times New Roman"/>
        </w:rPr>
        <w:t xml:space="preserve"> 20___ г. N _____</w:t>
      </w:r>
    </w:p>
    <w:p w:rsidR="009A69EC" w:rsidRPr="00A43062" w:rsidRDefault="009A69EC" w:rsidP="009A69EC">
      <w:pPr>
        <w:pStyle w:val="ConsPlusNonformat"/>
        <w:jc w:val="both"/>
        <w:rPr>
          <w:rFonts w:ascii="Times New Roman" w:hAnsi="Times New Roman" w:cs="Times New Roman"/>
        </w:rPr>
      </w:pPr>
    </w:p>
    <w:p w:rsidR="00B941D8" w:rsidRDefault="00B941D8" w:rsidP="009A69EC">
      <w:pPr>
        <w:pStyle w:val="ConsPlusNonformat"/>
        <w:jc w:val="both"/>
        <w:rPr>
          <w:rFonts w:ascii="Times New Roman" w:hAnsi="Times New Roman" w:cs="Times New Roman"/>
        </w:rPr>
      </w:pPr>
    </w:p>
    <w:p w:rsidR="009A69EC" w:rsidRPr="00A43062" w:rsidRDefault="00B941D8" w:rsidP="009A69EC">
      <w:pPr>
        <w:pStyle w:val="ConsPlusNonformat"/>
        <w:jc w:val="both"/>
        <w:rPr>
          <w:rFonts w:ascii="Times New Roman" w:hAnsi="Times New Roman" w:cs="Times New Roman"/>
        </w:rPr>
      </w:pPr>
      <w:r>
        <w:rPr>
          <w:rFonts w:ascii="Times New Roman" w:hAnsi="Times New Roman" w:cs="Times New Roman"/>
        </w:rPr>
        <w:t>__________________________</w:t>
      </w:r>
      <w:r w:rsidR="009A69EC" w:rsidRPr="00A43062">
        <w:rPr>
          <w:rFonts w:ascii="Times New Roman" w:hAnsi="Times New Roman" w:cs="Times New Roman"/>
        </w:rPr>
        <w:t>_______________   _______________________</w:t>
      </w:r>
      <w:r>
        <w:rPr>
          <w:rFonts w:ascii="Times New Roman" w:hAnsi="Times New Roman" w:cs="Times New Roman"/>
        </w:rPr>
        <w:t>____________________</w:t>
      </w:r>
      <w:r w:rsidR="009A69EC" w:rsidRPr="00A43062">
        <w:rPr>
          <w:rFonts w:ascii="Times New Roman" w:hAnsi="Times New Roman" w:cs="Times New Roman"/>
        </w:rPr>
        <w:t>______</w:t>
      </w: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 xml:space="preserve">         (должность)           </w:t>
      </w:r>
      <w:r w:rsidR="00B941D8">
        <w:rPr>
          <w:rFonts w:ascii="Times New Roman" w:hAnsi="Times New Roman" w:cs="Times New Roman"/>
        </w:rPr>
        <w:t xml:space="preserve">                                             </w:t>
      </w:r>
      <w:r w:rsidRPr="00A43062">
        <w:rPr>
          <w:rFonts w:ascii="Times New Roman" w:hAnsi="Times New Roman" w:cs="Times New Roman"/>
        </w:rPr>
        <w:t xml:space="preserve"> (подпись)          </w:t>
      </w:r>
      <w:r w:rsidR="00B941D8">
        <w:rPr>
          <w:rFonts w:ascii="Times New Roman" w:hAnsi="Times New Roman" w:cs="Times New Roman"/>
        </w:rPr>
        <w:t xml:space="preserve">                           </w:t>
      </w:r>
      <w:r w:rsidRPr="00A43062">
        <w:rPr>
          <w:rFonts w:ascii="Times New Roman" w:hAnsi="Times New Roman" w:cs="Times New Roman"/>
        </w:rPr>
        <w:t xml:space="preserve">   (Ф</w:t>
      </w:r>
      <w:r w:rsidR="00B941D8">
        <w:rPr>
          <w:rFonts w:ascii="Times New Roman" w:hAnsi="Times New Roman" w:cs="Times New Roman"/>
        </w:rPr>
        <w:t>.</w:t>
      </w:r>
      <w:r w:rsidRPr="00A43062">
        <w:rPr>
          <w:rFonts w:ascii="Times New Roman" w:hAnsi="Times New Roman" w:cs="Times New Roman"/>
        </w:rPr>
        <w:t>И.О.)</w:t>
      </w:r>
    </w:p>
    <w:p w:rsidR="009A69EC" w:rsidRPr="00A43062" w:rsidRDefault="009A69EC" w:rsidP="009A69EC">
      <w:pPr>
        <w:pStyle w:val="ConsPlusNonformat"/>
        <w:jc w:val="both"/>
        <w:rPr>
          <w:rFonts w:ascii="Times New Roman" w:hAnsi="Times New Roman" w:cs="Times New Roman"/>
        </w:rPr>
      </w:pPr>
    </w:p>
    <w:p w:rsidR="009A69EC" w:rsidRPr="00A43062" w:rsidRDefault="009A69EC" w:rsidP="009A69EC">
      <w:pPr>
        <w:pStyle w:val="ConsPlusNonformat"/>
        <w:jc w:val="both"/>
        <w:rPr>
          <w:rFonts w:ascii="Times New Roman" w:hAnsi="Times New Roman" w:cs="Times New Roman"/>
        </w:rPr>
      </w:pPr>
      <w:r w:rsidRPr="00A43062">
        <w:rPr>
          <w:rFonts w:ascii="Times New Roman" w:hAnsi="Times New Roman" w:cs="Times New Roman"/>
        </w:rPr>
        <w:t>М.П.</w:t>
      </w:r>
    </w:p>
    <w:p w:rsidR="009A69EC" w:rsidRPr="00A43062" w:rsidRDefault="009A69EC" w:rsidP="009A69EC">
      <w:pPr>
        <w:pStyle w:val="ConsPlusNonformat"/>
        <w:jc w:val="both"/>
        <w:rPr>
          <w:rFonts w:ascii="Times New Roman" w:hAnsi="Times New Roman" w:cs="Times New Roman"/>
        </w:rPr>
      </w:pPr>
    </w:p>
    <w:p w:rsidR="009A69EC" w:rsidRPr="00B941D8" w:rsidRDefault="009A69EC" w:rsidP="00B941D8">
      <w:pPr>
        <w:pStyle w:val="ConsPlusNonformat"/>
        <w:jc w:val="both"/>
        <w:rPr>
          <w:rFonts w:ascii="Times New Roman" w:hAnsi="Times New Roman" w:cs="Times New Roman"/>
        </w:rPr>
      </w:pPr>
      <w:r w:rsidRPr="00A43062">
        <w:rPr>
          <w:rFonts w:ascii="Times New Roman" w:hAnsi="Times New Roman" w:cs="Times New Roman"/>
        </w:rPr>
        <w:t xml:space="preserve">                                              "___" ______________ 20___ г.</w:t>
      </w:r>
    </w:p>
    <w:p w:rsidR="009A69EC" w:rsidRPr="00933441"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577D3B" w:rsidRDefault="00544A3C" w:rsidP="00577D3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9A69EC">
        <w:rPr>
          <w:rFonts w:ascii="Times New Roman" w:hAnsi="Times New Roman" w:cs="Times New Roman"/>
          <w:sz w:val="24"/>
          <w:szCs w:val="24"/>
        </w:rPr>
        <w:t>7</w:t>
      </w:r>
    </w:p>
    <w:p w:rsidR="00544A3C" w:rsidRPr="00C31402" w:rsidRDefault="00544A3C" w:rsidP="00544A3C">
      <w:pPr>
        <w:autoSpaceDE w:val="0"/>
        <w:autoSpaceDN w:val="0"/>
        <w:adjustRightInd w:val="0"/>
        <w:spacing w:after="0" w:line="240" w:lineRule="auto"/>
        <w:jc w:val="right"/>
        <w:rPr>
          <w:rFonts w:ascii="Times New Roman" w:hAnsi="Times New Roman" w:cs="Times New Roman"/>
          <w:sz w:val="24"/>
          <w:szCs w:val="24"/>
        </w:rPr>
      </w:pPr>
      <w:r w:rsidRPr="00C31402">
        <w:rPr>
          <w:rFonts w:ascii="Times New Roman" w:hAnsi="Times New Roman" w:cs="Times New Roman"/>
          <w:sz w:val="24"/>
          <w:szCs w:val="24"/>
        </w:rPr>
        <w:t>к административному регламенту                                                                                                «Выдача разрешений на строительство»</w:t>
      </w:r>
    </w:p>
    <w:p w:rsidR="00577D3B" w:rsidRDefault="00577D3B" w:rsidP="00300AE9">
      <w:pPr>
        <w:autoSpaceDE w:val="0"/>
        <w:autoSpaceDN w:val="0"/>
        <w:adjustRightInd w:val="0"/>
        <w:spacing w:after="0" w:line="240" w:lineRule="auto"/>
        <w:rPr>
          <w:rFonts w:ascii="Times New Roman" w:hAnsi="Times New Roman" w:cs="Times New Roman"/>
          <w:sz w:val="24"/>
          <w:szCs w:val="24"/>
        </w:rPr>
      </w:pPr>
    </w:p>
    <w:p w:rsidR="005334A1" w:rsidRPr="00933441" w:rsidRDefault="005334A1" w:rsidP="005E7ED8">
      <w:pPr>
        <w:autoSpaceDE w:val="0"/>
        <w:autoSpaceDN w:val="0"/>
        <w:adjustRightInd w:val="0"/>
        <w:spacing w:after="0" w:line="240" w:lineRule="auto"/>
        <w:jc w:val="center"/>
        <w:rPr>
          <w:rFonts w:ascii="Times New Roman" w:hAnsi="Times New Roman" w:cs="Times New Roman"/>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381C" w:rsidRDefault="00300AE9" w:rsidP="00FC0FD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5334A1" w:rsidRPr="00300AE9" w:rsidRDefault="00300AE9" w:rsidP="005334A1">
      <w:pPr>
        <w:pStyle w:val="formattext"/>
        <w:shd w:val="clear" w:color="auto" w:fill="FFFFFF"/>
        <w:spacing w:before="0" w:beforeAutospacing="0" w:after="0" w:afterAutospacing="0" w:line="272" w:lineRule="atLeast"/>
        <w:textAlignment w:val="baseline"/>
        <w:rPr>
          <w:rFonts w:ascii="Arial" w:hAnsi="Arial" w:cs="Arial"/>
          <w:b/>
          <w:color w:val="2D2D2D"/>
          <w:spacing w:val="2"/>
          <w:sz w:val="18"/>
          <w:szCs w:val="18"/>
        </w:rPr>
      </w:pPr>
      <w:r w:rsidRPr="00300AE9">
        <w:rPr>
          <w:b/>
        </w:rPr>
        <w:t xml:space="preserve">                                            «Выдача разрешений на строительство»</w:t>
      </w:r>
      <w:r w:rsidR="005334A1" w:rsidRPr="00300AE9">
        <w:rPr>
          <w:rFonts w:ascii="Arial" w:hAnsi="Arial" w:cs="Arial"/>
          <w:b/>
          <w:color w:val="2D2D2D"/>
          <w:spacing w:val="2"/>
          <w:sz w:val="18"/>
          <w:szCs w:val="18"/>
        </w:rPr>
        <w:br/>
      </w:r>
    </w:p>
    <w:tbl>
      <w:tblPr>
        <w:tblW w:w="0" w:type="auto"/>
        <w:tblCellMar>
          <w:left w:w="0" w:type="dxa"/>
          <w:right w:w="0" w:type="dxa"/>
        </w:tblCellMar>
        <w:tblLook w:val="04A0" w:firstRow="1" w:lastRow="0" w:firstColumn="1" w:lastColumn="0" w:noHBand="0" w:noVBand="1"/>
      </w:tblPr>
      <w:tblGrid>
        <w:gridCol w:w="3332"/>
        <w:gridCol w:w="485"/>
        <w:gridCol w:w="352"/>
        <w:gridCol w:w="5185"/>
      </w:tblGrid>
      <w:tr w:rsidR="005334A1" w:rsidTr="00092758">
        <w:trPr>
          <w:trHeight w:val="15"/>
        </w:trPr>
        <w:tc>
          <w:tcPr>
            <w:tcW w:w="3332" w:type="dxa"/>
            <w:hideMark/>
          </w:tcPr>
          <w:p w:rsidR="005334A1" w:rsidRDefault="005334A1">
            <w:pPr>
              <w:rPr>
                <w:sz w:val="2"/>
                <w:szCs w:val="24"/>
              </w:rPr>
            </w:pPr>
          </w:p>
        </w:tc>
        <w:tc>
          <w:tcPr>
            <w:tcW w:w="485" w:type="dxa"/>
            <w:hideMark/>
          </w:tcPr>
          <w:p w:rsidR="005334A1" w:rsidRDefault="005334A1">
            <w:pPr>
              <w:rPr>
                <w:sz w:val="2"/>
                <w:szCs w:val="24"/>
              </w:rPr>
            </w:pPr>
          </w:p>
        </w:tc>
        <w:tc>
          <w:tcPr>
            <w:tcW w:w="352" w:type="dxa"/>
            <w:hideMark/>
          </w:tcPr>
          <w:p w:rsidR="005334A1" w:rsidRDefault="005334A1">
            <w:pPr>
              <w:rPr>
                <w:sz w:val="2"/>
                <w:szCs w:val="24"/>
              </w:rPr>
            </w:pPr>
          </w:p>
        </w:tc>
        <w:tc>
          <w:tcPr>
            <w:tcW w:w="5185" w:type="dxa"/>
            <w:hideMark/>
          </w:tcPr>
          <w:p w:rsidR="005334A1" w:rsidRDefault="005334A1">
            <w:pPr>
              <w:rPr>
                <w:sz w:val="2"/>
                <w:szCs w:val="24"/>
              </w:rPr>
            </w:pPr>
          </w:p>
        </w:tc>
      </w:tr>
      <w:tr w:rsidR="005334A1" w:rsidTr="00092758">
        <w:tc>
          <w:tcPr>
            <w:tcW w:w="935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34A1" w:rsidRDefault="00DB34B9" w:rsidP="00092758">
            <w:pPr>
              <w:pStyle w:val="formattext"/>
              <w:spacing w:before="0" w:beforeAutospacing="0" w:after="0" w:afterAutospacing="0" w:line="272" w:lineRule="atLeast"/>
              <w:jc w:val="center"/>
              <w:textAlignment w:val="baseline"/>
              <w:rPr>
                <w:color w:val="2D2D2D"/>
                <w:sz w:val="18"/>
                <w:szCs w:val="18"/>
              </w:rPr>
            </w:pPr>
            <w:r>
              <w:rPr>
                <w:color w:val="2D2D2D"/>
                <w:sz w:val="18"/>
                <w:szCs w:val="18"/>
              </w:rPr>
              <w:t>Регистрация заявления, рассмотрение заявления</w:t>
            </w:r>
          </w:p>
          <w:p w:rsidR="005334A1" w:rsidRDefault="005334A1">
            <w:pPr>
              <w:pStyle w:val="formattext"/>
              <w:spacing w:before="0" w:beforeAutospacing="0" w:after="0" w:afterAutospacing="0" w:line="272" w:lineRule="atLeast"/>
              <w:jc w:val="center"/>
              <w:textAlignment w:val="baseline"/>
              <w:rPr>
                <w:color w:val="2D2D2D"/>
                <w:sz w:val="18"/>
                <w:szCs w:val="18"/>
                <w:lang w:val="en-US"/>
              </w:rPr>
            </w:pPr>
          </w:p>
          <w:p w:rsidR="00092758" w:rsidRPr="00092758" w:rsidRDefault="00092758">
            <w:pPr>
              <w:pStyle w:val="formattext"/>
              <w:spacing w:before="0" w:beforeAutospacing="0" w:after="0" w:afterAutospacing="0" w:line="272" w:lineRule="atLeast"/>
              <w:jc w:val="center"/>
              <w:textAlignment w:val="baseline"/>
              <w:rPr>
                <w:color w:val="2D2D2D"/>
                <w:sz w:val="18"/>
                <w:szCs w:val="18"/>
                <w:lang w:val="en-US"/>
              </w:rPr>
            </w:pPr>
          </w:p>
        </w:tc>
      </w:tr>
      <w:tr w:rsidR="005334A1" w:rsidTr="00092758">
        <w:tc>
          <w:tcPr>
            <w:tcW w:w="935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34A1" w:rsidRDefault="00092758">
            <w:pPr>
              <w:pStyle w:val="formattext"/>
              <w:spacing w:before="0" w:beforeAutospacing="0" w:after="0" w:afterAutospacing="0" w:line="272" w:lineRule="atLeast"/>
              <w:jc w:val="center"/>
              <w:textAlignment w:val="baseline"/>
              <w:rPr>
                <w:color w:val="2D2D2D"/>
                <w:sz w:val="18"/>
                <w:szCs w:val="18"/>
              </w:rPr>
            </w:pPr>
            <w:r>
              <w:rPr>
                <w:color w:val="2D2D2D"/>
                <w:sz w:val="18"/>
                <w:szCs w:val="18"/>
              </w:rPr>
              <w:t xml:space="preserve">Проверка </w:t>
            </w:r>
            <w:proofErr w:type="spellStart"/>
            <w:r>
              <w:rPr>
                <w:color w:val="2D2D2D"/>
                <w:sz w:val="18"/>
                <w:szCs w:val="18"/>
              </w:rPr>
              <w:t>комплекности</w:t>
            </w:r>
            <w:proofErr w:type="spellEnd"/>
            <w:r>
              <w:rPr>
                <w:color w:val="2D2D2D"/>
                <w:sz w:val="18"/>
                <w:szCs w:val="18"/>
              </w:rPr>
              <w:t xml:space="preserve"> документов, формирование и направление межведомственных запросов</w:t>
            </w:r>
          </w:p>
          <w:p w:rsidR="005334A1" w:rsidRPr="004D6B74" w:rsidRDefault="005334A1">
            <w:pPr>
              <w:pStyle w:val="formattext"/>
              <w:spacing w:before="0" w:beforeAutospacing="0" w:after="0" w:afterAutospacing="0" w:line="272" w:lineRule="atLeast"/>
              <w:jc w:val="center"/>
              <w:textAlignment w:val="baseline"/>
              <w:rPr>
                <w:color w:val="2D2D2D"/>
                <w:sz w:val="18"/>
                <w:szCs w:val="18"/>
              </w:rPr>
            </w:pPr>
          </w:p>
          <w:p w:rsidR="00092758" w:rsidRPr="004D6B74" w:rsidRDefault="00092758">
            <w:pPr>
              <w:pStyle w:val="formattext"/>
              <w:spacing w:before="0" w:beforeAutospacing="0" w:after="0" w:afterAutospacing="0" w:line="272" w:lineRule="atLeast"/>
              <w:jc w:val="center"/>
              <w:textAlignment w:val="baseline"/>
              <w:rPr>
                <w:color w:val="2D2D2D"/>
                <w:sz w:val="18"/>
                <w:szCs w:val="18"/>
              </w:rPr>
            </w:pPr>
          </w:p>
        </w:tc>
      </w:tr>
      <w:tr w:rsidR="005334A1" w:rsidTr="00092758">
        <w:tc>
          <w:tcPr>
            <w:tcW w:w="935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34A1" w:rsidRDefault="00092758">
            <w:pPr>
              <w:pStyle w:val="formattext"/>
              <w:spacing w:before="0" w:beforeAutospacing="0" w:after="0" w:afterAutospacing="0" w:line="272" w:lineRule="atLeast"/>
              <w:jc w:val="center"/>
              <w:textAlignment w:val="baseline"/>
              <w:rPr>
                <w:color w:val="2D2D2D"/>
                <w:sz w:val="18"/>
                <w:szCs w:val="18"/>
              </w:rPr>
            </w:pPr>
            <w:r>
              <w:rPr>
                <w:color w:val="2D2D2D"/>
                <w:sz w:val="18"/>
                <w:szCs w:val="18"/>
              </w:rPr>
              <w:t>Согласование проекта разрешения на строительство</w:t>
            </w:r>
          </w:p>
          <w:p w:rsidR="005334A1" w:rsidRDefault="005334A1">
            <w:pPr>
              <w:pStyle w:val="formattext"/>
              <w:spacing w:before="0" w:beforeAutospacing="0" w:after="0" w:afterAutospacing="0" w:line="272" w:lineRule="atLeast"/>
              <w:jc w:val="center"/>
              <w:textAlignment w:val="baseline"/>
              <w:rPr>
                <w:color w:val="2D2D2D"/>
                <w:sz w:val="18"/>
                <w:szCs w:val="18"/>
                <w:lang w:val="en-US"/>
              </w:rPr>
            </w:pPr>
          </w:p>
          <w:p w:rsidR="00092758" w:rsidRPr="00092758" w:rsidRDefault="00092758">
            <w:pPr>
              <w:pStyle w:val="formattext"/>
              <w:spacing w:before="0" w:beforeAutospacing="0" w:after="0" w:afterAutospacing="0" w:line="272" w:lineRule="atLeast"/>
              <w:jc w:val="center"/>
              <w:textAlignment w:val="baseline"/>
              <w:rPr>
                <w:color w:val="2D2D2D"/>
                <w:sz w:val="18"/>
                <w:szCs w:val="18"/>
                <w:lang w:val="en-US"/>
              </w:rPr>
            </w:pPr>
          </w:p>
        </w:tc>
      </w:tr>
      <w:tr w:rsidR="005334A1" w:rsidTr="00092758">
        <w:tc>
          <w:tcPr>
            <w:tcW w:w="935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34A1" w:rsidRDefault="00092758">
            <w:pPr>
              <w:pStyle w:val="formattext"/>
              <w:spacing w:before="0" w:beforeAutospacing="0" w:after="0" w:afterAutospacing="0" w:line="272" w:lineRule="atLeast"/>
              <w:jc w:val="center"/>
              <w:textAlignment w:val="baseline"/>
              <w:rPr>
                <w:color w:val="2D2D2D"/>
                <w:sz w:val="18"/>
                <w:szCs w:val="18"/>
              </w:rPr>
            </w:pPr>
            <w:r>
              <w:rPr>
                <w:color w:val="2D2D2D"/>
                <w:sz w:val="18"/>
                <w:szCs w:val="18"/>
              </w:rPr>
              <w:t>Направление</w:t>
            </w:r>
            <w:r w:rsidR="005334A1">
              <w:rPr>
                <w:color w:val="2D2D2D"/>
                <w:sz w:val="18"/>
                <w:szCs w:val="18"/>
              </w:rPr>
              <w:t xml:space="preserve"> заявителю </w:t>
            </w:r>
            <w:r>
              <w:rPr>
                <w:color w:val="2D2D2D"/>
                <w:sz w:val="18"/>
                <w:szCs w:val="18"/>
              </w:rPr>
              <w:t>результата</w:t>
            </w:r>
            <w:r w:rsidR="005334A1">
              <w:rPr>
                <w:color w:val="2D2D2D"/>
                <w:sz w:val="18"/>
                <w:szCs w:val="18"/>
              </w:rPr>
              <w:t xml:space="preserve"> предоставления </w:t>
            </w:r>
            <w:r w:rsidR="00DE2381">
              <w:rPr>
                <w:color w:val="2D2D2D"/>
                <w:sz w:val="18"/>
                <w:szCs w:val="18"/>
              </w:rPr>
              <w:t xml:space="preserve">муниципальной </w:t>
            </w:r>
            <w:r w:rsidR="005334A1">
              <w:rPr>
                <w:color w:val="2D2D2D"/>
                <w:sz w:val="18"/>
                <w:szCs w:val="18"/>
              </w:rPr>
              <w:t>услуги</w:t>
            </w:r>
          </w:p>
          <w:p w:rsidR="005334A1" w:rsidRPr="004D6B74" w:rsidRDefault="005334A1">
            <w:pPr>
              <w:pStyle w:val="formattext"/>
              <w:spacing w:before="0" w:beforeAutospacing="0" w:after="0" w:afterAutospacing="0" w:line="272" w:lineRule="atLeast"/>
              <w:jc w:val="center"/>
              <w:textAlignment w:val="baseline"/>
              <w:rPr>
                <w:color w:val="2D2D2D"/>
                <w:sz w:val="18"/>
                <w:szCs w:val="18"/>
              </w:rPr>
            </w:pPr>
          </w:p>
          <w:p w:rsidR="00092758" w:rsidRPr="004D6B74" w:rsidRDefault="00092758">
            <w:pPr>
              <w:pStyle w:val="formattext"/>
              <w:spacing w:before="0" w:beforeAutospacing="0" w:after="0" w:afterAutospacing="0" w:line="272" w:lineRule="atLeast"/>
              <w:jc w:val="center"/>
              <w:textAlignment w:val="baseline"/>
              <w:rPr>
                <w:color w:val="2D2D2D"/>
                <w:sz w:val="18"/>
                <w:szCs w:val="18"/>
              </w:rPr>
            </w:pPr>
          </w:p>
        </w:tc>
      </w:tr>
    </w:tbl>
    <w:p w:rsidR="005334A1" w:rsidRDefault="005334A1" w:rsidP="005334A1">
      <w:pPr>
        <w:pStyle w:val="formattext"/>
        <w:shd w:val="clear" w:color="auto" w:fill="FFFFFF"/>
        <w:spacing w:before="0" w:beforeAutospacing="0" w:after="0" w:afterAutospacing="0" w:line="272" w:lineRule="atLeast"/>
        <w:textAlignment w:val="baseline"/>
        <w:rPr>
          <w:rFonts w:ascii="Arial" w:hAnsi="Arial" w:cs="Arial"/>
          <w:color w:val="2D2D2D"/>
          <w:spacing w:val="2"/>
          <w:sz w:val="18"/>
          <w:szCs w:val="18"/>
        </w:rPr>
      </w:pPr>
    </w:p>
    <w:p w:rsidR="0036471C" w:rsidRPr="00933441" w:rsidRDefault="0036471C" w:rsidP="00EA5EB3">
      <w:pPr>
        <w:autoSpaceDE w:val="0"/>
        <w:autoSpaceDN w:val="0"/>
        <w:adjustRightInd w:val="0"/>
        <w:spacing w:after="0" w:line="240" w:lineRule="auto"/>
        <w:jc w:val="center"/>
        <w:rPr>
          <w:rFonts w:ascii="Times New Roman" w:hAnsi="Times New Roman" w:cs="Times New Roman"/>
          <w:sz w:val="20"/>
          <w:szCs w:val="20"/>
        </w:rPr>
      </w:pPr>
    </w:p>
    <w:p w:rsidR="0036471C" w:rsidRPr="00933441" w:rsidRDefault="0036471C" w:rsidP="002B297E">
      <w:pPr>
        <w:autoSpaceDE w:val="0"/>
        <w:autoSpaceDN w:val="0"/>
        <w:adjustRightInd w:val="0"/>
        <w:spacing w:after="0" w:line="240" w:lineRule="auto"/>
        <w:jc w:val="center"/>
        <w:rPr>
          <w:rFonts w:ascii="Times New Roman" w:hAnsi="Times New Roman" w:cs="Times New Roman"/>
          <w:sz w:val="20"/>
          <w:szCs w:val="20"/>
        </w:rPr>
      </w:pPr>
    </w:p>
    <w:p w:rsidR="0071013D" w:rsidRDefault="00544A3C" w:rsidP="00544A3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9A69EC">
        <w:rPr>
          <w:rFonts w:ascii="Times New Roman" w:hAnsi="Times New Roman" w:cs="Times New Roman"/>
          <w:sz w:val="24"/>
          <w:szCs w:val="24"/>
        </w:rPr>
        <w:t xml:space="preserve"> 8</w:t>
      </w:r>
    </w:p>
    <w:p w:rsidR="00544A3C" w:rsidRPr="00C31402" w:rsidRDefault="00544A3C" w:rsidP="00544A3C">
      <w:pPr>
        <w:autoSpaceDE w:val="0"/>
        <w:autoSpaceDN w:val="0"/>
        <w:adjustRightInd w:val="0"/>
        <w:spacing w:after="0" w:line="240" w:lineRule="auto"/>
        <w:jc w:val="right"/>
        <w:rPr>
          <w:rFonts w:ascii="Times New Roman" w:hAnsi="Times New Roman" w:cs="Times New Roman"/>
          <w:sz w:val="24"/>
          <w:szCs w:val="24"/>
        </w:rPr>
      </w:pPr>
      <w:r w:rsidRPr="00C31402">
        <w:rPr>
          <w:rFonts w:ascii="Times New Roman" w:hAnsi="Times New Roman" w:cs="Times New Roman"/>
          <w:sz w:val="24"/>
          <w:szCs w:val="24"/>
        </w:rPr>
        <w:t>к административному регламенту                                                                                                «Выдача разрешений на строительство»</w:t>
      </w:r>
    </w:p>
    <w:p w:rsidR="00544A3C" w:rsidRDefault="00544A3C" w:rsidP="00135BC7">
      <w:pPr>
        <w:autoSpaceDE w:val="0"/>
        <w:autoSpaceDN w:val="0"/>
        <w:adjustRightInd w:val="0"/>
        <w:spacing w:after="0" w:line="360" w:lineRule="auto"/>
        <w:ind w:firstLine="709"/>
        <w:jc w:val="right"/>
        <w:rPr>
          <w:rFonts w:ascii="Times New Roman" w:hAnsi="Times New Roman" w:cs="Times New Roman"/>
          <w:sz w:val="24"/>
          <w:szCs w:val="24"/>
        </w:rPr>
      </w:pPr>
    </w:p>
    <w:p w:rsidR="00720363" w:rsidRPr="00933441" w:rsidRDefault="00720363" w:rsidP="00544A3C">
      <w:pPr>
        <w:autoSpaceDE w:val="0"/>
        <w:autoSpaceDN w:val="0"/>
        <w:adjustRightInd w:val="0"/>
        <w:spacing w:after="0" w:line="360" w:lineRule="auto"/>
        <w:rPr>
          <w:rFonts w:ascii="Times New Roman" w:hAnsi="Times New Roman" w:cs="Times New Roman"/>
          <w:b/>
          <w:sz w:val="24"/>
          <w:szCs w:val="24"/>
        </w:rPr>
      </w:pPr>
    </w:p>
    <w:p w:rsidR="00A845EB" w:rsidRPr="006C6FCA" w:rsidRDefault="006C6FCA" w:rsidP="00FF40E0">
      <w:pPr>
        <w:autoSpaceDE w:val="0"/>
        <w:autoSpaceDN w:val="0"/>
        <w:adjustRightInd w:val="0"/>
        <w:spacing w:after="0" w:line="360" w:lineRule="auto"/>
        <w:ind w:firstLine="709"/>
        <w:jc w:val="center"/>
        <w:rPr>
          <w:rFonts w:ascii="Times New Roman" w:hAnsi="Times New Roman" w:cs="Times New Roman"/>
          <w:b/>
          <w:sz w:val="26"/>
          <w:szCs w:val="26"/>
        </w:rPr>
      </w:pPr>
      <w:r w:rsidRPr="006C6FCA">
        <w:rPr>
          <w:rFonts w:ascii="Times New Roman" w:hAnsi="Times New Roman" w:cs="Times New Roman"/>
          <w:b/>
          <w:sz w:val="26"/>
          <w:szCs w:val="26"/>
        </w:rPr>
        <w:t>Последовательность и сроки выполнения административных процедур</w:t>
      </w:r>
    </w:p>
    <w:p w:rsidR="006C6FCA" w:rsidRPr="00933441" w:rsidRDefault="006C6FCA"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110D19" w:rsidRPr="00110D19" w:rsidRDefault="00092758" w:rsidP="006C6FCA">
      <w:pPr>
        <w:pStyle w:val="a3"/>
        <w:spacing w:before="0" w:beforeAutospacing="0" w:after="0" w:afterAutospacing="0"/>
        <w:ind w:firstLine="708"/>
        <w:contextualSpacing/>
        <w:jc w:val="both"/>
      </w:pPr>
      <w:r>
        <w:rPr>
          <w:b/>
        </w:rPr>
        <w:t>1</w:t>
      </w:r>
      <w:r w:rsidR="00110D19" w:rsidRPr="00110D19">
        <w:rPr>
          <w:b/>
        </w:rPr>
        <w:t>. Описание административной процедуры «Регистрация заявления</w:t>
      </w:r>
      <w:r w:rsidR="00193EED">
        <w:rPr>
          <w:b/>
        </w:rPr>
        <w:t>, рассмотрение заявления</w:t>
      </w:r>
      <w:r w:rsidR="00110D19" w:rsidRPr="00110D19">
        <w:rPr>
          <w:b/>
        </w:rPr>
        <w:t>»</w:t>
      </w:r>
    </w:p>
    <w:p w:rsidR="00110D19" w:rsidRPr="00110D19" w:rsidRDefault="00110D19" w:rsidP="006C6FCA">
      <w:pPr>
        <w:pStyle w:val="a3"/>
        <w:ind w:firstLine="708"/>
        <w:contextualSpacing/>
        <w:jc w:val="both"/>
      </w:pPr>
      <w:r w:rsidRPr="00110D19">
        <w:t>1)  Основанием для начала административной процедуры «Регистрация заявления</w:t>
      </w:r>
      <w:r w:rsidR="00193EED">
        <w:t>, рассмотрение заявления</w:t>
      </w:r>
      <w:r w:rsidRPr="00110D19">
        <w:t xml:space="preserve">» является обращение заявителя (представителя заявителя) в </w:t>
      </w:r>
      <w:r w:rsidR="00300AE9">
        <w:t>А</w:t>
      </w:r>
      <w:r w:rsidRPr="00110D19">
        <w:t>дминистрацию лично или письменно.  Заявление может быть направлено ч</w:t>
      </w:r>
      <w:r w:rsidR="00300AE9">
        <w:t>ерез МФЦ, на электронную почту А</w:t>
      </w:r>
      <w:r w:rsidRPr="00110D19">
        <w:t xml:space="preserve">дминистрации или </w:t>
      </w:r>
      <w:r w:rsidR="00300AE9">
        <w:t>у</w:t>
      </w:r>
      <w:r w:rsidR="00211E4C">
        <w:t>полномоченного органа</w:t>
      </w:r>
      <w:r w:rsidRPr="00110D19">
        <w:t>.</w:t>
      </w:r>
    </w:p>
    <w:p w:rsidR="00110D19" w:rsidRPr="00110D19" w:rsidRDefault="00110D19" w:rsidP="006C6FCA">
      <w:pPr>
        <w:pStyle w:val="a3"/>
        <w:ind w:firstLine="708"/>
        <w:contextualSpacing/>
        <w:jc w:val="both"/>
      </w:pPr>
      <w:r w:rsidRPr="00110D19">
        <w:t>2)  Регистрация заявлений осуществляет</w:t>
      </w:r>
      <w:r w:rsidR="00D93222">
        <w:t>ся  специалистом А</w:t>
      </w:r>
      <w:r w:rsidRPr="00110D19">
        <w:t xml:space="preserve">дминистрации, ответственным за регистрацию входящей корреспонденции. </w:t>
      </w:r>
      <w:r w:rsidR="00193EED">
        <w:t xml:space="preserve">Далее заявление передается начальнику </w:t>
      </w:r>
      <w:r w:rsidR="00211E4C">
        <w:t xml:space="preserve">Управления имущественных отношений </w:t>
      </w:r>
      <w:proofErr w:type="spellStart"/>
      <w:r w:rsidR="00211E4C">
        <w:t>администорации</w:t>
      </w:r>
      <w:proofErr w:type="spellEnd"/>
      <w:r w:rsidR="00211E4C">
        <w:t xml:space="preserve"> Лесозаводского городского округа (далее – начальник УИО)</w:t>
      </w:r>
      <w:r w:rsidR="00193EED">
        <w:t xml:space="preserve"> на рассмотрение.</w:t>
      </w:r>
    </w:p>
    <w:p w:rsidR="00110D19" w:rsidRPr="00110D19" w:rsidRDefault="00110D19" w:rsidP="006C6FCA">
      <w:pPr>
        <w:pStyle w:val="a3"/>
        <w:ind w:firstLine="708"/>
        <w:contextualSpacing/>
        <w:jc w:val="both"/>
      </w:pPr>
      <w:r w:rsidRPr="00110D19">
        <w:t>3</w:t>
      </w:r>
      <w:r w:rsidR="00193EED">
        <w:rPr>
          <w:lang w:eastAsia="ar-SA"/>
        </w:rPr>
        <w:t>) Начальник УИО</w:t>
      </w:r>
      <w:r w:rsidR="00193EED" w:rsidRPr="00110D19">
        <w:rPr>
          <w:lang w:eastAsia="ar-SA"/>
        </w:rPr>
        <w:t xml:space="preserve"> </w:t>
      </w:r>
      <w:r w:rsidR="00193EED" w:rsidRPr="00110D19">
        <w:t xml:space="preserve">поручает в форме резолюции рассмотреть заявление и приложенные к нему документы специалисту </w:t>
      </w:r>
      <w:r w:rsidR="00300AE9">
        <w:t>уполномоченного органа</w:t>
      </w:r>
      <w:r w:rsidR="00193EED" w:rsidRPr="00110D19">
        <w:t>, ответственному за предоставление муниципальной услуги (далее – Специалист).</w:t>
      </w:r>
    </w:p>
    <w:p w:rsidR="00110D19" w:rsidRPr="00110D19" w:rsidRDefault="00110D19" w:rsidP="006C6FCA">
      <w:pPr>
        <w:pStyle w:val="a3"/>
        <w:ind w:firstLine="708"/>
        <w:contextualSpacing/>
        <w:jc w:val="both"/>
      </w:pPr>
      <w:r w:rsidRPr="00110D19">
        <w:t>4) Результат</w:t>
      </w:r>
      <w:r w:rsidR="00193EED">
        <w:t xml:space="preserve">ом административной </w:t>
      </w:r>
      <w:r w:rsidR="003F4A78">
        <w:t xml:space="preserve">процедуры «Регистрация заявления, рассмотрение </w:t>
      </w:r>
      <w:r w:rsidR="00193EED">
        <w:t xml:space="preserve"> </w:t>
      </w:r>
      <w:r w:rsidRPr="00110D19">
        <w:t>заявления»</w:t>
      </w:r>
      <w:r w:rsidRPr="00110D19">
        <w:rPr>
          <w:b/>
        </w:rPr>
        <w:t xml:space="preserve"> </w:t>
      </w:r>
      <w:r w:rsidRPr="00110D19">
        <w:t>является получение Специалистом заявления с резолюцией и пакетом документов.</w:t>
      </w:r>
    </w:p>
    <w:p w:rsidR="00110D19" w:rsidRPr="00110D19" w:rsidRDefault="00110D19" w:rsidP="006C6FCA">
      <w:pPr>
        <w:pStyle w:val="a3"/>
        <w:ind w:firstLine="708"/>
        <w:contextualSpacing/>
        <w:jc w:val="both"/>
      </w:pPr>
      <w:r w:rsidRPr="00110D19">
        <w:t xml:space="preserve">Срок </w:t>
      </w:r>
      <w:r w:rsidR="00D93222">
        <w:t xml:space="preserve">исполнения </w:t>
      </w:r>
      <w:r w:rsidRPr="00110D19">
        <w:t>административной процедуры 1 день.</w:t>
      </w:r>
    </w:p>
    <w:p w:rsidR="00110D19" w:rsidRPr="00110D19" w:rsidRDefault="00092758" w:rsidP="006C6FCA">
      <w:pPr>
        <w:pStyle w:val="a3"/>
        <w:spacing w:before="0" w:beforeAutospacing="0" w:after="0" w:afterAutospacing="0"/>
        <w:ind w:firstLine="708"/>
        <w:contextualSpacing/>
        <w:jc w:val="both"/>
      </w:pPr>
      <w:r>
        <w:rPr>
          <w:b/>
        </w:rPr>
        <w:t>2</w:t>
      </w:r>
      <w:r w:rsidR="00110D19" w:rsidRPr="00110D19">
        <w:rPr>
          <w:b/>
        </w:rPr>
        <w:t>. Описание административной процедуры «Проверка комплектности документов,</w:t>
      </w:r>
      <w:r w:rsidR="00110D19" w:rsidRPr="00110D19">
        <w:t xml:space="preserve"> </w:t>
      </w:r>
      <w:r w:rsidR="00110D19" w:rsidRPr="00110D19">
        <w:rPr>
          <w:b/>
        </w:rPr>
        <w:t>формирование и направление межведомственных запросов»</w:t>
      </w:r>
    </w:p>
    <w:p w:rsidR="00110D19" w:rsidRPr="00110D19" w:rsidRDefault="00110D19" w:rsidP="006C6FCA">
      <w:pPr>
        <w:pStyle w:val="a3"/>
        <w:spacing w:before="0" w:beforeAutospacing="0" w:after="0" w:afterAutospacing="0"/>
        <w:ind w:firstLine="708"/>
        <w:contextualSpacing/>
        <w:jc w:val="both"/>
      </w:pPr>
      <w:r w:rsidRPr="00110D19">
        <w:lastRenderedPageBreak/>
        <w:t>1) Основанием для начала административной процедуры «Проверка комплектности документов, формирование и направление межведомственных запросов» является получение Специалистом заявления с пакетом документов на рассмотрение.</w:t>
      </w:r>
    </w:p>
    <w:p w:rsidR="00110D19" w:rsidRPr="00110D19" w:rsidRDefault="00110D19" w:rsidP="006C6FCA">
      <w:pPr>
        <w:pStyle w:val="a3"/>
        <w:spacing w:after="0" w:afterAutospacing="0"/>
        <w:ind w:firstLine="708"/>
        <w:contextualSpacing/>
        <w:jc w:val="both"/>
      </w:pPr>
      <w:r w:rsidRPr="00110D19">
        <w:t>2) Специалист рассматривает поступившее заявление, проверяет комплектность документов, соответствие требованиям, указанным в пункте</w:t>
      </w:r>
      <w:r w:rsidR="00D93222">
        <w:t xml:space="preserve"> 9</w:t>
      </w:r>
      <w:r w:rsidRPr="00110D19">
        <w:t xml:space="preserve"> раздела </w:t>
      </w:r>
      <w:r w:rsidRPr="00110D19">
        <w:rPr>
          <w:lang w:val="en-US"/>
        </w:rPr>
        <w:t>II</w:t>
      </w:r>
      <w:r w:rsidR="00D93222">
        <w:t xml:space="preserve"> </w:t>
      </w:r>
      <w:r w:rsidR="00211E4C">
        <w:t xml:space="preserve">настоящего </w:t>
      </w:r>
      <w:r w:rsidR="00D93222">
        <w:t>Р</w:t>
      </w:r>
      <w:r w:rsidRPr="00110D19">
        <w:t>егламента.</w:t>
      </w:r>
    </w:p>
    <w:p w:rsidR="00110D19" w:rsidRPr="00110D19" w:rsidRDefault="00110D19" w:rsidP="006C6FCA">
      <w:pPr>
        <w:pStyle w:val="a3"/>
        <w:spacing w:after="0" w:afterAutospacing="0"/>
        <w:ind w:firstLine="708"/>
        <w:contextualSpacing/>
        <w:jc w:val="both"/>
      </w:pPr>
      <w:r w:rsidRPr="00110D19">
        <w:t xml:space="preserve">При установлении отсутствия каких-либо документов, указанных в </w:t>
      </w:r>
      <w:r w:rsidR="00D93222">
        <w:t xml:space="preserve">пункте 9 </w:t>
      </w:r>
      <w:r w:rsidR="00D93222" w:rsidRPr="00110D19">
        <w:t xml:space="preserve">раздела </w:t>
      </w:r>
      <w:r w:rsidR="00D93222" w:rsidRPr="00110D19">
        <w:rPr>
          <w:lang w:val="en-US"/>
        </w:rPr>
        <w:t>II</w:t>
      </w:r>
      <w:r w:rsidR="00D93222">
        <w:t xml:space="preserve"> </w:t>
      </w:r>
      <w:r w:rsidR="00211E4C">
        <w:t xml:space="preserve">настоящего </w:t>
      </w:r>
      <w:r w:rsidR="00D93222">
        <w:t>Р</w:t>
      </w:r>
      <w:r w:rsidRPr="00110D19">
        <w:t>егламента, делает запрос в  органы государственной власти, органы местного самоуправления, органы  или организации, в распоряжении которых находятся указанные документы</w:t>
      </w:r>
      <w:r w:rsidR="00D93222">
        <w:t>.</w:t>
      </w:r>
    </w:p>
    <w:p w:rsidR="00110D19" w:rsidRPr="00110D19" w:rsidRDefault="00110D19" w:rsidP="006C6FCA">
      <w:pPr>
        <w:pStyle w:val="a3"/>
        <w:spacing w:after="0" w:afterAutospacing="0"/>
        <w:ind w:firstLine="708"/>
        <w:contextualSpacing/>
        <w:jc w:val="both"/>
      </w:pPr>
      <w:r w:rsidRPr="00110D19">
        <w:t>3) Результатом административной процедуры «Проверка комплектности документов, формирование и направление межведомственных запросов»</w:t>
      </w:r>
      <w:r w:rsidRPr="00110D19">
        <w:rPr>
          <w:b/>
        </w:rPr>
        <w:t xml:space="preserve"> </w:t>
      </w:r>
      <w:r w:rsidRPr="00110D19">
        <w:t>является получение Специалистом документов по запросу, наличие комплекта документов, необходимых для предоставления муниципальной услуги, с</w:t>
      </w:r>
      <w:r w:rsidR="00D93222">
        <w:t>оответствие требованиям пункта 6</w:t>
      </w:r>
      <w:r w:rsidRPr="00110D19">
        <w:t xml:space="preserve"> раздела </w:t>
      </w:r>
      <w:r w:rsidRPr="00110D19">
        <w:rPr>
          <w:lang w:val="en-US"/>
        </w:rPr>
        <w:t>II</w:t>
      </w:r>
      <w:r w:rsidR="00D93222">
        <w:t xml:space="preserve"> </w:t>
      </w:r>
      <w:r w:rsidR="00211E4C">
        <w:t xml:space="preserve">настоящего </w:t>
      </w:r>
      <w:r w:rsidR="00D93222">
        <w:t>Р</w:t>
      </w:r>
      <w:r w:rsidRPr="00110D19">
        <w:t>егламента.</w:t>
      </w:r>
    </w:p>
    <w:p w:rsidR="00110D19" w:rsidRPr="00110D19" w:rsidRDefault="00110D19" w:rsidP="006C6FCA">
      <w:pPr>
        <w:pStyle w:val="a3"/>
        <w:spacing w:after="0" w:afterAutospacing="0"/>
        <w:ind w:firstLine="708"/>
        <w:contextualSpacing/>
        <w:jc w:val="both"/>
      </w:pPr>
      <w:r w:rsidRPr="00110D19">
        <w:t xml:space="preserve">Срок </w:t>
      </w:r>
      <w:r w:rsidR="00D93222">
        <w:t>исполнения административной процедуры 3</w:t>
      </w:r>
      <w:r w:rsidRPr="00110D19">
        <w:t xml:space="preserve"> д</w:t>
      </w:r>
      <w:r w:rsidR="00D93222">
        <w:t>ня.</w:t>
      </w:r>
    </w:p>
    <w:p w:rsidR="00110D19" w:rsidRPr="00110D19" w:rsidRDefault="00092758" w:rsidP="006C6FCA">
      <w:pPr>
        <w:pStyle w:val="a3"/>
        <w:ind w:firstLine="708"/>
        <w:contextualSpacing/>
        <w:jc w:val="both"/>
        <w:rPr>
          <w:b/>
        </w:rPr>
      </w:pPr>
      <w:r>
        <w:rPr>
          <w:b/>
        </w:rPr>
        <w:t>3</w:t>
      </w:r>
      <w:r w:rsidR="00110D19" w:rsidRPr="00110D19">
        <w:rPr>
          <w:b/>
        </w:rPr>
        <w:t>. Описание администра</w:t>
      </w:r>
      <w:r w:rsidR="00211E4C">
        <w:rPr>
          <w:b/>
        </w:rPr>
        <w:t xml:space="preserve">тивной процедуры «Согласование проекта </w:t>
      </w:r>
      <w:r w:rsidR="00110D19" w:rsidRPr="00110D19">
        <w:rPr>
          <w:b/>
        </w:rPr>
        <w:t xml:space="preserve"> разрешения на строительство»</w:t>
      </w:r>
    </w:p>
    <w:p w:rsidR="00110D19" w:rsidRDefault="00110D19" w:rsidP="006C6FCA">
      <w:pPr>
        <w:pStyle w:val="a3"/>
        <w:spacing w:after="0" w:afterAutospacing="0"/>
        <w:ind w:firstLine="708"/>
        <w:contextualSpacing/>
        <w:jc w:val="both"/>
      </w:pPr>
      <w:r w:rsidRPr="00110D19">
        <w:t xml:space="preserve">1) Основанием для начала административной процедуры «Согласование </w:t>
      </w:r>
      <w:r w:rsidR="00211E4C">
        <w:t xml:space="preserve">проекта </w:t>
      </w:r>
      <w:r w:rsidRPr="00110D19">
        <w:t xml:space="preserve">разрешения на строительство» является наличие комплекта документов. </w:t>
      </w:r>
    </w:p>
    <w:p w:rsidR="0088307D" w:rsidRDefault="0088307D" w:rsidP="006C6FCA">
      <w:pPr>
        <w:pStyle w:val="a3"/>
        <w:spacing w:after="0" w:afterAutospacing="0"/>
        <w:ind w:firstLine="708"/>
        <w:contextualSpacing/>
        <w:jc w:val="both"/>
      </w:pPr>
      <w:proofErr w:type="gramStart"/>
      <w:r>
        <w:t>2) Специалист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w:t>
      </w:r>
      <w:proofErr w:type="gramEnd"/>
      <w:r>
        <w:t xml:space="preserve">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8307D" w:rsidRPr="0088307D" w:rsidRDefault="0088307D" w:rsidP="006C6FCA">
      <w:pPr>
        <w:pStyle w:val="a3"/>
        <w:spacing w:after="0" w:afterAutospacing="0"/>
        <w:ind w:firstLine="708"/>
        <w:contextualSpacing/>
        <w:jc w:val="both"/>
      </w:pPr>
      <w:r>
        <w:t>3</w:t>
      </w:r>
      <w:r w:rsidRPr="00110D19">
        <w:t>) В случае комплектности документов</w:t>
      </w:r>
      <w:r>
        <w:t xml:space="preserve"> и отсутствия оснований для отказа:</w:t>
      </w:r>
    </w:p>
    <w:p w:rsidR="00F62FD4" w:rsidRDefault="00F62FD4" w:rsidP="006C6FCA">
      <w:pPr>
        <w:pStyle w:val="a3"/>
        <w:spacing w:after="0" w:afterAutospacing="0"/>
        <w:ind w:firstLine="708"/>
        <w:contextualSpacing/>
        <w:jc w:val="both"/>
      </w:pPr>
      <w:r>
        <w:t>а)  в выдаче разрешений на строительство, указан</w:t>
      </w:r>
      <w:r w:rsidR="00300AE9">
        <w:t xml:space="preserve">ных в пункте </w:t>
      </w:r>
      <w:r>
        <w:t xml:space="preserve">11.1 части 11 раздела </w:t>
      </w:r>
      <w:r w:rsidRPr="0088307D">
        <w:t>II</w:t>
      </w:r>
      <w:r w:rsidRPr="00F62FD4">
        <w:t xml:space="preserve"> </w:t>
      </w:r>
      <w:r w:rsidR="00211E4C">
        <w:t xml:space="preserve">настоящего </w:t>
      </w:r>
      <w:r>
        <w:t>Регламента;</w:t>
      </w:r>
    </w:p>
    <w:p w:rsidR="00F62FD4" w:rsidRDefault="00F62FD4" w:rsidP="006C6FCA">
      <w:pPr>
        <w:pStyle w:val="a3"/>
        <w:spacing w:after="0" w:afterAutospacing="0"/>
        <w:ind w:firstLine="708"/>
        <w:contextualSpacing/>
        <w:jc w:val="both"/>
      </w:pPr>
      <w:r>
        <w:t xml:space="preserve">б) в продлении разрешения </w:t>
      </w:r>
      <w:r w:rsidR="00300AE9">
        <w:t xml:space="preserve">на строительство, </w:t>
      </w:r>
      <w:proofErr w:type="gramStart"/>
      <w:r w:rsidR="00300AE9">
        <w:t>указанных</w:t>
      </w:r>
      <w:proofErr w:type="gramEnd"/>
      <w:r w:rsidR="00300AE9">
        <w:t xml:space="preserve"> в пункте </w:t>
      </w:r>
      <w:r>
        <w:t xml:space="preserve">11.2 части 11 раздела </w:t>
      </w:r>
      <w:r>
        <w:rPr>
          <w:lang w:val="en-US"/>
        </w:rPr>
        <w:t>II</w:t>
      </w:r>
      <w:r w:rsidRPr="00F62FD4">
        <w:t xml:space="preserve"> </w:t>
      </w:r>
      <w:r w:rsidR="00211E4C">
        <w:t xml:space="preserve">настоящего </w:t>
      </w:r>
      <w:r>
        <w:t>Регламента;</w:t>
      </w:r>
    </w:p>
    <w:p w:rsidR="00211E4C" w:rsidRDefault="00F62FD4" w:rsidP="006C6FCA">
      <w:pPr>
        <w:pStyle w:val="a3"/>
        <w:spacing w:after="0" w:afterAutospacing="0"/>
        <w:ind w:firstLine="708"/>
        <w:contextualSpacing/>
        <w:jc w:val="both"/>
      </w:pPr>
      <w:r>
        <w:t>в) во внесении изменений в разрешение на строительство</w:t>
      </w:r>
      <w:r w:rsidR="00300AE9">
        <w:t xml:space="preserve">, указанных в пункте </w:t>
      </w:r>
      <w:r w:rsidR="00C63537">
        <w:t xml:space="preserve">11.3 части 11 раздела </w:t>
      </w:r>
      <w:r w:rsidR="00C63537">
        <w:rPr>
          <w:lang w:val="en-US"/>
        </w:rPr>
        <w:t>II</w:t>
      </w:r>
      <w:r w:rsidR="00C63537" w:rsidRPr="00F62FD4">
        <w:t xml:space="preserve"> </w:t>
      </w:r>
      <w:r w:rsidR="00211E4C">
        <w:t xml:space="preserve">настоящего </w:t>
      </w:r>
      <w:r w:rsidR="00C63537">
        <w:t>Регламента,</w:t>
      </w:r>
      <w:r w:rsidR="00211E4C">
        <w:t xml:space="preserve"> </w:t>
      </w:r>
    </w:p>
    <w:p w:rsidR="00110D19" w:rsidRPr="00110D19" w:rsidRDefault="00110D19" w:rsidP="006C6FCA">
      <w:pPr>
        <w:pStyle w:val="a3"/>
        <w:spacing w:after="0" w:afterAutospacing="0"/>
        <w:contextualSpacing/>
        <w:jc w:val="both"/>
      </w:pPr>
      <w:r w:rsidRPr="00110D19">
        <w:t>Специалист готовит</w:t>
      </w:r>
      <w:r w:rsidR="00211E4C">
        <w:t xml:space="preserve"> </w:t>
      </w:r>
      <w:r w:rsidRPr="00110D19">
        <w:t>проект разрешения на строительство</w:t>
      </w:r>
      <w:r w:rsidR="00211E4C">
        <w:t xml:space="preserve"> </w:t>
      </w:r>
      <w:r w:rsidRPr="00110D19">
        <w:t>по форме,</w:t>
      </w:r>
      <w:r w:rsidR="00D32E2F">
        <w:t xml:space="preserve"> утвержденной Приказом № 117/</w:t>
      </w:r>
      <w:proofErr w:type="spellStart"/>
      <w:proofErr w:type="gramStart"/>
      <w:r w:rsidR="00D32E2F">
        <w:t>пр</w:t>
      </w:r>
      <w:proofErr w:type="spellEnd"/>
      <w:proofErr w:type="gramEnd"/>
      <w:r w:rsidR="00D32E2F">
        <w:t xml:space="preserve">, </w:t>
      </w:r>
      <w:r w:rsidR="00211E4C">
        <w:t xml:space="preserve">либо </w:t>
      </w:r>
      <w:r w:rsidR="00D32E2F">
        <w:t>проект постановления о внесении изменений в разрешение на строительство</w:t>
      </w:r>
      <w:r w:rsidR="00211E4C">
        <w:t>,</w:t>
      </w:r>
      <w:r w:rsidR="00D32E2F">
        <w:t xml:space="preserve"> либо вносит в разрешение на строительство отметку о продлении разрешения на строительство</w:t>
      </w:r>
      <w:r w:rsidR="00211E4C">
        <w:t>,</w:t>
      </w:r>
      <w:r w:rsidR="00D32E2F">
        <w:t xml:space="preserve"> </w:t>
      </w:r>
      <w:r w:rsidRPr="00110D19">
        <w:t xml:space="preserve"> и </w:t>
      </w:r>
      <w:r w:rsidR="00D32E2F">
        <w:t xml:space="preserve"> </w:t>
      </w:r>
      <w:r w:rsidRPr="00110D19">
        <w:t xml:space="preserve">направляет с листом согласования </w:t>
      </w:r>
      <w:r w:rsidR="00F62FD4">
        <w:t xml:space="preserve">в соответствующие </w:t>
      </w:r>
      <w:r w:rsidR="00211E4C">
        <w:t xml:space="preserve">органы </w:t>
      </w:r>
      <w:r w:rsidR="00F62FD4">
        <w:t xml:space="preserve"> Администрации</w:t>
      </w:r>
      <w:r w:rsidR="00C63537">
        <w:t xml:space="preserve"> на согласование</w:t>
      </w:r>
      <w:r w:rsidR="00F62FD4">
        <w:t>.</w:t>
      </w:r>
      <w:r w:rsidRPr="00110D19">
        <w:t xml:space="preserve"> </w:t>
      </w:r>
    </w:p>
    <w:p w:rsidR="00110D19" w:rsidRPr="00110D19" w:rsidRDefault="00110D19" w:rsidP="006C6FCA">
      <w:pPr>
        <w:pStyle w:val="a3"/>
        <w:spacing w:after="0" w:afterAutospacing="0"/>
        <w:ind w:firstLine="708"/>
        <w:contextualSpacing/>
        <w:jc w:val="both"/>
      </w:pPr>
      <w:r w:rsidRPr="00110D19">
        <w:t xml:space="preserve">Получив все согласования, направляет разрешение на </w:t>
      </w:r>
      <w:r w:rsidR="00F62FD4">
        <w:t>строительство</w:t>
      </w:r>
      <w:r w:rsidR="00D32E2F">
        <w:t xml:space="preserve">, постановление о внесении изменений в разрешение на строительство, разрешение на строительство с отметкой о продлении разрешения на строительство </w:t>
      </w:r>
      <w:r w:rsidR="00F62FD4">
        <w:t xml:space="preserve"> на подпись главе А</w:t>
      </w:r>
      <w:r w:rsidRPr="00110D19">
        <w:t>дминистрации.</w:t>
      </w:r>
    </w:p>
    <w:p w:rsidR="00110D19" w:rsidRPr="00110D19" w:rsidRDefault="0088307D" w:rsidP="006C6FCA">
      <w:pPr>
        <w:pStyle w:val="a3"/>
        <w:spacing w:after="0" w:afterAutospacing="0"/>
        <w:contextualSpacing/>
        <w:jc w:val="both"/>
      </w:pPr>
      <w:r>
        <w:t xml:space="preserve">            4</w:t>
      </w:r>
      <w:r w:rsidR="00110D19" w:rsidRPr="00110D19">
        <w:t>) В случае наличия оснований, указанных в пункт</w:t>
      </w:r>
      <w:r w:rsidR="00C63537">
        <w:t xml:space="preserve">ах 11.1, 11.2, 11.3 части 11 </w:t>
      </w:r>
      <w:r w:rsidR="00110D19" w:rsidRPr="00110D19">
        <w:t xml:space="preserve">раздела </w:t>
      </w:r>
      <w:r w:rsidR="00110D19" w:rsidRPr="00110D19">
        <w:rPr>
          <w:lang w:val="en-US"/>
        </w:rPr>
        <w:t>II</w:t>
      </w:r>
      <w:r w:rsidR="00C63537">
        <w:t xml:space="preserve"> </w:t>
      </w:r>
      <w:r w:rsidR="000C3FE1">
        <w:t xml:space="preserve">настоящего </w:t>
      </w:r>
      <w:r w:rsidR="00C63537">
        <w:t>Р</w:t>
      </w:r>
      <w:r w:rsidR="00110D19" w:rsidRPr="00110D19">
        <w:t>егламента, оформляет уведо</w:t>
      </w:r>
      <w:r w:rsidR="00C63537">
        <w:t>мление</w:t>
      </w:r>
      <w:r w:rsidR="00110D19" w:rsidRPr="00110D19">
        <w:t xml:space="preserve"> об отказе в выдаче разрешения </w:t>
      </w:r>
      <w:r w:rsidR="00110D19" w:rsidRPr="00110D19">
        <w:lastRenderedPageBreak/>
        <w:t>на строительство</w:t>
      </w:r>
      <w:r w:rsidR="00C63537">
        <w:t>, во внесении изменений в разрешение на строительство либо в продле</w:t>
      </w:r>
      <w:r w:rsidR="00300AE9">
        <w:t>нии разрешения на строительство, и направляет на подпись главе администрации.</w:t>
      </w:r>
    </w:p>
    <w:p w:rsidR="00110D19" w:rsidRPr="00110D19" w:rsidRDefault="0088307D" w:rsidP="006C6FCA">
      <w:pPr>
        <w:pStyle w:val="a3"/>
        <w:spacing w:after="0" w:afterAutospacing="0"/>
        <w:contextualSpacing/>
        <w:jc w:val="both"/>
      </w:pPr>
      <w:r>
        <w:t xml:space="preserve">            5) </w:t>
      </w:r>
      <w:r w:rsidR="00110D19" w:rsidRPr="00110D19">
        <w:t xml:space="preserve"> Результатом административной процедуры «Согласование </w:t>
      </w:r>
      <w:r w:rsidR="000C3FE1">
        <w:t xml:space="preserve">проекта </w:t>
      </w:r>
      <w:r w:rsidR="00110D19" w:rsidRPr="00110D19">
        <w:t>разрешения на строительство»</w:t>
      </w:r>
      <w:r w:rsidR="00110D19" w:rsidRPr="00110D19">
        <w:rPr>
          <w:b/>
        </w:rPr>
        <w:t xml:space="preserve"> </w:t>
      </w:r>
      <w:r w:rsidR="00110D19" w:rsidRPr="00110D19">
        <w:t>является</w:t>
      </w:r>
      <w:r w:rsidR="00C63537" w:rsidRPr="00C63537">
        <w:t xml:space="preserve"> </w:t>
      </w:r>
      <w:r w:rsidR="00C63537">
        <w:t>подписание главой А</w:t>
      </w:r>
      <w:r w:rsidR="00C63537" w:rsidRPr="00110D19">
        <w:t>дминистрац</w:t>
      </w:r>
      <w:r w:rsidR="00C63537">
        <w:t>ии</w:t>
      </w:r>
      <w:r w:rsidR="00110D19" w:rsidRPr="00110D19">
        <w:t>:</w:t>
      </w:r>
    </w:p>
    <w:p w:rsidR="00110D19" w:rsidRPr="00110D19" w:rsidRDefault="00110D19" w:rsidP="006C6FCA">
      <w:pPr>
        <w:pStyle w:val="a3"/>
        <w:spacing w:after="0" w:afterAutospacing="0"/>
        <w:ind w:firstLine="708"/>
        <w:contextualSpacing/>
        <w:jc w:val="both"/>
      </w:pPr>
      <w:r w:rsidRPr="00110D19">
        <w:t xml:space="preserve">а) </w:t>
      </w:r>
      <w:r w:rsidR="00C63537">
        <w:t>разрешения на строительство либо отказа в выдаче разрешения на строительство:</w:t>
      </w:r>
    </w:p>
    <w:p w:rsidR="00110D19" w:rsidRDefault="00110D19" w:rsidP="006C6FC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0D19">
        <w:rPr>
          <w:rFonts w:ascii="Times New Roman" w:hAnsi="Times New Roman" w:cs="Times New Roman"/>
          <w:sz w:val="24"/>
          <w:szCs w:val="24"/>
        </w:rPr>
        <w:t xml:space="preserve">б) </w:t>
      </w:r>
      <w:r w:rsidR="00C63537">
        <w:rPr>
          <w:rFonts w:ascii="Times New Roman" w:hAnsi="Times New Roman" w:cs="Times New Roman"/>
          <w:sz w:val="24"/>
          <w:szCs w:val="24"/>
        </w:rPr>
        <w:t xml:space="preserve">постановления Администрации о внесении изменений в разрешение на строительство либо отказа </w:t>
      </w:r>
      <w:r w:rsidR="00300AE9">
        <w:rPr>
          <w:rFonts w:ascii="Times New Roman" w:hAnsi="Times New Roman" w:cs="Times New Roman"/>
          <w:sz w:val="24"/>
          <w:szCs w:val="24"/>
        </w:rPr>
        <w:t>в</w:t>
      </w:r>
      <w:r w:rsidR="00C63537">
        <w:rPr>
          <w:rFonts w:ascii="Times New Roman" w:hAnsi="Times New Roman" w:cs="Times New Roman"/>
          <w:sz w:val="24"/>
          <w:szCs w:val="24"/>
        </w:rPr>
        <w:t>о  внесении изменений в разрешение на строительство;</w:t>
      </w:r>
    </w:p>
    <w:p w:rsidR="00C63537" w:rsidRPr="00110D19" w:rsidRDefault="00C63537" w:rsidP="006C6FC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193EED">
        <w:rPr>
          <w:rFonts w:ascii="Times New Roman" w:hAnsi="Times New Roman" w:cs="Times New Roman"/>
          <w:sz w:val="24"/>
          <w:szCs w:val="24"/>
        </w:rPr>
        <w:t>продление разрешения на строительство либо отказа в продлении разрешения на строительство.</w:t>
      </w:r>
    </w:p>
    <w:p w:rsidR="00110D19" w:rsidRPr="00110D19" w:rsidRDefault="00193EED" w:rsidP="006C6FC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исполнения</w:t>
      </w:r>
      <w:r w:rsidR="00110D19" w:rsidRPr="00110D19">
        <w:rPr>
          <w:rFonts w:ascii="Times New Roman" w:hAnsi="Times New Roman" w:cs="Times New Roman"/>
          <w:sz w:val="24"/>
          <w:szCs w:val="24"/>
        </w:rPr>
        <w:t xml:space="preserve"> административной процедуры 3 дня.</w:t>
      </w:r>
    </w:p>
    <w:p w:rsidR="00B761B4" w:rsidRDefault="00092758" w:rsidP="006C6FC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110D19" w:rsidRPr="00DB34B9">
        <w:rPr>
          <w:rFonts w:ascii="Times New Roman" w:hAnsi="Times New Roman" w:cs="Times New Roman"/>
          <w:b/>
          <w:sz w:val="24"/>
          <w:szCs w:val="24"/>
        </w:rPr>
        <w:t>.</w:t>
      </w:r>
      <w:r w:rsidR="00110D19" w:rsidRPr="00B761B4">
        <w:rPr>
          <w:rFonts w:ascii="Times New Roman" w:hAnsi="Times New Roman" w:cs="Times New Roman"/>
          <w:sz w:val="24"/>
          <w:szCs w:val="24"/>
        </w:rPr>
        <w:t xml:space="preserve"> </w:t>
      </w:r>
      <w:r w:rsidR="00110D19" w:rsidRPr="00DB34B9">
        <w:rPr>
          <w:rFonts w:ascii="Times New Roman" w:hAnsi="Times New Roman" w:cs="Times New Roman"/>
          <w:b/>
          <w:sz w:val="24"/>
          <w:szCs w:val="24"/>
        </w:rPr>
        <w:t>Описание административной процедуры «</w:t>
      </w:r>
      <w:r w:rsidR="00DB34B9">
        <w:rPr>
          <w:rFonts w:ascii="Times New Roman" w:hAnsi="Times New Roman" w:cs="Times New Roman"/>
          <w:b/>
          <w:sz w:val="24"/>
          <w:szCs w:val="24"/>
        </w:rPr>
        <w:t>Направление</w:t>
      </w:r>
      <w:r w:rsidR="00110D19" w:rsidRPr="00DB34B9">
        <w:rPr>
          <w:rFonts w:ascii="Times New Roman" w:hAnsi="Times New Roman" w:cs="Times New Roman"/>
          <w:b/>
          <w:sz w:val="24"/>
          <w:szCs w:val="24"/>
        </w:rPr>
        <w:t xml:space="preserve"> заявител</w:t>
      </w:r>
      <w:r w:rsidR="00DB34B9">
        <w:rPr>
          <w:rFonts w:ascii="Times New Roman" w:hAnsi="Times New Roman" w:cs="Times New Roman"/>
          <w:b/>
          <w:sz w:val="24"/>
          <w:szCs w:val="24"/>
        </w:rPr>
        <w:t xml:space="preserve">ю </w:t>
      </w:r>
      <w:r w:rsidR="00110D19" w:rsidRPr="00DB34B9">
        <w:rPr>
          <w:rFonts w:ascii="Times New Roman" w:hAnsi="Times New Roman" w:cs="Times New Roman"/>
          <w:b/>
          <w:sz w:val="24"/>
          <w:szCs w:val="24"/>
        </w:rPr>
        <w:t>результата предоставления муниципальной услуги»</w:t>
      </w:r>
      <w:r w:rsidR="00B761B4" w:rsidRPr="00B761B4">
        <w:rPr>
          <w:rFonts w:ascii="Times New Roman" w:hAnsi="Times New Roman" w:cs="Times New Roman"/>
          <w:sz w:val="24"/>
          <w:szCs w:val="24"/>
        </w:rPr>
        <w:t xml:space="preserve"> </w:t>
      </w:r>
    </w:p>
    <w:p w:rsidR="00D32E2F" w:rsidRPr="00B761B4" w:rsidRDefault="00B761B4" w:rsidP="006C6FC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61B4">
        <w:rPr>
          <w:rFonts w:ascii="Times New Roman" w:hAnsi="Times New Roman" w:cs="Times New Roman"/>
          <w:sz w:val="24"/>
          <w:szCs w:val="24"/>
        </w:rPr>
        <w:t xml:space="preserve"> </w:t>
      </w:r>
      <w:r w:rsidRPr="00110D19">
        <w:rPr>
          <w:rFonts w:ascii="Times New Roman" w:hAnsi="Times New Roman" w:cs="Times New Roman"/>
          <w:sz w:val="24"/>
          <w:szCs w:val="24"/>
        </w:rPr>
        <w:t>1) Основанием для начала административной процедуры «</w:t>
      </w:r>
      <w:r w:rsidR="00092758">
        <w:rPr>
          <w:rFonts w:ascii="Times New Roman" w:hAnsi="Times New Roman" w:cs="Times New Roman"/>
          <w:sz w:val="24"/>
          <w:szCs w:val="24"/>
        </w:rPr>
        <w:t>Направление  заявителю</w:t>
      </w:r>
      <w:r w:rsidRPr="00110D19">
        <w:rPr>
          <w:rFonts w:ascii="Times New Roman" w:hAnsi="Times New Roman" w:cs="Times New Roman"/>
          <w:sz w:val="24"/>
          <w:szCs w:val="24"/>
        </w:rPr>
        <w:t xml:space="preserve"> </w:t>
      </w:r>
      <w:r w:rsidRPr="00B761B4">
        <w:rPr>
          <w:rFonts w:ascii="Times New Roman" w:hAnsi="Times New Roman" w:cs="Times New Roman"/>
          <w:sz w:val="24"/>
          <w:szCs w:val="24"/>
        </w:rPr>
        <w:t xml:space="preserve">результата предоставления муниципальной услуги» является подписание главой Администрации:                                                                                                     </w:t>
      </w:r>
      <w:r>
        <w:rPr>
          <w:rFonts w:ascii="Times New Roman" w:hAnsi="Times New Roman" w:cs="Times New Roman"/>
          <w:sz w:val="24"/>
          <w:szCs w:val="24"/>
        </w:rPr>
        <w:t xml:space="preserve">    </w:t>
      </w:r>
    </w:p>
    <w:p w:rsidR="00D32E2F" w:rsidRPr="00B761B4" w:rsidRDefault="00B761B4" w:rsidP="006C6FC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E2F" w:rsidRPr="00B761B4">
        <w:rPr>
          <w:rFonts w:ascii="Times New Roman" w:hAnsi="Times New Roman" w:cs="Times New Roman"/>
          <w:sz w:val="24"/>
          <w:szCs w:val="24"/>
        </w:rPr>
        <w:t>а) разрешения на строительство либо отказа в выдаче разрешения на строительство:</w:t>
      </w:r>
    </w:p>
    <w:p w:rsidR="00D32E2F" w:rsidRDefault="00D32E2F" w:rsidP="006C6FC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0D19">
        <w:rPr>
          <w:rFonts w:ascii="Times New Roman" w:hAnsi="Times New Roman" w:cs="Times New Roman"/>
          <w:sz w:val="24"/>
          <w:szCs w:val="24"/>
        </w:rPr>
        <w:t xml:space="preserve">б) </w:t>
      </w:r>
      <w:r>
        <w:rPr>
          <w:rFonts w:ascii="Times New Roman" w:hAnsi="Times New Roman" w:cs="Times New Roman"/>
          <w:sz w:val="24"/>
          <w:szCs w:val="24"/>
        </w:rPr>
        <w:t xml:space="preserve">постановления Администрации о внесении изменений в разрешение на строительство либо отказа </w:t>
      </w:r>
      <w:r w:rsidR="00300AE9">
        <w:rPr>
          <w:rFonts w:ascii="Times New Roman" w:hAnsi="Times New Roman" w:cs="Times New Roman"/>
          <w:sz w:val="24"/>
          <w:szCs w:val="24"/>
        </w:rPr>
        <w:t>в</w:t>
      </w:r>
      <w:r>
        <w:rPr>
          <w:rFonts w:ascii="Times New Roman" w:hAnsi="Times New Roman" w:cs="Times New Roman"/>
          <w:sz w:val="24"/>
          <w:szCs w:val="24"/>
        </w:rPr>
        <w:t>о  внесении изменений в разрешение на строительство;</w:t>
      </w:r>
    </w:p>
    <w:p w:rsidR="00D32E2F" w:rsidRPr="00110D19" w:rsidRDefault="00D32E2F" w:rsidP="006C6FC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продление разрешения на строительство либо отказа в продлении разрешения на строительство.</w:t>
      </w:r>
    </w:p>
    <w:p w:rsidR="00110D19" w:rsidRPr="00110D19" w:rsidRDefault="00110D19" w:rsidP="006C6FCA">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110D19">
        <w:rPr>
          <w:rFonts w:ascii="Times New Roman" w:hAnsi="Times New Roman" w:cs="Times New Roman"/>
          <w:sz w:val="24"/>
          <w:szCs w:val="24"/>
        </w:rPr>
        <w:t xml:space="preserve">2)  </w:t>
      </w:r>
      <w:r w:rsidR="00B761B4">
        <w:rPr>
          <w:rFonts w:ascii="Times New Roman" w:hAnsi="Times New Roman" w:cs="Times New Roman"/>
          <w:sz w:val="24"/>
          <w:szCs w:val="24"/>
        </w:rPr>
        <w:t xml:space="preserve">Результат предоставления муниципальной услуги направляется </w:t>
      </w:r>
      <w:r w:rsidRPr="00110D19">
        <w:rPr>
          <w:rFonts w:ascii="Times New Roman" w:hAnsi="Times New Roman" w:cs="Times New Roman"/>
          <w:sz w:val="24"/>
          <w:szCs w:val="24"/>
        </w:rPr>
        <w:t xml:space="preserve"> заявителю одним из способов, указанным в заявлении: </w:t>
      </w:r>
    </w:p>
    <w:p w:rsidR="00110D19" w:rsidRPr="00110D19" w:rsidRDefault="00110D19" w:rsidP="006C6FCA">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110D19">
        <w:rPr>
          <w:rFonts w:ascii="Times New Roman" w:hAnsi="Times New Roman" w:cs="Times New Roman"/>
          <w:sz w:val="24"/>
          <w:szCs w:val="24"/>
        </w:rPr>
        <w:t>а) в форме электронного документа с использованием информационно телекоммуникационных сетей общего пользования, в том числе Единого портала;</w:t>
      </w:r>
    </w:p>
    <w:p w:rsidR="00110D19" w:rsidRPr="00110D19" w:rsidRDefault="00110D19" w:rsidP="006C6FCA">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110D19">
        <w:rPr>
          <w:rFonts w:ascii="Times New Roman" w:hAnsi="Times New Roman" w:cs="Times New Roman"/>
          <w:sz w:val="24"/>
          <w:szCs w:val="24"/>
        </w:rPr>
        <w:t>б)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0D19" w:rsidRPr="00110D19" w:rsidRDefault="00110D19" w:rsidP="006C6FCA">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110D19">
        <w:rPr>
          <w:rFonts w:ascii="Times New Roman" w:hAnsi="Times New Roman" w:cs="Times New Roman"/>
          <w:sz w:val="24"/>
          <w:szCs w:val="24"/>
        </w:rPr>
        <w:t xml:space="preserve">в) через МФЦ  по месту представления </w:t>
      </w:r>
      <w:r w:rsidR="00071271">
        <w:rPr>
          <w:rFonts w:ascii="Times New Roman" w:hAnsi="Times New Roman" w:cs="Times New Roman"/>
          <w:sz w:val="24"/>
          <w:szCs w:val="24"/>
        </w:rPr>
        <w:t>заявления. Специалист А</w:t>
      </w:r>
      <w:r w:rsidR="000E76EF">
        <w:rPr>
          <w:rFonts w:ascii="Times New Roman" w:hAnsi="Times New Roman" w:cs="Times New Roman"/>
          <w:sz w:val="24"/>
          <w:szCs w:val="24"/>
        </w:rPr>
        <w:t>дминистрации, ответственный</w:t>
      </w:r>
      <w:bookmarkStart w:id="2" w:name="_GoBack"/>
      <w:bookmarkEnd w:id="2"/>
      <w:r w:rsidRPr="00110D19">
        <w:rPr>
          <w:rFonts w:ascii="Times New Roman" w:hAnsi="Times New Roman" w:cs="Times New Roman"/>
          <w:sz w:val="24"/>
          <w:szCs w:val="24"/>
        </w:rPr>
        <w:t xml:space="preserve"> за регистрацию исходящей корреспонденции, обеспечивает передачу документа в МФЦ для выдачи заявителю.</w:t>
      </w:r>
    </w:p>
    <w:p w:rsidR="00110D19" w:rsidRPr="00110D19" w:rsidRDefault="00110D19" w:rsidP="006C6FCA">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110D19">
        <w:rPr>
          <w:rFonts w:ascii="Times New Roman" w:hAnsi="Times New Roman" w:cs="Times New Roman"/>
          <w:sz w:val="24"/>
          <w:szCs w:val="24"/>
        </w:rPr>
        <w:t>3)  Результатом административной процедуры «</w:t>
      </w:r>
      <w:r w:rsidR="00092758">
        <w:rPr>
          <w:rFonts w:ascii="Times New Roman" w:hAnsi="Times New Roman" w:cs="Times New Roman"/>
          <w:sz w:val="24"/>
          <w:szCs w:val="24"/>
        </w:rPr>
        <w:t xml:space="preserve">Направление </w:t>
      </w:r>
      <w:r w:rsidRPr="00110D19">
        <w:rPr>
          <w:rFonts w:ascii="Times New Roman" w:hAnsi="Times New Roman" w:cs="Times New Roman"/>
          <w:sz w:val="24"/>
          <w:szCs w:val="24"/>
        </w:rPr>
        <w:t xml:space="preserve"> заявител</w:t>
      </w:r>
      <w:r w:rsidR="00092758">
        <w:rPr>
          <w:rFonts w:ascii="Times New Roman" w:hAnsi="Times New Roman" w:cs="Times New Roman"/>
          <w:sz w:val="24"/>
          <w:szCs w:val="24"/>
        </w:rPr>
        <w:t xml:space="preserve">ю </w:t>
      </w:r>
      <w:r w:rsidRPr="00110D19">
        <w:rPr>
          <w:rFonts w:ascii="Times New Roman" w:hAnsi="Times New Roman" w:cs="Times New Roman"/>
          <w:sz w:val="24"/>
          <w:szCs w:val="24"/>
        </w:rPr>
        <w:t>результата предоставления муниципальной услуги»</w:t>
      </w:r>
      <w:r w:rsidRPr="00110D19">
        <w:rPr>
          <w:rFonts w:ascii="Times New Roman" w:hAnsi="Times New Roman" w:cs="Times New Roman"/>
          <w:b/>
          <w:sz w:val="24"/>
          <w:szCs w:val="24"/>
        </w:rPr>
        <w:t xml:space="preserve"> </w:t>
      </w:r>
      <w:r w:rsidRPr="00110D19">
        <w:rPr>
          <w:rFonts w:ascii="Times New Roman" w:hAnsi="Times New Roman" w:cs="Times New Roman"/>
          <w:sz w:val="24"/>
          <w:szCs w:val="24"/>
        </w:rPr>
        <w:t>является направление заявителю:</w:t>
      </w:r>
    </w:p>
    <w:p w:rsidR="00110D19" w:rsidRPr="00110D19" w:rsidRDefault="00110D19" w:rsidP="006C6FCA">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110D19">
        <w:rPr>
          <w:rFonts w:ascii="Times New Roman" w:hAnsi="Times New Roman" w:cs="Times New Roman"/>
          <w:sz w:val="24"/>
          <w:szCs w:val="24"/>
        </w:rPr>
        <w:t>а) разрешения на строительство</w:t>
      </w:r>
      <w:r w:rsidR="00B761B4">
        <w:rPr>
          <w:rFonts w:ascii="Times New Roman" w:hAnsi="Times New Roman" w:cs="Times New Roman"/>
          <w:sz w:val="24"/>
          <w:szCs w:val="24"/>
        </w:rPr>
        <w:t xml:space="preserve"> либо отказ в выдаче разрешении на строительство;</w:t>
      </w:r>
    </w:p>
    <w:p w:rsidR="00110D19" w:rsidRDefault="00110D19" w:rsidP="006C6FC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0D19">
        <w:rPr>
          <w:rFonts w:ascii="Times New Roman" w:hAnsi="Times New Roman" w:cs="Times New Roman"/>
          <w:sz w:val="24"/>
          <w:szCs w:val="24"/>
        </w:rPr>
        <w:t xml:space="preserve">б) </w:t>
      </w:r>
      <w:r w:rsidR="00B761B4">
        <w:rPr>
          <w:rFonts w:ascii="Times New Roman" w:hAnsi="Times New Roman" w:cs="Times New Roman"/>
          <w:sz w:val="24"/>
          <w:szCs w:val="24"/>
        </w:rPr>
        <w:t>постановления о внесении изменений в разрешение на строительство либо отказ во внесении изменений в разрешение на строительство;</w:t>
      </w:r>
    </w:p>
    <w:p w:rsidR="00B761B4" w:rsidRPr="00110D19" w:rsidRDefault="00B761B4" w:rsidP="006C6FCA">
      <w:pPr>
        <w:widowControl w:val="0"/>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 продление разрешения на строительство либо отказ в продлении разрешения на строительство.</w:t>
      </w:r>
    </w:p>
    <w:p w:rsidR="00110D19" w:rsidRPr="00110D19" w:rsidRDefault="00110D19" w:rsidP="006C6FCA">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110D19">
        <w:rPr>
          <w:rFonts w:ascii="Times New Roman" w:hAnsi="Times New Roman" w:cs="Times New Roman"/>
          <w:sz w:val="24"/>
          <w:szCs w:val="24"/>
        </w:rPr>
        <w:t>Срок предоставления административной процедуры 1 день.</w:t>
      </w:r>
    </w:p>
    <w:p w:rsidR="0071013D" w:rsidRPr="00110D19" w:rsidRDefault="0071013D" w:rsidP="006C6FCA">
      <w:pPr>
        <w:autoSpaceDE w:val="0"/>
        <w:autoSpaceDN w:val="0"/>
        <w:adjustRightInd w:val="0"/>
        <w:spacing w:after="0" w:line="240" w:lineRule="auto"/>
        <w:ind w:firstLine="708"/>
        <w:jc w:val="both"/>
        <w:rPr>
          <w:rFonts w:ascii="Times New Roman" w:hAnsi="Times New Roman" w:cs="Times New Roman"/>
          <w:sz w:val="24"/>
          <w:szCs w:val="24"/>
        </w:rPr>
      </w:pPr>
    </w:p>
    <w:sectPr w:rsidR="0071013D" w:rsidRPr="00110D19" w:rsidSect="00C13902">
      <w:headerReference w:type="default" r:id="rId32"/>
      <w:headerReference w:type="first" r:id="rId33"/>
      <w:pgSz w:w="11906" w:h="16838" w:code="9"/>
      <w:pgMar w:top="284"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75" w:rsidRDefault="00856A75">
      <w:pPr>
        <w:spacing w:after="0" w:line="240" w:lineRule="auto"/>
      </w:pPr>
      <w:r>
        <w:separator/>
      </w:r>
    </w:p>
  </w:endnote>
  <w:endnote w:type="continuationSeparator" w:id="0">
    <w:p w:rsidR="00856A75" w:rsidRDefault="0085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75" w:rsidRDefault="00856A75">
      <w:pPr>
        <w:spacing w:after="0" w:line="240" w:lineRule="auto"/>
      </w:pPr>
      <w:r>
        <w:separator/>
      </w:r>
    </w:p>
  </w:footnote>
  <w:footnote w:type="continuationSeparator" w:id="0">
    <w:p w:rsidR="00856A75" w:rsidRDefault="00856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rsidR="003F5A03" w:rsidRDefault="00856A75">
        <w:pPr>
          <w:pStyle w:val="a9"/>
          <w:jc w:val="center"/>
        </w:pPr>
        <w:r>
          <w:fldChar w:fldCharType="begin"/>
        </w:r>
        <w:r>
          <w:instrText>PAGE   \* MERGEFORMAT</w:instrText>
        </w:r>
        <w:r>
          <w:fldChar w:fldCharType="separate"/>
        </w:r>
        <w:r w:rsidR="000E76EF">
          <w:rPr>
            <w:noProof/>
          </w:rPr>
          <w:t>28</w:t>
        </w:r>
        <w:r>
          <w:rPr>
            <w:noProof/>
          </w:rPr>
          <w:fldChar w:fldCharType="end"/>
        </w:r>
      </w:p>
    </w:sdtContent>
  </w:sdt>
  <w:p w:rsidR="003F5A03" w:rsidRDefault="003F5A0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03" w:rsidRDefault="003F5A03" w:rsidP="004170D3">
    <w:pPr>
      <w:pStyle w:val="a9"/>
      <w:jc w:val="center"/>
    </w:pPr>
  </w:p>
  <w:p w:rsidR="003F5A03" w:rsidRDefault="003F5A0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D0F3D"/>
    <w:multiLevelType w:val="hybridMultilevel"/>
    <w:tmpl w:val="AD6A6418"/>
    <w:lvl w:ilvl="0" w:tplc="44920DC0">
      <w:start w:val="1"/>
      <w:numFmt w:val="decimal"/>
      <w:lvlText w:val="%1)"/>
      <w:lvlJc w:val="left"/>
      <w:pPr>
        <w:ind w:left="1353" w:hanging="360"/>
      </w:pPr>
      <w:rPr>
        <w:rFonts w:asciiTheme="minorHAnsi" w:eastAsiaTheme="minorHAnsi" w:hAnsiTheme="minorHAnsi" w:cstheme="minorBidi"/>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82F07"/>
    <w:multiLevelType w:val="hybridMultilevel"/>
    <w:tmpl w:val="A438A93E"/>
    <w:lvl w:ilvl="0" w:tplc="402A07A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2203"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BB118CD"/>
    <w:multiLevelType w:val="hybridMultilevel"/>
    <w:tmpl w:val="3B8AA348"/>
    <w:lvl w:ilvl="0" w:tplc="2C8C8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18"/>
  </w:num>
  <w:num w:numId="4">
    <w:abstractNumId w:val="7"/>
  </w:num>
  <w:num w:numId="5">
    <w:abstractNumId w:val="17"/>
  </w:num>
  <w:num w:numId="6">
    <w:abstractNumId w:val="16"/>
  </w:num>
  <w:num w:numId="7">
    <w:abstractNumId w:val="3"/>
  </w:num>
  <w:num w:numId="8">
    <w:abstractNumId w:val="14"/>
  </w:num>
  <w:num w:numId="9">
    <w:abstractNumId w:val="13"/>
  </w:num>
  <w:num w:numId="10">
    <w:abstractNumId w:val="2"/>
  </w:num>
  <w:num w:numId="11">
    <w:abstractNumId w:val="10"/>
  </w:num>
  <w:num w:numId="12">
    <w:abstractNumId w:val="21"/>
  </w:num>
  <w:num w:numId="13">
    <w:abstractNumId w:val="11"/>
  </w:num>
  <w:num w:numId="14">
    <w:abstractNumId w:val="12"/>
  </w:num>
  <w:num w:numId="15">
    <w:abstractNumId w:val="5"/>
  </w:num>
  <w:num w:numId="16">
    <w:abstractNumId w:val="15"/>
  </w:num>
  <w:num w:numId="17">
    <w:abstractNumId w:val="0"/>
  </w:num>
  <w:num w:numId="18">
    <w:abstractNumId w:val="1"/>
  </w:num>
  <w:num w:numId="19">
    <w:abstractNumId w:val="9"/>
  </w:num>
  <w:num w:numId="20">
    <w:abstractNumId w:val="20"/>
  </w:num>
  <w:num w:numId="21">
    <w:abstractNumId w:val="4"/>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2566"/>
    <w:rsid w:val="00004BAF"/>
    <w:rsid w:val="0001028C"/>
    <w:rsid w:val="00015559"/>
    <w:rsid w:val="0001563B"/>
    <w:rsid w:val="00017049"/>
    <w:rsid w:val="0002145E"/>
    <w:rsid w:val="000225CE"/>
    <w:rsid w:val="00022C87"/>
    <w:rsid w:val="0002599A"/>
    <w:rsid w:val="00026EE9"/>
    <w:rsid w:val="0003040E"/>
    <w:rsid w:val="00033B98"/>
    <w:rsid w:val="00035584"/>
    <w:rsid w:val="00037427"/>
    <w:rsid w:val="00042E8A"/>
    <w:rsid w:val="0004462D"/>
    <w:rsid w:val="00045E96"/>
    <w:rsid w:val="00046088"/>
    <w:rsid w:val="000471C3"/>
    <w:rsid w:val="00047542"/>
    <w:rsid w:val="00047BC6"/>
    <w:rsid w:val="00047F17"/>
    <w:rsid w:val="00050E39"/>
    <w:rsid w:val="00051874"/>
    <w:rsid w:val="00053352"/>
    <w:rsid w:val="000533CB"/>
    <w:rsid w:val="0005392A"/>
    <w:rsid w:val="00053CDA"/>
    <w:rsid w:val="00054A8F"/>
    <w:rsid w:val="000573DC"/>
    <w:rsid w:val="00062056"/>
    <w:rsid w:val="00064797"/>
    <w:rsid w:val="0006760E"/>
    <w:rsid w:val="00067659"/>
    <w:rsid w:val="00071271"/>
    <w:rsid w:val="00075B34"/>
    <w:rsid w:val="00080641"/>
    <w:rsid w:val="0008237E"/>
    <w:rsid w:val="0008348D"/>
    <w:rsid w:val="00085AA1"/>
    <w:rsid w:val="0008655D"/>
    <w:rsid w:val="00087090"/>
    <w:rsid w:val="00087DF6"/>
    <w:rsid w:val="000916BA"/>
    <w:rsid w:val="00092758"/>
    <w:rsid w:val="00093653"/>
    <w:rsid w:val="000955CA"/>
    <w:rsid w:val="000956E4"/>
    <w:rsid w:val="00095B5B"/>
    <w:rsid w:val="00095D60"/>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3FE1"/>
    <w:rsid w:val="000C59CD"/>
    <w:rsid w:val="000C6717"/>
    <w:rsid w:val="000C6760"/>
    <w:rsid w:val="000C685F"/>
    <w:rsid w:val="000C70C4"/>
    <w:rsid w:val="000D182E"/>
    <w:rsid w:val="000D3873"/>
    <w:rsid w:val="000D3FDF"/>
    <w:rsid w:val="000D430C"/>
    <w:rsid w:val="000D4705"/>
    <w:rsid w:val="000D5E93"/>
    <w:rsid w:val="000D6D63"/>
    <w:rsid w:val="000E023D"/>
    <w:rsid w:val="000E1901"/>
    <w:rsid w:val="000E39D4"/>
    <w:rsid w:val="000E502D"/>
    <w:rsid w:val="000E62BC"/>
    <w:rsid w:val="000E76EF"/>
    <w:rsid w:val="000F1144"/>
    <w:rsid w:val="000F14DD"/>
    <w:rsid w:val="000F1B18"/>
    <w:rsid w:val="000F2606"/>
    <w:rsid w:val="000F428A"/>
    <w:rsid w:val="000F4371"/>
    <w:rsid w:val="000F53A7"/>
    <w:rsid w:val="00100127"/>
    <w:rsid w:val="00100258"/>
    <w:rsid w:val="0010069A"/>
    <w:rsid w:val="00100A3D"/>
    <w:rsid w:val="00101406"/>
    <w:rsid w:val="00103CB7"/>
    <w:rsid w:val="001058E2"/>
    <w:rsid w:val="00110D19"/>
    <w:rsid w:val="00113221"/>
    <w:rsid w:val="00117638"/>
    <w:rsid w:val="00117E96"/>
    <w:rsid w:val="0012442B"/>
    <w:rsid w:val="001245D5"/>
    <w:rsid w:val="001246F0"/>
    <w:rsid w:val="0012766D"/>
    <w:rsid w:val="00134151"/>
    <w:rsid w:val="00135BC7"/>
    <w:rsid w:val="00140CF7"/>
    <w:rsid w:val="00141C1C"/>
    <w:rsid w:val="0014232A"/>
    <w:rsid w:val="00143B03"/>
    <w:rsid w:val="001441B4"/>
    <w:rsid w:val="001453DD"/>
    <w:rsid w:val="001500C4"/>
    <w:rsid w:val="001502B1"/>
    <w:rsid w:val="00151E99"/>
    <w:rsid w:val="00152D89"/>
    <w:rsid w:val="00155554"/>
    <w:rsid w:val="00162617"/>
    <w:rsid w:val="001647C0"/>
    <w:rsid w:val="001708C5"/>
    <w:rsid w:val="00175282"/>
    <w:rsid w:val="001757CE"/>
    <w:rsid w:val="001804C5"/>
    <w:rsid w:val="001816B7"/>
    <w:rsid w:val="00186AAB"/>
    <w:rsid w:val="00192705"/>
    <w:rsid w:val="00193EED"/>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492A"/>
    <w:rsid w:val="001E513A"/>
    <w:rsid w:val="001E7DF2"/>
    <w:rsid w:val="001F28E6"/>
    <w:rsid w:val="001F33B6"/>
    <w:rsid w:val="001F4088"/>
    <w:rsid w:val="001F4CFF"/>
    <w:rsid w:val="001F54F9"/>
    <w:rsid w:val="001F7D89"/>
    <w:rsid w:val="0020191D"/>
    <w:rsid w:val="0020686D"/>
    <w:rsid w:val="00211E4C"/>
    <w:rsid w:val="0021524D"/>
    <w:rsid w:val="0021696B"/>
    <w:rsid w:val="00217294"/>
    <w:rsid w:val="00217B86"/>
    <w:rsid w:val="00220EDC"/>
    <w:rsid w:val="00222F2B"/>
    <w:rsid w:val="00225331"/>
    <w:rsid w:val="00230411"/>
    <w:rsid w:val="002336CF"/>
    <w:rsid w:val="00236216"/>
    <w:rsid w:val="00241550"/>
    <w:rsid w:val="0024302C"/>
    <w:rsid w:val="0024369F"/>
    <w:rsid w:val="002454DD"/>
    <w:rsid w:val="002464E3"/>
    <w:rsid w:val="0024733A"/>
    <w:rsid w:val="002524E7"/>
    <w:rsid w:val="00254A44"/>
    <w:rsid w:val="002571D5"/>
    <w:rsid w:val="00263A00"/>
    <w:rsid w:val="0026595C"/>
    <w:rsid w:val="00271855"/>
    <w:rsid w:val="00281B1D"/>
    <w:rsid w:val="00281FCC"/>
    <w:rsid w:val="002851C4"/>
    <w:rsid w:val="00285647"/>
    <w:rsid w:val="00287313"/>
    <w:rsid w:val="00287ED7"/>
    <w:rsid w:val="00291BF9"/>
    <w:rsid w:val="00292BED"/>
    <w:rsid w:val="00296C75"/>
    <w:rsid w:val="0029705F"/>
    <w:rsid w:val="0029784D"/>
    <w:rsid w:val="002A35DB"/>
    <w:rsid w:val="002A772F"/>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0AE9"/>
    <w:rsid w:val="00301506"/>
    <w:rsid w:val="00307356"/>
    <w:rsid w:val="00312533"/>
    <w:rsid w:val="00315502"/>
    <w:rsid w:val="00317895"/>
    <w:rsid w:val="00320134"/>
    <w:rsid w:val="00322FCC"/>
    <w:rsid w:val="00326E5D"/>
    <w:rsid w:val="00330341"/>
    <w:rsid w:val="00335FB5"/>
    <w:rsid w:val="003362E5"/>
    <w:rsid w:val="00342F6A"/>
    <w:rsid w:val="0034360D"/>
    <w:rsid w:val="0034379B"/>
    <w:rsid w:val="003444FC"/>
    <w:rsid w:val="00344C93"/>
    <w:rsid w:val="00345C87"/>
    <w:rsid w:val="00347178"/>
    <w:rsid w:val="00352F94"/>
    <w:rsid w:val="00354D9E"/>
    <w:rsid w:val="00355386"/>
    <w:rsid w:val="00355B16"/>
    <w:rsid w:val="00361D07"/>
    <w:rsid w:val="00363860"/>
    <w:rsid w:val="0036471C"/>
    <w:rsid w:val="00366F59"/>
    <w:rsid w:val="00371856"/>
    <w:rsid w:val="003727AE"/>
    <w:rsid w:val="00373890"/>
    <w:rsid w:val="003806C3"/>
    <w:rsid w:val="00380F50"/>
    <w:rsid w:val="00383098"/>
    <w:rsid w:val="00384831"/>
    <w:rsid w:val="00385938"/>
    <w:rsid w:val="00385D0B"/>
    <w:rsid w:val="00386C04"/>
    <w:rsid w:val="00391104"/>
    <w:rsid w:val="00397D56"/>
    <w:rsid w:val="003A143A"/>
    <w:rsid w:val="003A29A0"/>
    <w:rsid w:val="003A69AC"/>
    <w:rsid w:val="003A6FD5"/>
    <w:rsid w:val="003B49EC"/>
    <w:rsid w:val="003B6026"/>
    <w:rsid w:val="003B6083"/>
    <w:rsid w:val="003C1277"/>
    <w:rsid w:val="003C429C"/>
    <w:rsid w:val="003C79D8"/>
    <w:rsid w:val="003D2109"/>
    <w:rsid w:val="003D2344"/>
    <w:rsid w:val="003D2E64"/>
    <w:rsid w:val="003D5152"/>
    <w:rsid w:val="003D592A"/>
    <w:rsid w:val="003D5A2A"/>
    <w:rsid w:val="003D66A6"/>
    <w:rsid w:val="003D66AD"/>
    <w:rsid w:val="003D7D55"/>
    <w:rsid w:val="003E19F1"/>
    <w:rsid w:val="003E1AAE"/>
    <w:rsid w:val="003E2E00"/>
    <w:rsid w:val="003E2F54"/>
    <w:rsid w:val="003E5459"/>
    <w:rsid w:val="003F1394"/>
    <w:rsid w:val="003F1BD1"/>
    <w:rsid w:val="003F2DAD"/>
    <w:rsid w:val="003F354C"/>
    <w:rsid w:val="003F4A78"/>
    <w:rsid w:val="003F5A03"/>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6CE4"/>
    <w:rsid w:val="004170D3"/>
    <w:rsid w:val="00420959"/>
    <w:rsid w:val="00421DC1"/>
    <w:rsid w:val="00425A78"/>
    <w:rsid w:val="004329A7"/>
    <w:rsid w:val="0043512D"/>
    <w:rsid w:val="004371F2"/>
    <w:rsid w:val="00441A75"/>
    <w:rsid w:val="00441CA3"/>
    <w:rsid w:val="0044473F"/>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401A"/>
    <w:rsid w:val="00475209"/>
    <w:rsid w:val="004772C9"/>
    <w:rsid w:val="004776D9"/>
    <w:rsid w:val="00477A8F"/>
    <w:rsid w:val="004801D4"/>
    <w:rsid w:val="00481FEC"/>
    <w:rsid w:val="004850E3"/>
    <w:rsid w:val="0049100B"/>
    <w:rsid w:val="0049300C"/>
    <w:rsid w:val="0049498F"/>
    <w:rsid w:val="00494B85"/>
    <w:rsid w:val="00495B02"/>
    <w:rsid w:val="004964D0"/>
    <w:rsid w:val="0049756E"/>
    <w:rsid w:val="004A2446"/>
    <w:rsid w:val="004A3414"/>
    <w:rsid w:val="004A4080"/>
    <w:rsid w:val="004A4FE5"/>
    <w:rsid w:val="004B4788"/>
    <w:rsid w:val="004B5D92"/>
    <w:rsid w:val="004B705C"/>
    <w:rsid w:val="004B73E9"/>
    <w:rsid w:val="004B7516"/>
    <w:rsid w:val="004C0B79"/>
    <w:rsid w:val="004C290D"/>
    <w:rsid w:val="004C4961"/>
    <w:rsid w:val="004C7390"/>
    <w:rsid w:val="004D048D"/>
    <w:rsid w:val="004D04CD"/>
    <w:rsid w:val="004D15D4"/>
    <w:rsid w:val="004D6B74"/>
    <w:rsid w:val="004D74BD"/>
    <w:rsid w:val="004D76E1"/>
    <w:rsid w:val="004D7FE1"/>
    <w:rsid w:val="004E1874"/>
    <w:rsid w:val="004E504F"/>
    <w:rsid w:val="004E57FE"/>
    <w:rsid w:val="004E58FB"/>
    <w:rsid w:val="004E5A9A"/>
    <w:rsid w:val="004E5CBC"/>
    <w:rsid w:val="004E70CB"/>
    <w:rsid w:val="004E78E9"/>
    <w:rsid w:val="004F32F5"/>
    <w:rsid w:val="004F46B4"/>
    <w:rsid w:val="004F7161"/>
    <w:rsid w:val="004F724A"/>
    <w:rsid w:val="004F78C2"/>
    <w:rsid w:val="004F7BC8"/>
    <w:rsid w:val="00501329"/>
    <w:rsid w:val="00503920"/>
    <w:rsid w:val="00505CE7"/>
    <w:rsid w:val="005067FE"/>
    <w:rsid w:val="00507ADA"/>
    <w:rsid w:val="00507DCD"/>
    <w:rsid w:val="0051095B"/>
    <w:rsid w:val="005129EB"/>
    <w:rsid w:val="0051597A"/>
    <w:rsid w:val="00520299"/>
    <w:rsid w:val="005214A1"/>
    <w:rsid w:val="00523DB4"/>
    <w:rsid w:val="00524811"/>
    <w:rsid w:val="00524ECC"/>
    <w:rsid w:val="005250BE"/>
    <w:rsid w:val="00527997"/>
    <w:rsid w:val="005334A1"/>
    <w:rsid w:val="005342BA"/>
    <w:rsid w:val="00534F53"/>
    <w:rsid w:val="005360F3"/>
    <w:rsid w:val="005366A5"/>
    <w:rsid w:val="005420F3"/>
    <w:rsid w:val="0054260B"/>
    <w:rsid w:val="0054341A"/>
    <w:rsid w:val="00544A3C"/>
    <w:rsid w:val="005455D9"/>
    <w:rsid w:val="005531F6"/>
    <w:rsid w:val="00554072"/>
    <w:rsid w:val="00557FC3"/>
    <w:rsid w:val="00562F32"/>
    <w:rsid w:val="005676F8"/>
    <w:rsid w:val="00570832"/>
    <w:rsid w:val="00570A89"/>
    <w:rsid w:val="00571F38"/>
    <w:rsid w:val="00572682"/>
    <w:rsid w:val="00575C0B"/>
    <w:rsid w:val="00577D3B"/>
    <w:rsid w:val="005838E0"/>
    <w:rsid w:val="0058616F"/>
    <w:rsid w:val="00586205"/>
    <w:rsid w:val="0058642D"/>
    <w:rsid w:val="00590083"/>
    <w:rsid w:val="005940C4"/>
    <w:rsid w:val="00594403"/>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2BED"/>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23D9F"/>
    <w:rsid w:val="006244B5"/>
    <w:rsid w:val="00624C33"/>
    <w:rsid w:val="006263D9"/>
    <w:rsid w:val="0062683A"/>
    <w:rsid w:val="00630FC2"/>
    <w:rsid w:val="00631642"/>
    <w:rsid w:val="00637C44"/>
    <w:rsid w:val="00637CAC"/>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2F9E"/>
    <w:rsid w:val="00663C6B"/>
    <w:rsid w:val="00665B81"/>
    <w:rsid w:val="00665EDF"/>
    <w:rsid w:val="00666EB2"/>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470F"/>
    <w:rsid w:val="006C4D7A"/>
    <w:rsid w:val="006C507F"/>
    <w:rsid w:val="006C5824"/>
    <w:rsid w:val="006C5CDA"/>
    <w:rsid w:val="006C6FCA"/>
    <w:rsid w:val="006C73D7"/>
    <w:rsid w:val="006C7A10"/>
    <w:rsid w:val="006D305C"/>
    <w:rsid w:val="006D4958"/>
    <w:rsid w:val="006D77C0"/>
    <w:rsid w:val="006E39B4"/>
    <w:rsid w:val="006E418D"/>
    <w:rsid w:val="006F0128"/>
    <w:rsid w:val="006F1525"/>
    <w:rsid w:val="006F2AF5"/>
    <w:rsid w:val="006F54A3"/>
    <w:rsid w:val="006F58A6"/>
    <w:rsid w:val="006F66CA"/>
    <w:rsid w:val="00703592"/>
    <w:rsid w:val="00704E71"/>
    <w:rsid w:val="00705B6C"/>
    <w:rsid w:val="0070665A"/>
    <w:rsid w:val="007068A0"/>
    <w:rsid w:val="00706B6E"/>
    <w:rsid w:val="0071013D"/>
    <w:rsid w:val="00711807"/>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37716"/>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7EE8"/>
    <w:rsid w:val="00782C1C"/>
    <w:rsid w:val="007832AA"/>
    <w:rsid w:val="00783567"/>
    <w:rsid w:val="0079034C"/>
    <w:rsid w:val="0079299B"/>
    <w:rsid w:val="00792EF0"/>
    <w:rsid w:val="007943A0"/>
    <w:rsid w:val="007A3446"/>
    <w:rsid w:val="007A47F7"/>
    <w:rsid w:val="007A50C6"/>
    <w:rsid w:val="007A5708"/>
    <w:rsid w:val="007A77D5"/>
    <w:rsid w:val="007B7939"/>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801"/>
    <w:rsid w:val="00807ADF"/>
    <w:rsid w:val="00810472"/>
    <w:rsid w:val="008113A1"/>
    <w:rsid w:val="008128A8"/>
    <w:rsid w:val="008145EA"/>
    <w:rsid w:val="0081554E"/>
    <w:rsid w:val="00820EEC"/>
    <w:rsid w:val="00821EA4"/>
    <w:rsid w:val="00822084"/>
    <w:rsid w:val="00822B8E"/>
    <w:rsid w:val="00823915"/>
    <w:rsid w:val="008307AD"/>
    <w:rsid w:val="00830C92"/>
    <w:rsid w:val="00831529"/>
    <w:rsid w:val="0083169E"/>
    <w:rsid w:val="00831AF1"/>
    <w:rsid w:val="00834BBD"/>
    <w:rsid w:val="00840007"/>
    <w:rsid w:val="00843482"/>
    <w:rsid w:val="0084364C"/>
    <w:rsid w:val="00843DE3"/>
    <w:rsid w:val="00844C88"/>
    <w:rsid w:val="008454B3"/>
    <w:rsid w:val="00846258"/>
    <w:rsid w:val="00846455"/>
    <w:rsid w:val="0084701C"/>
    <w:rsid w:val="00847F43"/>
    <w:rsid w:val="00852E5B"/>
    <w:rsid w:val="0085445B"/>
    <w:rsid w:val="00854958"/>
    <w:rsid w:val="00856A75"/>
    <w:rsid w:val="00857262"/>
    <w:rsid w:val="008575CE"/>
    <w:rsid w:val="0085797B"/>
    <w:rsid w:val="00857E66"/>
    <w:rsid w:val="0086167C"/>
    <w:rsid w:val="00861D95"/>
    <w:rsid w:val="00862F98"/>
    <w:rsid w:val="0086505C"/>
    <w:rsid w:val="00867102"/>
    <w:rsid w:val="0087166A"/>
    <w:rsid w:val="008727F4"/>
    <w:rsid w:val="008743C3"/>
    <w:rsid w:val="00874C5A"/>
    <w:rsid w:val="00875806"/>
    <w:rsid w:val="0087588C"/>
    <w:rsid w:val="00880090"/>
    <w:rsid w:val="0088307D"/>
    <w:rsid w:val="00883D22"/>
    <w:rsid w:val="00884885"/>
    <w:rsid w:val="0088772F"/>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372E"/>
    <w:rsid w:val="008D4CFC"/>
    <w:rsid w:val="008D6864"/>
    <w:rsid w:val="008D743D"/>
    <w:rsid w:val="008E4395"/>
    <w:rsid w:val="008E4B49"/>
    <w:rsid w:val="008F6B95"/>
    <w:rsid w:val="008F78E0"/>
    <w:rsid w:val="0090401A"/>
    <w:rsid w:val="00906102"/>
    <w:rsid w:val="00906A88"/>
    <w:rsid w:val="00906E19"/>
    <w:rsid w:val="009110A6"/>
    <w:rsid w:val="009110C5"/>
    <w:rsid w:val="009118ED"/>
    <w:rsid w:val="00913251"/>
    <w:rsid w:val="0091545E"/>
    <w:rsid w:val="00916BB3"/>
    <w:rsid w:val="009208F6"/>
    <w:rsid w:val="009214E0"/>
    <w:rsid w:val="00922F14"/>
    <w:rsid w:val="0092557F"/>
    <w:rsid w:val="0092633E"/>
    <w:rsid w:val="00927E05"/>
    <w:rsid w:val="00930A56"/>
    <w:rsid w:val="009312D6"/>
    <w:rsid w:val="00933441"/>
    <w:rsid w:val="00934F78"/>
    <w:rsid w:val="00935E92"/>
    <w:rsid w:val="009402E1"/>
    <w:rsid w:val="009503F0"/>
    <w:rsid w:val="00950A59"/>
    <w:rsid w:val="00950C3C"/>
    <w:rsid w:val="009523F1"/>
    <w:rsid w:val="0095338F"/>
    <w:rsid w:val="00953957"/>
    <w:rsid w:val="00953C42"/>
    <w:rsid w:val="00954035"/>
    <w:rsid w:val="00954D3E"/>
    <w:rsid w:val="009551B6"/>
    <w:rsid w:val="00955E62"/>
    <w:rsid w:val="009635B9"/>
    <w:rsid w:val="00966663"/>
    <w:rsid w:val="0096682D"/>
    <w:rsid w:val="00967981"/>
    <w:rsid w:val="009713B3"/>
    <w:rsid w:val="009720AA"/>
    <w:rsid w:val="00973A63"/>
    <w:rsid w:val="009858EE"/>
    <w:rsid w:val="00986064"/>
    <w:rsid w:val="00987D9A"/>
    <w:rsid w:val="009911D4"/>
    <w:rsid w:val="00993660"/>
    <w:rsid w:val="009937C7"/>
    <w:rsid w:val="00994A5F"/>
    <w:rsid w:val="0099760B"/>
    <w:rsid w:val="009A3982"/>
    <w:rsid w:val="009A4952"/>
    <w:rsid w:val="009A4CD1"/>
    <w:rsid w:val="009A69EC"/>
    <w:rsid w:val="009A6A8E"/>
    <w:rsid w:val="009B2F38"/>
    <w:rsid w:val="009B344E"/>
    <w:rsid w:val="009B3BD2"/>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B96"/>
    <w:rsid w:val="009F76EC"/>
    <w:rsid w:val="00A009A1"/>
    <w:rsid w:val="00A00B06"/>
    <w:rsid w:val="00A02BE0"/>
    <w:rsid w:val="00A060B5"/>
    <w:rsid w:val="00A062C1"/>
    <w:rsid w:val="00A121C5"/>
    <w:rsid w:val="00A1457C"/>
    <w:rsid w:val="00A21F43"/>
    <w:rsid w:val="00A24082"/>
    <w:rsid w:val="00A244A9"/>
    <w:rsid w:val="00A245C9"/>
    <w:rsid w:val="00A25463"/>
    <w:rsid w:val="00A25A8D"/>
    <w:rsid w:val="00A273E6"/>
    <w:rsid w:val="00A336D4"/>
    <w:rsid w:val="00A35386"/>
    <w:rsid w:val="00A362A5"/>
    <w:rsid w:val="00A37E52"/>
    <w:rsid w:val="00A43062"/>
    <w:rsid w:val="00A43EC6"/>
    <w:rsid w:val="00A46D7F"/>
    <w:rsid w:val="00A46F59"/>
    <w:rsid w:val="00A47D38"/>
    <w:rsid w:val="00A50A8D"/>
    <w:rsid w:val="00A5438C"/>
    <w:rsid w:val="00A54B0C"/>
    <w:rsid w:val="00A571E8"/>
    <w:rsid w:val="00A631E6"/>
    <w:rsid w:val="00A633FF"/>
    <w:rsid w:val="00A63593"/>
    <w:rsid w:val="00A718D4"/>
    <w:rsid w:val="00A7260E"/>
    <w:rsid w:val="00A72EA1"/>
    <w:rsid w:val="00A73354"/>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397A"/>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3E0"/>
    <w:rsid w:val="00B354C8"/>
    <w:rsid w:val="00B36233"/>
    <w:rsid w:val="00B3663A"/>
    <w:rsid w:val="00B40603"/>
    <w:rsid w:val="00B4193B"/>
    <w:rsid w:val="00B419CA"/>
    <w:rsid w:val="00B4771D"/>
    <w:rsid w:val="00B53AAC"/>
    <w:rsid w:val="00B53CB4"/>
    <w:rsid w:val="00B5718D"/>
    <w:rsid w:val="00B57940"/>
    <w:rsid w:val="00B611BD"/>
    <w:rsid w:val="00B62E7E"/>
    <w:rsid w:val="00B63F28"/>
    <w:rsid w:val="00B70819"/>
    <w:rsid w:val="00B708B7"/>
    <w:rsid w:val="00B714DB"/>
    <w:rsid w:val="00B72C2B"/>
    <w:rsid w:val="00B72CC3"/>
    <w:rsid w:val="00B761B4"/>
    <w:rsid w:val="00B845BD"/>
    <w:rsid w:val="00B87973"/>
    <w:rsid w:val="00B90289"/>
    <w:rsid w:val="00B93563"/>
    <w:rsid w:val="00B938E3"/>
    <w:rsid w:val="00B941D8"/>
    <w:rsid w:val="00B944F0"/>
    <w:rsid w:val="00B96E52"/>
    <w:rsid w:val="00BA20A6"/>
    <w:rsid w:val="00BA6C85"/>
    <w:rsid w:val="00BA73B4"/>
    <w:rsid w:val="00BB07CE"/>
    <w:rsid w:val="00BB0B7E"/>
    <w:rsid w:val="00BB2E6C"/>
    <w:rsid w:val="00BC434C"/>
    <w:rsid w:val="00BC54E7"/>
    <w:rsid w:val="00BD131A"/>
    <w:rsid w:val="00BD1A14"/>
    <w:rsid w:val="00BD3201"/>
    <w:rsid w:val="00BD76A3"/>
    <w:rsid w:val="00BE0000"/>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15FD"/>
    <w:rsid w:val="00C11CDC"/>
    <w:rsid w:val="00C11D33"/>
    <w:rsid w:val="00C13902"/>
    <w:rsid w:val="00C1763D"/>
    <w:rsid w:val="00C2197F"/>
    <w:rsid w:val="00C22325"/>
    <w:rsid w:val="00C22F20"/>
    <w:rsid w:val="00C276DF"/>
    <w:rsid w:val="00C27C21"/>
    <w:rsid w:val="00C31402"/>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537"/>
    <w:rsid w:val="00C63B73"/>
    <w:rsid w:val="00C67636"/>
    <w:rsid w:val="00C70D2B"/>
    <w:rsid w:val="00C71BD3"/>
    <w:rsid w:val="00C729A6"/>
    <w:rsid w:val="00C735CE"/>
    <w:rsid w:val="00C754E0"/>
    <w:rsid w:val="00C761AB"/>
    <w:rsid w:val="00C7712B"/>
    <w:rsid w:val="00C81629"/>
    <w:rsid w:val="00C827EF"/>
    <w:rsid w:val="00C877B2"/>
    <w:rsid w:val="00C87CA9"/>
    <w:rsid w:val="00C90073"/>
    <w:rsid w:val="00C92770"/>
    <w:rsid w:val="00C940F9"/>
    <w:rsid w:val="00C9706E"/>
    <w:rsid w:val="00CA0600"/>
    <w:rsid w:val="00CA4C99"/>
    <w:rsid w:val="00CB1E8D"/>
    <w:rsid w:val="00CB321C"/>
    <w:rsid w:val="00CB55C7"/>
    <w:rsid w:val="00CC2A5F"/>
    <w:rsid w:val="00CC4302"/>
    <w:rsid w:val="00CC4E18"/>
    <w:rsid w:val="00CC5929"/>
    <w:rsid w:val="00CC5F36"/>
    <w:rsid w:val="00CC600E"/>
    <w:rsid w:val="00CD014E"/>
    <w:rsid w:val="00CD52C8"/>
    <w:rsid w:val="00CD61CE"/>
    <w:rsid w:val="00CD70B7"/>
    <w:rsid w:val="00CE00E1"/>
    <w:rsid w:val="00CE1117"/>
    <w:rsid w:val="00CE3413"/>
    <w:rsid w:val="00CF359C"/>
    <w:rsid w:val="00CF6576"/>
    <w:rsid w:val="00CF7CBB"/>
    <w:rsid w:val="00D06932"/>
    <w:rsid w:val="00D07480"/>
    <w:rsid w:val="00D12FD2"/>
    <w:rsid w:val="00D16403"/>
    <w:rsid w:val="00D2228E"/>
    <w:rsid w:val="00D22530"/>
    <w:rsid w:val="00D240F8"/>
    <w:rsid w:val="00D2446E"/>
    <w:rsid w:val="00D251C3"/>
    <w:rsid w:val="00D26628"/>
    <w:rsid w:val="00D32221"/>
    <w:rsid w:val="00D32E2F"/>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189D"/>
    <w:rsid w:val="00D85D01"/>
    <w:rsid w:val="00D85D77"/>
    <w:rsid w:val="00D906AB"/>
    <w:rsid w:val="00D90BB4"/>
    <w:rsid w:val="00D93222"/>
    <w:rsid w:val="00D93FB5"/>
    <w:rsid w:val="00D96C23"/>
    <w:rsid w:val="00DA0A31"/>
    <w:rsid w:val="00DA2197"/>
    <w:rsid w:val="00DA224A"/>
    <w:rsid w:val="00DA2678"/>
    <w:rsid w:val="00DA3B6C"/>
    <w:rsid w:val="00DA4CC5"/>
    <w:rsid w:val="00DA6B13"/>
    <w:rsid w:val="00DB053B"/>
    <w:rsid w:val="00DB09ED"/>
    <w:rsid w:val="00DB198B"/>
    <w:rsid w:val="00DB1D77"/>
    <w:rsid w:val="00DB1F02"/>
    <w:rsid w:val="00DB34B9"/>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73CE"/>
    <w:rsid w:val="00DE1BCB"/>
    <w:rsid w:val="00DE2381"/>
    <w:rsid w:val="00DE647E"/>
    <w:rsid w:val="00DE771C"/>
    <w:rsid w:val="00DF31BF"/>
    <w:rsid w:val="00DF3C3E"/>
    <w:rsid w:val="00DF5237"/>
    <w:rsid w:val="00DF6008"/>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6F41"/>
    <w:rsid w:val="00E2724B"/>
    <w:rsid w:val="00E30073"/>
    <w:rsid w:val="00E31BBB"/>
    <w:rsid w:val="00E32AA5"/>
    <w:rsid w:val="00E348C0"/>
    <w:rsid w:val="00E35B46"/>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2E1"/>
    <w:rsid w:val="00E77486"/>
    <w:rsid w:val="00E7766E"/>
    <w:rsid w:val="00E77792"/>
    <w:rsid w:val="00E84F07"/>
    <w:rsid w:val="00E878F7"/>
    <w:rsid w:val="00E87ADF"/>
    <w:rsid w:val="00E94FB4"/>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1D3A"/>
    <w:rsid w:val="00EC4FA7"/>
    <w:rsid w:val="00ED0AEE"/>
    <w:rsid w:val="00ED2108"/>
    <w:rsid w:val="00ED32C8"/>
    <w:rsid w:val="00ED33BF"/>
    <w:rsid w:val="00ED70B3"/>
    <w:rsid w:val="00EE097B"/>
    <w:rsid w:val="00EE32D8"/>
    <w:rsid w:val="00EE32EC"/>
    <w:rsid w:val="00EE3458"/>
    <w:rsid w:val="00EF1265"/>
    <w:rsid w:val="00EF325F"/>
    <w:rsid w:val="00EF4A69"/>
    <w:rsid w:val="00EF621E"/>
    <w:rsid w:val="00EF7FC6"/>
    <w:rsid w:val="00F013D1"/>
    <w:rsid w:val="00F03905"/>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27EB7"/>
    <w:rsid w:val="00F3338A"/>
    <w:rsid w:val="00F34B38"/>
    <w:rsid w:val="00F34BC4"/>
    <w:rsid w:val="00F350F0"/>
    <w:rsid w:val="00F350FD"/>
    <w:rsid w:val="00F35BC4"/>
    <w:rsid w:val="00F36133"/>
    <w:rsid w:val="00F37357"/>
    <w:rsid w:val="00F37D26"/>
    <w:rsid w:val="00F40BDA"/>
    <w:rsid w:val="00F417A2"/>
    <w:rsid w:val="00F42730"/>
    <w:rsid w:val="00F42768"/>
    <w:rsid w:val="00F43022"/>
    <w:rsid w:val="00F47493"/>
    <w:rsid w:val="00F50B75"/>
    <w:rsid w:val="00F530CC"/>
    <w:rsid w:val="00F61EA8"/>
    <w:rsid w:val="00F62FD4"/>
    <w:rsid w:val="00F6343F"/>
    <w:rsid w:val="00F67C21"/>
    <w:rsid w:val="00F71408"/>
    <w:rsid w:val="00F7193D"/>
    <w:rsid w:val="00F72B65"/>
    <w:rsid w:val="00F73D58"/>
    <w:rsid w:val="00F819B1"/>
    <w:rsid w:val="00F82437"/>
    <w:rsid w:val="00F828BF"/>
    <w:rsid w:val="00F87C09"/>
    <w:rsid w:val="00F87C89"/>
    <w:rsid w:val="00F91806"/>
    <w:rsid w:val="00F92C3D"/>
    <w:rsid w:val="00F95D10"/>
    <w:rsid w:val="00F96131"/>
    <w:rsid w:val="00F9629E"/>
    <w:rsid w:val="00F96F8E"/>
    <w:rsid w:val="00F96FCE"/>
    <w:rsid w:val="00FA0CC0"/>
    <w:rsid w:val="00FA1809"/>
    <w:rsid w:val="00FA2EE8"/>
    <w:rsid w:val="00FA6281"/>
    <w:rsid w:val="00FB5DF3"/>
    <w:rsid w:val="00FB7D14"/>
    <w:rsid w:val="00FC0FD7"/>
    <w:rsid w:val="00FC19A2"/>
    <w:rsid w:val="00FC2B94"/>
    <w:rsid w:val="00FC3B2A"/>
    <w:rsid w:val="00FC425A"/>
    <w:rsid w:val="00FC5261"/>
    <w:rsid w:val="00FC56E8"/>
    <w:rsid w:val="00FC6B29"/>
    <w:rsid w:val="00FC6D25"/>
    <w:rsid w:val="00FC6D34"/>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paragraph" w:customStyle="1" w:styleId="headertext">
    <w:name w:val="headertext"/>
    <w:basedOn w:val="a"/>
    <w:rsid w:val="00533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33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416CE4"/>
    <w:rPr>
      <w:b/>
      <w:bCs/>
    </w:rPr>
  </w:style>
  <w:style w:type="paragraph" w:customStyle="1" w:styleId="s3">
    <w:name w:val="s_3"/>
    <w:basedOn w:val="a"/>
    <w:rsid w:val="00DF60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57487224">
      <w:bodyDiv w:val="1"/>
      <w:marLeft w:val="0"/>
      <w:marRight w:val="0"/>
      <w:marTop w:val="0"/>
      <w:marBottom w:val="0"/>
      <w:divBdr>
        <w:top w:val="none" w:sz="0" w:space="0" w:color="auto"/>
        <w:left w:val="none" w:sz="0" w:space="0" w:color="auto"/>
        <w:bottom w:val="none" w:sz="0" w:space="0" w:color="auto"/>
        <w:right w:val="none" w:sz="0" w:space="0" w:color="auto"/>
      </w:divBdr>
      <w:divsChild>
        <w:div w:id="1708333966">
          <w:marLeft w:val="0"/>
          <w:marRight w:val="0"/>
          <w:marTop w:val="0"/>
          <w:marBottom w:val="0"/>
          <w:divBdr>
            <w:top w:val="inset" w:sz="2" w:space="0" w:color="auto"/>
            <w:left w:val="inset" w:sz="2" w:space="1" w:color="auto"/>
            <w:bottom w:val="inset" w:sz="2" w:space="0" w:color="auto"/>
            <w:right w:val="inset" w:sz="2" w:space="1" w:color="auto"/>
          </w:divBdr>
        </w:div>
      </w:divsChild>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57982521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9691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2C366BC5E42E49F369647F4CD801A0D347D4C714AD0760D81C99664AE6E8DC69A6FBDB7I369H" TargetMode="External"/><Relationship Id="rId18" Type="http://schemas.openxmlformats.org/officeDocument/2006/relationships/hyperlink" Target="consultantplus://offline/ref=7DA6F98159E76C561895BDC187406E14245173D83EA697C125A60F94D18E0CCF525C40D206C8C72FfCK9K" TargetMode="External"/><Relationship Id="rId26" Type="http://schemas.openxmlformats.org/officeDocument/2006/relationships/hyperlink" Target="consultantplus://offline/ref=3BBB3296277738A68FF7E174762DEFEFE4737040B041A72AB263C0605322c2G" TargetMode="External"/><Relationship Id="rId3" Type="http://schemas.openxmlformats.org/officeDocument/2006/relationships/styles" Target="styles.xml"/><Relationship Id="rId21" Type="http://schemas.openxmlformats.org/officeDocument/2006/relationships/hyperlink" Target="consultantplus://offline/ref=F4540561BAC79A53510511077107B7C84DB185FB5DBBED3AE8F3EB99B2E1E8D79045279EDBC537326EA21373DAc0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422C366BC5E42E49F369647F4CD801A0D347D4C714AD0760D81C99664AE6E8DC69A6FBCBEI36BH" TargetMode="External"/><Relationship Id="rId17" Type="http://schemas.openxmlformats.org/officeDocument/2006/relationships/hyperlink" Target="consultantplus://offline/ref=C735E93196AF0C2197A5D15CD0C48236CF0F628DA08B3D23DBEF4662002D5440AEB96DC246847EAD148F0D2ATBbDW" TargetMode="External"/><Relationship Id="rId25" Type="http://schemas.openxmlformats.org/officeDocument/2006/relationships/hyperlink" Target="consultantplus://offline/ref=3BBB3296277738A68FF7E174762DEFEFE47A7541BA11F028E336CE26c5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DDB268880A4A3B0979F46D00D3B3CDDA9ED4776CE06B826AC38EAD9447B761903BF79CD440Dx7c9G" TargetMode="External"/><Relationship Id="rId20" Type="http://schemas.openxmlformats.org/officeDocument/2006/relationships/hyperlink" Target="consultantplus://offline/ref=F4540561BAC79A53510511077107B7C84DB185FB5DBBED3AE8F3EB99B2E1E8D79045279EDBC537326EA21373DAc0X" TargetMode="External"/><Relationship Id="rId29" Type="http://schemas.openxmlformats.org/officeDocument/2006/relationships/hyperlink" Target="consultantplus://offline/ref=3BBB3296277738A68FF7E174762DEFEFE4737244B44EA72AB263C0605322CF3B409B1CCDE475174C27c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22C366BC5E42E49F369647F4CD801A0D347D4C714AD0760D81C99664AE6E8DC69A6FBCB3I361H" TargetMode="External"/><Relationship Id="rId24" Type="http://schemas.openxmlformats.org/officeDocument/2006/relationships/hyperlink" Target="consultantplus://offline/ref=2836A1FA50B6D76491DBDB5703E10C4086B98F284DB3493BCF329AF793650D9711482C63175A5824941EDE96q5e8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2IF6FH" TargetMode="External"/><Relationship Id="rId23" Type="http://schemas.openxmlformats.org/officeDocument/2006/relationships/hyperlink" Target="consultantplus://offline/ref=A7ED79487F01DE0DC8B9CCB46C5F79B185A6F85D59ED6EB62B46FB3E7EB1908893144C0E00BBBEJ9A" TargetMode="External"/><Relationship Id="rId28" Type="http://schemas.openxmlformats.org/officeDocument/2006/relationships/hyperlink" Target="consultantplus://offline/ref=3BBB3296277738A68FF7E174762DEFEFE77A7A47B44FA72AB263C0605322c2G" TargetMode="External"/><Relationship Id="rId10" Type="http://schemas.openxmlformats.org/officeDocument/2006/relationships/hyperlink" Target="consultantplus://offline/ref=E422C366BC5E42E49F36884AE2A1DE150F3F23497F49DC2657DE92CB33A764DA81D536FBF334BAECC9AB9DIF64H" TargetMode="External"/><Relationship Id="rId19" Type="http://schemas.openxmlformats.org/officeDocument/2006/relationships/hyperlink" Target="consultantplus://offline/ref=154A4C317F3F75BFC692ECCEBF93C6BA2A102B28AA53508A9C2DA58D0AF4EE81707E7CDC23A42FCF98486DBDi5W7X" TargetMode="External"/><Relationship Id="rId31" Type="http://schemas.openxmlformats.org/officeDocument/2006/relationships/hyperlink" Target="consultantplus://offline/ref=28987990F909BF82FA122B8D058F98F4E97755274B6D0E2B87B720863A0BE592mDe3A" TargetMode="External"/><Relationship Id="rId4" Type="http://schemas.microsoft.com/office/2007/relationships/stylesWithEffects" Target="stylesWithEffect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E422C366BC5E42E49F369647F4CD801A0D347D4C714AD0760D81C99664AE6E8DC69A6FB9B739BDEEIC61H" TargetMode="External"/><Relationship Id="rId22" Type="http://schemas.openxmlformats.org/officeDocument/2006/relationships/hyperlink" Target="consultantplus://offline/ref=F4540561BAC79A53510511077107B7C84DB185FB5DBBED3AE8F3EB99B2E1E8D79045279EDBC537326EA21373DAc0X" TargetMode="External"/><Relationship Id="rId27" Type="http://schemas.openxmlformats.org/officeDocument/2006/relationships/hyperlink" Target="consultantplus://offline/ref=3BBB3296277738A68FF7E174762DEFEFE4727347B64EA72AB263C0605322c2G" TargetMode="External"/><Relationship Id="rId30" Type="http://schemas.openxmlformats.org/officeDocument/2006/relationships/hyperlink" Target="consultantplus://offline/ref=3BBB3296277738A68FF7E174762DEFEFE77A7B41B043A72AB263C0605322c2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0D71-D22D-4F0D-9512-89EFC455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12684</Words>
  <Characters>72302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Ивановна</cp:lastModifiedBy>
  <cp:revision>62</cp:revision>
  <cp:lastPrinted>2018-07-05T04:17:00Z</cp:lastPrinted>
  <dcterms:created xsi:type="dcterms:W3CDTF">2016-12-08T06:55:00Z</dcterms:created>
  <dcterms:modified xsi:type="dcterms:W3CDTF">2018-08-30T02:51:00Z</dcterms:modified>
</cp:coreProperties>
</file>