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D7" w:rsidRDefault="002F6AD7" w:rsidP="002F6AD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89C202" wp14:editId="14E4BAB8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AD7" w:rsidRDefault="002F6AD7" w:rsidP="002F6AD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2F6AD7" w:rsidRPr="008A2712" w:rsidRDefault="002F6AD7" w:rsidP="002F6AD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2F6AD7" w:rsidRDefault="002F6AD7" w:rsidP="002F6AD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6AD7" w:rsidTr="008E6BB9">
        <w:tc>
          <w:tcPr>
            <w:tcW w:w="3190" w:type="dxa"/>
          </w:tcPr>
          <w:p w:rsidR="002F6AD7" w:rsidRPr="005538E5" w:rsidRDefault="005538E5" w:rsidP="008E6BB9">
            <w:pPr>
              <w:pStyle w:val="14-15"/>
              <w:ind w:firstLine="0"/>
              <w:jc w:val="center"/>
            </w:pPr>
            <w:r w:rsidRPr="005538E5">
              <w:t>24.02.2017</w:t>
            </w:r>
          </w:p>
        </w:tc>
        <w:tc>
          <w:tcPr>
            <w:tcW w:w="3190" w:type="dxa"/>
          </w:tcPr>
          <w:p w:rsidR="002F6AD7" w:rsidRDefault="002F6AD7" w:rsidP="008E6B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2F6AD7" w:rsidRPr="00743C72" w:rsidRDefault="002F6AD7" w:rsidP="008E6BB9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C90CB7">
              <w:t>180/29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Y="75"/>
        <w:tblW w:w="0" w:type="auto"/>
        <w:tblLook w:val="01E0" w:firstRow="1" w:lastRow="1" w:firstColumn="1" w:lastColumn="1" w:noHBand="0" w:noVBand="0"/>
      </w:tblPr>
      <w:tblGrid>
        <w:gridCol w:w="5070"/>
      </w:tblGrid>
      <w:tr w:rsidR="002F6AD7" w:rsidTr="00A52BB9">
        <w:trPr>
          <w:trHeight w:val="3544"/>
        </w:trPr>
        <w:tc>
          <w:tcPr>
            <w:tcW w:w="5070" w:type="dxa"/>
            <w:hideMark/>
          </w:tcPr>
          <w:p w:rsidR="002F6AD7" w:rsidRPr="004418DD" w:rsidRDefault="002F6AD7" w:rsidP="006F68E7">
            <w:pPr>
              <w:suppressAutoHyphens/>
              <w:spacing w:line="264" w:lineRule="auto"/>
              <w:jc w:val="both"/>
              <w:rPr>
                <w:sz w:val="28"/>
                <w:szCs w:val="28"/>
              </w:rPr>
            </w:pPr>
            <w:r w:rsidRPr="00B963A1">
              <w:rPr>
                <w:sz w:val="28"/>
                <w:szCs w:val="28"/>
              </w:rPr>
              <w:t xml:space="preserve">О Перечне и формах документов,                                                                       представляемых кандидатами и избирательными объединениями в территориальную избирательную комиссию  </w:t>
            </w:r>
            <w:r>
              <w:rPr>
                <w:sz w:val="28"/>
                <w:szCs w:val="28"/>
              </w:rPr>
              <w:t>города Лесозаводска</w:t>
            </w:r>
            <w:r w:rsidRPr="00B963A1">
              <w:rPr>
                <w:sz w:val="28"/>
                <w:szCs w:val="28"/>
              </w:rPr>
              <w:t xml:space="preserve"> при  проведении  дополнительных </w:t>
            </w:r>
            <w:proofErr w:type="gramStart"/>
            <w:r w:rsidRPr="00B963A1">
              <w:rPr>
                <w:sz w:val="28"/>
                <w:szCs w:val="28"/>
              </w:rPr>
              <w:t xml:space="preserve">выборов депутата Думы </w:t>
            </w:r>
            <w:r>
              <w:rPr>
                <w:sz w:val="28"/>
                <w:szCs w:val="28"/>
              </w:rPr>
              <w:t>Лесозаводского городского округа</w:t>
            </w:r>
            <w:r w:rsidRPr="00B963A1">
              <w:rPr>
                <w:sz w:val="28"/>
                <w:szCs w:val="28"/>
              </w:rPr>
              <w:t xml:space="preserve"> </w:t>
            </w:r>
            <w:r w:rsidR="006F68E7">
              <w:rPr>
                <w:sz w:val="28"/>
                <w:szCs w:val="28"/>
              </w:rPr>
              <w:t>пятого созыва</w:t>
            </w:r>
            <w:proofErr w:type="gramEnd"/>
            <w:r w:rsidR="006F68E7">
              <w:rPr>
                <w:sz w:val="28"/>
                <w:szCs w:val="28"/>
              </w:rPr>
              <w:t xml:space="preserve"> </w:t>
            </w:r>
            <w:r w:rsidRPr="00B963A1">
              <w:rPr>
                <w:sz w:val="28"/>
                <w:szCs w:val="28"/>
              </w:rPr>
              <w:t>по одномандатному избирательному округу</w:t>
            </w:r>
            <w:r>
              <w:rPr>
                <w:sz w:val="28"/>
                <w:szCs w:val="28"/>
              </w:rPr>
              <w:t xml:space="preserve"> №</w:t>
            </w:r>
            <w:r w:rsidRPr="00B963A1">
              <w:rPr>
                <w:sz w:val="28"/>
                <w:szCs w:val="28"/>
              </w:rPr>
              <w:t xml:space="preserve">5,  назначенных на </w:t>
            </w:r>
            <w:r w:rsidR="006F68E7">
              <w:rPr>
                <w:sz w:val="28"/>
                <w:szCs w:val="28"/>
              </w:rPr>
              <w:t>21 мая</w:t>
            </w:r>
            <w:r w:rsidRPr="006F68E7">
              <w:rPr>
                <w:sz w:val="28"/>
                <w:szCs w:val="28"/>
              </w:rPr>
              <w:t xml:space="preserve"> 2017 года</w:t>
            </w:r>
          </w:p>
        </w:tc>
      </w:tr>
    </w:tbl>
    <w:p w:rsidR="002F6AD7" w:rsidRPr="00015FC9" w:rsidRDefault="002F6AD7" w:rsidP="002F6AD7">
      <w:pPr>
        <w:suppressAutoHyphens/>
        <w:ind w:firstLine="709"/>
        <w:rPr>
          <w:sz w:val="28"/>
          <w:szCs w:val="28"/>
          <w:lang w:eastAsia="zh-CN"/>
        </w:rPr>
      </w:pPr>
    </w:p>
    <w:p w:rsidR="002F6AD7" w:rsidRPr="00015FC9" w:rsidRDefault="002F6AD7" w:rsidP="002F6AD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F6AD7" w:rsidRPr="00015FC9" w:rsidRDefault="002F6AD7" w:rsidP="002F6AD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F6AD7" w:rsidRPr="00015FC9" w:rsidRDefault="002F6AD7" w:rsidP="002F6AD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F6AD7" w:rsidRPr="00015FC9" w:rsidRDefault="002F6AD7" w:rsidP="002F6AD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F6AD7" w:rsidRPr="00015FC9" w:rsidRDefault="002F6AD7" w:rsidP="002F6AD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F6AD7" w:rsidRDefault="002F6AD7" w:rsidP="002F6AD7">
      <w:pPr>
        <w:spacing w:after="120"/>
        <w:rPr>
          <w:bCs/>
          <w:sz w:val="28"/>
          <w:szCs w:val="28"/>
        </w:rPr>
      </w:pPr>
    </w:p>
    <w:p w:rsidR="002F6AD7" w:rsidRDefault="002F6AD7" w:rsidP="002F6AD7">
      <w:pPr>
        <w:spacing w:line="360" w:lineRule="auto"/>
        <w:jc w:val="both"/>
        <w:rPr>
          <w:b/>
          <w:sz w:val="27"/>
          <w:szCs w:val="27"/>
        </w:rPr>
      </w:pPr>
    </w:p>
    <w:p w:rsidR="002F6AD7" w:rsidRDefault="002F6AD7" w:rsidP="002F6AD7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2F6AD7" w:rsidRPr="00B963A1" w:rsidRDefault="002F6AD7" w:rsidP="002F6AD7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2F6AD7" w:rsidRPr="00B963A1" w:rsidRDefault="002F6AD7" w:rsidP="002F6AD7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6F68E7" w:rsidRDefault="006F68E7" w:rsidP="00D54459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2F6AD7" w:rsidRPr="00B963A1" w:rsidRDefault="002F6AD7" w:rsidP="00D5445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963A1">
        <w:rPr>
          <w:sz w:val="28"/>
          <w:szCs w:val="28"/>
        </w:rPr>
        <w:t xml:space="preserve"> соответствии со статьей 27</w:t>
      </w:r>
      <w:r w:rsidR="0051606F">
        <w:rPr>
          <w:sz w:val="28"/>
          <w:szCs w:val="28"/>
        </w:rPr>
        <w:t>, 28, 29</w:t>
      </w:r>
      <w:r w:rsidRPr="00B963A1">
        <w:rPr>
          <w:sz w:val="28"/>
          <w:szCs w:val="28"/>
        </w:rPr>
        <w:t xml:space="preserve"> Избирательного кодекса Приморского края территориальная избирательная комиссия </w:t>
      </w:r>
      <w:r>
        <w:rPr>
          <w:sz w:val="28"/>
          <w:szCs w:val="28"/>
        </w:rPr>
        <w:t>города Лесозаводска</w:t>
      </w:r>
    </w:p>
    <w:p w:rsidR="001F0B97" w:rsidRDefault="001F0B97" w:rsidP="002F6AD7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2F6AD7" w:rsidRPr="00B963A1" w:rsidRDefault="002F6AD7" w:rsidP="002F6AD7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B963A1">
        <w:rPr>
          <w:sz w:val="28"/>
          <w:szCs w:val="28"/>
        </w:rPr>
        <w:t xml:space="preserve">РЕШИЛА: </w:t>
      </w:r>
    </w:p>
    <w:p w:rsidR="00A52BB9" w:rsidRDefault="00A52BB9" w:rsidP="00D54459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2F6AD7" w:rsidRPr="00B963A1" w:rsidRDefault="002F6AD7" w:rsidP="00D5445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B963A1">
        <w:rPr>
          <w:sz w:val="28"/>
          <w:szCs w:val="28"/>
        </w:rPr>
        <w:t xml:space="preserve">1. Одобрить Перечень документов, представляемых кандидатами и избирательными объединениями в территориальную избирательную комиссию </w:t>
      </w:r>
      <w:r>
        <w:rPr>
          <w:sz w:val="28"/>
          <w:szCs w:val="28"/>
        </w:rPr>
        <w:t>города Лесозаводска</w:t>
      </w:r>
      <w:r w:rsidRPr="00B963A1">
        <w:rPr>
          <w:sz w:val="28"/>
          <w:szCs w:val="28"/>
        </w:rPr>
        <w:t xml:space="preserve"> при проведении дополнительных </w:t>
      </w:r>
      <w:proofErr w:type="gramStart"/>
      <w:r w:rsidRPr="00B963A1">
        <w:rPr>
          <w:sz w:val="28"/>
          <w:szCs w:val="28"/>
        </w:rPr>
        <w:t xml:space="preserve">выборов депутата Думы </w:t>
      </w:r>
      <w:r>
        <w:rPr>
          <w:sz w:val="28"/>
          <w:szCs w:val="28"/>
        </w:rPr>
        <w:t>Лесозаводского городского округа</w:t>
      </w:r>
      <w:r w:rsidRPr="00B963A1">
        <w:rPr>
          <w:sz w:val="28"/>
          <w:szCs w:val="28"/>
        </w:rPr>
        <w:t xml:space="preserve"> </w:t>
      </w:r>
      <w:r w:rsidR="006F68E7">
        <w:rPr>
          <w:sz w:val="28"/>
          <w:szCs w:val="28"/>
        </w:rPr>
        <w:t>пятого созыва</w:t>
      </w:r>
      <w:proofErr w:type="gramEnd"/>
      <w:r w:rsidR="006F68E7">
        <w:rPr>
          <w:sz w:val="28"/>
          <w:szCs w:val="28"/>
        </w:rPr>
        <w:t xml:space="preserve"> </w:t>
      </w:r>
      <w:r w:rsidRPr="00B963A1">
        <w:rPr>
          <w:sz w:val="28"/>
          <w:szCs w:val="28"/>
        </w:rPr>
        <w:t>по одномандатному избирательному округу</w:t>
      </w:r>
      <w:r>
        <w:rPr>
          <w:sz w:val="28"/>
          <w:szCs w:val="28"/>
        </w:rPr>
        <w:t xml:space="preserve"> №</w:t>
      </w:r>
      <w:r w:rsidRPr="00B963A1">
        <w:rPr>
          <w:sz w:val="28"/>
          <w:szCs w:val="28"/>
        </w:rPr>
        <w:t xml:space="preserve">5, назначенных на </w:t>
      </w:r>
      <w:r w:rsidR="006F68E7">
        <w:rPr>
          <w:sz w:val="28"/>
          <w:szCs w:val="28"/>
        </w:rPr>
        <w:t>21 мая</w:t>
      </w:r>
      <w:r w:rsidRPr="006F68E7">
        <w:rPr>
          <w:sz w:val="28"/>
          <w:szCs w:val="28"/>
        </w:rPr>
        <w:t xml:space="preserve"> 2017 года</w:t>
      </w:r>
      <w:r w:rsidRPr="00B963A1">
        <w:rPr>
          <w:sz w:val="28"/>
          <w:szCs w:val="28"/>
        </w:rPr>
        <w:t xml:space="preserve">  (прилагается).</w:t>
      </w:r>
    </w:p>
    <w:p w:rsidR="002F6AD7" w:rsidRPr="00B963A1" w:rsidRDefault="002F6AD7" w:rsidP="00D5445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B963A1">
        <w:rPr>
          <w:sz w:val="28"/>
          <w:szCs w:val="28"/>
        </w:rPr>
        <w:t>2. </w:t>
      </w:r>
      <w:proofErr w:type="gramStart"/>
      <w:r w:rsidR="00D54459" w:rsidRPr="00345E79">
        <w:rPr>
          <w:sz w:val="28"/>
          <w:szCs w:val="28"/>
        </w:rPr>
        <w:t>Контроль за</w:t>
      </w:r>
      <w:proofErr w:type="gramEnd"/>
      <w:r w:rsidR="00D54459" w:rsidRPr="00345E79">
        <w:rPr>
          <w:sz w:val="28"/>
          <w:szCs w:val="28"/>
        </w:rPr>
        <w:t xml:space="preserve"> исполнением настоящего решения возложить на секретаря </w:t>
      </w:r>
      <w:r w:rsidR="00D54459">
        <w:rPr>
          <w:sz w:val="28"/>
          <w:szCs w:val="28"/>
        </w:rPr>
        <w:t>территориальной избирательной комиссии города Лесозаводска Е.А. Святенко</w:t>
      </w:r>
      <w:r w:rsidR="00D54459" w:rsidRPr="00345E79">
        <w:rPr>
          <w:sz w:val="28"/>
          <w:szCs w:val="28"/>
        </w:rPr>
        <w:t>.</w:t>
      </w:r>
    </w:p>
    <w:p w:rsidR="002F6AD7" w:rsidRPr="00B963A1" w:rsidRDefault="001F0B97" w:rsidP="00D5445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Р</w:t>
      </w:r>
      <w:r w:rsidR="002F6AD7" w:rsidRPr="00B963A1">
        <w:rPr>
          <w:sz w:val="28"/>
          <w:szCs w:val="28"/>
        </w:rPr>
        <w:t>азмести</w:t>
      </w:r>
      <w:r>
        <w:rPr>
          <w:sz w:val="28"/>
          <w:szCs w:val="28"/>
        </w:rPr>
        <w:t>ть</w:t>
      </w:r>
      <w:proofErr w:type="gramEnd"/>
      <w:r w:rsidR="002F6AD7" w:rsidRPr="00B963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настоящее решение </w:t>
      </w:r>
      <w:r w:rsidR="002F6AD7" w:rsidRPr="00B963A1">
        <w:rPr>
          <w:sz w:val="28"/>
          <w:szCs w:val="28"/>
        </w:rPr>
        <w:t xml:space="preserve">на сайте </w:t>
      </w:r>
      <w:r w:rsidR="002F6AD7">
        <w:rPr>
          <w:sz w:val="28"/>
          <w:szCs w:val="28"/>
        </w:rPr>
        <w:t>Лесозаводского городского округа</w:t>
      </w:r>
      <w:r w:rsidR="002F6AD7" w:rsidRPr="00B963A1">
        <w:rPr>
          <w:sz w:val="28"/>
          <w:szCs w:val="28"/>
        </w:rPr>
        <w:t xml:space="preserve"> в разделе «Территориальная избирательная комиссия»</w:t>
      </w:r>
      <w:r w:rsidR="00D54459">
        <w:rPr>
          <w:sz w:val="28"/>
          <w:szCs w:val="28"/>
        </w:rPr>
        <w:t xml:space="preserve"> в информационно-телекоммуникационной сети «</w:t>
      </w:r>
      <w:r w:rsidR="00A52BB9">
        <w:rPr>
          <w:sz w:val="28"/>
          <w:szCs w:val="28"/>
        </w:rPr>
        <w:t>Интернет</w:t>
      </w:r>
      <w:r w:rsidR="00D54459">
        <w:rPr>
          <w:sz w:val="28"/>
          <w:szCs w:val="28"/>
        </w:rPr>
        <w:t>»</w:t>
      </w:r>
      <w:r w:rsidR="002F6AD7" w:rsidRPr="00B963A1">
        <w:rPr>
          <w:sz w:val="28"/>
          <w:szCs w:val="28"/>
        </w:rPr>
        <w:t>.</w:t>
      </w:r>
    </w:p>
    <w:p w:rsidR="002F6AD7" w:rsidRDefault="002F6AD7" w:rsidP="00D54459">
      <w:pPr>
        <w:spacing w:line="276" w:lineRule="auto"/>
        <w:jc w:val="both"/>
        <w:rPr>
          <w:sz w:val="28"/>
          <w:szCs w:val="28"/>
        </w:rPr>
      </w:pPr>
    </w:p>
    <w:p w:rsidR="002F6AD7" w:rsidRPr="00FB0D25" w:rsidRDefault="002F6AD7" w:rsidP="002F6AD7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D54459" w:rsidRDefault="00D54459" w:rsidP="001B64AB">
      <w:pPr>
        <w:spacing w:line="336" w:lineRule="auto"/>
        <w:jc w:val="both"/>
        <w:rPr>
          <w:sz w:val="28"/>
          <w:szCs w:val="28"/>
        </w:rPr>
      </w:pPr>
    </w:p>
    <w:p w:rsidR="004C1C17" w:rsidRDefault="002F6AD7" w:rsidP="001B64AB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Е.А. Святенко</w:t>
      </w:r>
    </w:p>
    <w:sectPr w:rsidR="004C1C17" w:rsidSect="00D5445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AA"/>
    <w:rsid w:val="001B64AB"/>
    <w:rsid w:val="001F0B97"/>
    <w:rsid w:val="002F6AD7"/>
    <w:rsid w:val="004C1C17"/>
    <w:rsid w:val="0051606F"/>
    <w:rsid w:val="005538E5"/>
    <w:rsid w:val="006F68E7"/>
    <w:rsid w:val="00A52BB9"/>
    <w:rsid w:val="00B500AA"/>
    <w:rsid w:val="00C90CB7"/>
    <w:rsid w:val="00D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2F6AD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F6A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A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2F6AD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F6A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A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14</cp:revision>
  <cp:lastPrinted>2017-02-22T04:19:00Z</cp:lastPrinted>
  <dcterms:created xsi:type="dcterms:W3CDTF">2016-12-26T07:16:00Z</dcterms:created>
  <dcterms:modified xsi:type="dcterms:W3CDTF">2017-02-22T04:19:00Z</dcterms:modified>
</cp:coreProperties>
</file>