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966F69" w:rsidRDefault="00E13094" w:rsidP="00E871A5">
            <w:pPr>
              <w:pStyle w:val="14-15"/>
              <w:ind w:firstLine="0"/>
              <w:jc w:val="center"/>
              <w:rPr>
                <w:b/>
              </w:rPr>
            </w:pPr>
            <w:r>
              <w:t>0</w:t>
            </w:r>
            <w:r w:rsidR="00E871A5">
              <w:t>6</w:t>
            </w:r>
            <w:r w:rsidR="00EC1716" w:rsidRPr="00966F69">
              <w:t>.0</w:t>
            </w:r>
            <w:r>
              <w:t>7</w:t>
            </w:r>
            <w:r w:rsidR="00EC1716" w:rsidRPr="00966F69">
              <w:t>.201</w:t>
            </w:r>
            <w:r w:rsidR="00EC1716" w:rsidRPr="00966F69">
              <w:rPr>
                <w:lang w:val="en-US"/>
              </w:rPr>
              <w:t>6</w:t>
            </w:r>
            <w:r w:rsidR="00EC1716" w:rsidRPr="00966F69">
              <w:t xml:space="preserve"> г.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2A78E9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2A78E9">
              <w:t>54</w:t>
            </w:r>
            <w:r w:rsidR="000341AA">
              <w:t>/</w:t>
            </w:r>
            <w:r w:rsidR="0005170E" w:rsidRPr="00966F69">
              <w:t>0</w:t>
            </w:r>
            <w:r w:rsidR="00E13094">
              <w:t>9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1334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>О назначении членов участковых избирательных комиссий избирательных участков № 16</w:t>
                            </w:r>
                            <w:r w:rsidR="00E13094">
                              <w:rPr>
                                <w:sz w:val="28"/>
                                <w:szCs w:val="28"/>
                              </w:rPr>
                              <w:t>17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,  </w:t>
                            </w:r>
                            <w:r w:rsidR="009C4576">
                              <w:rPr>
                                <w:sz w:val="28"/>
                                <w:szCs w:val="28"/>
                              </w:rPr>
                              <w:t xml:space="preserve">          № 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16</w:t>
                            </w:r>
                            <w:r w:rsidR="00E13094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с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решающего голоса </w:t>
                            </w:r>
                            <w:proofErr w:type="gramStart"/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вместо</w:t>
                            </w:r>
                            <w:proofErr w:type="gramEnd"/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 выбывш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>О назначении членов участковых избирательных комиссий избирательных участков № 16</w:t>
                      </w:r>
                      <w:r w:rsidR="00E13094">
                        <w:rPr>
                          <w:sz w:val="28"/>
                          <w:szCs w:val="28"/>
                        </w:rPr>
                        <w:t>17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,  </w:t>
                      </w:r>
                      <w:r w:rsidR="009C4576">
                        <w:rPr>
                          <w:sz w:val="28"/>
                          <w:szCs w:val="28"/>
                        </w:rPr>
                        <w:t xml:space="preserve">          № </w:t>
                      </w:r>
                      <w:r w:rsidRPr="00966F69">
                        <w:rPr>
                          <w:sz w:val="28"/>
                          <w:szCs w:val="28"/>
                        </w:rPr>
                        <w:t>16</w:t>
                      </w:r>
                      <w:r w:rsidR="00E13094">
                        <w:rPr>
                          <w:sz w:val="28"/>
                          <w:szCs w:val="28"/>
                        </w:rPr>
                        <w:t>25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с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 xml:space="preserve">решающего голоса </w:t>
                      </w:r>
                      <w:proofErr w:type="gramStart"/>
                      <w:r w:rsidR="0005170E" w:rsidRPr="00966F69">
                        <w:rPr>
                          <w:sz w:val="28"/>
                          <w:szCs w:val="28"/>
                        </w:rPr>
                        <w:t>вместо</w:t>
                      </w:r>
                      <w:proofErr w:type="gramEnd"/>
                      <w:r w:rsidR="0005170E" w:rsidRPr="00966F69">
                        <w:rPr>
                          <w:sz w:val="28"/>
                          <w:szCs w:val="28"/>
                        </w:rPr>
                        <w:t xml:space="preserve"> выбывш</w:t>
                      </w:r>
                      <w:r w:rsidRPr="00966F69">
                        <w:rPr>
                          <w:sz w:val="28"/>
                          <w:szCs w:val="28"/>
                        </w:rPr>
                        <w:t>их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66F69">
        <w:rPr>
          <w:sz w:val="28"/>
          <w:szCs w:val="28"/>
        </w:rPr>
        <w:t>В связи с досрочным прекращением полномочий член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участков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комисси</w:t>
      </w:r>
      <w:r w:rsidR="00250BC5" w:rsidRPr="00966F69">
        <w:rPr>
          <w:sz w:val="28"/>
          <w:szCs w:val="28"/>
        </w:rPr>
        <w:t>й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участк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№ 16</w:t>
      </w:r>
      <w:r w:rsidR="00E13094">
        <w:rPr>
          <w:sz w:val="28"/>
          <w:szCs w:val="28"/>
        </w:rPr>
        <w:t>17</w:t>
      </w:r>
      <w:r w:rsidR="00250BC5" w:rsidRPr="00966F69">
        <w:rPr>
          <w:sz w:val="28"/>
          <w:szCs w:val="28"/>
        </w:rPr>
        <w:t>, №</w:t>
      </w:r>
      <w:r w:rsidR="009C4576">
        <w:rPr>
          <w:sz w:val="28"/>
          <w:szCs w:val="28"/>
        </w:rPr>
        <w:t xml:space="preserve"> </w:t>
      </w:r>
      <w:r w:rsidR="00250BC5" w:rsidRPr="00966F69">
        <w:rPr>
          <w:sz w:val="28"/>
          <w:szCs w:val="28"/>
        </w:rPr>
        <w:t>16</w:t>
      </w:r>
      <w:r w:rsidR="00E13094">
        <w:rPr>
          <w:sz w:val="28"/>
          <w:szCs w:val="28"/>
        </w:rPr>
        <w:t>25</w:t>
      </w:r>
      <w:r w:rsidRPr="00966F69">
        <w:rPr>
          <w:sz w:val="28"/>
          <w:szCs w:val="28"/>
        </w:rPr>
        <w:t xml:space="preserve"> с правом решающего голоса (решени</w:t>
      </w:r>
      <w:r w:rsidR="006974D5">
        <w:rPr>
          <w:sz w:val="28"/>
          <w:szCs w:val="28"/>
        </w:rPr>
        <w:t xml:space="preserve">я </w:t>
      </w:r>
      <w:r w:rsidRPr="00966F69">
        <w:rPr>
          <w:sz w:val="28"/>
          <w:szCs w:val="28"/>
        </w:rPr>
        <w:t xml:space="preserve">от </w:t>
      </w:r>
      <w:r w:rsidR="00E13094">
        <w:rPr>
          <w:sz w:val="28"/>
          <w:szCs w:val="28"/>
        </w:rPr>
        <w:t>07</w:t>
      </w:r>
      <w:r w:rsidR="00250BC5" w:rsidRPr="00966F69">
        <w:rPr>
          <w:sz w:val="28"/>
          <w:szCs w:val="28"/>
        </w:rPr>
        <w:t xml:space="preserve"> </w:t>
      </w:r>
      <w:r w:rsidR="00E13094">
        <w:rPr>
          <w:sz w:val="28"/>
          <w:szCs w:val="28"/>
        </w:rPr>
        <w:t>июля</w:t>
      </w:r>
      <w:r w:rsidR="007713D3" w:rsidRPr="00966F69">
        <w:rPr>
          <w:sz w:val="28"/>
          <w:szCs w:val="28"/>
        </w:rPr>
        <w:t xml:space="preserve"> </w:t>
      </w:r>
      <w:r w:rsidRPr="00966F69">
        <w:rPr>
          <w:sz w:val="28"/>
          <w:szCs w:val="28"/>
        </w:rPr>
        <w:t xml:space="preserve">2016 № </w:t>
      </w:r>
      <w:r w:rsidR="002A78E9">
        <w:rPr>
          <w:sz w:val="28"/>
          <w:szCs w:val="28"/>
        </w:rPr>
        <w:t>51</w:t>
      </w:r>
      <w:r w:rsidR="0005170E" w:rsidRPr="00966F69">
        <w:rPr>
          <w:sz w:val="28"/>
          <w:szCs w:val="28"/>
        </w:rPr>
        <w:t>/0</w:t>
      </w:r>
      <w:r w:rsidR="00E13094">
        <w:rPr>
          <w:sz w:val="28"/>
          <w:szCs w:val="28"/>
        </w:rPr>
        <w:t>9</w:t>
      </w:r>
      <w:r w:rsidR="00250BC5" w:rsidRPr="00966F69">
        <w:rPr>
          <w:sz w:val="28"/>
          <w:szCs w:val="28"/>
        </w:rPr>
        <w:t xml:space="preserve">,  № </w:t>
      </w:r>
      <w:r w:rsidR="002A78E9">
        <w:rPr>
          <w:sz w:val="28"/>
          <w:szCs w:val="28"/>
        </w:rPr>
        <w:t>52</w:t>
      </w:r>
      <w:r w:rsidR="00250BC5" w:rsidRPr="00966F69">
        <w:rPr>
          <w:sz w:val="28"/>
          <w:szCs w:val="28"/>
        </w:rPr>
        <w:t>/0</w:t>
      </w:r>
      <w:r w:rsidR="00E13094">
        <w:rPr>
          <w:sz w:val="28"/>
          <w:szCs w:val="28"/>
        </w:rPr>
        <w:t>9</w:t>
      </w:r>
      <w:r w:rsidRPr="00966F69">
        <w:rPr>
          <w:sz w:val="28"/>
          <w:szCs w:val="28"/>
        </w:rPr>
        <w:t>), в соответствии со </w:t>
      </w:r>
      <w:hyperlink r:id="rId9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1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2" w:history="1">
        <w:r w:rsidRPr="00966F69">
          <w:rPr>
            <w:sz w:val="28"/>
            <w:szCs w:val="28"/>
          </w:rPr>
          <w:t>Порядком формирования резерва составов участковых комиссий и назначения нового члена</w:t>
        </w:r>
        <w:proofErr w:type="gramEnd"/>
        <w:r w:rsidRPr="00966F69">
          <w:rPr>
            <w:sz w:val="28"/>
            <w:szCs w:val="28"/>
          </w:rPr>
          <w:t xml:space="preserve"> </w:t>
        </w:r>
        <w:proofErr w:type="gramStart"/>
        <w:r w:rsidRPr="00966F69">
          <w:rPr>
            <w:sz w:val="28"/>
            <w:szCs w:val="28"/>
          </w:rPr>
          <w:t>участковой комиссии из 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3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4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5" w:history="1">
        <w:r w:rsidRPr="00966F69">
          <w:rPr>
            <w:sz w:val="28"/>
            <w:szCs w:val="28"/>
          </w:rPr>
          <w:t xml:space="preserve">постановлением Центральной избирательной комиссии Российской Федерации от 17 февраля 2010 года </w:t>
        </w:r>
        <w:r w:rsidR="009C4576">
          <w:rPr>
            <w:sz w:val="28"/>
            <w:szCs w:val="28"/>
          </w:rPr>
          <w:t xml:space="preserve">            </w:t>
        </w:r>
        <w:r w:rsidRPr="00966F69">
          <w:rPr>
            <w:sz w:val="28"/>
            <w:szCs w:val="28"/>
          </w:rPr>
          <w:t>№ 192/1337-5</w:t>
        </w:r>
      </w:hyperlink>
      <w:r w:rsidRPr="00966F69">
        <w:rPr>
          <w:sz w:val="28"/>
          <w:szCs w:val="28"/>
        </w:rPr>
        <w:t>, статьями </w:t>
      </w:r>
      <w:r w:rsidR="00E13094">
        <w:rPr>
          <w:sz w:val="28"/>
          <w:szCs w:val="28"/>
        </w:rPr>
        <w:t>18</w:t>
      </w:r>
      <w:r w:rsidRPr="00966F69">
        <w:rPr>
          <w:sz w:val="28"/>
          <w:szCs w:val="28"/>
        </w:rPr>
        <w:t>, 2</w:t>
      </w:r>
      <w:r w:rsidR="00E13094">
        <w:rPr>
          <w:sz w:val="28"/>
          <w:szCs w:val="28"/>
        </w:rPr>
        <w:t>4</w:t>
      </w:r>
      <w:r w:rsidRPr="00966F69">
        <w:rPr>
          <w:sz w:val="28"/>
          <w:szCs w:val="28"/>
        </w:rPr>
        <w:t>, 3</w:t>
      </w:r>
      <w:r w:rsidR="00E13094">
        <w:rPr>
          <w:sz w:val="28"/>
          <w:szCs w:val="28"/>
        </w:rPr>
        <w:t>2</w:t>
      </w:r>
      <w:r w:rsidRPr="00966F69">
        <w:rPr>
          <w:sz w:val="28"/>
          <w:szCs w:val="28"/>
        </w:rPr>
        <w:t xml:space="preserve"> Избирательного кодекса Приморского края</w:t>
      </w:r>
      <w:proofErr w:type="gramEnd"/>
      <w:r w:rsidRPr="00966F69">
        <w:rPr>
          <w:sz w:val="28"/>
          <w:szCs w:val="28"/>
        </w:rPr>
        <w:t xml:space="preserve">, </w:t>
      </w:r>
      <w:proofErr w:type="gramStart"/>
      <w:r w:rsidRPr="00966F69">
        <w:rPr>
          <w:sz w:val="28"/>
          <w:szCs w:val="28"/>
        </w:rPr>
        <w:t xml:space="preserve">в </w:t>
      </w:r>
      <w:r w:rsidRPr="009C4576">
        <w:rPr>
          <w:sz w:val="28"/>
          <w:szCs w:val="28"/>
        </w:rPr>
        <w:t>связи с принятием решени</w:t>
      </w:r>
      <w:r w:rsidR="00250BC5" w:rsidRPr="009C4576">
        <w:rPr>
          <w:sz w:val="28"/>
          <w:szCs w:val="28"/>
        </w:rPr>
        <w:t>й</w:t>
      </w:r>
      <w:r w:rsidRPr="009C4576">
        <w:rPr>
          <w:sz w:val="28"/>
          <w:szCs w:val="28"/>
        </w:rPr>
        <w:t xml:space="preserve"> Избирательной комиссии Приморского края от </w:t>
      </w:r>
      <w:r w:rsidR="00250BC5" w:rsidRPr="009C4576">
        <w:rPr>
          <w:sz w:val="28"/>
          <w:szCs w:val="28"/>
        </w:rPr>
        <w:t xml:space="preserve"> 07</w:t>
      </w:r>
      <w:r w:rsidR="006974D5" w:rsidRPr="009C4576">
        <w:rPr>
          <w:sz w:val="28"/>
          <w:szCs w:val="28"/>
        </w:rPr>
        <w:t xml:space="preserve"> мая </w:t>
      </w:r>
      <w:r w:rsidR="00250BC5" w:rsidRPr="009C4576">
        <w:rPr>
          <w:sz w:val="28"/>
          <w:szCs w:val="28"/>
        </w:rPr>
        <w:t>2013 г</w:t>
      </w:r>
      <w:r w:rsidR="006974D5" w:rsidRPr="009C4576">
        <w:rPr>
          <w:sz w:val="28"/>
          <w:szCs w:val="28"/>
        </w:rPr>
        <w:t xml:space="preserve">ода </w:t>
      </w:r>
      <w:r w:rsidR="00250BC5" w:rsidRPr="009C4576">
        <w:rPr>
          <w:sz w:val="28"/>
          <w:szCs w:val="28"/>
        </w:rPr>
        <w:t xml:space="preserve"> № 849/137 «О кандидатурах, зачисленных в резерв составов участковых комиссий Приморского края избирательных участков с № 1601</w:t>
      </w:r>
      <w:r w:rsidR="00250BC5" w:rsidRPr="00966F69">
        <w:rPr>
          <w:sz w:val="28"/>
          <w:szCs w:val="28"/>
        </w:rPr>
        <w:t xml:space="preserve"> по № 1637»,</w:t>
      </w:r>
      <w:r w:rsidRPr="00966F69">
        <w:rPr>
          <w:sz w:val="28"/>
          <w:szCs w:val="28"/>
        </w:rPr>
        <w:t xml:space="preserve"> </w:t>
      </w:r>
      <w:r w:rsidR="00250BC5" w:rsidRPr="00966F69">
        <w:rPr>
          <w:sz w:val="28"/>
          <w:szCs w:val="28"/>
        </w:rPr>
        <w:t xml:space="preserve">от </w:t>
      </w:r>
      <w:r w:rsidR="00E13094">
        <w:rPr>
          <w:sz w:val="28"/>
          <w:szCs w:val="28"/>
        </w:rPr>
        <w:t>27</w:t>
      </w:r>
      <w:r w:rsidR="006974D5">
        <w:rPr>
          <w:sz w:val="28"/>
          <w:szCs w:val="28"/>
        </w:rPr>
        <w:t xml:space="preserve"> </w:t>
      </w:r>
      <w:r w:rsidR="00E13094">
        <w:rPr>
          <w:sz w:val="28"/>
          <w:szCs w:val="28"/>
        </w:rPr>
        <w:t>августа</w:t>
      </w:r>
      <w:r w:rsidR="006974D5">
        <w:rPr>
          <w:sz w:val="28"/>
          <w:szCs w:val="28"/>
        </w:rPr>
        <w:t xml:space="preserve"> </w:t>
      </w:r>
      <w:r w:rsidR="00250BC5" w:rsidRPr="00966F69">
        <w:rPr>
          <w:sz w:val="28"/>
          <w:szCs w:val="28"/>
        </w:rPr>
        <w:t>201</w:t>
      </w:r>
      <w:r w:rsidR="00E13094">
        <w:rPr>
          <w:sz w:val="28"/>
          <w:szCs w:val="28"/>
        </w:rPr>
        <w:t>4</w:t>
      </w:r>
      <w:r w:rsidR="00250BC5" w:rsidRPr="00966F69">
        <w:rPr>
          <w:sz w:val="28"/>
          <w:szCs w:val="28"/>
        </w:rPr>
        <w:t xml:space="preserve"> г</w:t>
      </w:r>
      <w:r w:rsidR="006974D5">
        <w:rPr>
          <w:sz w:val="28"/>
          <w:szCs w:val="28"/>
        </w:rPr>
        <w:t>ода</w:t>
      </w:r>
      <w:r w:rsidR="00250BC5" w:rsidRPr="00966F69">
        <w:rPr>
          <w:sz w:val="28"/>
          <w:szCs w:val="28"/>
        </w:rPr>
        <w:t xml:space="preserve"> №</w:t>
      </w:r>
      <w:r w:rsidR="00E13094">
        <w:rPr>
          <w:sz w:val="28"/>
          <w:szCs w:val="28"/>
        </w:rPr>
        <w:t>1554</w:t>
      </w:r>
      <w:r w:rsidR="00250BC5" w:rsidRPr="00966F69">
        <w:rPr>
          <w:sz w:val="28"/>
          <w:szCs w:val="28"/>
        </w:rPr>
        <w:t>/</w:t>
      </w:r>
      <w:r w:rsidR="00E13094">
        <w:rPr>
          <w:sz w:val="28"/>
          <w:szCs w:val="28"/>
        </w:rPr>
        <w:t>227</w:t>
      </w:r>
      <w:r w:rsidR="00250BC5" w:rsidRPr="00966F69">
        <w:rPr>
          <w:sz w:val="28"/>
          <w:szCs w:val="28"/>
        </w:rPr>
        <w:t xml:space="preserve"> </w:t>
      </w:r>
      <w:r w:rsidR="00E13094" w:rsidRPr="00E13094">
        <w:rPr>
          <w:sz w:val="28"/>
          <w:szCs w:val="28"/>
        </w:rPr>
        <w:t xml:space="preserve">«О кандидатурах,  </w:t>
      </w:r>
      <w:r w:rsidR="00E13094" w:rsidRPr="00E13094">
        <w:rPr>
          <w:sz w:val="28"/>
          <w:szCs w:val="28"/>
        </w:rPr>
        <w:lastRenderedPageBreak/>
        <w:t>дополнительно зачисленных в резерв составов участковых комиссий Приморского края избирательных участков с №1601 по № 1637, № 1680, №</w:t>
      </w:r>
      <w:r w:rsidR="00E13094" w:rsidRPr="0025249E">
        <w:rPr>
          <w:sz w:val="27"/>
          <w:szCs w:val="27"/>
        </w:rPr>
        <w:t xml:space="preserve"> 1681»</w:t>
      </w:r>
      <w:r w:rsidR="00E871A5">
        <w:rPr>
          <w:sz w:val="27"/>
          <w:szCs w:val="27"/>
        </w:rPr>
        <w:t xml:space="preserve"> </w:t>
      </w:r>
      <w:r w:rsidRPr="00966F69">
        <w:rPr>
          <w:sz w:val="28"/>
          <w:szCs w:val="28"/>
        </w:rPr>
        <w:t>территориальная избирательная</w:t>
      </w:r>
      <w:proofErr w:type="gramEnd"/>
      <w:r w:rsidRPr="00966F69">
        <w:rPr>
          <w:sz w:val="28"/>
          <w:szCs w:val="28"/>
        </w:rPr>
        <w:t xml:space="preserve"> комиссия города Лесозаводска</w:t>
      </w: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>Назначить членами участковых избирательных комиссий избирательных участков № 16</w:t>
      </w:r>
      <w:r w:rsidR="00E13094">
        <w:t>17</w:t>
      </w:r>
      <w:r w:rsidR="00250BC5" w:rsidRPr="00966F69">
        <w:t xml:space="preserve">,  </w:t>
      </w:r>
      <w:r w:rsidR="00E871A5">
        <w:t xml:space="preserve">№ </w:t>
      </w:r>
      <w:r w:rsidR="00250BC5" w:rsidRPr="00966F69">
        <w:t>16</w:t>
      </w:r>
      <w:r w:rsidR="00E13094">
        <w:t>25</w:t>
      </w:r>
      <w:r w:rsidR="00250BC5" w:rsidRPr="00966F69">
        <w:t xml:space="preserve"> 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250BC5" w:rsidRPr="00966F69">
        <w:t>и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250BC5" w:rsidRPr="00966F69">
        <w:t>ие</w:t>
      </w:r>
      <w:r w:rsidRPr="00966F69">
        <w:t xml:space="preserve"> участков</w:t>
      </w:r>
      <w:r w:rsidR="00250BC5" w:rsidRPr="00966F69">
        <w:t>ые</w:t>
      </w:r>
      <w:r w:rsidRPr="00966F69">
        <w:t xml:space="preserve"> избирательн</w:t>
      </w:r>
      <w:r w:rsidR="00250BC5" w:rsidRPr="00966F69">
        <w:t>ые</w:t>
      </w:r>
      <w:r w:rsidRPr="00966F69">
        <w:t xml:space="preserve"> комисси</w:t>
      </w:r>
      <w:r w:rsidR="00250BC5" w:rsidRPr="00966F69">
        <w:t>и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EC1716" w:rsidRPr="00966F69" w:rsidRDefault="00EC1716" w:rsidP="00EC1716">
      <w:pPr>
        <w:pStyle w:val="-14"/>
        <w:suppressAutoHyphens/>
        <w:spacing w:line="240" w:lineRule="auto"/>
        <w:ind w:firstLine="0"/>
      </w:pPr>
    </w:p>
    <w:p w:rsidR="002A78E9" w:rsidRPr="00FB0D25" w:rsidRDefault="002A78E9" w:rsidP="002A78E9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2A78E9" w:rsidRPr="00FB0D25" w:rsidRDefault="002A78E9" w:rsidP="002A78E9">
      <w:pPr>
        <w:spacing w:line="336" w:lineRule="auto"/>
        <w:jc w:val="both"/>
        <w:rPr>
          <w:sz w:val="28"/>
          <w:szCs w:val="28"/>
        </w:rPr>
      </w:pPr>
    </w:p>
    <w:p w:rsidR="002A78E9" w:rsidRDefault="002A78E9" w:rsidP="002A78E9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Е.А. Святенко</w:t>
      </w: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380461" w:rsidRDefault="00380461" w:rsidP="00EC1716">
      <w:pPr>
        <w:rPr>
          <w:sz w:val="28"/>
          <w:szCs w:val="28"/>
        </w:rPr>
      </w:pPr>
    </w:p>
    <w:p w:rsidR="00380461" w:rsidRDefault="00380461" w:rsidP="00EC1716">
      <w:pPr>
        <w:rPr>
          <w:sz w:val="28"/>
          <w:szCs w:val="28"/>
        </w:rPr>
      </w:pPr>
    </w:p>
    <w:p w:rsidR="00E871A5" w:rsidRPr="00966F69" w:rsidRDefault="00E871A5" w:rsidP="00EC1716">
      <w:pPr>
        <w:rPr>
          <w:sz w:val="28"/>
          <w:szCs w:val="28"/>
        </w:rPr>
      </w:pPr>
    </w:p>
    <w:p w:rsidR="00380461" w:rsidRDefault="00380461" w:rsidP="00EC1716">
      <w:pPr>
        <w:ind w:firstLine="5103"/>
        <w:jc w:val="center"/>
      </w:pPr>
    </w:p>
    <w:p w:rsidR="00117482" w:rsidRPr="00966F69" w:rsidRDefault="00117482" w:rsidP="00EC1716">
      <w:pPr>
        <w:ind w:firstLine="5103"/>
        <w:jc w:val="center"/>
      </w:pPr>
      <w:r w:rsidRPr="00966F69">
        <w:lastRenderedPageBreak/>
        <w:t>Приложение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E13094">
        <w:t>0</w:t>
      </w:r>
      <w:r w:rsidR="00E871A5">
        <w:t>6</w:t>
      </w:r>
      <w:r w:rsidR="000D17E6" w:rsidRPr="00966F69">
        <w:t xml:space="preserve"> </w:t>
      </w:r>
      <w:r w:rsidR="00E13094">
        <w:t>июля</w:t>
      </w:r>
      <w:r w:rsidR="000D17E6" w:rsidRPr="00966F69">
        <w:t xml:space="preserve"> </w:t>
      </w:r>
      <w:r w:rsidRPr="00966F69">
        <w:t xml:space="preserve">2016  № </w:t>
      </w:r>
      <w:r w:rsidR="002A78E9">
        <w:t>54</w:t>
      </w:r>
      <w:bookmarkStart w:id="0" w:name="_GoBack"/>
      <w:bookmarkEnd w:id="0"/>
      <w:r w:rsidRPr="00966F69">
        <w:t>/0</w:t>
      </w:r>
      <w:r w:rsidR="00E13094">
        <w:t>9</w:t>
      </w:r>
    </w:p>
    <w:p w:rsidR="00117482" w:rsidRPr="00966F69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Pr="00966F69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Pr="00966F69">
        <w:rPr>
          <w:spacing w:val="2"/>
          <w:sz w:val="28"/>
          <w:szCs w:val="28"/>
        </w:rPr>
        <w:br/>
      </w:r>
      <w:r w:rsidR="00982209"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</w:t>
      </w:r>
      <w:r w:rsidR="00117482" w:rsidRPr="00966F69">
        <w:rPr>
          <w:spacing w:val="2"/>
          <w:sz w:val="28"/>
          <w:szCs w:val="28"/>
        </w:rPr>
        <w:t>№</w:t>
      </w:r>
      <w:r w:rsidR="00982209" w:rsidRPr="00966F69">
        <w:rPr>
          <w:spacing w:val="2"/>
          <w:sz w:val="28"/>
          <w:szCs w:val="28"/>
        </w:rPr>
        <w:t xml:space="preserve"> 16</w:t>
      </w:r>
      <w:r w:rsidR="00E13094">
        <w:rPr>
          <w:spacing w:val="2"/>
          <w:sz w:val="28"/>
          <w:szCs w:val="28"/>
        </w:rPr>
        <w:t>17</w:t>
      </w:r>
    </w:p>
    <w:p w:rsidR="00982209" w:rsidRPr="00966F69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82209" w:rsidRPr="00966F69" w:rsidTr="007713D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117482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</w:t>
            </w:r>
            <w:r w:rsidR="00982209" w:rsidRPr="00966F69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82209" w:rsidRPr="00966F69" w:rsidTr="007713D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Pr="00966F69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Pr="00966F69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E13094" w:rsidRDefault="00E13094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E13094" w:rsidRPr="00966F69" w:rsidRDefault="00E13094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Андреевна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Pr="00966F69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E13094" w:rsidRDefault="00E13094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</w:t>
            </w:r>
          </w:p>
          <w:p w:rsidR="00982209" w:rsidRDefault="00E13094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работы</w:t>
            </w:r>
            <w:r w:rsidR="00A1716B">
              <w:rPr>
                <w:sz w:val="28"/>
                <w:szCs w:val="28"/>
              </w:rPr>
              <w:t>,</w:t>
            </w:r>
          </w:p>
          <w:p w:rsidR="007713D3" w:rsidRPr="00966F69" w:rsidRDefault="00A1716B" w:rsidP="00A1716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Лесозаводского городского округа</w:t>
            </w:r>
          </w:p>
        </w:tc>
      </w:tr>
    </w:tbl>
    <w:p w:rsidR="00982209" w:rsidRPr="00966F69" w:rsidRDefault="00982209" w:rsidP="00982209">
      <w:pPr>
        <w:pStyle w:val="-14"/>
        <w:suppressAutoHyphens/>
        <w:spacing w:line="240" w:lineRule="auto"/>
        <w:ind w:firstLine="0"/>
      </w:pPr>
      <w:r w:rsidRPr="00966F69">
        <w:t xml:space="preserve">                                                                 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Участковая избирательная комиссия избирательного участка № 16</w:t>
      </w:r>
      <w:r w:rsidR="00E13094">
        <w:rPr>
          <w:spacing w:val="2"/>
          <w:sz w:val="28"/>
          <w:szCs w:val="28"/>
        </w:rPr>
        <w:t>25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E13094" w:rsidRDefault="00E13094" w:rsidP="00E1309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Курдюкова </w:t>
            </w:r>
          </w:p>
          <w:p w:rsidR="00E13094" w:rsidRPr="00966F69" w:rsidRDefault="00E13094" w:rsidP="00E1309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Сагдулловна</w:t>
            </w:r>
            <w:r w:rsidRPr="00966F69">
              <w:rPr>
                <w:sz w:val="28"/>
                <w:szCs w:val="28"/>
              </w:rPr>
              <w:t xml:space="preserve"> </w:t>
            </w: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Собрание избирателей </w:t>
            </w:r>
          </w:p>
          <w:p w:rsidR="00250BC5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по месту работы</w:t>
            </w:r>
            <w:r w:rsidR="00A1716B">
              <w:rPr>
                <w:sz w:val="28"/>
                <w:szCs w:val="28"/>
              </w:rPr>
              <w:t>,</w:t>
            </w:r>
          </w:p>
          <w:p w:rsidR="00250BC5" w:rsidRPr="00966F69" w:rsidRDefault="00A1716B" w:rsidP="00A1716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Соловова, магазин «Высотный»</w:t>
            </w:r>
          </w:p>
        </w:tc>
      </w:tr>
    </w:tbl>
    <w:p w:rsidR="00250BC5" w:rsidRPr="00966F69" w:rsidRDefault="00250BC5" w:rsidP="00982209">
      <w:pPr>
        <w:pStyle w:val="-14"/>
        <w:suppressAutoHyphens/>
        <w:spacing w:line="240" w:lineRule="auto"/>
        <w:ind w:firstLine="0"/>
      </w:pPr>
    </w:p>
    <w:sectPr w:rsidR="00250BC5" w:rsidRPr="00966F69" w:rsidSect="007F3F24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D3" w:rsidRDefault="007E30D3" w:rsidP="006F05B2">
      <w:r>
        <w:separator/>
      </w:r>
    </w:p>
  </w:endnote>
  <w:endnote w:type="continuationSeparator" w:id="0">
    <w:p w:rsidR="007E30D3" w:rsidRDefault="007E30D3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D3" w:rsidRDefault="007E30D3" w:rsidP="006F05B2">
      <w:r>
        <w:separator/>
      </w:r>
    </w:p>
  </w:footnote>
  <w:footnote w:type="continuationSeparator" w:id="0">
    <w:p w:rsidR="007E30D3" w:rsidRDefault="007E30D3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 w:rsidP="00E871A5">
    <w:pPr>
      <w:pStyle w:val="a6"/>
      <w:jc w:val="right"/>
    </w:pPr>
    <w:r>
      <w:t xml:space="preserve">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B3C7D"/>
    <w:rsid w:val="000D17E6"/>
    <w:rsid w:val="000E4B70"/>
    <w:rsid w:val="000F5D03"/>
    <w:rsid w:val="001077FA"/>
    <w:rsid w:val="00117482"/>
    <w:rsid w:val="00117F66"/>
    <w:rsid w:val="0014615D"/>
    <w:rsid w:val="001516B2"/>
    <w:rsid w:val="00190DEA"/>
    <w:rsid w:val="001F4304"/>
    <w:rsid w:val="0020448A"/>
    <w:rsid w:val="00220B6F"/>
    <w:rsid w:val="00250BC5"/>
    <w:rsid w:val="00286F51"/>
    <w:rsid w:val="00291687"/>
    <w:rsid w:val="002A4F61"/>
    <w:rsid w:val="002A78E9"/>
    <w:rsid w:val="002C4C36"/>
    <w:rsid w:val="002D74D1"/>
    <w:rsid w:val="00325AA8"/>
    <w:rsid w:val="00331B5F"/>
    <w:rsid w:val="0037451E"/>
    <w:rsid w:val="00380461"/>
    <w:rsid w:val="0038667D"/>
    <w:rsid w:val="00390B8A"/>
    <w:rsid w:val="0042575C"/>
    <w:rsid w:val="00446CD3"/>
    <w:rsid w:val="00486690"/>
    <w:rsid w:val="004B1EF1"/>
    <w:rsid w:val="0051593F"/>
    <w:rsid w:val="0054612C"/>
    <w:rsid w:val="00582F77"/>
    <w:rsid w:val="005E0A02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A5F"/>
    <w:rsid w:val="00723141"/>
    <w:rsid w:val="00725478"/>
    <w:rsid w:val="00736159"/>
    <w:rsid w:val="007424F5"/>
    <w:rsid w:val="007506A9"/>
    <w:rsid w:val="007713D3"/>
    <w:rsid w:val="00783A22"/>
    <w:rsid w:val="007E22CC"/>
    <w:rsid w:val="007E30D3"/>
    <w:rsid w:val="007F3F24"/>
    <w:rsid w:val="0082085E"/>
    <w:rsid w:val="008750A7"/>
    <w:rsid w:val="0087792D"/>
    <w:rsid w:val="008D3C52"/>
    <w:rsid w:val="0091117B"/>
    <w:rsid w:val="00911511"/>
    <w:rsid w:val="00926C2C"/>
    <w:rsid w:val="00966F69"/>
    <w:rsid w:val="00967673"/>
    <w:rsid w:val="009813A0"/>
    <w:rsid w:val="00982209"/>
    <w:rsid w:val="009B7BC1"/>
    <w:rsid w:val="009C4576"/>
    <w:rsid w:val="00A1716B"/>
    <w:rsid w:val="00A31406"/>
    <w:rsid w:val="00A4330C"/>
    <w:rsid w:val="00AB73CD"/>
    <w:rsid w:val="00AD0F5E"/>
    <w:rsid w:val="00B27399"/>
    <w:rsid w:val="00B96ECC"/>
    <w:rsid w:val="00BE5C84"/>
    <w:rsid w:val="00C3351D"/>
    <w:rsid w:val="00C61CCE"/>
    <w:rsid w:val="00CB27FA"/>
    <w:rsid w:val="00D1216E"/>
    <w:rsid w:val="00D22F77"/>
    <w:rsid w:val="00D964CA"/>
    <w:rsid w:val="00DC03C3"/>
    <w:rsid w:val="00DE4022"/>
    <w:rsid w:val="00E13094"/>
    <w:rsid w:val="00E6221A"/>
    <w:rsid w:val="00E871A5"/>
    <w:rsid w:val="00E924DE"/>
    <w:rsid w:val="00EC1716"/>
    <w:rsid w:val="00EC6F1A"/>
    <w:rsid w:val="00ED44E6"/>
    <w:rsid w:val="00F0425A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38551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201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202730" TargetMode="External"/><Relationship Id="rId10" Type="http://schemas.openxmlformats.org/officeDocument/2006/relationships/hyperlink" Target="http://docs.cntd.ru/document/9018201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D7651-650F-4E00-8F78-EA007437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7</cp:revision>
  <cp:lastPrinted>2016-07-06T04:55:00Z</cp:lastPrinted>
  <dcterms:created xsi:type="dcterms:W3CDTF">2016-07-04T07:40:00Z</dcterms:created>
  <dcterms:modified xsi:type="dcterms:W3CDTF">2016-07-06T04:55:00Z</dcterms:modified>
</cp:coreProperties>
</file>