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9DD" w:rsidRDefault="007109DD" w:rsidP="007109DD">
      <w:pPr>
        <w:jc w:val="center"/>
      </w:pPr>
      <w:r>
        <w:rPr>
          <w:noProof/>
          <w:lang w:eastAsia="ru-RU"/>
        </w:rPr>
        <w:drawing>
          <wp:inline distT="0" distB="0" distL="0" distR="0" wp14:anchorId="3E9B3F3B" wp14:editId="64D59685">
            <wp:extent cx="5715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109DD" w:rsidRPr="009C02B4" w:rsidRDefault="007109DD" w:rsidP="007109DD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 xml:space="preserve">ТЕРРИТОРИАЛЬНАЯ ИЗБИРАТЕЛЬНАЯ КОМИССИЯ </w:t>
      </w:r>
    </w:p>
    <w:p w:rsidR="007109DD" w:rsidRPr="009C02B4" w:rsidRDefault="007109DD" w:rsidP="007109DD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ГОРОДА ЛЕСОЗАВОДСКА</w:t>
      </w:r>
    </w:p>
    <w:p w:rsidR="007109DD" w:rsidRPr="009C02B4" w:rsidRDefault="007109DD" w:rsidP="007109DD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6"/>
        <w:gridCol w:w="3130"/>
        <w:gridCol w:w="3109"/>
      </w:tblGrid>
      <w:tr w:rsidR="007109DD" w:rsidRPr="009C02B4" w:rsidTr="00654869">
        <w:trPr>
          <w:trHeight w:val="760"/>
        </w:trPr>
        <w:tc>
          <w:tcPr>
            <w:tcW w:w="3116" w:type="dxa"/>
            <w:shd w:val="clear" w:color="auto" w:fill="auto"/>
            <w:hideMark/>
          </w:tcPr>
          <w:p w:rsidR="007109DD" w:rsidRPr="009C02B4" w:rsidRDefault="009566FD" w:rsidP="002A2127">
            <w:pPr>
              <w:suppressAutoHyphens/>
              <w:spacing w:after="0" w:line="360" w:lineRule="auto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1</w:t>
            </w:r>
            <w:r w:rsidR="00E161BF">
              <w:rPr>
                <w:rFonts w:eastAsia="Times New Roman"/>
                <w:lang w:eastAsia="zh-CN"/>
              </w:rPr>
              <w:t>9</w:t>
            </w:r>
            <w:r w:rsidR="007109DD">
              <w:rPr>
                <w:rFonts w:eastAsia="Times New Roman"/>
                <w:lang w:eastAsia="zh-CN"/>
              </w:rPr>
              <w:t>.0</w:t>
            </w:r>
            <w:r w:rsidR="007109DD">
              <w:rPr>
                <w:rFonts w:eastAsia="Times New Roman"/>
                <w:lang w:val="en-US" w:eastAsia="zh-CN"/>
              </w:rPr>
              <w:t>9</w:t>
            </w:r>
            <w:r w:rsidR="007109DD" w:rsidRPr="00B54B51">
              <w:rPr>
                <w:rFonts w:eastAsia="Times New Roman"/>
                <w:lang w:eastAsia="zh-CN"/>
              </w:rPr>
              <w:t>.2021</w:t>
            </w:r>
          </w:p>
        </w:tc>
        <w:tc>
          <w:tcPr>
            <w:tcW w:w="3130" w:type="dxa"/>
            <w:shd w:val="clear" w:color="auto" w:fill="auto"/>
            <w:hideMark/>
          </w:tcPr>
          <w:p w:rsidR="007109DD" w:rsidRPr="009C02B4" w:rsidRDefault="007109DD" w:rsidP="002A2127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  <w:r w:rsidRPr="009C02B4">
              <w:rPr>
                <w:rFonts w:eastAsia="Times New Roman"/>
                <w:b/>
                <w:lang w:eastAsia="zh-CN"/>
              </w:rPr>
              <w:t>г. Лесозаводск</w:t>
            </w:r>
          </w:p>
          <w:p w:rsidR="007109DD" w:rsidRPr="009C02B4" w:rsidRDefault="007109DD" w:rsidP="002A2127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</w:p>
        </w:tc>
        <w:tc>
          <w:tcPr>
            <w:tcW w:w="3109" w:type="dxa"/>
            <w:shd w:val="clear" w:color="auto" w:fill="auto"/>
            <w:hideMark/>
          </w:tcPr>
          <w:p w:rsidR="007109DD" w:rsidRPr="007109DD" w:rsidRDefault="007109DD" w:rsidP="002A2127">
            <w:pPr>
              <w:suppressAutoHyphens/>
              <w:spacing w:after="0" w:line="36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 xml:space="preserve">                   </w:t>
            </w:r>
            <w:r w:rsidRPr="009C02B4">
              <w:rPr>
                <w:rFonts w:eastAsia="Times New Roman"/>
                <w:lang w:eastAsia="zh-CN"/>
              </w:rPr>
              <w:t xml:space="preserve">       </w:t>
            </w:r>
            <w:r w:rsidR="00E161BF">
              <w:rPr>
                <w:rFonts w:eastAsia="Times New Roman"/>
                <w:lang w:eastAsia="zh-CN"/>
              </w:rPr>
              <w:t>№45/182</w:t>
            </w:r>
          </w:p>
        </w:tc>
      </w:tr>
    </w:tbl>
    <w:p w:rsidR="00327C50" w:rsidRPr="00654869" w:rsidRDefault="00654869" w:rsidP="00654869">
      <w:pPr>
        <w:rPr>
          <w:b/>
          <w:sz w:val="22"/>
          <w:szCs w:val="24"/>
        </w:rPr>
      </w:pPr>
      <w:r w:rsidRPr="00654869">
        <w:rPr>
          <w:sz w:val="24"/>
        </w:rPr>
        <w:t xml:space="preserve">О распределении избирательных бюллетеней для голосования на выборах депутатов Государственной Думы Федерального </w:t>
      </w:r>
      <w:proofErr w:type="gramStart"/>
      <w:r w:rsidRPr="00654869">
        <w:rPr>
          <w:sz w:val="24"/>
        </w:rPr>
        <w:t>Собрания  Российской</w:t>
      </w:r>
      <w:proofErr w:type="gramEnd"/>
      <w:r w:rsidRPr="00654869">
        <w:rPr>
          <w:sz w:val="24"/>
        </w:rPr>
        <w:t xml:space="preserve"> Федерации восьмого созыва</w:t>
      </w:r>
      <w:r w:rsidRPr="00654869">
        <w:rPr>
          <w:sz w:val="24"/>
        </w:rPr>
        <w:t xml:space="preserve"> среди участковых избирательных комиссий</w:t>
      </w:r>
      <w:bookmarkStart w:id="0" w:name="_GoBack"/>
      <w:bookmarkEnd w:id="0"/>
    </w:p>
    <w:p w:rsidR="00327C50" w:rsidRPr="00327C50" w:rsidRDefault="00327C50" w:rsidP="00327C50">
      <w:pPr>
        <w:ind w:firstLine="720"/>
        <w:jc w:val="both"/>
      </w:pPr>
      <w:r w:rsidRPr="00327C50">
        <w:t xml:space="preserve">В соответствии с решением Избирательной комиссии Приморского </w:t>
      </w:r>
      <w:proofErr w:type="gramStart"/>
      <w:r w:rsidRPr="00327C50">
        <w:t>края</w:t>
      </w:r>
      <w:r w:rsidR="00636684">
        <w:t xml:space="preserve">  от</w:t>
      </w:r>
      <w:proofErr w:type="gramEnd"/>
      <w:r w:rsidR="00636684">
        <w:t xml:space="preserve">  18 августа 2021 года № 310/2122</w:t>
      </w:r>
      <w:r w:rsidRPr="00327C50">
        <w:t xml:space="preserve"> «О распределении избирательных бюллетеней для голосования на выборах депутатов Государственной Думы Федерального Собрания  Российской Федерации </w:t>
      </w:r>
      <w:r w:rsidR="00636684">
        <w:t>восьмого</w:t>
      </w:r>
      <w:r w:rsidRPr="00327C50">
        <w:t xml:space="preserve"> созыва», руководствуясь пунктом 14 статьи 79 Федерального закона «О выборах депутатов Государственной думы Федерального Собрания Российской Федерации»,  территориальная избирательная комиссия города Лесозаводска</w:t>
      </w:r>
    </w:p>
    <w:p w:rsidR="00327C50" w:rsidRPr="00327C50" w:rsidRDefault="00327C50" w:rsidP="00327C50">
      <w:pPr>
        <w:ind w:firstLine="720"/>
        <w:jc w:val="center"/>
        <w:rPr>
          <w:rFonts w:eastAsia="Times New Roman"/>
          <w:b/>
          <w:bCs/>
          <w:lang w:eastAsia="ru-RU"/>
        </w:rPr>
      </w:pPr>
      <w:r w:rsidRPr="00327C50">
        <w:rPr>
          <w:rFonts w:eastAsia="Times New Roman"/>
          <w:b/>
          <w:bCs/>
          <w:lang w:eastAsia="ru-RU"/>
        </w:rPr>
        <w:t>РЕШИЛА:</w:t>
      </w:r>
    </w:p>
    <w:p w:rsidR="00327C50" w:rsidRPr="00327C50" w:rsidRDefault="009566FD" w:rsidP="00327C50">
      <w:pPr>
        <w:spacing w:after="0" w:line="240" w:lineRule="auto"/>
        <w:ind w:firstLine="709"/>
        <w:jc w:val="both"/>
      </w:pPr>
      <w:r>
        <w:t>1. Передать в участковую избирательную комис</w:t>
      </w:r>
      <w:r w:rsidR="00E161BF">
        <w:t>сию избирательного участка №1614</w:t>
      </w:r>
      <w:r w:rsidR="00327C50" w:rsidRPr="00327C50">
        <w:t xml:space="preserve"> по акту </w:t>
      </w:r>
      <w:r w:rsidR="00427923">
        <w:t xml:space="preserve">дополнительно </w:t>
      </w:r>
      <w:r w:rsidR="00E161BF">
        <w:t>200 (двести</w:t>
      </w:r>
      <w:r>
        <w:t xml:space="preserve">) </w:t>
      </w:r>
      <w:r w:rsidR="00327C50" w:rsidRPr="00327C50">
        <w:t>избирательных бюллетеней для голосования на выборах депутатов Государственной Думы Федерального Собрания Российской Федерации восьмого созыва</w:t>
      </w:r>
    </w:p>
    <w:p w:rsidR="00327C50" w:rsidRPr="00327C50" w:rsidRDefault="00327C50" w:rsidP="00327C50">
      <w:pPr>
        <w:tabs>
          <w:tab w:val="left" w:pos="1134"/>
        </w:tabs>
        <w:spacing w:after="0" w:line="240" w:lineRule="auto"/>
        <w:ind w:firstLine="709"/>
        <w:jc w:val="both"/>
        <w:rPr>
          <w:bCs/>
        </w:rPr>
      </w:pPr>
      <w:r w:rsidRPr="00327C50">
        <w:rPr>
          <w:bCs/>
        </w:rPr>
        <w:t xml:space="preserve">2. </w:t>
      </w:r>
      <w:r w:rsidR="00E161BF">
        <w:rPr>
          <w:bCs/>
        </w:rPr>
        <w:t>170</w:t>
      </w:r>
      <w:r w:rsidR="009566FD">
        <w:rPr>
          <w:bCs/>
        </w:rPr>
        <w:t>84</w:t>
      </w:r>
      <w:r w:rsidR="00FF2216" w:rsidRPr="00E6782C">
        <w:rPr>
          <w:bCs/>
        </w:rPr>
        <w:t xml:space="preserve"> (</w:t>
      </w:r>
      <w:r w:rsidR="00427923">
        <w:rPr>
          <w:bCs/>
        </w:rPr>
        <w:t>сем</w:t>
      </w:r>
      <w:r w:rsidR="00E161BF">
        <w:rPr>
          <w:bCs/>
        </w:rPr>
        <w:t xml:space="preserve">надцать тысяч </w:t>
      </w:r>
      <w:r w:rsidR="009566FD">
        <w:rPr>
          <w:bCs/>
        </w:rPr>
        <w:t>восемьдесят четыре</w:t>
      </w:r>
      <w:r w:rsidR="00FF2216" w:rsidRPr="00E6782C">
        <w:rPr>
          <w:bCs/>
        </w:rPr>
        <w:t xml:space="preserve">) </w:t>
      </w:r>
      <w:r w:rsidR="009566FD">
        <w:rPr>
          <w:bCs/>
        </w:rPr>
        <w:t>бюллетеня</w:t>
      </w:r>
      <w:r w:rsidRPr="00327C50">
        <w:rPr>
          <w:bCs/>
        </w:rPr>
        <w:t xml:space="preserve"> оставить в резерве территориальной избирательной комиссии </w:t>
      </w:r>
    </w:p>
    <w:p w:rsidR="00327C50" w:rsidRPr="00327C50" w:rsidRDefault="00327C50" w:rsidP="00327C50">
      <w:pPr>
        <w:tabs>
          <w:tab w:val="left" w:pos="1134"/>
        </w:tabs>
        <w:spacing w:after="0" w:line="240" w:lineRule="auto"/>
        <w:ind w:firstLine="709"/>
        <w:jc w:val="both"/>
      </w:pPr>
      <w:r w:rsidRPr="00327C50">
        <w:rPr>
          <w:bCs/>
        </w:rPr>
        <w:t>3. </w:t>
      </w:r>
      <w:r w:rsidRPr="00327C50">
        <w:t>Контроль за выполнением настоящего решения возложить на секретаря избирательной комиссии Лиман Н.В.</w:t>
      </w:r>
    </w:p>
    <w:p w:rsidR="00B9045F" w:rsidRDefault="009566FD" w:rsidP="00B9045F">
      <w:pPr>
        <w:suppressAutoHyphens/>
        <w:spacing w:after="0" w:line="240" w:lineRule="auto"/>
        <w:ind w:firstLine="709"/>
        <w:jc w:val="both"/>
        <w:rPr>
          <w:rFonts w:eastAsia="Times New Roman"/>
          <w:lang w:eastAsia="zh-CN"/>
        </w:rPr>
      </w:pPr>
      <w:r>
        <w:t>4</w:t>
      </w:r>
      <w:r w:rsidR="00B9045F" w:rsidRPr="00B9045F">
        <w:t xml:space="preserve">. </w:t>
      </w:r>
      <w:r w:rsidR="00B9045F" w:rsidRPr="00792993">
        <w:rPr>
          <w:rFonts w:eastAsia="Times New Roman"/>
          <w:lang w:eastAsia="zh-CN"/>
        </w:rPr>
        <w:t>Разместить, настоящее решение на официальном сайте администрации Лесозаводского городского округа в разделе «Территориальная избирательная комиссия».</w:t>
      </w:r>
    </w:p>
    <w:p w:rsidR="00327C50" w:rsidRPr="00327C50" w:rsidRDefault="00327C50" w:rsidP="00327C50">
      <w:pPr>
        <w:tabs>
          <w:tab w:val="left" w:pos="1134"/>
        </w:tabs>
        <w:spacing w:after="0" w:line="240" w:lineRule="auto"/>
        <w:ind w:firstLine="709"/>
        <w:jc w:val="both"/>
      </w:pPr>
    </w:p>
    <w:p w:rsidR="000010CE" w:rsidRDefault="000010CE" w:rsidP="00327C50">
      <w:pPr>
        <w:widowControl w:val="0"/>
        <w:spacing w:after="0" w:line="240" w:lineRule="auto"/>
        <w:ind w:right="3402"/>
        <w:jc w:val="both"/>
      </w:pPr>
    </w:p>
    <w:p w:rsidR="00570A9E" w:rsidRPr="00570A9E" w:rsidRDefault="00570A9E" w:rsidP="00570A9E">
      <w:pPr>
        <w:spacing w:after="0" w:line="240" w:lineRule="auto"/>
        <w:jc w:val="both"/>
        <w:rPr>
          <w:rFonts w:eastAsia="Times New Roman"/>
          <w:lang w:eastAsia="ru-RU"/>
        </w:rPr>
      </w:pPr>
    </w:p>
    <w:p w:rsidR="00570A9E" w:rsidRPr="00570A9E" w:rsidRDefault="00570A9E" w:rsidP="00570A9E">
      <w:pPr>
        <w:spacing w:after="0" w:line="240" w:lineRule="auto"/>
        <w:jc w:val="both"/>
        <w:rPr>
          <w:rFonts w:eastAsia="Times New Roman"/>
          <w:lang w:eastAsia="ru-RU"/>
        </w:rPr>
      </w:pPr>
      <w:r w:rsidRPr="00570A9E">
        <w:rPr>
          <w:rFonts w:eastAsia="Times New Roman"/>
          <w:lang w:eastAsia="ru-RU"/>
        </w:rPr>
        <w:t xml:space="preserve">Председатель комиссии </w:t>
      </w:r>
      <w:r w:rsidRPr="00570A9E">
        <w:rPr>
          <w:rFonts w:eastAsia="Times New Roman"/>
          <w:lang w:eastAsia="ru-RU"/>
        </w:rPr>
        <w:tab/>
        <w:t xml:space="preserve">                                                        Е.А. Сидоренко                               </w:t>
      </w:r>
    </w:p>
    <w:p w:rsidR="00570A9E" w:rsidRPr="00570A9E" w:rsidRDefault="00570A9E" w:rsidP="00570A9E">
      <w:pPr>
        <w:spacing w:after="0" w:line="240" w:lineRule="auto"/>
        <w:jc w:val="both"/>
        <w:rPr>
          <w:rFonts w:eastAsia="Times New Roman"/>
          <w:lang w:eastAsia="ru-RU"/>
        </w:rPr>
      </w:pPr>
    </w:p>
    <w:p w:rsidR="00570A9E" w:rsidRPr="00570A9E" w:rsidRDefault="00570A9E" w:rsidP="00570A9E">
      <w:pPr>
        <w:spacing w:after="0" w:line="240" w:lineRule="auto"/>
        <w:jc w:val="both"/>
        <w:rPr>
          <w:rFonts w:eastAsia="Times New Roman"/>
          <w:lang w:eastAsia="ru-RU"/>
        </w:rPr>
      </w:pPr>
    </w:p>
    <w:p w:rsidR="00570A9E" w:rsidRPr="009566FD" w:rsidRDefault="00570A9E" w:rsidP="009566FD">
      <w:pPr>
        <w:spacing w:after="0" w:line="240" w:lineRule="auto"/>
        <w:jc w:val="both"/>
        <w:rPr>
          <w:rFonts w:eastAsia="Times New Roman"/>
          <w:lang w:eastAsia="ru-RU"/>
        </w:rPr>
      </w:pPr>
      <w:r w:rsidRPr="00570A9E">
        <w:rPr>
          <w:rFonts w:eastAsia="Times New Roman"/>
          <w:lang w:eastAsia="ru-RU"/>
        </w:rPr>
        <w:t>Секретарь комиссии</w:t>
      </w:r>
      <w:r w:rsidRPr="00570A9E">
        <w:rPr>
          <w:rFonts w:eastAsia="Times New Roman"/>
          <w:lang w:eastAsia="ru-RU"/>
        </w:rPr>
        <w:tab/>
      </w:r>
      <w:r w:rsidRPr="00570A9E">
        <w:rPr>
          <w:rFonts w:eastAsia="Times New Roman"/>
          <w:lang w:eastAsia="ru-RU"/>
        </w:rPr>
        <w:tab/>
      </w:r>
      <w:r w:rsidRPr="00570A9E">
        <w:rPr>
          <w:rFonts w:eastAsia="Times New Roman"/>
          <w:lang w:eastAsia="ru-RU"/>
        </w:rPr>
        <w:tab/>
      </w:r>
      <w:r w:rsidRPr="00570A9E">
        <w:rPr>
          <w:rFonts w:eastAsia="Times New Roman"/>
          <w:lang w:eastAsia="ru-RU"/>
        </w:rPr>
        <w:tab/>
        <w:t xml:space="preserve">                                   Н.В. Лиман </w:t>
      </w:r>
      <w:r w:rsidR="009566FD" w:rsidRPr="005730A0">
        <w:rPr>
          <w:rFonts w:eastAsia="Times New Roman"/>
          <w:sz w:val="20"/>
          <w:szCs w:val="20"/>
          <w:lang w:eastAsia="ru-RU"/>
        </w:rPr>
        <w:t xml:space="preserve"> </w:t>
      </w:r>
    </w:p>
    <w:sectPr w:rsidR="00570A9E" w:rsidRPr="00956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9DD"/>
    <w:rsid w:val="000010CE"/>
    <w:rsid w:val="00053BB5"/>
    <w:rsid w:val="00233C33"/>
    <w:rsid w:val="00243590"/>
    <w:rsid w:val="002B045C"/>
    <w:rsid w:val="00327C50"/>
    <w:rsid w:val="00427923"/>
    <w:rsid w:val="0044142D"/>
    <w:rsid w:val="00570A9E"/>
    <w:rsid w:val="005730A0"/>
    <w:rsid w:val="00636684"/>
    <w:rsid w:val="00654869"/>
    <w:rsid w:val="007109DD"/>
    <w:rsid w:val="0088075E"/>
    <w:rsid w:val="009566FD"/>
    <w:rsid w:val="00B9045F"/>
    <w:rsid w:val="00E161BF"/>
    <w:rsid w:val="00FF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1894B4-0F14-4535-AAC4-303530FC9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9DD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9D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USER</cp:lastModifiedBy>
  <cp:revision>3</cp:revision>
  <dcterms:created xsi:type="dcterms:W3CDTF">2021-09-19T00:41:00Z</dcterms:created>
  <dcterms:modified xsi:type="dcterms:W3CDTF">2021-09-19T00:45:00Z</dcterms:modified>
</cp:coreProperties>
</file>