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109DD" w:rsidRPr="009C02B4" w:rsidTr="004E2587">
        <w:trPr>
          <w:trHeight w:val="1044"/>
        </w:trPr>
        <w:tc>
          <w:tcPr>
            <w:tcW w:w="3189" w:type="dxa"/>
            <w:shd w:val="clear" w:color="auto" w:fill="auto"/>
            <w:hideMark/>
          </w:tcPr>
          <w:p w:rsidR="007109DD" w:rsidRPr="009C02B4" w:rsidRDefault="002C3DA0" w:rsidP="002A212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14</w:t>
            </w:r>
            <w:r w:rsidR="007109DD">
              <w:rPr>
                <w:rFonts w:eastAsia="Times New Roman"/>
                <w:lang w:eastAsia="zh-CN"/>
              </w:rPr>
              <w:t>.0</w:t>
            </w:r>
            <w:r w:rsidR="007109DD">
              <w:rPr>
                <w:rFonts w:eastAsia="Times New Roman"/>
                <w:lang w:val="en-US" w:eastAsia="zh-CN"/>
              </w:rPr>
              <w:t>9</w:t>
            </w:r>
            <w:r w:rsidR="007109DD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7109DD" w:rsidRPr="007109DD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Pr="009C02B4">
              <w:rPr>
                <w:rFonts w:eastAsia="Times New Roman"/>
                <w:lang w:eastAsia="zh-CN"/>
              </w:rPr>
              <w:t xml:space="preserve">       </w:t>
            </w:r>
            <w:r w:rsidR="00041141">
              <w:rPr>
                <w:rFonts w:eastAsia="Times New Roman"/>
                <w:lang w:eastAsia="zh-CN"/>
              </w:rPr>
              <w:t>№ 42/172</w:t>
            </w:r>
          </w:p>
        </w:tc>
      </w:tr>
    </w:tbl>
    <w:p w:rsidR="0086749C" w:rsidRPr="00FA4A5A" w:rsidRDefault="00FA4A5A" w:rsidP="0086749C">
      <w:pPr>
        <w:suppressAutoHyphens/>
        <w:spacing w:after="0" w:line="240" w:lineRule="auto"/>
        <w:rPr>
          <w:sz w:val="24"/>
        </w:rPr>
      </w:pPr>
      <w:r w:rsidRPr="00FA4A5A">
        <w:rPr>
          <w:sz w:val="24"/>
        </w:rPr>
        <w:t xml:space="preserve">О </w:t>
      </w:r>
      <w:r>
        <w:rPr>
          <w:sz w:val="24"/>
        </w:rPr>
        <w:t>распределении</w:t>
      </w:r>
      <w:r w:rsidRPr="00FA4A5A">
        <w:rPr>
          <w:sz w:val="24"/>
        </w:rPr>
        <w:t xml:space="preserve"> дополнительных бюллетеней для голосования на выборах депутатов Государственной Думы Федерального Собрания Российской Федерации восьмого созыва участковым избирательным комиссиям №1681</w:t>
      </w:r>
    </w:p>
    <w:p w:rsidR="00FA4A5A" w:rsidRPr="009C02B4" w:rsidRDefault="00FA4A5A" w:rsidP="0086749C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BA044D" w:rsidRDefault="00FA4A5A" w:rsidP="00BA044D">
      <w:pPr>
        <w:suppressAutoHyphens/>
        <w:spacing w:after="0" w:line="240" w:lineRule="auto"/>
        <w:ind w:firstLine="709"/>
        <w:jc w:val="both"/>
      </w:pPr>
      <w:r>
        <w:rPr>
          <w:rFonts w:eastAsia="Times New Roman"/>
          <w:lang w:eastAsia="zh-CN"/>
        </w:rPr>
        <w:t>Руководствуясь ч.12 и ч.13 ст.63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Лесозаводска:</w:t>
      </w:r>
    </w:p>
    <w:p w:rsidR="00BA044D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</w:p>
    <w:p w:rsidR="00BA044D" w:rsidRPr="005827B9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5827B9">
        <w:rPr>
          <w:rFonts w:eastAsia="Times New Roman"/>
          <w:b/>
          <w:lang w:eastAsia="zh-CN"/>
        </w:rPr>
        <w:t>РЕШИЛА:</w:t>
      </w:r>
    </w:p>
    <w:p w:rsidR="00FA4A5A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86749C">
        <w:rPr>
          <w:rFonts w:eastAsia="Times New Roman"/>
          <w:lang w:eastAsia="zh-CN"/>
        </w:rPr>
        <w:t xml:space="preserve">1. </w:t>
      </w:r>
      <w:r w:rsidR="00FA4A5A">
        <w:rPr>
          <w:rFonts w:eastAsia="Times New Roman"/>
          <w:lang w:eastAsia="zh-CN"/>
        </w:rPr>
        <w:t>Распределить среди участковых избирательных</w:t>
      </w:r>
      <w:r w:rsidR="002C3DA0">
        <w:rPr>
          <w:rFonts w:eastAsia="Times New Roman"/>
          <w:lang w:eastAsia="zh-CN"/>
        </w:rPr>
        <w:t xml:space="preserve"> </w:t>
      </w:r>
      <w:r w:rsidR="00FA4A5A">
        <w:rPr>
          <w:rFonts w:eastAsia="Times New Roman"/>
          <w:lang w:eastAsia="zh-CN"/>
        </w:rPr>
        <w:t>комиссий изб</w:t>
      </w:r>
      <w:r w:rsidR="004B6CA4">
        <w:rPr>
          <w:rFonts w:eastAsia="Times New Roman"/>
          <w:lang w:eastAsia="zh-CN"/>
        </w:rPr>
        <w:t>ирательных участков №1681 5</w:t>
      </w:r>
      <w:r w:rsidR="00F87553">
        <w:rPr>
          <w:rFonts w:eastAsia="Times New Roman"/>
          <w:lang w:eastAsia="zh-CN"/>
        </w:rPr>
        <w:t>6 (</w:t>
      </w:r>
      <w:r w:rsidR="004B6CA4">
        <w:rPr>
          <w:rFonts w:eastAsia="Times New Roman"/>
          <w:lang w:eastAsia="zh-CN"/>
        </w:rPr>
        <w:t>пятьдесят</w:t>
      </w:r>
      <w:r w:rsidR="00F87553">
        <w:rPr>
          <w:rFonts w:eastAsia="Times New Roman"/>
          <w:lang w:eastAsia="zh-CN"/>
        </w:rPr>
        <w:t xml:space="preserve"> шесть) бюллетеней для голосования на выборах депутатов Государственной Думы Федерального Собрания Российской Федерации.</w:t>
      </w:r>
    </w:p>
    <w:p w:rsidR="00BA044D" w:rsidRDefault="002C3DA0" w:rsidP="00BA04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2</w:t>
      </w:r>
      <w:r w:rsidR="00BA044D" w:rsidRPr="00792993">
        <w:rPr>
          <w:rFonts w:eastAsia="Times New Roman"/>
          <w:lang w:eastAsia="zh-CN"/>
        </w:rPr>
        <w:t xml:space="preserve">. </w:t>
      </w:r>
      <w:r w:rsidR="00C220B2">
        <w:rPr>
          <w:bCs/>
        </w:rPr>
        <w:t>18 084</w:t>
      </w:r>
      <w:r w:rsidR="00F87553" w:rsidRPr="00E6782C">
        <w:rPr>
          <w:bCs/>
        </w:rPr>
        <w:t xml:space="preserve"> (</w:t>
      </w:r>
      <w:proofErr w:type="spellStart"/>
      <w:r w:rsidR="00C220B2">
        <w:rPr>
          <w:bCs/>
        </w:rPr>
        <w:t>восемьнадцать</w:t>
      </w:r>
      <w:proofErr w:type="spellEnd"/>
      <w:r w:rsidR="00041141">
        <w:rPr>
          <w:bCs/>
        </w:rPr>
        <w:t xml:space="preserve"> тысяч </w:t>
      </w:r>
      <w:r w:rsidR="00C220B2">
        <w:rPr>
          <w:bCs/>
        </w:rPr>
        <w:t>восемьдесят</w:t>
      </w:r>
      <w:r w:rsidR="00041141">
        <w:rPr>
          <w:bCs/>
        </w:rPr>
        <w:t xml:space="preserve"> четыре</w:t>
      </w:r>
      <w:r w:rsidR="00F87553" w:rsidRPr="00E6782C">
        <w:rPr>
          <w:bCs/>
        </w:rPr>
        <w:t xml:space="preserve">) </w:t>
      </w:r>
      <w:r w:rsidR="00F87553">
        <w:rPr>
          <w:bCs/>
        </w:rPr>
        <w:t>бюллетеня</w:t>
      </w:r>
      <w:r w:rsidR="00F87553" w:rsidRPr="00327C50">
        <w:rPr>
          <w:bCs/>
        </w:rPr>
        <w:t xml:space="preserve"> оставить в резерве территориальной избирательной комиссии</w:t>
      </w:r>
      <w:r w:rsidR="00041141">
        <w:rPr>
          <w:bCs/>
        </w:rPr>
        <w:t>.</w:t>
      </w: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bookmarkStart w:id="0" w:name="_GoBack"/>
      <w:bookmarkEnd w:id="0"/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Pr="009C02B4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BA044D" w:rsidRPr="009C02B4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</w:t>
      </w:r>
      <w:r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>
        <w:rPr>
          <w:rFonts w:eastAsia="Times New Roman"/>
          <w:lang w:eastAsia="ru-RU"/>
        </w:rPr>
        <w:t>Лиман</w:t>
      </w: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Pr="002C2708" w:rsidRDefault="00BA044D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Приложение</w:t>
      </w:r>
      <w:r>
        <w:rPr>
          <w:rFonts w:eastAsia="Times New Roman"/>
          <w:sz w:val="20"/>
          <w:szCs w:val="20"/>
          <w:lang w:eastAsia="ru-RU"/>
        </w:rPr>
        <w:t xml:space="preserve"> №1</w:t>
      </w:r>
    </w:p>
    <w:p w:rsidR="00BA044D" w:rsidRPr="002C2708" w:rsidRDefault="00BA044D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к решению ТИК города Лесозаводска</w:t>
      </w:r>
    </w:p>
    <w:p w:rsidR="00BA044D" w:rsidRPr="002C2708" w:rsidRDefault="002C3DA0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от 14</w:t>
      </w:r>
      <w:r w:rsidR="00BA044D">
        <w:rPr>
          <w:rFonts w:eastAsia="Times New Roman"/>
          <w:sz w:val="20"/>
          <w:szCs w:val="20"/>
          <w:lang w:eastAsia="ru-RU"/>
        </w:rPr>
        <w:t xml:space="preserve"> сентября </w:t>
      </w:r>
      <w:r w:rsidR="00BA044D" w:rsidRPr="002C2708">
        <w:rPr>
          <w:rFonts w:eastAsia="Times New Roman"/>
          <w:sz w:val="20"/>
          <w:szCs w:val="20"/>
          <w:lang w:eastAsia="ru-RU"/>
        </w:rPr>
        <w:t xml:space="preserve">2021 года № </w:t>
      </w:r>
      <w:r>
        <w:rPr>
          <w:rFonts w:eastAsia="Times New Roman"/>
          <w:sz w:val="20"/>
          <w:szCs w:val="20"/>
          <w:lang w:eastAsia="ru-RU"/>
        </w:rPr>
        <w:t>42/171</w:t>
      </w:r>
    </w:p>
    <w:p w:rsidR="00BA044D" w:rsidRPr="002C2708" w:rsidRDefault="00BA044D" w:rsidP="00BA044D">
      <w:pPr>
        <w:spacing w:after="0" w:line="360" w:lineRule="auto"/>
        <w:ind w:firstLine="851"/>
        <w:jc w:val="right"/>
        <w:rPr>
          <w:rFonts w:ascii="Times New Roman CYR" w:eastAsia="Times New Roman" w:hAnsi="Times New Roman CYR"/>
          <w:sz w:val="16"/>
          <w:szCs w:val="16"/>
          <w:lang w:eastAsia="ru-RU"/>
        </w:rPr>
      </w:pPr>
    </w:p>
    <w:p w:rsidR="00BA044D" w:rsidRPr="002C2708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sz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C3DA0" w:rsidTr="002C3DA0">
        <w:tc>
          <w:tcPr>
            <w:tcW w:w="3190" w:type="dxa"/>
          </w:tcPr>
          <w:p w:rsidR="002C3DA0" w:rsidRDefault="002C3DA0" w:rsidP="00BA044D">
            <w:pPr>
              <w:jc w:val="center"/>
              <w:rPr>
                <w:rFonts w:ascii="Times New Roman CYR" w:eastAsia="Times New Roman" w:hAnsi="Times New Roman CYR"/>
                <w:b/>
                <w:lang w:eastAsia="ru-RU"/>
              </w:rPr>
            </w:pPr>
            <w:r>
              <w:rPr>
                <w:rFonts w:ascii="Times New Roman CYR" w:eastAsia="Times New Roman" w:hAnsi="Times New Roman CYR"/>
                <w:b/>
                <w:lang w:eastAsia="ru-RU"/>
              </w:rPr>
              <w:t>Номер участковой избирательной комиссии</w:t>
            </w:r>
          </w:p>
        </w:tc>
        <w:tc>
          <w:tcPr>
            <w:tcW w:w="3190" w:type="dxa"/>
          </w:tcPr>
          <w:p w:rsidR="002C3DA0" w:rsidRDefault="002C3DA0" w:rsidP="00BA044D">
            <w:pPr>
              <w:jc w:val="center"/>
              <w:rPr>
                <w:rFonts w:ascii="Times New Roman CYR" w:eastAsia="Times New Roman" w:hAnsi="Times New Roman CYR"/>
                <w:b/>
                <w:lang w:eastAsia="ru-RU"/>
              </w:rPr>
            </w:pPr>
            <w:r>
              <w:rPr>
                <w:rFonts w:ascii="Times New Roman CYR" w:eastAsia="Times New Roman" w:hAnsi="Times New Roman CYR"/>
                <w:b/>
                <w:lang w:eastAsia="ru-RU"/>
              </w:rPr>
              <w:t>Количество избирателей</w:t>
            </w:r>
          </w:p>
        </w:tc>
        <w:tc>
          <w:tcPr>
            <w:tcW w:w="3191" w:type="dxa"/>
          </w:tcPr>
          <w:p w:rsidR="002C3DA0" w:rsidRDefault="002C3DA0" w:rsidP="00BA044D">
            <w:pPr>
              <w:jc w:val="center"/>
              <w:rPr>
                <w:rFonts w:ascii="Times New Roman CYR" w:eastAsia="Times New Roman" w:hAnsi="Times New Roman CYR"/>
                <w:b/>
                <w:lang w:eastAsia="ru-RU"/>
              </w:rPr>
            </w:pPr>
            <w:r>
              <w:rPr>
                <w:rFonts w:ascii="Times New Roman CYR" w:eastAsia="Times New Roman" w:hAnsi="Times New Roman CYR"/>
                <w:b/>
                <w:lang w:eastAsia="ru-RU"/>
              </w:rPr>
              <w:t>Количество дополнительных переносных ящиков для голосования</w:t>
            </w:r>
          </w:p>
        </w:tc>
      </w:tr>
      <w:tr w:rsidR="002C3DA0" w:rsidTr="002C3DA0"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№1602</w:t>
            </w:r>
          </w:p>
        </w:tc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1632</w:t>
            </w:r>
          </w:p>
        </w:tc>
        <w:tc>
          <w:tcPr>
            <w:tcW w:w="3191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2</w:t>
            </w:r>
          </w:p>
        </w:tc>
      </w:tr>
      <w:tr w:rsidR="002C3DA0" w:rsidTr="002C3DA0"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№1603</w:t>
            </w:r>
          </w:p>
        </w:tc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1792</w:t>
            </w:r>
          </w:p>
        </w:tc>
        <w:tc>
          <w:tcPr>
            <w:tcW w:w="3191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2</w:t>
            </w:r>
          </w:p>
        </w:tc>
      </w:tr>
      <w:tr w:rsidR="002C3DA0" w:rsidTr="002C3DA0"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№1615</w:t>
            </w:r>
          </w:p>
        </w:tc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1254</w:t>
            </w:r>
          </w:p>
        </w:tc>
        <w:tc>
          <w:tcPr>
            <w:tcW w:w="3191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2</w:t>
            </w:r>
          </w:p>
        </w:tc>
      </w:tr>
    </w:tbl>
    <w:p w:rsidR="00BA044D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BA044D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BA044D" w:rsidRPr="002C2708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BA044D" w:rsidRDefault="00BA044D" w:rsidP="00BA044D"/>
    <w:p w:rsidR="000010CE" w:rsidRPr="002C3DA0" w:rsidRDefault="000010CE" w:rsidP="00BA044D">
      <w:pPr>
        <w:widowControl w:val="0"/>
        <w:spacing w:after="0" w:line="240" w:lineRule="auto"/>
        <w:ind w:right="3402"/>
        <w:jc w:val="both"/>
        <w:rPr>
          <w:sz w:val="24"/>
        </w:rPr>
      </w:pPr>
    </w:p>
    <w:sectPr w:rsidR="000010CE" w:rsidRPr="002C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DD"/>
    <w:rsid w:val="000010CE"/>
    <w:rsid w:val="00041141"/>
    <w:rsid w:val="002C3DA0"/>
    <w:rsid w:val="004B6CA4"/>
    <w:rsid w:val="004E2587"/>
    <w:rsid w:val="007109DD"/>
    <w:rsid w:val="00716527"/>
    <w:rsid w:val="0086749C"/>
    <w:rsid w:val="00955D39"/>
    <w:rsid w:val="00BA044D"/>
    <w:rsid w:val="00C220B2"/>
    <w:rsid w:val="00E2605C"/>
    <w:rsid w:val="00F87553"/>
    <w:rsid w:val="00F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EA82A-1C6B-4FFD-A565-0A82635F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A0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8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13</cp:revision>
  <cp:lastPrinted>2021-09-16T10:01:00Z</cp:lastPrinted>
  <dcterms:created xsi:type="dcterms:W3CDTF">2021-09-07T05:15:00Z</dcterms:created>
  <dcterms:modified xsi:type="dcterms:W3CDTF">2021-09-16T10:01:00Z</dcterms:modified>
</cp:coreProperties>
</file>