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6132B3" w:rsidP="00797770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26</w:t>
            </w:r>
            <w:r w:rsidR="009C02B4" w:rsidRPr="009C02B4">
              <w:rPr>
                <w:rFonts w:eastAsia="Times New Roman"/>
                <w:lang w:eastAsia="zh-CN"/>
              </w:rPr>
              <w:t xml:space="preserve">.07.2021  </w:t>
            </w:r>
            <w:r w:rsidR="009C02B4">
              <w:rPr>
                <w:rFonts w:eastAsia="Times New Roman"/>
                <w:lang w:eastAsia="zh-CN"/>
              </w:rPr>
              <w:t xml:space="preserve">  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 w:rsidRPr="009C02B4">
              <w:rPr>
                <w:rFonts w:eastAsia="Times New Roman"/>
                <w:lang w:eastAsia="zh-CN"/>
              </w:rPr>
              <w:t xml:space="preserve">                            </w:t>
            </w:r>
            <w:r w:rsidR="006132B3">
              <w:rPr>
                <w:rFonts w:eastAsia="Times New Roman"/>
                <w:lang w:eastAsia="zh-CN"/>
              </w:rPr>
              <w:t>№ 16</w:t>
            </w:r>
            <w:r w:rsidR="0020056A">
              <w:rPr>
                <w:rFonts w:eastAsia="Times New Roman"/>
                <w:lang w:eastAsia="zh-CN"/>
              </w:rPr>
              <w:t>/76</w:t>
            </w:r>
          </w:p>
        </w:tc>
      </w:tr>
    </w:tbl>
    <w:p w:rsidR="009C02B4" w:rsidRPr="009C02B4" w:rsidRDefault="008865F5" w:rsidP="009C02B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 w:rsidRPr="008865F5">
        <w:rPr>
          <w:rFonts w:eastAsia="Times New Roman"/>
          <w:lang w:eastAsia="ru-RU"/>
        </w:rPr>
        <w:t xml:space="preserve">Об открытии специального избирательного счета кандидату в депутаты Законодательного </w:t>
      </w:r>
      <w:r>
        <w:rPr>
          <w:rFonts w:eastAsia="Times New Roman"/>
          <w:lang w:eastAsia="ru-RU"/>
        </w:rPr>
        <w:t xml:space="preserve">Собрания </w:t>
      </w:r>
      <w:r w:rsidRPr="008865F5">
        <w:rPr>
          <w:rFonts w:eastAsia="Times New Roman"/>
          <w:lang w:eastAsia="ru-RU"/>
        </w:rPr>
        <w:t>Приморского края по одномандатно</w:t>
      </w:r>
      <w:r w:rsidR="006132B3">
        <w:rPr>
          <w:rFonts w:eastAsia="Times New Roman"/>
          <w:lang w:eastAsia="ru-RU"/>
        </w:rPr>
        <w:t>му избирательному округу № 22 Ткаченко Евгению Геннадьевичу</w:t>
      </w:r>
    </w:p>
    <w:p w:rsidR="009C02B4" w:rsidRPr="009C02B4" w:rsidRDefault="009C02B4" w:rsidP="009C02B4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0"/>
          <w:lang w:eastAsia="zh-CN"/>
        </w:rPr>
      </w:pPr>
    </w:p>
    <w:p w:rsidR="009C02B4" w:rsidRPr="009C02B4" w:rsidRDefault="009C02B4" w:rsidP="009C02B4">
      <w:pPr>
        <w:suppressAutoHyphens/>
        <w:spacing w:after="0" w:line="240" w:lineRule="auto"/>
        <w:rPr>
          <w:rFonts w:eastAsia="Times New Roman"/>
          <w:bCs/>
          <w:lang w:eastAsia="zh-CN"/>
        </w:rPr>
      </w:pPr>
    </w:p>
    <w:p w:rsidR="008865F5" w:rsidRPr="008865F5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  <w:r w:rsidRPr="008865F5">
        <w:rPr>
          <w:rFonts w:eastAsia="Times New Roman"/>
          <w:lang w:eastAsia="zh-CN"/>
        </w:rPr>
        <w:t xml:space="preserve">В соответствии с пунктом 11 статьи 58 Федерального закона «Об основных гарантиях избирательных прав и права на участие в референдуме граждан Российской Федерации», частью 17 статьи 69 Избирательного кодекса Приморского края, пунктами 1.1, 1.6. </w:t>
      </w:r>
      <w:proofErr w:type="gramStart"/>
      <w:r w:rsidRPr="008865F5">
        <w:rPr>
          <w:rFonts w:eastAsia="Times New Roman"/>
          <w:lang w:eastAsia="zh-CN"/>
        </w:rPr>
        <w:t>Порядка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утвержденного решением Избирательной комиссии Приморского края от 11 июня 2021 года № 271/1831, на основании решения Избирательной комиссии Приморского края от 4 июня 2021</w:t>
      </w:r>
      <w:proofErr w:type="gramEnd"/>
      <w:r w:rsidRPr="008865F5">
        <w:rPr>
          <w:rFonts w:eastAsia="Times New Roman"/>
          <w:lang w:eastAsia="zh-CN"/>
        </w:rPr>
        <w:t xml:space="preserve"> года № 269/1823 «О возложении полномочий окружных избирательных комиссий по выборам депутатов Законодательного Собрания Приморского края на территориальные избирательные комиссии», и на основании представленных документов о выдвижении, территориальная избирательная комиссия </w:t>
      </w:r>
      <w:r>
        <w:rPr>
          <w:rFonts w:eastAsia="Times New Roman"/>
          <w:lang w:eastAsia="zh-CN"/>
        </w:rPr>
        <w:t>города Лесозаводска</w:t>
      </w:r>
    </w:p>
    <w:p w:rsidR="0021475D" w:rsidRDefault="0021475D" w:rsidP="008865F5">
      <w:pPr>
        <w:suppressAutoHyphens/>
        <w:spacing w:after="0" w:line="360" w:lineRule="auto"/>
        <w:ind w:firstLine="708"/>
        <w:jc w:val="both"/>
        <w:rPr>
          <w:rFonts w:eastAsia="Times New Roman"/>
          <w:b/>
          <w:lang w:eastAsia="zh-CN"/>
        </w:rPr>
      </w:pPr>
    </w:p>
    <w:p w:rsidR="0021475D" w:rsidRDefault="0021475D" w:rsidP="008865F5">
      <w:pPr>
        <w:suppressAutoHyphens/>
        <w:spacing w:after="0" w:line="360" w:lineRule="auto"/>
        <w:ind w:firstLine="708"/>
        <w:jc w:val="both"/>
        <w:rPr>
          <w:rFonts w:eastAsia="Times New Roman"/>
          <w:b/>
          <w:lang w:eastAsia="zh-CN"/>
        </w:rPr>
      </w:pPr>
    </w:p>
    <w:p w:rsidR="008865F5" w:rsidRPr="008865F5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b/>
          <w:lang w:eastAsia="zh-CN"/>
        </w:rPr>
      </w:pPr>
      <w:r w:rsidRPr="008865F5">
        <w:rPr>
          <w:rFonts w:eastAsia="Times New Roman"/>
          <w:b/>
          <w:lang w:eastAsia="zh-CN"/>
        </w:rPr>
        <w:lastRenderedPageBreak/>
        <w:t>РЕШИЛА:</w:t>
      </w:r>
    </w:p>
    <w:p w:rsidR="008865F5" w:rsidRPr="008865F5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  <w:r w:rsidRPr="008865F5">
        <w:rPr>
          <w:rFonts w:eastAsia="Times New Roman"/>
          <w:lang w:eastAsia="zh-CN"/>
        </w:rPr>
        <w:t xml:space="preserve">1.  </w:t>
      </w:r>
      <w:proofErr w:type="gramStart"/>
      <w:r w:rsidRPr="008865F5">
        <w:rPr>
          <w:rFonts w:eastAsia="Times New Roman"/>
          <w:lang w:eastAsia="zh-CN"/>
        </w:rPr>
        <w:t>Разрешить кандидату в депутаты Законодательного Собрания Приморского края по одноманда</w:t>
      </w:r>
      <w:r>
        <w:rPr>
          <w:rFonts w:eastAsia="Times New Roman"/>
          <w:lang w:eastAsia="zh-CN"/>
        </w:rPr>
        <w:t>тному избирательному округу № 22</w:t>
      </w:r>
      <w:r w:rsidRPr="008865F5">
        <w:rPr>
          <w:rFonts w:eastAsia="Times New Roman"/>
          <w:lang w:eastAsia="zh-CN"/>
        </w:rPr>
        <w:t xml:space="preserve">  </w:t>
      </w:r>
      <w:r w:rsidR="006132B3" w:rsidRPr="006132B3">
        <w:rPr>
          <w:rFonts w:eastAsia="Times New Roman"/>
          <w:lang w:eastAsia="zh-CN"/>
        </w:rPr>
        <w:t xml:space="preserve">Ткаченко Евгению Геннадьевичу </w:t>
      </w:r>
      <w:r w:rsidRPr="008865F5">
        <w:rPr>
          <w:rFonts w:eastAsia="Times New Roman"/>
          <w:lang w:eastAsia="zh-CN"/>
        </w:rPr>
        <w:t>(ИНН</w:t>
      </w:r>
      <w:r>
        <w:rPr>
          <w:rFonts w:eastAsia="Times New Roman"/>
          <w:lang w:eastAsia="zh-CN"/>
        </w:rPr>
        <w:t xml:space="preserve"> 25</w:t>
      </w:r>
      <w:r w:rsidR="006132B3">
        <w:rPr>
          <w:rFonts w:eastAsia="Times New Roman"/>
          <w:lang w:eastAsia="zh-CN"/>
        </w:rPr>
        <w:t>0703328699</w:t>
      </w:r>
      <w:r w:rsidRPr="008865F5">
        <w:rPr>
          <w:rFonts w:eastAsia="Times New Roman"/>
          <w:lang w:eastAsia="zh-CN"/>
        </w:rPr>
        <w:t>), выдвинутому</w:t>
      </w:r>
      <w:r w:rsidR="004755B3">
        <w:rPr>
          <w:rFonts w:eastAsia="Times New Roman"/>
          <w:lang w:eastAsia="zh-CN"/>
        </w:rPr>
        <w:t xml:space="preserve"> Приморским региональным отделением Всероссийской политической партии «ЕДИНАЯ РОССИЯ»</w:t>
      </w:r>
      <w:r w:rsidRPr="008865F5">
        <w:rPr>
          <w:rFonts w:eastAsia="Times New Roman"/>
          <w:lang w:eastAsia="zh-CN"/>
        </w:rPr>
        <w:t>, открыть специальный избирательный счет для формирования избирательного фонда в Приморском отделении № 8635 публичного акционерного общества «Сбербанк</w:t>
      </w:r>
      <w:r w:rsidR="0021475D">
        <w:rPr>
          <w:rFonts w:eastAsia="Times New Roman"/>
          <w:lang w:eastAsia="zh-CN"/>
        </w:rPr>
        <w:t xml:space="preserve"> России», дополнительный офис № </w:t>
      </w:r>
      <w:r w:rsidR="0021475D" w:rsidRPr="0021475D">
        <w:rPr>
          <w:rFonts w:eastAsia="Times New Roman"/>
          <w:lang w:eastAsia="zh-CN"/>
        </w:rPr>
        <w:t>8635/0307</w:t>
      </w:r>
      <w:r w:rsidR="0021475D">
        <w:rPr>
          <w:rFonts w:eastAsia="Times New Roman"/>
          <w:lang w:eastAsia="zh-CN"/>
        </w:rPr>
        <w:t>, расположенном по адресу:</w:t>
      </w:r>
      <w:proofErr w:type="gramEnd"/>
      <w:r w:rsidR="0021475D">
        <w:rPr>
          <w:rFonts w:eastAsia="Times New Roman"/>
          <w:lang w:eastAsia="zh-CN"/>
        </w:rPr>
        <w:t xml:space="preserve"> </w:t>
      </w:r>
      <w:r w:rsidR="0021475D" w:rsidRPr="0021475D">
        <w:rPr>
          <w:rFonts w:eastAsia="Times New Roman"/>
          <w:lang w:eastAsia="zh-CN"/>
        </w:rPr>
        <w:t xml:space="preserve">Приморский край, г. Лесозаводск, ул. </w:t>
      </w:r>
      <w:proofErr w:type="gramStart"/>
      <w:r w:rsidR="0021475D" w:rsidRPr="0021475D">
        <w:rPr>
          <w:rFonts w:eastAsia="Times New Roman"/>
          <w:lang w:eastAsia="zh-CN"/>
        </w:rPr>
        <w:t>Калининская</w:t>
      </w:r>
      <w:proofErr w:type="gramEnd"/>
      <w:r w:rsidR="0021475D" w:rsidRPr="0021475D">
        <w:rPr>
          <w:rFonts w:eastAsia="Times New Roman"/>
          <w:lang w:eastAsia="zh-CN"/>
        </w:rPr>
        <w:t>, 22</w:t>
      </w:r>
      <w:r w:rsidR="00A518DD">
        <w:rPr>
          <w:rFonts w:eastAsia="Times New Roman"/>
          <w:lang w:eastAsia="zh-CN"/>
        </w:rPr>
        <w:t xml:space="preserve">, </w:t>
      </w:r>
      <w:r w:rsidRPr="008865F5">
        <w:rPr>
          <w:rFonts w:eastAsia="Times New Roman"/>
          <w:lang w:eastAsia="zh-CN"/>
        </w:rPr>
        <w:t xml:space="preserve">для финансирования своей избирательной кампании на выборах депутатов Законодательного Собрания Приморского края, назначенных на 19 сентября 2021 года. </w:t>
      </w:r>
    </w:p>
    <w:p w:rsidR="009C02B4" w:rsidRPr="009C02B4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lang w:eastAsia="ru-RU"/>
        </w:rPr>
      </w:pPr>
      <w:r w:rsidRPr="008865F5">
        <w:rPr>
          <w:rFonts w:eastAsia="Times New Roman"/>
          <w:lang w:eastAsia="zh-CN"/>
        </w:rPr>
        <w:t>2.  Копию настоящего решения выдать кандидату в деп</w:t>
      </w:r>
      <w:r w:rsidR="00934F8A">
        <w:rPr>
          <w:rFonts w:eastAsia="Times New Roman"/>
          <w:lang w:eastAsia="zh-CN"/>
        </w:rPr>
        <w:t xml:space="preserve">утаты Законодательного Собрания </w:t>
      </w:r>
      <w:r w:rsidRPr="008865F5">
        <w:rPr>
          <w:rFonts w:eastAsia="Times New Roman"/>
          <w:lang w:eastAsia="zh-CN"/>
        </w:rPr>
        <w:t>Приморского края по одномандатному избирательному</w:t>
      </w:r>
      <w:r w:rsidR="0021475D">
        <w:rPr>
          <w:rFonts w:eastAsia="Times New Roman"/>
          <w:lang w:eastAsia="zh-CN"/>
        </w:rPr>
        <w:t xml:space="preserve"> округу № 22 </w:t>
      </w:r>
      <w:r w:rsidR="004755B3" w:rsidRPr="004755B3">
        <w:rPr>
          <w:rFonts w:eastAsia="Times New Roman"/>
          <w:lang w:eastAsia="zh-CN"/>
        </w:rPr>
        <w:t>Ткаченко Евгению Геннадьевичу</w:t>
      </w:r>
      <w:r w:rsidRPr="008865F5">
        <w:rPr>
          <w:rFonts w:eastAsia="Times New Roman"/>
          <w:lang w:eastAsia="zh-CN"/>
        </w:rPr>
        <w:t xml:space="preserve">.  </w:t>
      </w:r>
    </w:p>
    <w:p w:rsidR="008865F5" w:rsidRDefault="008865F5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9C02B4" w:rsidRPr="009C02B4" w:rsidRDefault="00A41A09" w:rsidP="009C02B4">
      <w:pPr>
        <w:suppressAutoHyphens/>
        <w:spacing w:after="0" w:line="360" w:lineRule="auto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ru-RU"/>
        </w:rPr>
        <w:t>Секретарь комиссии</w:t>
      </w:r>
      <w:bookmarkStart w:id="0" w:name="_GoBack"/>
      <w:bookmarkEnd w:id="0"/>
      <w:r w:rsidR="009C02B4" w:rsidRPr="009C02B4">
        <w:rPr>
          <w:rFonts w:eastAsia="Times New Roman"/>
          <w:lang w:eastAsia="ru-RU"/>
        </w:rPr>
        <w:tab/>
      </w:r>
      <w:r w:rsidR="009C02B4" w:rsidRPr="009C02B4">
        <w:rPr>
          <w:rFonts w:eastAsia="Times New Roman"/>
          <w:lang w:eastAsia="ru-RU"/>
        </w:rPr>
        <w:tab/>
      </w:r>
      <w:r w:rsidR="009C02B4" w:rsidRPr="009C02B4">
        <w:rPr>
          <w:rFonts w:eastAsia="Times New Roman"/>
          <w:lang w:eastAsia="ru-RU"/>
        </w:rPr>
        <w:tab/>
      </w:r>
      <w:r w:rsidR="009C02B4" w:rsidRPr="009C02B4">
        <w:rPr>
          <w:rFonts w:eastAsia="Times New Roman"/>
          <w:lang w:eastAsia="ru-RU"/>
        </w:rPr>
        <w:tab/>
        <w:t xml:space="preserve">                                           В.В. Груша  </w:t>
      </w:r>
    </w:p>
    <w:p w:rsidR="009C02B4" w:rsidRPr="009C02B4" w:rsidRDefault="009C02B4" w:rsidP="009C02B4"/>
    <w:sectPr w:rsidR="009C02B4" w:rsidRPr="009C02B4" w:rsidSect="002E2F97">
      <w:headerReference w:type="default" r:id="rId10"/>
      <w:footerReference w:type="default" r:id="rId11"/>
      <w:footerReference w:type="first" r:id="rId12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D6B" w:rsidRDefault="00991D6B" w:rsidP="00A20192">
      <w:pPr>
        <w:spacing w:after="0" w:line="240" w:lineRule="auto"/>
      </w:pPr>
      <w:r>
        <w:separator/>
      </w:r>
    </w:p>
  </w:endnote>
  <w:endnote w:type="continuationSeparator" w:id="0">
    <w:p w:rsidR="00991D6B" w:rsidRDefault="00991D6B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693500"/>
      <w:docPartObj>
        <w:docPartGallery w:val="Page Numbers (Bottom of Page)"/>
        <w:docPartUnique/>
      </w:docPartObj>
    </w:sdtPr>
    <w:sdtEndPr/>
    <w:sdtContent>
      <w:p w:rsidR="008865F5" w:rsidRDefault="008865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A09">
          <w:rPr>
            <w:noProof/>
          </w:rPr>
          <w:t>2</w:t>
        </w:r>
        <w:r>
          <w:fldChar w:fldCharType="end"/>
        </w:r>
      </w:p>
    </w:sdtContent>
  </w:sdt>
  <w:p w:rsidR="008865F5" w:rsidRDefault="008865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D6B" w:rsidRDefault="00991D6B" w:rsidP="00A20192">
      <w:pPr>
        <w:spacing w:after="0" w:line="240" w:lineRule="auto"/>
      </w:pPr>
      <w:r>
        <w:separator/>
      </w:r>
    </w:p>
  </w:footnote>
  <w:footnote w:type="continuationSeparator" w:id="0">
    <w:p w:rsidR="00991D6B" w:rsidRDefault="00991D6B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A42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6A"/>
    <w:rsid w:val="002005CF"/>
    <w:rsid w:val="00201B37"/>
    <w:rsid w:val="00201EDC"/>
    <w:rsid w:val="00202096"/>
    <w:rsid w:val="00202166"/>
    <w:rsid w:val="002022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75D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12A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3EC4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07E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2F97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2B10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2A9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5B3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260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1552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2B3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2E8B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2D01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12C3"/>
    <w:rsid w:val="00742F42"/>
    <w:rsid w:val="00743C04"/>
    <w:rsid w:val="00743D0F"/>
    <w:rsid w:val="00743F14"/>
    <w:rsid w:val="00744750"/>
    <w:rsid w:val="007453EA"/>
    <w:rsid w:val="0074546A"/>
    <w:rsid w:val="0074556C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5BD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97770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865F5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52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4F8A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536E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1D6B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4B75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1A09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18DD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09CD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4746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4CFE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CA66D-B05B-410A-936E-0198007F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29</cp:revision>
  <cp:lastPrinted>2021-07-26T01:12:00Z</cp:lastPrinted>
  <dcterms:created xsi:type="dcterms:W3CDTF">2021-05-17T01:01:00Z</dcterms:created>
  <dcterms:modified xsi:type="dcterms:W3CDTF">2021-08-02T22:45:00Z</dcterms:modified>
</cp:coreProperties>
</file>