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8F" w:rsidRPr="0088719B" w:rsidRDefault="002C348F" w:rsidP="002C348F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2C348F" w:rsidRPr="0088719B" w:rsidRDefault="002C348F" w:rsidP="002C348F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2C348F" w:rsidRDefault="002C348F" w:rsidP="002C348F"/>
    <w:p w:rsidR="002C348F" w:rsidRDefault="002C348F" w:rsidP="002C348F">
      <w:pPr>
        <w:jc w:val="center"/>
        <w:rPr>
          <w:b/>
        </w:rPr>
      </w:pPr>
      <w:r w:rsidRPr="006B7903">
        <w:rPr>
          <w:b/>
        </w:rPr>
        <w:t xml:space="preserve">Заключение </w:t>
      </w:r>
    </w:p>
    <w:p w:rsidR="002C348F" w:rsidRPr="0088719B" w:rsidRDefault="002C348F" w:rsidP="002C348F">
      <w:r>
        <w:t>н</w:t>
      </w:r>
      <w:r w:rsidRPr="0088719B">
        <w:t>а проект решения Думы Лесозаводского городского округа  « О внесении изменений в бюджет Лесозаво</w:t>
      </w:r>
      <w:r>
        <w:t xml:space="preserve">дского городского округа на 2016 </w:t>
      </w:r>
      <w:r w:rsidRPr="0088719B">
        <w:t>год и плановый период 201</w:t>
      </w:r>
      <w:r>
        <w:t>7</w:t>
      </w:r>
      <w:r w:rsidRPr="0088719B">
        <w:t xml:space="preserve"> и 201</w:t>
      </w:r>
      <w:r>
        <w:t>8 годов</w:t>
      </w:r>
      <w:r w:rsidRPr="0088719B">
        <w:t xml:space="preserve">, утвержденный решением Думы городского округа от </w:t>
      </w:r>
      <w:r>
        <w:t>22.12.2015</w:t>
      </w:r>
      <w:r w:rsidRPr="0088719B">
        <w:t xml:space="preserve"> №</w:t>
      </w:r>
      <w:r>
        <w:t>415-НПА»</w:t>
      </w:r>
    </w:p>
    <w:p w:rsidR="002C348F" w:rsidRPr="006B7903" w:rsidRDefault="002C348F" w:rsidP="002C348F">
      <w:pPr>
        <w:jc w:val="center"/>
        <w:rPr>
          <w:b/>
        </w:rPr>
      </w:pPr>
    </w:p>
    <w:p w:rsidR="002C348F" w:rsidRPr="0088719B" w:rsidRDefault="002C348F" w:rsidP="002C348F">
      <w:pPr>
        <w:rPr>
          <w:b/>
        </w:rPr>
      </w:pPr>
    </w:p>
    <w:p w:rsidR="002C348F" w:rsidRPr="0088719B" w:rsidRDefault="00D8089C" w:rsidP="002C348F">
      <w:r w:rsidRPr="00985ECC">
        <w:t>0</w:t>
      </w:r>
      <w:r w:rsidR="00985ECC" w:rsidRPr="00985ECC">
        <w:t>8</w:t>
      </w:r>
      <w:r w:rsidR="007A6D8D">
        <w:t>.1</w:t>
      </w:r>
      <w:r w:rsidR="00131615">
        <w:t>2</w:t>
      </w:r>
      <w:r w:rsidR="002C348F">
        <w:t>.2016</w:t>
      </w:r>
      <w:r w:rsidR="002C348F" w:rsidRPr="00167B1D">
        <w:t xml:space="preserve">                                                      г. Лесозаводск                 </w:t>
      </w:r>
      <w:r w:rsidR="002C348F">
        <w:t xml:space="preserve">                         </w:t>
      </w:r>
      <w:r w:rsidR="002C348F" w:rsidRPr="00167B1D">
        <w:t xml:space="preserve"> № </w:t>
      </w:r>
      <w:r w:rsidR="00131615">
        <w:t>30</w:t>
      </w:r>
    </w:p>
    <w:p w:rsidR="002C348F" w:rsidRDefault="002C348F" w:rsidP="002C348F">
      <w:pPr>
        <w:spacing w:line="276" w:lineRule="auto"/>
        <w:ind w:firstLine="708"/>
      </w:pPr>
    </w:p>
    <w:p w:rsidR="002C348F" w:rsidRDefault="002C348F" w:rsidP="002C348F">
      <w:pPr>
        <w:spacing w:line="276" w:lineRule="auto"/>
        <w:ind w:firstLine="708"/>
      </w:pPr>
    </w:p>
    <w:p w:rsidR="005E714C" w:rsidRDefault="005E714C" w:rsidP="002C348F">
      <w:pPr>
        <w:spacing w:line="276" w:lineRule="auto"/>
        <w:ind w:firstLine="708"/>
      </w:pPr>
    </w:p>
    <w:p w:rsidR="002C348F" w:rsidRPr="000B6436" w:rsidRDefault="002C348F" w:rsidP="00A66DE8">
      <w:pPr>
        <w:ind w:firstLine="708"/>
        <w:jc w:val="both"/>
      </w:pPr>
      <w:r w:rsidRPr="000B6436">
        <w:t>Настоящее экспертное заключение подготовлено  в соответствии с Положением о бюджетном устройстве и бюджетном процессе в Лесозаводском городском округе, утвержденным решением Думы ЛГО  от 24.04.2014</w:t>
      </w:r>
      <w:r>
        <w:t xml:space="preserve"> </w:t>
      </w:r>
      <w:r w:rsidRPr="000B6436">
        <w:t xml:space="preserve"> №114-НПА, Положением о  «Контрольно-счетной палате Лесозаводского городского округа», </w:t>
      </w:r>
      <w:r w:rsidR="00A66DE8">
        <w:t xml:space="preserve"> </w:t>
      </w:r>
      <w:r w:rsidRPr="000B6436">
        <w:t>утвержденным решением Думы от 04.12 2012г № 585-НПА.</w:t>
      </w:r>
    </w:p>
    <w:p w:rsidR="002C348F" w:rsidRDefault="002C348F" w:rsidP="00A66DE8">
      <w:pPr>
        <w:jc w:val="both"/>
      </w:pPr>
      <w:r>
        <w:t xml:space="preserve"> </w:t>
      </w:r>
      <w:r>
        <w:tab/>
      </w:r>
      <w:r w:rsidRPr="0088719B">
        <w:t xml:space="preserve">Проект решения </w:t>
      </w:r>
      <w:r>
        <w:t>«</w:t>
      </w:r>
      <w:r w:rsidRPr="0088719B">
        <w:t>О внесении изменений в бюджет Лесозаво</w:t>
      </w:r>
      <w:r>
        <w:t xml:space="preserve">дского городского округа на 2016 </w:t>
      </w:r>
      <w:r w:rsidRPr="0088719B">
        <w:t>год и плановый период 201</w:t>
      </w:r>
      <w:r>
        <w:t>7</w:t>
      </w:r>
      <w:r w:rsidRPr="0088719B">
        <w:t xml:space="preserve"> и 201</w:t>
      </w:r>
      <w:r>
        <w:t>8 годов</w:t>
      </w:r>
      <w:r w:rsidRPr="0088719B">
        <w:t xml:space="preserve">, утвержденный решением Думы городского округа от </w:t>
      </w:r>
      <w:r>
        <w:t>22.12.2015</w:t>
      </w:r>
      <w:r w:rsidRPr="0088719B">
        <w:t xml:space="preserve"> №</w:t>
      </w:r>
      <w:r>
        <w:t>415-НПА» (далее по тексту</w:t>
      </w:r>
      <w:r w:rsidR="00A66DE8">
        <w:t xml:space="preserve"> </w:t>
      </w:r>
      <w:r>
        <w:t xml:space="preserve">- проект решения)  </w:t>
      </w:r>
      <w:r w:rsidRPr="0088719B">
        <w:t xml:space="preserve">с пояснительной запиской предоставлен администрацией   городского округа в Контрольно-счетную палату Лесозаводского городского округа  </w:t>
      </w:r>
      <w:r w:rsidR="00D8089C">
        <w:t xml:space="preserve"> </w:t>
      </w:r>
      <w:r w:rsidR="00404AC8">
        <w:t>29</w:t>
      </w:r>
      <w:r w:rsidR="007A6D8D">
        <w:t>.11</w:t>
      </w:r>
      <w:r w:rsidR="00DE1F7E">
        <w:t>.2016.</w:t>
      </w:r>
    </w:p>
    <w:p w:rsidR="0075534C" w:rsidRDefault="00E60ED8" w:rsidP="00E60ED8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      </w:t>
      </w:r>
    </w:p>
    <w:p w:rsidR="002C348F" w:rsidRPr="00B338C0" w:rsidRDefault="00E60ED8" w:rsidP="003A0958">
      <w:pPr>
        <w:pStyle w:val="textindent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348F" w:rsidRPr="00B338C0">
        <w:rPr>
          <w:rFonts w:ascii="Times New Roman" w:hAnsi="Times New Roman" w:cs="Times New Roman"/>
          <w:sz w:val="24"/>
          <w:szCs w:val="24"/>
        </w:rPr>
        <w:t xml:space="preserve">Представленный на экспертизу </w:t>
      </w:r>
      <w:r w:rsidR="002C348F" w:rsidRPr="00B338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 р</w:t>
      </w:r>
      <w:r w:rsidR="002C348F" w:rsidRPr="00B338C0">
        <w:rPr>
          <w:rFonts w:ascii="Times New Roman" w:hAnsi="Times New Roman" w:cs="Times New Roman"/>
          <w:sz w:val="24"/>
          <w:szCs w:val="24"/>
        </w:rPr>
        <w:t>ешения разработан в связи с необходимость</w:t>
      </w:r>
      <w:r w:rsidR="002C348F" w:rsidRPr="00B338C0">
        <w:rPr>
          <w:rFonts w:ascii="Times New Roman" w:hAnsi="Times New Roman" w:cs="Times New Roman"/>
          <w:color w:val="auto"/>
          <w:sz w:val="24"/>
          <w:szCs w:val="24"/>
        </w:rPr>
        <w:t>ю:</w:t>
      </w:r>
      <w:r w:rsidR="002C348F" w:rsidRPr="00B33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48F" w:rsidRPr="009706CC" w:rsidRDefault="002C348F" w:rsidP="003A0958">
      <w:pPr>
        <w:ind w:firstLine="708"/>
        <w:jc w:val="both"/>
      </w:pPr>
      <w:r w:rsidRPr="009706CC">
        <w:t xml:space="preserve">- уточнения поступлений по доходам и </w:t>
      </w:r>
      <w:r w:rsidR="00985ECC">
        <w:t xml:space="preserve">назначений по </w:t>
      </w:r>
      <w:r w:rsidRPr="009706CC">
        <w:t xml:space="preserve">расходам бюджета Лесозаводского городского округа; </w:t>
      </w:r>
    </w:p>
    <w:p w:rsidR="002C348F" w:rsidRDefault="002C348F" w:rsidP="003A0958">
      <w:pPr>
        <w:ind w:firstLine="708"/>
        <w:jc w:val="both"/>
      </w:pPr>
      <w:r w:rsidRPr="009706CC">
        <w:t>- корректировки расходов бюджета по кодам классификации расходов бюджета</w:t>
      </w:r>
      <w:r w:rsidR="00404AC8">
        <w:t xml:space="preserve"> в соответствии с ходатайствами главных распорядителей средств бюджета без изменения общей суммы расходов в целом по главному распорядителю</w:t>
      </w:r>
      <w:r w:rsidR="00E60ED8">
        <w:t>.</w:t>
      </w:r>
    </w:p>
    <w:p w:rsidR="002C348F" w:rsidRDefault="002C348F" w:rsidP="00AB6054">
      <w:r w:rsidRPr="00B338C0">
        <w:t xml:space="preserve"> </w:t>
      </w:r>
      <w:r>
        <w:t xml:space="preserve">       </w:t>
      </w:r>
      <w:r w:rsidRPr="00B338C0">
        <w:t xml:space="preserve">Изменения в бюджет Лесозаводского городского округа </w:t>
      </w:r>
      <w:r w:rsidR="00D8089C" w:rsidRPr="00B338C0">
        <w:t xml:space="preserve">вносятся </w:t>
      </w:r>
      <w:r w:rsidR="00404AC8">
        <w:t>шестой</w:t>
      </w:r>
      <w:r w:rsidR="00D8089C">
        <w:t xml:space="preserve">  </w:t>
      </w:r>
      <w:r w:rsidR="00D8089C" w:rsidRPr="00B338C0">
        <w:t>раз</w:t>
      </w:r>
      <w:r w:rsidR="00D8089C">
        <w:t>.</w:t>
      </w:r>
      <w:r w:rsidR="00D8089C" w:rsidRPr="00B338C0">
        <w:t xml:space="preserve"> </w:t>
      </w:r>
      <w:r w:rsidRPr="00B338C0">
        <w:t xml:space="preserve"> </w:t>
      </w:r>
      <w:r w:rsidR="00D8089C">
        <w:t xml:space="preserve">Бюджет </w:t>
      </w:r>
      <w:r w:rsidR="00D8089C" w:rsidRPr="00B338C0">
        <w:t>городского округа</w:t>
      </w:r>
      <w:r w:rsidR="004A7E5B" w:rsidRPr="004A7E5B">
        <w:t xml:space="preserve"> </w:t>
      </w:r>
      <w:r w:rsidR="004A7E5B">
        <w:t>корректируется</w:t>
      </w:r>
      <w:r w:rsidR="00A36463">
        <w:t xml:space="preserve"> на 2016 год,</w:t>
      </w:r>
      <w:r w:rsidR="00D8089C" w:rsidRPr="00B338C0">
        <w:t xml:space="preserve"> </w:t>
      </w:r>
      <w:r w:rsidRPr="00B338C0">
        <w:t>на плановый период 2017 и 2018 годов</w:t>
      </w:r>
      <w:r w:rsidR="00D8089C">
        <w:t xml:space="preserve"> </w:t>
      </w:r>
      <w:r w:rsidR="00A36463">
        <w:t>показатели бюджета  не изменяю</w:t>
      </w:r>
      <w:r w:rsidR="00D8089C">
        <w:t>тся</w:t>
      </w:r>
      <w:r w:rsidR="007A6D8D">
        <w:t>.</w:t>
      </w:r>
    </w:p>
    <w:p w:rsidR="005E714C" w:rsidRPr="0086555C" w:rsidRDefault="005E714C" w:rsidP="005E714C">
      <w:pPr>
        <w:spacing w:line="276" w:lineRule="auto"/>
      </w:pPr>
      <w:r>
        <w:t xml:space="preserve">             Проектом р</w:t>
      </w:r>
      <w:r w:rsidRPr="0086555C">
        <w:t>ешения предусмотрено изменение основных характеристик бюджета</w:t>
      </w:r>
      <w:r>
        <w:t xml:space="preserve">, а именно </w:t>
      </w:r>
      <w:r w:rsidRPr="0086555C">
        <w:t>увеличение</w:t>
      </w:r>
      <w:r>
        <w:t xml:space="preserve"> доходной и расходной частей бюджета на </w:t>
      </w:r>
      <w:r>
        <w:rPr>
          <w:bCs/>
          <w:kern w:val="2"/>
        </w:rPr>
        <w:t xml:space="preserve">1314,81  тыс. руб. </w:t>
      </w:r>
      <w:r w:rsidRPr="0086555C">
        <w:t xml:space="preserve">или на </w:t>
      </w:r>
      <w:r>
        <w:t>0,1</w:t>
      </w:r>
      <w:r w:rsidRPr="0086555C">
        <w:t>% к утвержденным</w:t>
      </w:r>
      <w:r w:rsidRPr="002C348F">
        <w:t xml:space="preserve"> </w:t>
      </w:r>
      <w:r w:rsidRPr="0086555C">
        <w:t>бюджетным назначениям</w:t>
      </w:r>
      <w:r>
        <w:t>.</w:t>
      </w:r>
    </w:p>
    <w:p w:rsidR="005E714C" w:rsidRDefault="005E714C" w:rsidP="005E714C">
      <w:pPr>
        <w:jc w:val="both"/>
      </w:pPr>
      <w:r>
        <w:t xml:space="preserve">       Д</w:t>
      </w:r>
      <w:r w:rsidRPr="00E5459D">
        <w:t xml:space="preserve">ефицит бюджета </w:t>
      </w:r>
      <w:r>
        <w:t xml:space="preserve">не изменяется и </w:t>
      </w:r>
      <w:r w:rsidRPr="005E714C">
        <w:t>составит  82149</w:t>
      </w:r>
      <w:r w:rsidRPr="00E5459D">
        <w:rPr>
          <w:i/>
        </w:rPr>
        <w:t xml:space="preserve"> </w:t>
      </w:r>
      <w:r w:rsidRPr="00E5459D">
        <w:t xml:space="preserve">тыс. руб. </w:t>
      </w:r>
      <w:r>
        <w:t xml:space="preserve"> </w:t>
      </w:r>
      <w:r w:rsidRPr="00E75DE6">
        <w:t>Источник</w:t>
      </w:r>
      <w:r>
        <w:t xml:space="preserve">ами </w:t>
      </w:r>
      <w:r w:rsidRPr="00E75DE6">
        <w:t xml:space="preserve"> финансирования дефицита в 201</w:t>
      </w:r>
      <w:r>
        <w:t>6</w:t>
      </w:r>
      <w:r w:rsidRPr="00E75DE6">
        <w:t xml:space="preserve"> году определен</w:t>
      </w:r>
      <w:r>
        <w:t>ы бюджетные кредиты в сумме  22424 тыс.руб.</w:t>
      </w:r>
      <w:r w:rsidR="00D178D7">
        <w:t xml:space="preserve"> и</w:t>
      </w:r>
      <w:r>
        <w:t xml:space="preserve">  </w:t>
      </w:r>
      <w:r w:rsidRPr="00E75DE6">
        <w:t xml:space="preserve">изменение суммы остатков средств на едином счете бюджета </w:t>
      </w:r>
      <w:r>
        <w:t>в сумме  59724,6 тыс.руб.</w:t>
      </w:r>
    </w:p>
    <w:p w:rsidR="005E714C" w:rsidRDefault="005E714C" w:rsidP="005E714C">
      <w:pPr>
        <w:autoSpaceDE w:val="0"/>
        <w:autoSpaceDN w:val="0"/>
        <w:adjustRightInd w:val="0"/>
        <w:ind w:firstLine="540"/>
        <w:jc w:val="both"/>
      </w:pPr>
      <w:r w:rsidRPr="006075B1">
        <w:t>Проекто</w:t>
      </w:r>
      <w:r>
        <w:t xml:space="preserve">м решения </w:t>
      </w:r>
      <w:r w:rsidRPr="005E714C">
        <w:rPr>
          <w:color w:val="000000"/>
          <w:kern w:val="2"/>
        </w:rPr>
        <w:t xml:space="preserve">вносятся </w:t>
      </w:r>
      <w:r>
        <w:rPr>
          <w:color w:val="000000"/>
          <w:kern w:val="2"/>
        </w:rPr>
        <w:t xml:space="preserve">также </w:t>
      </w:r>
      <w:r w:rsidRPr="005E714C">
        <w:rPr>
          <w:color w:val="000000"/>
          <w:kern w:val="2"/>
        </w:rPr>
        <w:t>следующие изменения</w:t>
      </w:r>
      <w:r w:rsidRPr="005E714C">
        <w:t>:</w:t>
      </w:r>
    </w:p>
    <w:p w:rsidR="005E714C" w:rsidRDefault="005E714C" w:rsidP="005E714C">
      <w:pPr>
        <w:autoSpaceDE w:val="0"/>
        <w:autoSpaceDN w:val="0"/>
        <w:adjustRightInd w:val="0"/>
        <w:ind w:firstLine="540"/>
        <w:jc w:val="both"/>
      </w:pPr>
      <w:r>
        <w:t xml:space="preserve"> - </w:t>
      </w:r>
      <w:r>
        <w:rPr>
          <w:color w:val="000000"/>
          <w:kern w:val="2"/>
        </w:rPr>
        <w:t>изменяется предельный объем муниципального внутреннего долга на  2016 год, а именно уменьшается</w:t>
      </w:r>
      <w:r w:rsidRPr="00D34098">
        <w:rPr>
          <w:color w:val="000000"/>
          <w:kern w:val="2"/>
        </w:rPr>
        <w:t xml:space="preserve"> на </w:t>
      </w:r>
      <w:r>
        <w:rPr>
          <w:color w:val="000000"/>
          <w:kern w:val="2"/>
        </w:rPr>
        <w:t xml:space="preserve">4750 </w:t>
      </w:r>
      <w:r w:rsidRPr="00D34098">
        <w:rPr>
          <w:color w:val="000000"/>
          <w:kern w:val="2"/>
        </w:rPr>
        <w:t xml:space="preserve">тыс. руб. и составит </w:t>
      </w:r>
      <w:r>
        <w:rPr>
          <w:color w:val="000000"/>
          <w:kern w:val="2"/>
        </w:rPr>
        <w:t>164674</w:t>
      </w:r>
      <w:r w:rsidRPr="00D34098">
        <w:rPr>
          <w:color w:val="000000"/>
          <w:kern w:val="2"/>
        </w:rPr>
        <w:t xml:space="preserve"> ты</w:t>
      </w:r>
      <w:r>
        <w:rPr>
          <w:color w:val="000000"/>
          <w:kern w:val="2"/>
        </w:rPr>
        <w:t>с. руб.,</w:t>
      </w:r>
    </w:p>
    <w:p w:rsidR="005E714C" w:rsidRDefault="005E714C" w:rsidP="005E714C">
      <w:pPr>
        <w:widowControl w:val="0"/>
        <w:tabs>
          <w:tab w:val="left" w:pos="9720"/>
        </w:tabs>
        <w:ind w:left="34" w:firstLine="567"/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- изменяется предельный объем расходов </w:t>
      </w:r>
      <w:r w:rsidRPr="004055C0">
        <w:t xml:space="preserve">на обслуживание муниципального </w:t>
      </w:r>
      <w:r>
        <w:t xml:space="preserve">внутреннего </w:t>
      </w:r>
      <w:r w:rsidRPr="004055C0">
        <w:t>долга</w:t>
      </w:r>
      <w:r>
        <w:t xml:space="preserve"> </w:t>
      </w:r>
      <w:r>
        <w:rPr>
          <w:color w:val="000000"/>
          <w:kern w:val="2"/>
        </w:rPr>
        <w:t>на  2016 год, а именно увеличивается в сумме 1931 тыс. руб. и составит 11931 тыс. руб.</w:t>
      </w:r>
    </w:p>
    <w:p w:rsidR="00962D71" w:rsidRDefault="00962D71" w:rsidP="00962D71">
      <w:pPr>
        <w:ind w:firstLine="709"/>
        <w:jc w:val="both"/>
      </w:pPr>
      <w:r>
        <w:t>В Приложение №18 к бюджету «</w:t>
      </w:r>
      <w:r w:rsidRPr="00A20FA1">
        <w:rPr>
          <w:bCs/>
          <w:iCs/>
        </w:rPr>
        <w:t>Программ</w:t>
      </w:r>
      <w:r>
        <w:rPr>
          <w:bCs/>
          <w:iCs/>
        </w:rPr>
        <w:t>а</w:t>
      </w:r>
      <w:r w:rsidRPr="00A20FA1">
        <w:rPr>
          <w:bCs/>
          <w:iCs/>
        </w:rPr>
        <w:t xml:space="preserve"> муниципальных внутренних заимствований </w:t>
      </w:r>
      <w:r>
        <w:t xml:space="preserve">Лесозаводского </w:t>
      </w:r>
      <w:r w:rsidRPr="00426781">
        <w:t xml:space="preserve">городского округа </w:t>
      </w:r>
      <w:r>
        <w:t xml:space="preserve">на </w:t>
      </w:r>
      <w:r w:rsidRPr="00426781">
        <w:t>201</w:t>
      </w:r>
      <w:r>
        <w:t xml:space="preserve">6 </w:t>
      </w:r>
      <w:r w:rsidRPr="00426781">
        <w:t>год</w:t>
      </w:r>
      <w:r>
        <w:t xml:space="preserve">» </w:t>
      </w:r>
      <w:r w:rsidRPr="004055C0">
        <w:t xml:space="preserve"> проектом</w:t>
      </w:r>
      <w:r w:rsidR="00AB6054">
        <w:t xml:space="preserve"> решения </w:t>
      </w:r>
      <w:r w:rsidRPr="00426781">
        <w:t>вносятся изменения</w:t>
      </w:r>
      <w:r>
        <w:t xml:space="preserve"> в части уменьшения </w:t>
      </w:r>
      <w:r>
        <w:rPr>
          <w:bCs/>
          <w:iCs/>
        </w:rPr>
        <w:t>объема привлек</w:t>
      </w:r>
      <w:r w:rsidR="00AB6054">
        <w:rPr>
          <w:bCs/>
          <w:iCs/>
        </w:rPr>
        <w:t>аемых и погашаемых кредитов с 81</w:t>
      </w:r>
      <w:r>
        <w:rPr>
          <w:bCs/>
          <w:iCs/>
        </w:rPr>
        <w:t>000 тыс.руб. до 76250 тыс.руб. (на</w:t>
      </w:r>
      <w:r w:rsidR="00AB6054">
        <w:rPr>
          <w:bCs/>
          <w:iCs/>
        </w:rPr>
        <w:t xml:space="preserve"> 4750 </w:t>
      </w:r>
      <w:r>
        <w:rPr>
          <w:bCs/>
          <w:iCs/>
        </w:rPr>
        <w:t xml:space="preserve">тыс.руб.)  </w:t>
      </w:r>
    </w:p>
    <w:p w:rsidR="00AB4468" w:rsidRDefault="00AB4468" w:rsidP="00AB4468">
      <w:pPr>
        <w:rPr>
          <w:color w:val="000000"/>
        </w:rPr>
      </w:pPr>
      <w:r>
        <w:rPr>
          <w:color w:val="000000"/>
        </w:rPr>
        <w:lastRenderedPageBreak/>
        <w:t xml:space="preserve">           </w:t>
      </w:r>
      <w:r w:rsidRPr="004354F2">
        <w:rPr>
          <w:color w:val="000000"/>
        </w:rPr>
        <w:t>Анализ вносимых изменений по основным характеристикам бюджета городского округа на 201</w:t>
      </w:r>
      <w:r>
        <w:rPr>
          <w:color w:val="000000"/>
        </w:rPr>
        <w:t>6</w:t>
      </w:r>
      <w:r w:rsidRPr="004354F2">
        <w:rPr>
          <w:color w:val="000000"/>
        </w:rPr>
        <w:t xml:space="preserve"> год представлен в следующей таблице</w:t>
      </w:r>
      <w:r>
        <w:rPr>
          <w:color w:val="000000"/>
        </w:rPr>
        <w:t>:</w:t>
      </w:r>
      <w:r w:rsidRPr="004354F2">
        <w:rPr>
          <w:color w:val="000000"/>
        </w:rPr>
        <w:t xml:space="preserve">      </w:t>
      </w:r>
    </w:p>
    <w:p w:rsidR="00AB4468" w:rsidRPr="004354F2" w:rsidRDefault="00AB4468" w:rsidP="00AB4468">
      <w:pPr>
        <w:rPr>
          <w:color w:val="000000"/>
          <w:sz w:val="20"/>
          <w:szCs w:val="20"/>
        </w:rPr>
      </w:pPr>
      <w:r w:rsidRPr="00F41225">
        <w:rPr>
          <w:color w:val="000000"/>
          <w:sz w:val="20"/>
          <w:szCs w:val="20"/>
        </w:rPr>
        <w:t xml:space="preserve">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</w:t>
      </w:r>
      <w:r w:rsidRPr="00F41225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                           </w:t>
      </w:r>
      <w:r w:rsidRPr="00F41225">
        <w:rPr>
          <w:color w:val="000000"/>
          <w:sz w:val="20"/>
          <w:szCs w:val="20"/>
        </w:rPr>
        <w:t xml:space="preserve">  (тыс.руб.)                                                                                                                                                                    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551"/>
        <w:gridCol w:w="1276"/>
        <w:gridCol w:w="1276"/>
        <w:gridCol w:w="3827"/>
      </w:tblGrid>
      <w:tr w:rsidR="00C51D51" w:rsidRPr="005E714C" w:rsidTr="00AB6054">
        <w:trPr>
          <w:trHeight w:val="430"/>
        </w:trPr>
        <w:tc>
          <w:tcPr>
            <w:tcW w:w="1277" w:type="dxa"/>
            <w:shd w:val="clear" w:color="auto" w:fill="auto"/>
          </w:tcPr>
          <w:p w:rsidR="00C51D51" w:rsidRPr="005E714C" w:rsidRDefault="00C51D51" w:rsidP="001434A8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5E714C">
              <w:rPr>
                <w:b/>
                <w:sz w:val="20"/>
                <w:szCs w:val="20"/>
              </w:rPr>
              <w:t>Параметры бюджета</w:t>
            </w:r>
          </w:p>
        </w:tc>
        <w:tc>
          <w:tcPr>
            <w:tcW w:w="2551" w:type="dxa"/>
            <w:shd w:val="clear" w:color="auto" w:fill="auto"/>
          </w:tcPr>
          <w:p w:rsidR="00C51D51" w:rsidRPr="005E714C" w:rsidRDefault="00C51D51" w:rsidP="001434A8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5E714C">
              <w:rPr>
                <w:b/>
                <w:sz w:val="20"/>
                <w:szCs w:val="20"/>
              </w:rPr>
              <w:t xml:space="preserve">Утвержденный бюджет  </w:t>
            </w:r>
            <w:r w:rsidRPr="005E714C">
              <w:rPr>
                <w:b/>
                <w:color w:val="000000"/>
                <w:sz w:val="20"/>
                <w:szCs w:val="20"/>
              </w:rPr>
              <w:t>от 10.11</w:t>
            </w:r>
            <w:r w:rsidRPr="005E714C">
              <w:rPr>
                <w:b/>
                <w:sz w:val="20"/>
                <w:szCs w:val="20"/>
              </w:rPr>
              <w:t>.2016 №551-НПА</w:t>
            </w:r>
          </w:p>
        </w:tc>
        <w:tc>
          <w:tcPr>
            <w:tcW w:w="1276" w:type="dxa"/>
            <w:shd w:val="clear" w:color="auto" w:fill="auto"/>
          </w:tcPr>
          <w:p w:rsidR="00C51D51" w:rsidRPr="005E714C" w:rsidRDefault="00C51D51" w:rsidP="009F774C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5E714C">
              <w:rPr>
                <w:b/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shd w:val="clear" w:color="auto" w:fill="auto"/>
          </w:tcPr>
          <w:p w:rsidR="00C51D51" w:rsidRPr="005E714C" w:rsidRDefault="00C51D51" w:rsidP="009F774C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5E714C">
              <w:rPr>
                <w:b/>
                <w:sz w:val="20"/>
                <w:szCs w:val="20"/>
              </w:rPr>
              <w:t>Изменения</w:t>
            </w:r>
          </w:p>
        </w:tc>
        <w:tc>
          <w:tcPr>
            <w:tcW w:w="3827" w:type="dxa"/>
            <w:shd w:val="clear" w:color="auto" w:fill="auto"/>
          </w:tcPr>
          <w:p w:rsidR="00C51D51" w:rsidRPr="005E714C" w:rsidRDefault="00C51D51" w:rsidP="009F774C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5E714C">
              <w:rPr>
                <w:b/>
                <w:sz w:val="20"/>
                <w:szCs w:val="20"/>
              </w:rPr>
              <w:t>Обоснования предлагаемых изменений</w:t>
            </w:r>
          </w:p>
        </w:tc>
      </w:tr>
      <w:tr w:rsidR="00C51D51" w:rsidTr="00AB6054">
        <w:trPr>
          <w:trHeight w:val="1096"/>
        </w:trPr>
        <w:tc>
          <w:tcPr>
            <w:tcW w:w="1277" w:type="dxa"/>
            <w:shd w:val="clear" w:color="auto" w:fill="auto"/>
          </w:tcPr>
          <w:p w:rsidR="00C51D51" w:rsidRPr="00C76111" w:rsidRDefault="00C51D51" w:rsidP="009F774C">
            <w:pPr>
              <w:pStyle w:val="a3"/>
              <w:spacing w:line="360" w:lineRule="auto"/>
              <w:ind w:left="0"/>
            </w:pPr>
            <w:r w:rsidRPr="00C76111">
              <w:rPr>
                <w:sz w:val="22"/>
                <w:szCs w:val="22"/>
              </w:rPr>
              <w:t>Доходы</w:t>
            </w:r>
          </w:p>
        </w:tc>
        <w:tc>
          <w:tcPr>
            <w:tcW w:w="2551" w:type="dxa"/>
            <w:shd w:val="clear" w:color="auto" w:fill="auto"/>
          </w:tcPr>
          <w:p w:rsidR="00C51D51" w:rsidRPr="00C76111" w:rsidRDefault="00C51D51" w:rsidP="00852405">
            <w:pPr>
              <w:jc w:val="center"/>
              <w:rPr>
                <w:color w:val="000000"/>
              </w:rPr>
            </w:pPr>
            <w:r w:rsidRPr="00C76111">
              <w:rPr>
                <w:color w:val="000000"/>
                <w:sz w:val="22"/>
                <w:szCs w:val="22"/>
              </w:rPr>
              <w:t>888936,18</w:t>
            </w:r>
          </w:p>
        </w:tc>
        <w:tc>
          <w:tcPr>
            <w:tcW w:w="1276" w:type="dxa"/>
            <w:shd w:val="clear" w:color="auto" w:fill="auto"/>
          </w:tcPr>
          <w:p w:rsidR="00C51D51" w:rsidRPr="00C76111" w:rsidRDefault="00C51D51" w:rsidP="00852405">
            <w:pPr>
              <w:jc w:val="center"/>
              <w:rPr>
                <w:color w:val="000000"/>
              </w:rPr>
            </w:pPr>
            <w:r w:rsidRPr="00C76111">
              <w:rPr>
                <w:color w:val="000000"/>
                <w:sz w:val="22"/>
                <w:szCs w:val="22"/>
              </w:rPr>
              <w:t>890250,99</w:t>
            </w:r>
          </w:p>
        </w:tc>
        <w:tc>
          <w:tcPr>
            <w:tcW w:w="1276" w:type="dxa"/>
            <w:shd w:val="clear" w:color="auto" w:fill="auto"/>
          </w:tcPr>
          <w:p w:rsidR="00C51D51" w:rsidRPr="00C76111" w:rsidRDefault="00C51D51" w:rsidP="00852405">
            <w:pPr>
              <w:jc w:val="center"/>
              <w:rPr>
                <w:color w:val="000000"/>
              </w:rPr>
            </w:pPr>
            <w:r w:rsidRPr="00C76111">
              <w:rPr>
                <w:color w:val="000000"/>
                <w:sz w:val="22"/>
                <w:szCs w:val="22"/>
              </w:rPr>
              <w:t>+1314,81</w:t>
            </w:r>
          </w:p>
        </w:tc>
        <w:tc>
          <w:tcPr>
            <w:tcW w:w="3827" w:type="dxa"/>
            <w:shd w:val="clear" w:color="auto" w:fill="auto"/>
          </w:tcPr>
          <w:p w:rsidR="00C51D51" w:rsidRPr="00697793" w:rsidRDefault="00852405" w:rsidP="00852405">
            <w:pPr>
              <w:pStyle w:val="a3"/>
              <w:ind w:left="0" w:right="34"/>
            </w:pPr>
            <w:r>
              <w:rPr>
                <w:sz w:val="22"/>
                <w:szCs w:val="22"/>
              </w:rPr>
              <w:t xml:space="preserve"> </w:t>
            </w:r>
            <w:r w:rsidR="00C51D51" w:rsidRPr="00697793">
              <w:rPr>
                <w:sz w:val="22"/>
                <w:szCs w:val="22"/>
              </w:rPr>
              <w:t xml:space="preserve">Увеличение объема безвозмездных поступлений от других бюджетов бюджетной системы РФ в сумме </w:t>
            </w:r>
            <w:r w:rsidR="00C51D51">
              <w:rPr>
                <w:sz w:val="22"/>
                <w:szCs w:val="22"/>
              </w:rPr>
              <w:t>1314,81</w:t>
            </w:r>
            <w:r w:rsidR="00C51D51" w:rsidRPr="00697793">
              <w:t xml:space="preserve"> тыс. ру</w:t>
            </w:r>
            <w:r w:rsidR="00C51D51">
              <w:t>б</w:t>
            </w:r>
            <w:r w:rsidR="00C51D51" w:rsidRPr="00697793">
              <w:t>.</w:t>
            </w:r>
            <w:r w:rsidR="00C51D51" w:rsidRPr="00697793">
              <w:rPr>
                <w:sz w:val="22"/>
                <w:szCs w:val="22"/>
              </w:rPr>
              <w:t xml:space="preserve">  </w:t>
            </w:r>
          </w:p>
        </w:tc>
      </w:tr>
      <w:tr w:rsidR="00C51D51" w:rsidTr="00AB6054">
        <w:trPr>
          <w:trHeight w:val="1139"/>
        </w:trPr>
        <w:tc>
          <w:tcPr>
            <w:tcW w:w="1277" w:type="dxa"/>
            <w:shd w:val="clear" w:color="auto" w:fill="auto"/>
          </w:tcPr>
          <w:p w:rsidR="00C51D51" w:rsidRPr="00C76111" w:rsidRDefault="00C51D51" w:rsidP="009F774C">
            <w:pPr>
              <w:pStyle w:val="a3"/>
              <w:spacing w:line="360" w:lineRule="auto"/>
              <w:ind w:left="0"/>
            </w:pPr>
            <w:r w:rsidRPr="00C76111">
              <w:rPr>
                <w:sz w:val="22"/>
                <w:szCs w:val="22"/>
              </w:rPr>
              <w:t>Расходы</w:t>
            </w:r>
          </w:p>
        </w:tc>
        <w:tc>
          <w:tcPr>
            <w:tcW w:w="2551" w:type="dxa"/>
            <w:shd w:val="clear" w:color="auto" w:fill="auto"/>
          </w:tcPr>
          <w:p w:rsidR="00C51D51" w:rsidRPr="00C76111" w:rsidRDefault="00C51D51" w:rsidP="00C51D5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6111">
              <w:rPr>
                <w:color w:val="000000"/>
                <w:sz w:val="22"/>
                <w:szCs w:val="22"/>
              </w:rPr>
              <w:t>971084,78</w:t>
            </w:r>
          </w:p>
        </w:tc>
        <w:tc>
          <w:tcPr>
            <w:tcW w:w="1276" w:type="dxa"/>
            <w:shd w:val="clear" w:color="auto" w:fill="auto"/>
          </w:tcPr>
          <w:p w:rsidR="00C51D51" w:rsidRPr="00C76111" w:rsidRDefault="00C51D51" w:rsidP="00C51D5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6111">
              <w:rPr>
                <w:color w:val="000000"/>
                <w:sz w:val="22"/>
                <w:szCs w:val="22"/>
              </w:rPr>
              <w:t>972399,59</w:t>
            </w:r>
          </w:p>
        </w:tc>
        <w:tc>
          <w:tcPr>
            <w:tcW w:w="1276" w:type="dxa"/>
            <w:shd w:val="clear" w:color="auto" w:fill="auto"/>
          </w:tcPr>
          <w:p w:rsidR="00C51D51" w:rsidRPr="00C76111" w:rsidRDefault="00C51D51" w:rsidP="009F774C">
            <w:pPr>
              <w:jc w:val="center"/>
              <w:rPr>
                <w:color w:val="000000"/>
              </w:rPr>
            </w:pPr>
            <w:r w:rsidRPr="00C76111">
              <w:rPr>
                <w:color w:val="000000"/>
                <w:sz w:val="22"/>
                <w:szCs w:val="22"/>
              </w:rPr>
              <w:t>+1314,81</w:t>
            </w:r>
          </w:p>
        </w:tc>
        <w:tc>
          <w:tcPr>
            <w:tcW w:w="3827" w:type="dxa"/>
            <w:shd w:val="clear" w:color="auto" w:fill="auto"/>
          </w:tcPr>
          <w:p w:rsidR="00C51D51" w:rsidRPr="00697793" w:rsidRDefault="00C51D51" w:rsidP="00852405">
            <w:pPr>
              <w:pStyle w:val="a3"/>
              <w:ind w:left="0"/>
            </w:pPr>
            <w:r w:rsidRPr="00697793">
              <w:rPr>
                <w:sz w:val="22"/>
                <w:szCs w:val="22"/>
              </w:rPr>
              <w:t xml:space="preserve">  </w:t>
            </w:r>
            <w:r w:rsidR="00852405">
              <w:rPr>
                <w:sz w:val="22"/>
                <w:szCs w:val="22"/>
              </w:rPr>
              <w:t>Направляются на расходы</w:t>
            </w:r>
          </w:p>
          <w:p w:rsidR="00C51D51" w:rsidRPr="00697793" w:rsidRDefault="00C51D51" w:rsidP="00852405">
            <w:pPr>
              <w:pStyle w:val="a3"/>
              <w:ind w:left="0"/>
              <w:rPr>
                <w:color w:val="FF0000"/>
              </w:rPr>
            </w:pPr>
            <w:r w:rsidRPr="00697793">
              <w:rPr>
                <w:sz w:val="22"/>
                <w:szCs w:val="22"/>
              </w:rPr>
              <w:t xml:space="preserve">безвозмездные поступления от других бюджетов бюджетной системы РФ в сумме  </w:t>
            </w:r>
            <w:r>
              <w:rPr>
                <w:sz w:val="22"/>
                <w:szCs w:val="22"/>
              </w:rPr>
              <w:t>1314,81</w:t>
            </w:r>
            <w:r w:rsidRPr="00697793">
              <w:t xml:space="preserve"> тыс. руб</w:t>
            </w:r>
            <w:r>
              <w:t>.</w:t>
            </w:r>
            <w:r w:rsidR="005E714C">
              <w:t xml:space="preserve">, </w:t>
            </w:r>
            <w:r w:rsidR="005E714C" w:rsidRPr="005E714C">
              <w:rPr>
                <w:sz w:val="22"/>
                <w:szCs w:val="22"/>
              </w:rPr>
              <w:t>производится перемещение расходов</w:t>
            </w:r>
            <w:r w:rsidR="005E714C">
              <w:t xml:space="preserve"> </w:t>
            </w:r>
            <w:r w:rsidR="005E714C" w:rsidRPr="005E714C">
              <w:rPr>
                <w:sz w:val="22"/>
                <w:szCs w:val="22"/>
              </w:rPr>
              <w:t>без изменения общей суммы расходов</w:t>
            </w:r>
          </w:p>
        </w:tc>
      </w:tr>
      <w:tr w:rsidR="00C51D51" w:rsidTr="00AB6054">
        <w:tc>
          <w:tcPr>
            <w:tcW w:w="1277" w:type="dxa"/>
            <w:shd w:val="clear" w:color="auto" w:fill="auto"/>
          </w:tcPr>
          <w:p w:rsidR="00C51D51" w:rsidRPr="00C76111" w:rsidRDefault="00C51D51" w:rsidP="009F774C">
            <w:pPr>
              <w:pStyle w:val="a3"/>
              <w:spacing w:line="360" w:lineRule="auto"/>
              <w:ind w:left="0"/>
            </w:pPr>
            <w:r w:rsidRPr="00C76111">
              <w:rPr>
                <w:sz w:val="22"/>
                <w:szCs w:val="22"/>
              </w:rPr>
              <w:t>Дефицит(-)</w:t>
            </w:r>
          </w:p>
        </w:tc>
        <w:tc>
          <w:tcPr>
            <w:tcW w:w="2551" w:type="dxa"/>
            <w:shd w:val="clear" w:color="auto" w:fill="auto"/>
          </w:tcPr>
          <w:p w:rsidR="00C51D51" w:rsidRPr="00C76111" w:rsidRDefault="00C51D51" w:rsidP="00C51D5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6111">
              <w:rPr>
                <w:color w:val="000000"/>
                <w:sz w:val="22"/>
                <w:szCs w:val="22"/>
              </w:rPr>
              <w:t>-82148,6</w:t>
            </w:r>
          </w:p>
        </w:tc>
        <w:tc>
          <w:tcPr>
            <w:tcW w:w="1276" w:type="dxa"/>
            <w:shd w:val="clear" w:color="auto" w:fill="auto"/>
          </w:tcPr>
          <w:p w:rsidR="00C51D51" w:rsidRPr="00C76111" w:rsidRDefault="00C51D51" w:rsidP="00C51D5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6111">
              <w:rPr>
                <w:color w:val="000000"/>
                <w:sz w:val="22"/>
                <w:szCs w:val="22"/>
              </w:rPr>
              <w:t>-82148,6</w:t>
            </w:r>
          </w:p>
        </w:tc>
        <w:tc>
          <w:tcPr>
            <w:tcW w:w="1276" w:type="dxa"/>
            <w:shd w:val="clear" w:color="auto" w:fill="auto"/>
          </w:tcPr>
          <w:p w:rsidR="00C51D51" w:rsidRPr="00C76111" w:rsidRDefault="00C51D51" w:rsidP="009F774C">
            <w:pPr>
              <w:pStyle w:val="a3"/>
              <w:spacing w:line="360" w:lineRule="auto"/>
              <w:ind w:left="0"/>
              <w:jc w:val="right"/>
            </w:pPr>
          </w:p>
        </w:tc>
        <w:tc>
          <w:tcPr>
            <w:tcW w:w="3827" w:type="dxa"/>
            <w:shd w:val="clear" w:color="auto" w:fill="auto"/>
          </w:tcPr>
          <w:p w:rsidR="00C51D51" w:rsidRPr="00C51D51" w:rsidRDefault="00C51D51" w:rsidP="00AB6054">
            <w:pPr>
              <w:autoSpaceDE w:val="0"/>
              <w:autoSpaceDN w:val="0"/>
              <w:adjustRightInd w:val="0"/>
            </w:pPr>
            <w:r w:rsidRPr="00697793">
              <w:rPr>
                <w:sz w:val="22"/>
                <w:szCs w:val="22"/>
              </w:rPr>
              <w:t xml:space="preserve"> </w:t>
            </w:r>
            <w:r w:rsidRPr="00C51D51">
              <w:rPr>
                <w:rFonts w:eastAsiaTheme="minorHAnsi"/>
                <w:sz w:val="22"/>
                <w:szCs w:val="22"/>
                <w:lang w:eastAsia="en-US"/>
              </w:rPr>
              <w:t>Дефицит бюджета соответствует п.3 ст.92.1 БК РФ,  учитывая снижени</w:t>
            </w:r>
            <w:r w:rsidR="00AB6054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C51D51">
              <w:rPr>
                <w:rFonts w:eastAsiaTheme="minorHAnsi"/>
                <w:sz w:val="22"/>
                <w:szCs w:val="22"/>
                <w:lang w:eastAsia="en-US"/>
              </w:rPr>
              <w:t xml:space="preserve"> остатков средств на счетах по учету средств местного бюджета.</w:t>
            </w:r>
          </w:p>
        </w:tc>
      </w:tr>
    </w:tbl>
    <w:p w:rsidR="005E714C" w:rsidRDefault="002C348F" w:rsidP="003A0958">
      <w:r>
        <w:t xml:space="preserve">         </w:t>
      </w:r>
    </w:p>
    <w:p w:rsidR="002933BB" w:rsidRDefault="002C348F" w:rsidP="002933BB">
      <w:pPr>
        <w:pStyle w:val="a3"/>
        <w:numPr>
          <w:ilvl w:val="0"/>
          <w:numId w:val="1"/>
        </w:numPr>
        <w:rPr>
          <w:b/>
        </w:rPr>
      </w:pPr>
      <w:r w:rsidRPr="004E51F4">
        <w:rPr>
          <w:b/>
        </w:rPr>
        <w:t>Доходы бюджета Лесозаводского городского округ</w:t>
      </w:r>
      <w:r w:rsidR="003F3D21">
        <w:rPr>
          <w:b/>
        </w:rPr>
        <w:t>а</w:t>
      </w:r>
    </w:p>
    <w:p w:rsidR="00C76111" w:rsidRDefault="005B4EAB" w:rsidP="005B4EAB">
      <w:r>
        <w:rPr>
          <w:sz w:val="27"/>
          <w:szCs w:val="27"/>
        </w:rPr>
        <w:t xml:space="preserve">        </w:t>
      </w:r>
      <w:r w:rsidRPr="005B4EAB">
        <w:t>Утвержденный план по доходам (888936,18 тыс. руб.) предлагается увеличить на общую сумму 1314,81 тыс.руб.</w:t>
      </w:r>
    </w:p>
    <w:p w:rsidR="00851287" w:rsidRDefault="00851287" w:rsidP="00851287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C76111">
        <w:rPr>
          <w:rFonts w:ascii="Times New Roman" w:hAnsi="Times New Roman" w:cs="Times New Roman"/>
          <w:color w:val="000000"/>
          <w:sz w:val="24"/>
          <w:szCs w:val="24"/>
        </w:rPr>
        <w:t xml:space="preserve">Проектом решения вносятся изменения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402C7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02C71">
        <w:rPr>
          <w:rFonts w:ascii="Times New Roman" w:hAnsi="Times New Roman" w:cs="Times New Roman"/>
          <w:sz w:val="24"/>
          <w:szCs w:val="24"/>
        </w:rPr>
        <w:t>твержденный план по</w:t>
      </w:r>
      <w:r w:rsidRPr="00BF71F3">
        <w:rPr>
          <w:sz w:val="27"/>
          <w:szCs w:val="27"/>
        </w:rPr>
        <w:t xml:space="preserve"> </w:t>
      </w:r>
      <w:r w:rsidRPr="00C76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111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налоговы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м</w:t>
      </w:r>
      <w:r w:rsidRPr="00C7611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м</w:t>
      </w:r>
      <w:r w:rsidRPr="00C7611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ам</w:t>
      </w:r>
      <w:r w:rsidRPr="00C76111">
        <w:rPr>
          <w:rFonts w:ascii="Times New Roman" w:hAnsi="Times New Roman" w:cs="Times New Roman"/>
          <w:color w:val="000000"/>
          <w:sz w:val="24"/>
          <w:szCs w:val="24"/>
        </w:rPr>
        <w:t xml:space="preserve">    без изменения общей суммы доходов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бюджета</w:t>
      </w:r>
      <w:r w:rsidRPr="00C76111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  <w:r w:rsidRPr="004C6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287" w:rsidRDefault="00851287" w:rsidP="00851287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C71">
        <w:rPr>
          <w:rFonts w:ascii="Times New Roman" w:hAnsi="Times New Roman" w:cs="Times New Roman"/>
          <w:i/>
          <w:sz w:val="24"/>
          <w:szCs w:val="24"/>
        </w:rPr>
        <w:t>увеличивается</w:t>
      </w:r>
      <w:r w:rsidRPr="004C61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годовой план: </w:t>
      </w:r>
    </w:p>
    <w:p w:rsidR="00851287" w:rsidRDefault="00851287" w:rsidP="00851287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земельному налогу с организаций – на 1900 тыс.руб. или на 20,4% и составит 11200 тыс.руб.</w:t>
      </w:r>
      <w:r w:rsidRPr="00402C71">
        <w:rPr>
          <w:sz w:val="27"/>
          <w:szCs w:val="27"/>
        </w:rPr>
        <w:t xml:space="preserve"> </w:t>
      </w:r>
      <w:r w:rsidRPr="00402C71">
        <w:rPr>
          <w:rFonts w:ascii="Times New Roman" w:hAnsi="Times New Roman" w:cs="Times New Roman"/>
          <w:sz w:val="24"/>
          <w:szCs w:val="24"/>
        </w:rPr>
        <w:t>Согласно отчету об исполнении бюджета городского округа по состоянию на 01.10.2016 план по указанному источнику доходов выполнен на 98,8 %;</w:t>
      </w:r>
    </w:p>
    <w:p w:rsidR="00851287" w:rsidRDefault="00851287" w:rsidP="00851287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</w:t>
      </w:r>
      <w:r w:rsidRPr="004C615D">
        <w:rPr>
          <w:rFonts w:ascii="Times New Roman" w:hAnsi="Times New Roman" w:cs="Times New Roman"/>
          <w:sz w:val="24"/>
          <w:szCs w:val="24"/>
        </w:rPr>
        <w:t xml:space="preserve"> </w:t>
      </w:r>
      <w:r w:rsidRPr="004C615D">
        <w:rPr>
          <w:rFonts w:ascii="Times New Roman" w:hAnsi="Times New Roman" w:cs="Times New Roman"/>
          <w:bCs/>
          <w:iCs/>
          <w:sz w:val="24"/>
          <w:szCs w:val="24"/>
        </w:rPr>
        <w:t>доход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ам от </w:t>
      </w:r>
      <w:r w:rsidRPr="004C615D">
        <w:rPr>
          <w:rFonts w:ascii="Times New Roman" w:hAnsi="Times New Roman" w:cs="Times New Roman"/>
          <w:bCs/>
          <w:iCs/>
          <w:sz w:val="24"/>
          <w:szCs w:val="24"/>
        </w:rPr>
        <w:t xml:space="preserve"> арендной платы за земельные участки</w:t>
      </w:r>
      <w:r w:rsidRPr="004C6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сумму  </w:t>
      </w:r>
      <w:r w:rsidRPr="004C615D">
        <w:rPr>
          <w:rFonts w:ascii="Times New Roman" w:hAnsi="Times New Roman" w:cs="Times New Roman"/>
          <w:sz w:val="24"/>
          <w:szCs w:val="24"/>
        </w:rPr>
        <w:t>2363 тыс. руб.</w:t>
      </w:r>
      <w:r>
        <w:rPr>
          <w:rFonts w:ascii="Times New Roman" w:hAnsi="Times New Roman" w:cs="Times New Roman"/>
          <w:sz w:val="24"/>
          <w:szCs w:val="24"/>
        </w:rPr>
        <w:t xml:space="preserve"> или на 25% и составит  11769 тыс.руб.</w:t>
      </w:r>
      <w:r w:rsidRPr="002D7F3B">
        <w:rPr>
          <w:sz w:val="27"/>
          <w:szCs w:val="27"/>
        </w:rPr>
        <w:t xml:space="preserve"> </w:t>
      </w:r>
      <w:r w:rsidRPr="002D7F3B">
        <w:rPr>
          <w:rFonts w:ascii="Times New Roman" w:hAnsi="Times New Roman" w:cs="Times New Roman"/>
          <w:sz w:val="24"/>
          <w:szCs w:val="24"/>
        </w:rPr>
        <w:t xml:space="preserve">(по состоянию на 01.10.2016 план по указанному источнику доходов  выполнен  на </w:t>
      </w:r>
      <w:r>
        <w:rPr>
          <w:rFonts w:ascii="Times New Roman" w:hAnsi="Times New Roman" w:cs="Times New Roman"/>
          <w:sz w:val="24"/>
          <w:szCs w:val="24"/>
        </w:rPr>
        <w:t>79,5</w:t>
      </w:r>
      <w:r w:rsidRPr="002D7F3B">
        <w:rPr>
          <w:rFonts w:ascii="Times New Roman" w:hAnsi="Times New Roman" w:cs="Times New Roman"/>
          <w:sz w:val="24"/>
          <w:szCs w:val="24"/>
        </w:rPr>
        <w:t xml:space="preserve"> %);  </w:t>
      </w:r>
    </w:p>
    <w:p w:rsidR="00851287" w:rsidRDefault="00851287" w:rsidP="00851287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2C7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2)</w:t>
      </w:r>
      <w:r w:rsidRPr="00402C7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уменьшается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годовой план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851287" w:rsidRDefault="00851287" w:rsidP="00851287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земельному налогу с физических лиц – на 1900 тыс.руб. или на 19,6% и составит 7788 тыс.руб.</w:t>
      </w:r>
      <w:r w:rsidRPr="002D7F3B">
        <w:rPr>
          <w:sz w:val="27"/>
          <w:szCs w:val="27"/>
        </w:rPr>
        <w:t xml:space="preserve"> </w:t>
      </w:r>
      <w:r w:rsidRPr="002D7F3B">
        <w:rPr>
          <w:rFonts w:ascii="Times New Roman" w:hAnsi="Times New Roman" w:cs="Times New Roman"/>
          <w:sz w:val="24"/>
          <w:szCs w:val="24"/>
        </w:rPr>
        <w:t>(по состоянию на 01.10.2016 план по указанному источнику доходов  выполнен  на 5,8%);</w:t>
      </w:r>
    </w:p>
    <w:p w:rsidR="00851287" w:rsidRDefault="00851287" w:rsidP="00851287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4C61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4C615D">
        <w:rPr>
          <w:rFonts w:ascii="Times New Roman" w:hAnsi="Times New Roman" w:cs="Times New Roman"/>
          <w:sz w:val="24"/>
          <w:szCs w:val="24"/>
        </w:rPr>
        <w:t xml:space="preserve"> </w:t>
      </w:r>
      <w:r w:rsidRPr="004C615D">
        <w:rPr>
          <w:rFonts w:ascii="Times New Roman" w:hAnsi="Times New Roman" w:cs="Times New Roman"/>
          <w:bCs/>
          <w:iCs/>
          <w:sz w:val="24"/>
          <w:szCs w:val="24"/>
        </w:rPr>
        <w:t>доход</w:t>
      </w:r>
      <w:r>
        <w:rPr>
          <w:rFonts w:ascii="Times New Roman" w:hAnsi="Times New Roman" w:cs="Times New Roman"/>
          <w:bCs/>
          <w:iCs/>
          <w:sz w:val="24"/>
          <w:szCs w:val="24"/>
        </w:rPr>
        <w:t>ам</w:t>
      </w:r>
      <w:r w:rsidRPr="004C615D">
        <w:rPr>
          <w:rFonts w:ascii="Times New Roman" w:hAnsi="Times New Roman" w:cs="Times New Roman"/>
          <w:bCs/>
          <w:iCs/>
          <w:sz w:val="24"/>
          <w:szCs w:val="24"/>
        </w:rPr>
        <w:t xml:space="preserve"> от сдачи в аренду имущества</w:t>
      </w:r>
      <w:r w:rsidRPr="004C6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C615D">
        <w:rPr>
          <w:rFonts w:ascii="Times New Roman" w:hAnsi="Times New Roman" w:cs="Times New Roman"/>
          <w:sz w:val="24"/>
          <w:szCs w:val="24"/>
        </w:rPr>
        <w:t>2363 тыс. руб.</w:t>
      </w:r>
      <w:r>
        <w:rPr>
          <w:rFonts w:ascii="Times New Roman" w:hAnsi="Times New Roman" w:cs="Times New Roman"/>
          <w:sz w:val="24"/>
          <w:szCs w:val="24"/>
        </w:rPr>
        <w:t xml:space="preserve"> или на 32% и составит 4987 тыс.руб.</w:t>
      </w:r>
      <w:r w:rsidRPr="002D7F3B">
        <w:rPr>
          <w:sz w:val="27"/>
          <w:szCs w:val="27"/>
        </w:rPr>
        <w:t xml:space="preserve"> </w:t>
      </w:r>
      <w:r w:rsidRPr="002D7F3B">
        <w:rPr>
          <w:rFonts w:ascii="Times New Roman" w:hAnsi="Times New Roman" w:cs="Times New Roman"/>
          <w:sz w:val="24"/>
          <w:szCs w:val="24"/>
        </w:rPr>
        <w:t>(по состоянию на 01.10.2016 план по указанному источнику доходов  выполнен  на 56,5 %).</w:t>
      </w:r>
    </w:p>
    <w:p w:rsidR="00851287" w:rsidRPr="002D7F3B" w:rsidRDefault="00851287" w:rsidP="00851287">
      <w:pPr>
        <w:autoSpaceDE w:val="0"/>
        <w:autoSpaceDN w:val="0"/>
        <w:adjustRightInd w:val="0"/>
        <w:ind w:firstLine="709"/>
        <w:jc w:val="both"/>
      </w:pPr>
      <w:r w:rsidRPr="002D7F3B">
        <w:t>Полагаем, что планируемое увеличение (уменьшение) налоговых и неналоговых доходов является обоснованным.</w:t>
      </w:r>
    </w:p>
    <w:p w:rsidR="00402C71" w:rsidRDefault="00851287" w:rsidP="00851287">
      <w:pPr>
        <w:autoSpaceDE w:val="0"/>
        <w:autoSpaceDN w:val="0"/>
        <w:adjustRightInd w:val="0"/>
        <w:jc w:val="both"/>
        <w:rPr>
          <w:bCs/>
          <w:kern w:val="2"/>
        </w:rPr>
      </w:pPr>
      <w:r>
        <w:t xml:space="preserve">          </w:t>
      </w:r>
      <w:r w:rsidRPr="00851287">
        <w:t xml:space="preserve">Кроме того, план </w:t>
      </w:r>
      <w:r w:rsidRPr="00851287">
        <w:rPr>
          <w:b/>
          <w:i/>
        </w:rPr>
        <w:t>безвозмездных поступлений</w:t>
      </w:r>
      <w:r w:rsidRPr="00851287">
        <w:t xml:space="preserve"> предлагается увеличить на сумму</w:t>
      </w:r>
      <w:r w:rsidRPr="00BF71F3">
        <w:rPr>
          <w:sz w:val="27"/>
          <w:szCs w:val="27"/>
        </w:rPr>
        <w:t xml:space="preserve"> </w:t>
      </w:r>
      <w:r>
        <w:rPr>
          <w:b/>
          <w:bCs/>
          <w:i/>
          <w:kern w:val="2"/>
        </w:rPr>
        <w:t>1314,81</w:t>
      </w:r>
      <w:r w:rsidRPr="00491428">
        <w:rPr>
          <w:b/>
          <w:bCs/>
          <w:i/>
          <w:kern w:val="2"/>
        </w:rPr>
        <w:t xml:space="preserve"> тыс. руб.</w:t>
      </w:r>
      <w:r>
        <w:rPr>
          <w:b/>
          <w:bCs/>
          <w:i/>
          <w:kern w:val="2"/>
        </w:rPr>
        <w:t xml:space="preserve">, </w:t>
      </w:r>
      <w:r w:rsidR="00402C71">
        <w:rPr>
          <w:bCs/>
          <w:kern w:val="2"/>
        </w:rPr>
        <w:t>в том числе: субсидии</w:t>
      </w:r>
      <w:r w:rsidR="00402C71" w:rsidRPr="00402C71">
        <w:rPr>
          <w:bCs/>
          <w:kern w:val="2"/>
        </w:rPr>
        <w:t xml:space="preserve"> </w:t>
      </w:r>
      <w:r w:rsidR="00402C71">
        <w:rPr>
          <w:bCs/>
          <w:kern w:val="2"/>
        </w:rPr>
        <w:t>уменьшаются на сумму 316,66 тыс.руб.</w:t>
      </w:r>
      <w:r w:rsidR="00984374">
        <w:t xml:space="preserve">, </w:t>
      </w:r>
      <w:r w:rsidR="00402C71">
        <w:rPr>
          <w:bCs/>
          <w:kern w:val="2"/>
        </w:rPr>
        <w:t>субвенции увеличиваются  на сумму 1631,47 тыс.руб.</w:t>
      </w:r>
    </w:p>
    <w:p w:rsidR="003F3D21" w:rsidRPr="00402C71" w:rsidRDefault="00402C71" w:rsidP="00402C71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2C71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C76111" w:rsidRPr="00402C71">
        <w:rPr>
          <w:rFonts w:ascii="Times New Roman" w:hAnsi="Times New Roman" w:cs="Times New Roman"/>
          <w:sz w:val="24"/>
          <w:szCs w:val="24"/>
        </w:rPr>
        <w:t>Уменьшение субсиди</w:t>
      </w:r>
      <w:r w:rsidR="003B4207" w:rsidRPr="00402C71">
        <w:rPr>
          <w:rFonts w:ascii="Times New Roman" w:hAnsi="Times New Roman" w:cs="Times New Roman"/>
          <w:sz w:val="24"/>
          <w:szCs w:val="24"/>
        </w:rPr>
        <w:t>й</w:t>
      </w:r>
      <w:r w:rsidR="00C76111" w:rsidRPr="00402C71">
        <w:rPr>
          <w:rFonts w:ascii="Times New Roman" w:hAnsi="Times New Roman" w:cs="Times New Roman"/>
          <w:sz w:val="24"/>
          <w:szCs w:val="24"/>
        </w:rPr>
        <w:t xml:space="preserve"> </w:t>
      </w:r>
      <w:r w:rsidR="002B32E4" w:rsidRPr="00402C71">
        <w:rPr>
          <w:rFonts w:ascii="Times New Roman" w:hAnsi="Times New Roman" w:cs="Times New Roman"/>
          <w:sz w:val="24"/>
          <w:szCs w:val="24"/>
        </w:rPr>
        <w:t xml:space="preserve">на 316,6 тыс.руб. </w:t>
      </w:r>
      <w:r w:rsidR="00C76111" w:rsidRPr="00402C71">
        <w:rPr>
          <w:rFonts w:ascii="Times New Roman" w:hAnsi="Times New Roman" w:cs="Times New Roman"/>
          <w:sz w:val="24"/>
          <w:szCs w:val="24"/>
        </w:rPr>
        <w:t xml:space="preserve">обусловлено: </w:t>
      </w:r>
      <w:r w:rsidR="002B32E4" w:rsidRPr="00402C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2E4" w:rsidRPr="00402C71">
        <w:rPr>
          <w:rFonts w:ascii="Times New Roman" w:hAnsi="Times New Roman" w:cs="Times New Roman"/>
          <w:i/>
          <w:color w:val="000000"/>
          <w:sz w:val="24"/>
          <w:szCs w:val="24"/>
        </w:rPr>
        <w:t>сокращением</w:t>
      </w:r>
      <w:r w:rsidR="002B32E4" w:rsidRPr="00402C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6111" w:rsidRPr="00402C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субсидии из краевого бюджета на содержание многофункциональных центров предоставления государственных и </w:t>
      </w:r>
      <w:r w:rsidR="003B4207" w:rsidRPr="00402C7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 в 2016 году</w:t>
      </w:r>
      <w:r w:rsidR="00984374" w:rsidRPr="00984374">
        <w:rPr>
          <w:rFonts w:ascii="Times New Roman" w:hAnsi="Times New Roman" w:cs="Times New Roman"/>
          <w:sz w:val="24"/>
          <w:szCs w:val="24"/>
        </w:rPr>
        <w:t xml:space="preserve"> </w:t>
      </w:r>
      <w:r w:rsidR="00984374" w:rsidRPr="00402C71">
        <w:rPr>
          <w:rFonts w:ascii="Times New Roman" w:hAnsi="Times New Roman" w:cs="Times New Roman"/>
          <w:sz w:val="24"/>
          <w:szCs w:val="24"/>
        </w:rPr>
        <w:t xml:space="preserve">на сумму  438,74 тыс.руб. </w:t>
      </w:r>
      <w:r w:rsidR="003B4207" w:rsidRPr="00402C71">
        <w:rPr>
          <w:rFonts w:ascii="Times New Roman" w:hAnsi="Times New Roman" w:cs="Times New Roman"/>
          <w:sz w:val="24"/>
          <w:szCs w:val="24"/>
        </w:rPr>
        <w:t xml:space="preserve"> (субсидия </w:t>
      </w:r>
      <w:r w:rsidR="00C76111" w:rsidRPr="00402C71">
        <w:rPr>
          <w:rFonts w:ascii="Times New Roman" w:hAnsi="Times New Roman" w:cs="Times New Roman"/>
          <w:sz w:val="24"/>
          <w:szCs w:val="24"/>
        </w:rPr>
        <w:t>составляет 4000 тыс.руб.</w:t>
      </w:r>
      <w:r w:rsidR="003B4207" w:rsidRPr="00402C71">
        <w:rPr>
          <w:rFonts w:ascii="Times New Roman" w:hAnsi="Times New Roman" w:cs="Times New Roman"/>
          <w:sz w:val="24"/>
          <w:szCs w:val="24"/>
        </w:rPr>
        <w:t>)</w:t>
      </w:r>
      <w:r w:rsidR="00C76111" w:rsidRPr="00402C71">
        <w:rPr>
          <w:rFonts w:ascii="Times New Roman" w:hAnsi="Times New Roman" w:cs="Times New Roman"/>
          <w:sz w:val="24"/>
          <w:szCs w:val="24"/>
        </w:rPr>
        <w:t>;</w:t>
      </w:r>
      <w:r w:rsidR="002B32E4" w:rsidRPr="00402C71">
        <w:rPr>
          <w:rFonts w:ascii="Times New Roman" w:hAnsi="Times New Roman" w:cs="Times New Roman"/>
          <w:sz w:val="24"/>
          <w:szCs w:val="24"/>
        </w:rPr>
        <w:t xml:space="preserve">  </w:t>
      </w:r>
      <w:r w:rsidR="002B32E4" w:rsidRPr="00402C71">
        <w:rPr>
          <w:rFonts w:ascii="Times New Roman" w:hAnsi="Times New Roman" w:cs="Times New Roman"/>
          <w:i/>
          <w:sz w:val="24"/>
          <w:szCs w:val="24"/>
        </w:rPr>
        <w:t>увеличением</w:t>
      </w:r>
      <w:r w:rsidR="002B32E4" w:rsidRPr="00402C71">
        <w:rPr>
          <w:rFonts w:ascii="Times New Roman" w:hAnsi="Times New Roman" w:cs="Times New Roman"/>
          <w:sz w:val="24"/>
          <w:szCs w:val="24"/>
        </w:rPr>
        <w:t xml:space="preserve"> </w:t>
      </w:r>
      <w:r w:rsidR="003B4207" w:rsidRPr="00402C71">
        <w:rPr>
          <w:rFonts w:ascii="Times New Roman" w:hAnsi="Times New Roman" w:cs="Times New Roman"/>
          <w:sz w:val="24"/>
          <w:szCs w:val="24"/>
        </w:rPr>
        <w:t xml:space="preserve">на сумму 122,08 тыс.руб. </w:t>
      </w:r>
      <w:r w:rsidR="003F3D21" w:rsidRPr="00402C71">
        <w:rPr>
          <w:rFonts w:ascii="Times New Roman" w:hAnsi="Times New Roman" w:cs="Times New Roman"/>
          <w:sz w:val="24"/>
          <w:szCs w:val="24"/>
        </w:rPr>
        <w:t>субсиди</w:t>
      </w:r>
      <w:r w:rsidR="002B32E4" w:rsidRPr="00402C71">
        <w:rPr>
          <w:rFonts w:ascii="Times New Roman" w:hAnsi="Times New Roman" w:cs="Times New Roman"/>
          <w:sz w:val="24"/>
          <w:szCs w:val="24"/>
        </w:rPr>
        <w:t>и</w:t>
      </w:r>
      <w:r w:rsidR="003F3D21" w:rsidRPr="00402C71">
        <w:rPr>
          <w:rFonts w:ascii="Times New Roman" w:hAnsi="Times New Roman" w:cs="Times New Roman"/>
          <w:sz w:val="24"/>
          <w:szCs w:val="24"/>
        </w:rPr>
        <w:t xml:space="preserve">  на поддержку муниципальных программ развития малого и среднего предпринимательства на 2016 год</w:t>
      </w:r>
      <w:r w:rsidR="005907E1" w:rsidRPr="00402C71">
        <w:rPr>
          <w:rFonts w:ascii="Times New Roman" w:hAnsi="Times New Roman" w:cs="Times New Roman"/>
          <w:sz w:val="24"/>
          <w:szCs w:val="24"/>
        </w:rPr>
        <w:t xml:space="preserve"> </w:t>
      </w:r>
      <w:r w:rsidR="003B4207" w:rsidRPr="00402C71">
        <w:rPr>
          <w:rFonts w:ascii="Times New Roman" w:hAnsi="Times New Roman" w:cs="Times New Roman"/>
          <w:sz w:val="24"/>
          <w:szCs w:val="24"/>
        </w:rPr>
        <w:t>(</w:t>
      </w:r>
      <w:r w:rsidR="00852405" w:rsidRPr="00402C71">
        <w:rPr>
          <w:rFonts w:ascii="Times New Roman" w:hAnsi="Times New Roman" w:cs="Times New Roman"/>
          <w:sz w:val="24"/>
          <w:szCs w:val="24"/>
        </w:rPr>
        <w:t>субсиди</w:t>
      </w:r>
      <w:r w:rsidR="003B4207" w:rsidRPr="00402C71">
        <w:rPr>
          <w:rFonts w:ascii="Times New Roman" w:hAnsi="Times New Roman" w:cs="Times New Roman"/>
          <w:sz w:val="24"/>
          <w:szCs w:val="24"/>
        </w:rPr>
        <w:t>я</w:t>
      </w:r>
      <w:r w:rsidR="0004370D" w:rsidRPr="00402C71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852405" w:rsidRPr="00402C71">
        <w:rPr>
          <w:rFonts w:ascii="Times New Roman" w:hAnsi="Times New Roman" w:cs="Times New Roman"/>
          <w:sz w:val="24"/>
          <w:szCs w:val="24"/>
        </w:rPr>
        <w:t>ляет</w:t>
      </w:r>
      <w:r w:rsidR="0004370D" w:rsidRPr="00402C71">
        <w:rPr>
          <w:rFonts w:ascii="Times New Roman" w:hAnsi="Times New Roman" w:cs="Times New Roman"/>
          <w:sz w:val="24"/>
          <w:szCs w:val="24"/>
        </w:rPr>
        <w:t xml:space="preserve">  </w:t>
      </w:r>
      <w:r w:rsidR="00EE4089" w:rsidRPr="00402C71">
        <w:rPr>
          <w:rFonts w:ascii="Times New Roman" w:hAnsi="Times New Roman" w:cs="Times New Roman"/>
          <w:sz w:val="24"/>
          <w:szCs w:val="24"/>
        </w:rPr>
        <w:t>1471,5 тыс.руб.</w:t>
      </w:r>
      <w:r w:rsidR="005907E1" w:rsidRPr="00402C71">
        <w:rPr>
          <w:rFonts w:ascii="Times New Roman" w:hAnsi="Times New Roman" w:cs="Times New Roman"/>
          <w:sz w:val="24"/>
          <w:szCs w:val="24"/>
        </w:rPr>
        <w:t>, в том числе за счет средств</w:t>
      </w:r>
      <w:r w:rsidR="003F3D21" w:rsidRPr="00402C71">
        <w:rPr>
          <w:rFonts w:ascii="Times New Roman" w:hAnsi="Times New Roman" w:cs="Times New Roman"/>
          <w:sz w:val="24"/>
          <w:szCs w:val="24"/>
        </w:rPr>
        <w:t xml:space="preserve"> федерального бюджета</w:t>
      </w:r>
      <w:r w:rsidR="005907E1" w:rsidRPr="00402C71">
        <w:rPr>
          <w:rFonts w:ascii="Times New Roman" w:hAnsi="Times New Roman" w:cs="Times New Roman"/>
          <w:sz w:val="24"/>
          <w:szCs w:val="24"/>
        </w:rPr>
        <w:t xml:space="preserve"> – </w:t>
      </w:r>
      <w:r w:rsidR="00EE4089" w:rsidRPr="00402C71">
        <w:rPr>
          <w:rFonts w:ascii="Times New Roman" w:hAnsi="Times New Roman" w:cs="Times New Roman"/>
          <w:sz w:val="24"/>
          <w:szCs w:val="24"/>
        </w:rPr>
        <w:t>1312,3</w:t>
      </w:r>
      <w:r w:rsidR="005907E1" w:rsidRPr="00402C71">
        <w:rPr>
          <w:rFonts w:ascii="Times New Roman" w:hAnsi="Times New Roman" w:cs="Times New Roman"/>
          <w:sz w:val="24"/>
          <w:szCs w:val="24"/>
        </w:rPr>
        <w:t xml:space="preserve"> тыс.руб., за счет средств краевого бюджета – </w:t>
      </w:r>
      <w:r w:rsidR="00EE4089" w:rsidRPr="00402C71">
        <w:rPr>
          <w:rFonts w:ascii="Times New Roman" w:hAnsi="Times New Roman" w:cs="Times New Roman"/>
          <w:sz w:val="24"/>
          <w:szCs w:val="24"/>
        </w:rPr>
        <w:t>159,2</w:t>
      </w:r>
      <w:r w:rsidR="003B4207" w:rsidRPr="00402C71">
        <w:rPr>
          <w:rFonts w:ascii="Times New Roman" w:hAnsi="Times New Roman" w:cs="Times New Roman"/>
          <w:sz w:val="24"/>
          <w:szCs w:val="24"/>
        </w:rPr>
        <w:t xml:space="preserve"> тыс.руб.).</w:t>
      </w:r>
    </w:p>
    <w:p w:rsidR="0004370D" w:rsidRDefault="005907E1" w:rsidP="003B4207">
      <w:pPr>
        <w:jc w:val="both"/>
      </w:pPr>
      <w:r>
        <w:rPr>
          <w:color w:val="000000"/>
        </w:rPr>
        <w:lastRenderedPageBreak/>
        <w:t xml:space="preserve">          </w:t>
      </w:r>
      <w:r w:rsidR="002B32E4">
        <w:rPr>
          <w:color w:val="000000"/>
        </w:rPr>
        <w:t xml:space="preserve">Увеличение субвенций на сумму 1631,47 тыс.руб. обусловлено: </w:t>
      </w:r>
      <w:r w:rsidRPr="005907E1">
        <w:t xml:space="preserve">   </w:t>
      </w:r>
      <w:r w:rsidRPr="002B32E4">
        <w:rPr>
          <w:i/>
        </w:rPr>
        <w:t xml:space="preserve"> увелич</w:t>
      </w:r>
      <w:r w:rsidR="002B32E4" w:rsidRPr="002B32E4">
        <w:rPr>
          <w:i/>
        </w:rPr>
        <w:t>ением</w:t>
      </w:r>
      <w:r w:rsidRPr="002B32E4">
        <w:rPr>
          <w:i/>
        </w:rPr>
        <w:t xml:space="preserve"> </w:t>
      </w:r>
      <w:r w:rsidR="003B4207">
        <w:t xml:space="preserve">на сумму 1726 тыс.руб. </w:t>
      </w:r>
      <w:r>
        <w:t xml:space="preserve">субвенции </w:t>
      </w:r>
      <w:r w:rsidR="0004370D">
        <w:t>н</w:t>
      </w:r>
      <w:r w:rsidR="0004370D">
        <w:rPr>
          <w:rFonts w:eastAsiaTheme="minorHAnsi"/>
          <w:lang w:eastAsia="en-US"/>
        </w:rPr>
        <w:t>а выплату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2016 году</w:t>
      </w:r>
      <w:r w:rsidR="003B4207">
        <w:t xml:space="preserve"> (субвенция </w:t>
      </w:r>
      <w:r w:rsidR="0004370D">
        <w:t xml:space="preserve"> </w:t>
      </w:r>
      <w:r w:rsidR="003B4207">
        <w:t>составляе</w:t>
      </w:r>
      <w:r w:rsidR="00852405">
        <w:t>т</w:t>
      </w:r>
      <w:r w:rsidR="0004370D">
        <w:t xml:space="preserve"> 8219 тыс.руб.</w:t>
      </w:r>
      <w:r w:rsidR="003B4207">
        <w:t>)</w:t>
      </w:r>
      <w:r w:rsidR="0004370D">
        <w:t>;</w:t>
      </w:r>
      <w:r w:rsidR="002B32E4" w:rsidRPr="002B32E4">
        <w:rPr>
          <w:color w:val="000000"/>
          <w:u w:val="single"/>
        </w:rPr>
        <w:t xml:space="preserve"> </w:t>
      </w:r>
      <w:r w:rsidR="002B32E4">
        <w:rPr>
          <w:color w:val="000000"/>
          <w:u w:val="single"/>
        </w:rPr>
        <w:t xml:space="preserve">  </w:t>
      </w:r>
      <w:r w:rsidR="002B32E4" w:rsidRPr="002B32E4">
        <w:rPr>
          <w:i/>
          <w:color w:val="000000"/>
        </w:rPr>
        <w:t>сокращением</w:t>
      </w:r>
      <w:r w:rsidR="002B32E4">
        <w:rPr>
          <w:color w:val="000000"/>
        </w:rPr>
        <w:t xml:space="preserve"> </w:t>
      </w:r>
      <w:r w:rsidR="003B4207">
        <w:rPr>
          <w:rFonts w:eastAsiaTheme="minorHAnsi"/>
          <w:lang w:eastAsia="en-US"/>
        </w:rPr>
        <w:t xml:space="preserve">на сумму 86,1 тыс.руб. </w:t>
      </w:r>
      <w:r w:rsidR="0004370D">
        <w:t>субвенции</w:t>
      </w:r>
      <w:r w:rsidR="002B32E4">
        <w:t xml:space="preserve"> </w:t>
      </w:r>
      <w:r w:rsidR="00EE4089">
        <w:t xml:space="preserve"> </w:t>
      </w:r>
      <w:r w:rsidR="0004370D">
        <w:rPr>
          <w:rFonts w:eastAsiaTheme="minorHAnsi"/>
          <w:lang w:eastAsia="en-US"/>
        </w:rPr>
        <w:t>на осуществление отдельных государственных полномочий по подготовке и проведению всероссийской сельскохозяйственной переписи 2016 года</w:t>
      </w:r>
      <w:r w:rsidR="003B4207">
        <w:rPr>
          <w:rFonts w:eastAsiaTheme="minorHAnsi"/>
          <w:lang w:eastAsia="en-US"/>
        </w:rPr>
        <w:t xml:space="preserve"> (субвенция</w:t>
      </w:r>
      <w:r w:rsidR="0004370D">
        <w:rPr>
          <w:rFonts w:eastAsiaTheme="minorHAnsi"/>
          <w:lang w:eastAsia="en-US"/>
        </w:rPr>
        <w:t xml:space="preserve"> </w:t>
      </w:r>
      <w:r w:rsidR="003B4207">
        <w:t>составляе</w:t>
      </w:r>
      <w:r w:rsidR="00852405">
        <w:t xml:space="preserve">т </w:t>
      </w:r>
      <w:r w:rsidR="0004370D">
        <w:rPr>
          <w:rFonts w:eastAsiaTheme="minorHAnsi"/>
          <w:lang w:eastAsia="en-US"/>
        </w:rPr>
        <w:t xml:space="preserve"> 487,91 тыс.руб.</w:t>
      </w:r>
      <w:r w:rsidR="003B4207">
        <w:rPr>
          <w:rFonts w:eastAsiaTheme="minorHAnsi"/>
          <w:lang w:eastAsia="en-US"/>
        </w:rPr>
        <w:t>)</w:t>
      </w:r>
      <w:r w:rsidR="0004370D">
        <w:rPr>
          <w:rFonts w:eastAsiaTheme="minorHAnsi"/>
          <w:lang w:eastAsia="en-US"/>
        </w:rPr>
        <w:t>;</w:t>
      </w:r>
      <w:r w:rsidR="002B32E4">
        <w:rPr>
          <w:rFonts w:eastAsiaTheme="minorHAnsi"/>
          <w:lang w:eastAsia="en-US"/>
        </w:rPr>
        <w:t xml:space="preserve"> </w:t>
      </w:r>
      <w:r w:rsidR="0004370D" w:rsidRPr="0004370D">
        <w:rPr>
          <w:color w:val="000000"/>
        </w:rPr>
        <w:t xml:space="preserve">     </w:t>
      </w:r>
      <w:r w:rsidR="003B4207">
        <w:rPr>
          <w:rFonts w:eastAsiaTheme="minorHAnsi"/>
          <w:lang w:eastAsia="en-US"/>
        </w:rPr>
        <w:t xml:space="preserve">на сумму 8,44 тыс.руб. </w:t>
      </w:r>
      <w:r w:rsidR="0004370D" w:rsidRPr="0004370D">
        <w:rPr>
          <w:color w:val="000000"/>
        </w:rPr>
        <w:t xml:space="preserve">  </w:t>
      </w:r>
      <w:r w:rsidR="0004370D" w:rsidRPr="00B46A23">
        <w:rPr>
          <w:color w:val="000000"/>
        </w:rPr>
        <w:t xml:space="preserve"> </w:t>
      </w:r>
      <w:r w:rsidR="00B46A23" w:rsidRPr="00B46A23">
        <w:rPr>
          <w:color w:val="000000"/>
        </w:rPr>
        <w:t>н</w:t>
      </w:r>
      <w:r w:rsidR="0004370D" w:rsidRPr="00B46A23">
        <w:rPr>
          <w:rFonts w:eastAsiaTheme="minorHAnsi"/>
          <w:lang w:eastAsia="en-US"/>
        </w:rPr>
        <w:t>а</w:t>
      </w:r>
      <w:r w:rsidR="0004370D">
        <w:rPr>
          <w:rFonts w:eastAsiaTheme="minorHAnsi"/>
          <w:lang w:eastAsia="en-US"/>
        </w:rPr>
        <w:t xml:space="preserve"> реализацию государственных полномочий Приморского края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на 2016 год</w:t>
      </w:r>
      <w:r w:rsidR="00EE4089">
        <w:rPr>
          <w:rFonts w:eastAsiaTheme="minorHAnsi"/>
          <w:lang w:eastAsia="en-US"/>
        </w:rPr>
        <w:t xml:space="preserve"> </w:t>
      </w:r>
      <w:r w:rsidR="003B4207">
        <w:rPr>
          <w:rFonts w:eastAsiaTheme="minorHAnsi"/>
          <w:lang w:eastAsia="en-US"/>
        </w:rPr>
        <w:t xml:space="preserve"> (субвенция</w:t>
      </w:r>
      <w:r w:rsidR="00EE4089">
        <w:rPr>
          <w:rFonts w:eastAsiaTheme="minorHAnsi"/>
          <w:lang w:eastAsia="en-US"/>
        </w:rPr>
        <w:t xml:space="preserve"> </w:t>
      </w:r>
      <w:r w:rsidR="00852405">
        <w:t>сос</w:t>
      </w:r>
      <w:r w:rsidR="003B4207">
        <w:t>тавляе</w:t>
      </w:r>
      <w:r w:rsidR="00852405">
        <w:t>т</w:t>
      </w:r>
      <w:r w:rsidR="00EE4089">
        <w:rPr>
          <w:rFonts w:eastAsiaTheme="minorHAnsi"/>
          <w:lang w:eastAsia="en-US"/>
        </w:rPr>
        <w:t xml:space="preserve"> 538,33 тыс.руб.</w:t>
      </w:r>
      <w:r w:rsidR="003B4207">
        <w:rPr>
          <w:rFonts w:eastAsiaTheme="minorHAnsi"/>
          <w:lang w:eastAsia="en-US"/>
        </w:rPr>
        <w:t>).</w:t>
      </w:r>
    </w:p>
    <w:p w:rsidR="00851287" w:rsidRPr="00851287" w:rsidRDefault="00851287" w:rsidP="00851287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Анализ</w:t>
      </w:r>
      <w:r w:rsidRPr="00851287">
        <w:t xml:space="preserve"> предлагаемых изменений доходн</w:t>
      </w:r>
      <w:r>
        <w:t>ой</w:t>
      </w:r>
      <w:r w:rsidRPr="00851287">
        <w:t xml:space="preserve"> част</w:t>
      </w:r>
      <w:r>
        <w:t>и</w:t>
      </w:r>
      <w:r w:rsidRPr="00851287">
        <w:t xml:space="preserve"> бюджета городского округа </w:t>
      </w:r>
      <w:r>
        <w:t>представлен в таблице</w:t>
      </w:r>
      <w:r w:rsidRPr="00851287">
        <w:rPr>
          <w:color w:val="000000"/>
        </w:rPr>
        <w:t xml:space="preserve">: </w:t>
      </w:r>
    </w:p>
    <w:p w:rsidR="00851287" w:rsidRPr="00900534" w:rsidRDefault="00851287" w:rsidP="00851287">
      <w:pPr>
        <w:rPr>
          <w:color w:val="000000"/>
          <w:sz w:val="20"/>
          <w:szCs w:val="20"/>
        </w:rPr>
      </w:pPr>
      <w:r w:rsidRPr="002933BB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2933BB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00534">
        <w:rPr>
          <w:color w:val="000000"/>
          <w:sz w:val="20"/>
          <w:szCs w:val="20"/>
        </w:rPr>
        <w:t xml:space="preserve">           </w:t>
      </w:r>
      <w:r>
        <w:rPr>
          <w:color w:val="000000"/>
          <w:sz w:val="20"/>
          <w:szCs w:val="20"/>
        </w:rPr>
        <w:t xml:space="preserve">                        </w:t>
      </w:r>
      <w:r w:rsidRPr="00900534">
        <w:rPr>
          <w:color w:val="000000"/>
          <w:sz w:val="20"/>
          <w:szCs w:val="20"/>
        </w:rPr>
        <w:t xml:space="preserve"> (тыс.руб.)</w:t>
      </w:r>
    </w:p>
    <w:tbl>
      <w:tblPr>
        <w:tblW w:w="9924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98"/>
        <w:gridCol w:w="2640"/>
        <w:gridCol w:w="1134"/>
        <w:gridCol w:w="1276"/>
        <w:gridCol w:w="1276"/>
      </w:tblGrid>
      <w:tr w:rsidR="00851287" w:rsidRPr="00F51961" w:rsidTr="00851287">
        <w:trPr>
          <w:trHeight w:val="247"/>
          <w:tblCellSpacing w:w="0" w:type="dxa"/>
        </w:trPr>
        <w:tc>
          <w:tcPr>
            <w:tcW w:w="3598" w:type="dxa"/>
            <w:vMerge w:val="restart"/>
            <w:vAlign w:val="center"/>
            <w:hideMark/>
          </w:tcPr>
          <w:p w:rsidR="00851287" w:rsidRPr="00F51961" w:rsidRDefault="00851287" w:rsidP="000D51F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vMerge w:val="restart"/>
            <w:vAlign w:val="center"/>
            <w:hideMark/>
          </w:tcPr>
          <w:p w:rsidR="00851287" w:rsidRPr="00F51961" w:rsidRDefault="00851287" w:rsidP="000D51F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 xml:space="preserve">Утверждено решением Думы ЛГО от </w:t>
            </w:r>
            <w:r>
              <w:rPr>
                <w:sz w:val="20"/>
                <w:szCs w:val="20"/>
              </w:rPr>
              <w:t>10.11.2016 №551</w:t>
            </w:r>
            <w:r w:rsidRPr="00F51961">
              <w:rPr>
                <w:sz w:val="20"/>
                <w:szCs w:val="20"/>
              </w:rPr>
              <w:t>-НПА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51287" w:rsidRPr="00F51961" w:rsidRDefault="00851287" w:rsidP="000D51F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851287" w:rsidRPr="00F51961" w:rsidRDefault="00851287" w:rsidP="000D51F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 xml:space="preserve">Изменение </w:t>
            </w:r>
          </w:p>
        </w:tc>
      </w:tr>
      <w:tr w:rsidR="00851287" w:rsidRPr="00F51961" w:rsidTr="00851287">
        <w:trPr>
          <w:trHeight w:val="148"/>
          <w:tblCellSpacing w:w="0" w:type="dxa"/>
        </w:trPr>
        <w:tc>
          <w:tcPr>
            <w:tcW w:w="3598" w:type="dxa"/>
            <w:vMerge/>
            <w:vAlign w:val="center"/>
            <w:hideMark/>
          </w:tcPr>
          <w:p w:rsidR="00851287" w:rsidRPr="00F51961" w:rsidRDefault="00851287" w:rsidP="000D51FC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:rsidR="00851287" w:rsidRPr="00F51961" w:rsidRDefault="00851287" w:rsidP="000D51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51287" w:rsidRPr="00F51961" w:rsidRDefault="00851287" w:rsidP="000D51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851287" w:rsidRPr="00F51961" w:rsidRDefault="00851287" w:rsidP="000D51F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>в сумме (гр.3-гр.2)</w:t>
            </w:r>
          </w:p>
        </w:tc>
        <w:tc>
          <w:tcPr>
            <w:tcW w:w="1276" w:type="dxa"/>
            <w:vAlign w:val="center"/>
            <w:hideMark/>
          </w:tcPr>
          <w:p w:rsidR="00851287" w:rsidRPr="00F51961" w:rsidRDefault="00851287" w:rsidP="000D51F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>в %</w:t>
            </w:r>
          </w:p>
        </w:tc>
      </w:tr>
      <w:tr w:rsidR="00851287" w:rsidRPr="00F51961" w:rsidTr="00851287">
        <w:trPr>
          <w:trHeight w:val="247"/>
          <w:tblCellSpacing w:w="0" w:type="dxa"/>
        </w:trPr>
        <w:tc>
          <w:tcPr>
            <w:tcW w:w="3598" w:type="dxa"/>
            <w:vAlign w:val="center"/>
            <w:hideMark/>
          </w:tcPr>
          <w:p w:rsidR="00851287" w:rsidRPr="00CF3110" w:rsidRDefault="00851287" w:rsidP="000D51FC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CF3110">
              <w:rPr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2640" w:type="dxa"/>
            <w:vAlign w:val="center"/>
            <w:hideMark/>
          </w:tcPr>
          <w:p w:rsidR="00851287" w:rsidRPr="002933BB" w:rsidRDefault="00851287" w:rsidP="000D51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888936,18</w:t>
            </w:r>
          </w:p>
        </w:tc>
        <w:tc>
          <w:tcPr>
            <w:tcW w:w="1134" w:type="dxa"/>
            <w:vAlign w:val="center"/>
            <w:hideMark/>
          </w:tcPr>
          <w:p w:rsidR="00851287" w:rsidRPr="002933BB" w:rsidRDefault="00851287" w:rsidP="000D51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890250,99</w:t>
            </w:r>
          </w:p>
        </w:tc>
        <w:tc>
          <w:tcPr>
            <w:tcW w:w="1276" w:type="dxa"/>
            <w:vAlign w:val="center"/>
            <w:hideMark/>
          </w:tcPr>
          <w:p w:rsidR="00851287" w:rsidRPr="002933BB" w:rsidRDefault="00851287" w:rsidP="000D51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+1314,81</w:t>
            </w:r>
          </w:p>
        </w:tc>
        <w:tc>
          <w:tcPr>
            <w:tcW w:w="1276" w:type="dxa"/>
            <w:hideMark/>
          </w:tcPr>
          <w:p w:rsidR="00851287" w:rsidRPr="00BE4669" w:rsidRDefault="00851287" w:rsidP="000D51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  <w:r w:rsidRPr="00BE4669">
              <w:rPr>
                <w:b/>
                <w:color w:val="000000"/>
                <w:sz w:val="20"/>
                <w:szCs w:val="20"/>
              </w:rPr>
              <w:t>0,1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851287" w:rsidRPr="00F51961" w:rsidTr="00851287">
        <w:trPr>
          <w:trHeight w:val="250"/>
          <w:tblCellSpacing w:w="0" w:type="dxa"/>
        </w:trPr>
        <w:tc>
          <w:tcPr>
            <w:tcW w:w="3598" w:type="dxa"/>
            <w:hideMark/>
          </w:tcPr>
          <w:p w:rsidR="00851287" w:rsidRPr="00F51961" w:rsidRDefault="00851287" w:rsidP="008512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>Налоговые и неналоговые доходы, в т.ч.</w:t>
            </w:r>
          </w:p>
        </w:tc>
        <w:tc>
          <w:tcPr>
            <w:tcW w:w="2640" w:type="dxa"/>
            <w:hideMark/>
          </w:tcPr>
          <w:p w:rsidR="00851287" w:rsidRPr="00F51961" w:rsidRDefault="00851287" w:rsidP="00851287">
            <w:pPr>
              <w:jc w:val="center"/>
              <w:rPr>
                <w:b/>
                <w:i/>
                <w:sz w:val="20"/>
                <w:szCs w:val="20"/>
              </w:rPr>
            </w:pPr>
            <w:r w:rsidRPr="002933BB">
              <w:rPr>
                <w:b/>
                <w:i/>
                <w:sz w:val="20"/>
                <w:szCs w:val="20"/>
              </w:rPr>
              <w:t>413309</w:t>
            </w:r>
          </w:p>
        </w:tc>
        <w:tc>
          <w:tcPr>
            <w:tcW w:w="1134" w:type="dxa"/>
            <w:hideMark/>
          </w:tcPr>
          <w:p w:rsidR="00851287" w:rsidRPr="00F51961" w:rsidRDefault="00851287" w:rsidP="0085128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413309</w:t>
            </w:r>
          </w:p>
        </w:tc>
        <w:tc>
          <w:tcPr>
            <w:tcW w:w="1276" w:type="dxa"/>
            <w:hideMark/>
          </w:tcPr>
          <w:p w:rsidR="00851287" w:rsidRPr="002933BB" w:rsidRDefault="00851287" w:rsidP="00851287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51287" w:rsidRPr="00BE4669" w:rsidRDefault="00851287" w:rsidP="00851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287" w:rsidRPr="00F51961" w:rsidTr="00851287">
        <w:trPr>
          <w:trHeight w:val="253"/>
          <w:tblCellSpacing w:w="0" w:type="dxa"/>
        </w:trPr>
        <w:tc>
          <w:tcPr>
            <w:tcW w:w="3598" w:type="dxa"/>
            <w:hideMark/>
          </w:tcPr>
          <w:p w:rsidR="00851287" w:rsidRPr="00F51961" w:rsidRDefault="00851287" w:rsidP="008512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3110">
              <w:rPr>
                <w:b/>
                <w:sz w:val="20"/>
                <w:szCs w:val="20"/>
              </w:rPr>
              <w:t>Налоговые доходы</w:t>
            </w:r>
            <w:r>
              <w:rPr>
                <w:sz w:val="20"/>
                <w:szCs w:val="20"/>
              </w:rPr>
              <w:t>, из них:</w:t>
            </w:r>
          </w:p>
        </w:tc>
        <w:tc>
          <w:tcPr>
            <w:tcW w:w="2640" w:type="dxa"/>
            <w:hideMark/>
          </w:tcPr>
          <w:p w:rsidR="00851287" w:rsidRPr="00942F3B" w:rsidRDefault="00851287" w:rsidP="00851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375417</w:t>
            </w:r>
          </w:p>
        </w:tc>
        <w:tc>
          <w:tcPr>
            <w:tcW w:w="1134" w:type="dxa"/>
            <w:hideMark/>
          </w:tcPr>
          <w:p w:rsidR="00851287" w:rsidRPr="00942F3B" w:rsidRDefault="00851287" w:rsidP="00851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375417</w:t>
            </w:r>
          </w:p>
        </w:tc>
        <w:tc>
          <w:tcPr>
            <w:tcW w:w="1276" w:type="dxa"/>
            <w:hideMark/>
          </w:tcPr>
          <w:p w:rsidR="00851287" w:rsidRPr="00942F3B" w:rsidRDefault="00851287" w:rsidP="008512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51287" w:rsidRPr="00BE4669" w:rsidRDefault="00851287" w:rsidP="008512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851287" w:rsidRPr="00F51961" w:rsidTr="00851287">
        <w:trPr>
          <w:trHeight w:val="258"/>
          <w:tblCellSpacing w:w="0" w:type="dxa"/>
        </w:trPr>
        <w:tc>
          <w:tcPr>
            <w:tcW w:w="3598" w:type="dxa"/>
            <w:hideMark/>
          </w:tcPr>
          <w:p w:rsidR="00851287" w:rsidRPr="006B6A31" w:rsidRDefault="00851287" w:rsidP="00851287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6B6A31">
              <w:rPr>
                <w:i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hideMark/>
          </w:tcPr>
          <w:p w:rsidR="00851287" w:rsidRPr="00BE4669" w:rsidRDefault="00851287" w:rsidP="008512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9300</w:t>
            </w:r>
          </w:p>
        </w:tc>
        <w:tc>
          <w:tcPr>
            <w:tcW w:w="1134" w:type="dxa"/>
            <w:hideMark/>
          </w:tcPr>
          <w:p w:rsidR="00851287" w:rsidRPr="00BE4669" w:rsidRDefault="00851287" w:rsidP="008512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11200</w:t>
            </w:r>
          </w:p>
        </w:tc>
        <w:tc>
          <w:tcPr>
            <w:tcW w:w="1276" w:type="dxa"/>
            <w:hideMark/>
          </w:tcPr>
          <w:p w:rsidR="00851287" w:rsidRPr="00BE4669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+1900</w:t>
            </w:r>
          </w:p>
        </w:tc>
        <w:tc>
          <w:tcPr>
            <w:tcW w:w="1276" w:type="dxa"/>
            <w:hideMark/>
          </w:tcPr>
          <w:p w:rsidR="00851287" w:rsidRPr="006B6A31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+</w:t>
            </w:r>
            <w:r w:rsidRPr="006B6A31">
              <w:rPr>
                <w:i/>
                <w:color w:val="000000"/>
                <w:sz w:val="20"/>
                <w:szCs w:val="20"/>
              </w:rPr>
              <w:t>20,4</w:t>
            </w:r>
          </w:p>
        </w:tc>
      </w:tr>
      <w:tr w:rsidR="00851287" w:rsidRPr="00F51961" w:rsidTr="00851287">
        <w:trPr>
          <w:trHeight w:val="275"/>
          <w:tblCellSpacing w:w="0" w:type="dxa"/>
        </w:trPr>
        <w:tc>
          <w:tcPr>
            <w:tcW w:w="3598" w:type="dxa"/>
            <w:hideMark/>
          </w:tcPr>
          <w:p w:rsidR="00851287" w:rsidRPr="006B6A31" w:rsidRDefault="00851287" w:rsidP="00851287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6B6A31">
              <w:rPr>
                <w:i/>
                <w:sz w:val="20"/>
                <w:szCs w:val="20"/>
              </w:rPr>
              <w:t>земельный налог</w:t>
            </w:r>
            <w:r>
              <w:rPr>
                <w:i/>
                <w:sz w:val="20"/>
                <w:szCs w:val="20"/>
              </w:rPr>
              <w:t xml:space="preserve"> с физических лиц</w:t>
            </w:r>
          </w:p>
        </w:tc>
        <w:tc>
          <w:tcPr>
            <w:tcW w:w="2640" w:type="dxa"/>
            <w:hideMark/>
          </w:tcPr>
          <w:p w:rsidR="00851287" w:rsidRDefault="00851287" w:rsidP="008512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9688</w:t>
            </w:r>
          </w:p>
        </w:tc>
        <w:tc>
          <w:tcPr>
            <w:tcW w:w="1134" w:type="dxa"/>
            <w:hideMark/>
          </w:tcPr>
          <w:p w:rsidR="00851287" w:rsidRPr="00BE4669" w:rsidRDefault="00851287" w:rsidP="008512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7788</w:t>
            </w:r>
          </w:p>
        </w:tc>
        <w:tc>
          <w:tcPr>
            <w:tcW w:w="1276" w:type="dxa"/>
            <w:hideMark/>
          </w:tcPr>
          <w:p w:rsidR="00851287" w:rsidRPr="00BE4669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-1900</w:t>
            </w:r>
          </w:p>
        </w:tc>
        <w:tc>
          <w:tcPr>
            <w:tcW w:w="1276" w:type="dxa"/>
            <w:hideMark/>
          </w:tcPr>
          <w:p w:rsidR="00851287" w:rsidRPr="006B6A31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-19,6</w:t>
            </w:r>
          </w:p>
        </w:tc>
      </w:tr>
      <w:tr w:rsidR="00851287" w:rsidRPr="00F51961" w:rsidTr="00851287">
        <w:trPr>
          <w:trHeight w:val="266"/>
          <w:tblCellSpacing w:w="0" w:type="dxa"/>
        </w:trPr>
        <w:tc>
          <w:tcPr>
            <w:tcW w:w="3598" w:type="dxa"/>
            <w:hideMark/>
          </w:tcPr>
          <w:p w:rsidR="00851287" w:rsidRPr="00F51961" w:rsidRDefault="00851287" w:rsidP="008512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3110">
              <w:rPr>
                <w:b/>
                <w:sz w:val="20"/>
                <w:szCs w:val="20"/>
              </w:rPr>
              <w:t>Неналоговые доходы</w:t>
            </w:r>
            <w:r>
              <w:rPr>
                <w:sz w:val="20"/>
                <w:szCs w:val="20"/>
              </w:rPr>
              <w:t>, из них:</w:t>
            </w:r>
          </w:p>
        </w:tc>
        <w:tc>
          <w:tcPr>
            <w:tcW w:w="2640" w:type="dxa"/>
            <w:hideMark/>
          </w:tcPr>
          <w:p w:rsidR="00851287" w:rsidRPr="00942F3B" w:rsidRDefault="00851287" w:rsidP="00851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37892</w:t>
            </w:r>
          </w:p>
        </w:tc>
        <w:tc>
          <w:tcPr>
            <w:tcW w:w="1134" w:type="dxa"/>
            <w:hideMark/>
          </w:tcPr>
          <w:p w:rsidR="00851287" w:rsidRPr="00942F3B" w:rsidRDefault="00851287" w:rsidP="00851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37892</w:t>
            </w:r>
          </w:p>
        </w:tc>
        <w:tc>
          <w:tcPr>
            <w:tcW w:w="1276" w:type="dxa"/>
            <w:hideMark/>
          </w:tcPr>
          <w:p w:rsidR="00851287" w:rsidRPr="00942F3B" w:rsidRDefault="00851287" w:rsidP="008512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851287" w:rsidRPr="00BE4669" w:rsidRDefault="00851287" w:rsidP="008512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851287" w:rsidRPr="00C96A43" w:rsidTr="00851287">
        <w:trPr>
          <w:trHeight w:val="403"/>
          <w:tblCellSpacing w:w="0" w:type="dxa"/>
        </w:trPr>
        <w:tc>
          <w:tcPr>
            <w:tcW w:w="3598" w:type="dxa"/>
            <w:hideMark/>
          </w:tcPr>
          <w:p w:rsidR="00851287" w:rsidRPr="00942F3B" w:rsidRDefault="00851287" w:rsidP="00851287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д</w:t>
            </w:r>
            <w:r w:rsidRPr="00942F3B">
              <w:rPr>
                <w:i/>
                <w:color w:val="000000"/>
                <w:sz w:val="20"/>
                <w:szCs w:val="20"/>
              </w:rPr>
              <w:t xml:space="preserve">оходы </w:t>
            </w:r>
            <w:r w:rsidRPr="00C96A43">
              <w:rPr>
                <w:bCs/>
                <w:i/>
                <w:iCs/>
                <w:sz w:val="22"/>
                <w:szCs w:val="22"/>
              </w:rPr>
              <w:t>от  арендной платы за земельные участки</w:t>
            </w:r>
          </w:p>
        </w:tc>
        <w:tc>
          <w:tcPr>
            <w:tcW w:w="2640" w:type="dxa"/>
            <w:hideMark/>
          </w:tcPr>
          <w:p w:rsidR="00851287" w:rsidRPr="00942F3B" w:rsidRDefault="00851287" w:rsidP="008512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9406</w:t>
            </w:r>
          </w:p>
        </w:tc>
        <w:tc>
          <w:tcPr>
            <w:tcW w:w="1134" w:type="dxa"/>
            <w:hideMark/>
          </w:tcPr>
          <w:p w:rsidR="00851287" w:rsidRPr="00942F3B" w:rsidRDefault="00851287" w:rsidP="008512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11769</w:t>
            </w:r>
          </w:p>
        </w:tc>
        <w:tc>
          <w:tcPr>
            <w:tcW w:w="1276" w:type="dxa"/>
            <w:hideMark/>
          </w:tcPr>
          <w:p w:rsidR="00851287" w:rsidRPr="00942F3B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+2363</w:t>
            </w:r>
          </w:p>
        </w:tc>
        <w:tc>
          <w:tcPr>
            <w:tcW w:w="1276" w:type="dxa"/>
            <w:hideMark/>
          </w:tcPr>
          <w:p w:rsidR="00851287" w:rsidRPr="00C96A43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+</w:t>
            </w:r>
            <w:r w:rsidRPr="00C96A43">
              <w:rPr>
                <w:i/>
                <w:color w:val="000000"/>
                <w:sz w:val="20"/>
                <w:szCs w:val="20"/>
              </w:rPr>
              <w:t>25,1</w:t>
            </w:r>
          </w:p>
        </w:tc>
      </w:tr>
      <w:tr w:rsidR="00851287" w:rsidRPr="00F51961" w:rsidTr="00851287">
        <w:trPr>
          <w:trHeight w:val="264"/>
          <w:tblCellSpacing w:w="0" w:type="dxa"/>
        </w:trPr>
        <w:tc>
          <w:tcPr>
            <w:tcW w:w="3598" w:type="dxa"/>
            <w:hideMark/>
          </w:tcPr>
          <w:p w:rsidR="00851287" w:rsidRPr="00942F3B" w:rsidRDefault="00851287" w:rsidP="00851287">
            <w:pPr>
              <w:spacing w:before="100" w:beforeAutospacing="1" w:after="100" w:afterAutospacing="1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доходы </w:t>
            </w:r>
            <w:r w:rsidRPr="00C96A43">
              <w:rPr>
                <w:bCs/>
                <w:i/>
                <w:iCs/>
                <w:sz w:val="22"/>
                <w:szCs w:val="22"/>
              </w:rPr>
              <w:t>от сдачи в аренду имущества</w:t>
            </w:r>
          </w:p>
        </w:tc>
        <w:tc>
          <w:tcPr>
            <w:tcW w:w="2640" w:type="dxa"/>
            <w:hideMark/>
          </w:tcPr>
          <w:p w:rsidR="00851287" w:rsidRDefault="00851287" w:rsidP="00851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</w:t>
            </w:r>
          </w:p>
        </w:tc>
        <w:tc>
          <w:tcPr>
            <w:tcW w:w="1134" w:type="dxa"/>
            <w:hideMark/>
          </w:tcPr>
          <w:p w:rsidR="00851287" w:rsidRDefault="00851287" w:rsidP="00851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</w:t>
            </w:r>
          </w:p>
        </w:tc>
        <w:tc>
          <w:tcPr>
            <w:tcW w:w="1276" w:type="dxa"/>
            <w:hideMark/>
          </w:tcPr>
          <w:p w:rsidR="00851287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-2363</w:t>
            </w:r>
          </w:p>
        </w:tc>
        <w:tc>
          <w:tcPr>
            <w:tcW w:w="1276" w:type="dxa"/>
            <w:hideMark/>
          </w:tcPr>
          <w:p w:rsidR="00851287" w:rsidRPr="00C96A43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-32,1</w:t>
            </w:r>
          </w:p>
        </w:tc>
      </w:tr>
      <w:tr w:rsidR="00851287" w:rsidRPr="00F51961" w:rsidTr="00851287">
        <w:trPr>
          <w:trHeight w:val="247"/>
          <w:tblCellSpacing w:w="0" w:type="dxa"/>
        </w:trPr>
        <w:tc>
          <w:tcPr>
            <w:tcW w:w="3598" w:type="dxa"/>
            <w:hideMark/>
          </w:tcPr>
          <w:p w:rsidR="00851287" w:rsidRPr="00CF3110" w:rsidRDefault="00851287" w:rsidP="0085128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F3110">
              <w:rPr>
                <w:b/>
                <w:sz w:val="20"/>
                <w:szCs w:val="20"/>
              </w:rPr>
              <w:t>Безвозмездные поступления</w:t>
            </w:r>
            <w:r>
              <w:rPr>
                <w:b/>
                <w:sz w:val="20"/>
                <w:szCs w:val="20"/>
              </w:rPr>
              <w:t>, вт.ч.</w:t>
            </w:r>
          </w:p>
        </w:tc>
        <w:tc>
          <w:tcPr>
            <w:tcW w:w="2640" w:type="dxa"/>
            <w:hideMark/>
          </w:tcPr>
          <w:p w:rsidR="00851287" w:rsidRPr="00CF3110" w:rsidRDefault="00851287" w:rsidP="00851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475627,18</w:t>
            </w:r>
          </w:p>
        </w:tc>
        <w:tc>
          <w:tcPr>
            <w:tcW w:w="1134" w:type="dxa"/>
            <w:hideMark/>
          </w:tcPr>
          <w:p w:rsidR="00851287" w:rsidRPr="00CF3110" w:rsidRDefault="00851287" w:rsidP="00851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476941,99</w:t>
            </w:r>
          </w:p>
        </w:tc>
        <w:tc>
          <w:tcPr>
            <w:tcW w:w="1276" w:type="dxa"/>
            <w:hideMark/>
          </w:tcPr>
          <w:p w:rsidR="00851287" w:rsidRPr="00CF3110" w:rsidRDefault="00851287" w:rsidP="008512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+1314,81</w:t>
            </w:r>
          </w:p>
        </w:tc>
        <w:tc>
          <w:tcPr>
            <w:tcW w:w="1276" w:type="dxa"/>
            <w:hideMark/>
          </w:tcPr>
          <w:p w:rsidR="00851287" w:rsidRPr="00BE4669" w:rsidRDefault="00851287" w:rsidP="008512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100,3</w:t>
            </w:r>
          </w:p>
        </w:tc>
      </w:tr>
      <w:tr w:rsidR="00851287" w:rsidRPr="00F51961" w:rsidTr="00851287">
        <w:trPr>
          <w:trHeight w:val="289"/>
          <w:tblCellSpacing w:w="0" w:type="dxa"/>
        </w:trPr>
        <w:tc>
          <w:tcPr>
            <w:tcW w:w="3598" w:type="dxa"/>
            <w:vAlign w:val="center"/>
            <w:hideMark/>
          </w:tcPr>
          <w:p w:rsidR="00851287" w:rsidRPr="00C76111" w:rsidRDefault="00851287" w:rsidP="000D51FC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C76111">
              <w:rPr>
                <w:i/>
                <w:sz w:val="20"/>
                <w:szCs w:val="20"/>
              </w:rPr>
              <w:t>субсидии</w:t>
            </w:r>
          </w:p>
        </w:tc>
        <w:tc>
          <w:tcPr>
            <w:tcW w:w="2640" w:type="dxa"/>
            <w:hideMark/>
          </w:tcPr>
          <w:p w:rsidR="00851287" w:rsidRPr="00C76111" w:rsidRDefault="00851287" w:rsidP="00851287">
            <w:pPr>
              <w:jc w:val="center"/>
              <w:rPr>
                <w:i/>
                <w:sz w:val="20"/>
                <w:szCs w:val="20"/>
              </w:rPr>
            </w:pPr>
            <w:r w:rsidRPr="00C76111">
              <w:rPr>
                <w:i/>
                <w:sz w:val="20"/>
                <w:szCs w:val="20"/>
              </w:rPr>
              <w:t>144124,05</w:t>
            </w:r>
          </w:p>
        </w:tc>
        <w:tc>
          <w:tcPr>
            <w:tcW w:w="1134" w:type="dxa"/>
            <w:hideMark/>
          </w:tcPr>
          <w:p w:rsidR="00851287" w:rsidRPr="00C76111" w:rsidRDefault="00851287" w:rsidP="008512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143807,39</w:t>
            </w:r>
          </w:p>
        </w:tc>
        <w:tc>
          <w:tcPr>
            <w:tcW w:w="1276" w:type="dxa"/>
            <w:hideMark/>
          </w:tcPr>
          <w:p w:rsidR="00851287" w:rsidRPr="00C76111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-316,66</w:t>
            </w:r>
          </w:p>
        </w:tc>
        <w:tc>
          <w:tcPr>
            <w:tcW w:w="1276" w:type="dxa"/>
            <w:hideMark/>
          </w:tcPr>
          <w:p w:rsidR="00851287" w:rsidRPr="00C76111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-0,2</w:t>
            </w:r>
          </w:p>
        </w:tc>
      </w:tr>
      <w:tr w:rsidR="00851287" w:rsidRPr="00F51961" w:rsidTr="00851287">
        <w:trPr>
          <w:trHeight w:val="250"/>
          <w:tblCellSpacing w:w="0" w:type="dxa"/>
        </w:trPr>
        <w:tc>
          <w:tcPr>
            <w:tcW w:w="3598" w:type="dxa"/>
            <w:vAlign w:val="center"/>
            <w:hideMark/>
          </w:tcPr>
          <w:p w:rsidR="00851287" w:rsidRPr="00C76111" w:rsidRDefault="00851287" w:rsidP="000D51FC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C76111">
              <w:rPr>
                <w:i/>
                <w:sz w:val="20"/>
                <w:szCs w:val="20"/>
              </w:rPr>
              <w:t>субвенции</w:t>
            </w:r>
          </w:p>
        </w:tc>
        <w:tc>
          <w:tcPr>
            <w:tcW w:w="2640" w:type="dxa"/>
            <w:hideMark/>
          </w:tcPr>
          <w:p w:rsidR="00851287" w:rsidRPr="00C76111" w:rsidRDefault="00851287" w:rsidP="008512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319441,67</w:t>
            </w:r>
          </w:p>
        </w:tc>
        <w:tc>
          <w:tcPr>
            <w:tcW w:w="1134" w:type="dxa"/>
            <w:hideMark/>
          </w:tcPr>
          <w:p w:rsidR="00851287" w:rsidRPr="00C76111" w:rsidRDefault="00851287" w:rsidP="008512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321073,14</w:t>
            </w:r>
          </w:p>
        </w:tc>
        <w:tc>
          <w:tcPr>
            <w:tcW w:w="1276" w:type="dxa"/>
            <w:hideMark/>
          </w:tcPr>
          <w:p w:rsidR="00851287" w:rsidRPr="00C76111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+1631,47</w:t>
            </w:r>
          </w:p>
        </w:tc>
        <w:tc>
          <w:tcPr>
            <w:tcW w:w="1276" w:type="dxa"/>
            <w:hideMark/>
          </w:tcPr>
          <w:p w:rsidR="00851287" w:rsidRPr="00C76111" w:rsidRDefault="00851287" w:rsidP="0085128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+0,5</w:t>
            </w:r>
          </w:p>
        </w:tc>
      </w:tr>
    </w:tbl>
    <w:p w:rsidR="002D7F3B" w:rsidRPr="002D7F3B" w:rsidRDefault="002D7F3B" w:rsidP="00851287">
      <w:pPr>
        <w:pStyle w:val="a6"/>
        <w:spacing w:line="240" w:lineRule="auto"/>
        <w:ind w:firstLine="0"/>
        <w:jc w:val="both"/>
        <w:rPr>
          <w:sz w:val="24"/>
          <w:szCs w:val="24"/>
        </w:rPr>
      </w:pPr>
    </w:p>
    <w:p w:rsidR="002C348F" w:rsidRPr="002B32E4" w:rsidRDefault="002C348F" w:rsidP="002B32E4">
      <w:pPr>
        <w:pStyle w:val="a3"/>
        <w:numPr>
          <w:ilvl w:val="0"/>
          <w:numId w:val="1"/>
        </w:numPr>
        <w:rPr>
          <w:b/>
        </w:rPr>
      </w:pPr>
      <w:r w:rsidRPr="002B32E4">
        <w:rPr>
          <w:b/>
        </w:rPr>
        <w:t>Расходы бюджета Лесозаводского городского округа</w:t>
      </w:r>
    </w:p>
    <w:p w:rsidR="00DE0B4E" w:rsidRDefault="00DE0B4E" w:rsidP="00DE0B4E">
      <w:pPr>
        <w:pStyle w:val="a3"/>
        <w:ind w:left="1429"/>
        <w:rPr>
          <w:b/>
        </w:rPr>
      </w:pPr>
    </w:p>
    <w:p w:rsidR="002C348F" w:rsidRDefault="00712528" w:rsidP="0038132A">
      <w:pPr>
        <w:ind w:firstLine="567"/>
        <w:jc w:val="both"/>
        <w:rPr>
          <w:b/>
          <w:i/>
        </w:rPr>
      </w:pPr>
      <w:r w:rsidRPr="00253354">
        <w:t xml:space="preserve">Согласно проекту решения расходы бюджета </w:t>
      </w:r>
      <w:r w:rsidR="00253354" w:rsidRPr="00253354">
        <w:t xml:space="preserve">Лесозаводского городского округа </w:t>
      </w:r>
      <w:r w:rsidRPr="00253354">
        <w:t xml:space="preserve"> предлагается увеличить на </w:t>
      </w:r>
      <w:r w:rsidR="00253354" w:rsidRPr="00253354">
        <w:rPr>
          <w:b/>
          <w:bCs/>
          <w:i/>
          <w:kern w:val="2"/>
        </w:rPr>
        <w:t xml:space="preserve">1314,81 тыс. руб.  </w:t>
      </w:r>
      <w:r w:rsidRPr="00253354">
        <w:rPr>
          <w:bCs/>
          <w:spacing w:val="-5"/>
        </w:rPr>
        <w:t xml:space="preserve"> В результате общая сумма расходов составит</w:t>
      </w:r>
      <w:r w:rsidRPr="00253354">
        <w:t xml:space="preserve"> </w:t>
      </w:r>
      <w:r w:rsidR="00253354" w:rsidRPr="00253354">
        <w:t xml:space="preserve"> </w:t>
      </w:r>
      <w:r w:rsidRPr="00253354">
        <w:t xml:space="preserve"> </w:t>
      </w:r>
      <w:r w:rsidR="00253354" w:rsidRPr="00253354">
        <w:rPr>
          <w:b/>
          <w:i/>
          <w:color w:val="000000"/>
        </w:rPr>
        <w:t xml:space="preserve">972399,59 </w:t>
      </w:r>
      <w:r w:rsidR="00253354" w:rsidRPr="00253354">
        <w:rPr>
          <w:b/>
          <w:bCs/>
          <w:i/>
          <w:color w:val="000000"/>
          <w:spacing w:val="-5"/>
        </w:rPr>
        <w:t>тыс. руб.</w:t>
      </w:r>
      <w:r w:rsidR="00253354" w:rsidRPr="00253354">
        <w:rPr>
          <w:b/>
          <w:i/>
        </w:rPr>
        <w:t xml:space="preserve">  </w:t>
      </w:r>
    </w:p>
    <w:p w:rsidR="00B72E17" w:rsidRDefault="00D178D7" w:rsidP="00704BB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t>Проектом решения</w:t>
      </w:r>
      <w:r w:rsidR="00EC0DC7" w:rsidRPr="00EC0DC7">
        <w:t xml:space="preserve"> увеличи</w:t>
      </w:r>
      <w:r>
        <w:t>ваются</w:t>
      </w:r>
      <w:r w:rsidR="00EC0DC7" w:rsidRPr="00EC0DC7">
        <w:t xml:space="preserve"> расходы бюджета </w:t>
      </w:r>
      <w:r w:rsidR="00EC0DC7">
        <w:t xml:space="preserve">городского округа </w:t>
      </w:r>
      <w:r w:rsidR="00EC0DC7" w:rsidRPr="00EC0DC7">
        <w:t>за счет увеличения объема поступающих субсидий из краевого бюджета</w:t>
      </w:r>
      <w:r w:rsidR="00EC0DC7" w:rsidRPr="00CE2B20">
        <w:rPr>
          <w:sz w:val="27"/>
          <w:szCs w:val="27"/>
        </w:rPr>
        <w:t xml:space="preserve"> (</w:t>
      </w:r>
      <w:r w:rsidR="00EC0DC7" w:rsidRPr="00EC0DC7">
        <w:rPr>
          <w:bCs/>
          <w:kern w:val="2"/>
        </w:rPr>
        <w:t>1314,81 тыс. руб.</w:t>
      </w:r>
      <w:r w:rsidR="00EC0DC7" w:rsidRPr="00CE2B20">
        <w:rPr>
          <w:sz w:val="27"/>
          <w:szCs w:val="27"/>
        </w:rPr>
        <w:t>)</w:t>
      </w:r>
      <w:r w:rsidR="00EC0DC7">
        <w:rPr>
          <w:sz w:val="27"/>
          <w:szCs w:val="27"/>
        </w:rPr>
        <w:t>.</w:t>
      </w:r>
      <w:r w:rsidR="00B72E17">
        <w:rPr>
          <w:sz w:val="27"/>
          <w:szCs w:val="27"/>
        </w:rPr>
        <w:t xml:space="preserve"> </w:t>
      </w:r>
    </w:p>
    <w:p w:rsidR="00B72E17" w:rsidRDefault="00B72E17" w:rsidP="00704BB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t xml:space="preserve">Уменьшаются </w:t>
      </w:r>
      <w:r w:rsidR="005628EB">
        <w:t>бюджетные ассигнования Резервного фонда администрации Лесозаводского городского округа на сумму 35,25 тыс.руб. (подраздел 0111). Средства резервного фонда направлены на мероприятия по ликвидации ЧС на территории городского округа.</w:t>
      </w:r>
    </w:p>
    <w:p w:rsidR="00B72E17" w:rsidRDefault="00B72E17" w:rsidP="00B72E17">
      <w:pPr>
        <w:autoSpaceDE w:val="0"/>
        <w:autoSpaceDN w:val="0"/>
        <w:adjustRightInd w:val="0"/>
        <w:jc w:val="both"/>
      </w:pPr>
      <w:r>
        <w:rPr>
          <w:sz w:val="27"/>
          <w:szCs w:val="27"/>
        </w:rPr>
        <w:t xml:space="preserve">         </w:t>
      </w:r>
      <w:r w:rsidR="00EC0DC7">
        <w:t>Т</w:t>
      </w:r>
      <w:r w:rsidR="00984374" w:rsidRPr="00984374">
        <w:t>акже пр</w:t>
      </w:r>
      <w:r w:rsidR="00D178D7">
        <w:t xml:space="preserve">оизводится </w:t>
      </w:r>
      <w:r w:rsidR="00984374" w:rsidRPr="00984374">
        <w:t xml:space="preserve">перемещение бюджетных ассигнований между разделами, подразделами, целевыми статьями и видами расходов бюджета Лесозаводского городского округа между главными распорядителями бюджетных средств и внутри главного распорядителя бюджетных средств, связанных в основном с  уточнением бюджетной классификации (разделов, подразделов, видов расходов и целевых статей). </w:t>
      </w:r>
    </w:p>
    <w:p w:rsidR="006B4BBE" w:rsidRPr="00427ADA" w:rsidRDefault="00A75FD8" w:rsidP="00B72E17">
      <w:pPr>
        <w:autoSpaceDE w:val="0"/>
        <w:autoSpaceDN w:val="0"/>
        <w:adjustRightInd w:val="0"/>
        <w:jc w:val="both"/>
      </w:pPr>
      <w:r>
        <w:t xml:space="preserve">           Внесение изменений </w:t>
      </w:r>
      <w:r w:rsidR="00D178D7">
        <w:t>за счет средств местного бюджета</w:t>
      </w:r>
      <w:r>
        <w:t xml:space="preserve"> обусловлено: уточнением бюджетных расходов на оплату труда муниципальных служащих и работников муниципальных учреждений, текущих расходов учреждений, на оплату задолженности за выполненные работы (услуги),</w:t>
      </w:r>
      <w:r w:rsidRPr="00A75FD8">
        <w:t xml:space="preserve"> </w:t>
      </w:r>
      <w:r w:rsidR="0057355E">
        <w:t xml:space="preserve">оплату </w:t>
      </w:r>
      <w:r>
        <w:t xml:space="preserve">исполнительных листов,  процентов по </w:t>
      </w:r>
      <w:r w:rsidR="0057355E">
        <w:t>кредитам</w:t>
      </w:r>
      <w:r>
        <w:t>.</w:t>
      </w:r>
      <w:r w:rsidR="00B72E17">
        <w:t xml:space="preserve">       </w:t>
      </w:r>
      <w:r w:rsidR="00984374" w:rsidRPr="00984374">
        <w:t>Замечаний нет.</w:t>
      </w:r>
    </w:p>
    <w:p w:rsidR="002C348F" w:rsidRDefault="002C348F" w:rsidP="003A0958">
      <w:pPr>
        <w:autoSpaceDE w:val="0"/>
        <w:autoSpaceDN w:val="0"/>
        <w:adjustRightInd w:val="0"/>
        <w:ind w:firstLine="540"/>
      </w:pPr>
      <w:r>
        <w:lastRenderedPageBreak/>
        <w:t xml:space="preserve">   Изменения направлений расходов в разрезе </w:t>
      </w:r>
      <w:r w:rsidR="00D747E7">
        <w:rPr>
          <w:rFonts w:eastAsiaTheme="minorHAnsi"/>
          <w:lang w:eastAsia="en-US"/>
        </w:rPr>
        <w:t>разделов</w:t>
      </w:r>
      <w:r w:rsidR="00162D36">
        <w:rPr>
          <w:rFonts w:eastAsiaTheme="minorHAnsi"/>
          <w:lang w:eastAsia="en-US"/>
        </w:rPr>
        <w:t xml:space="preserve"> </w:t>
      </w:r>
      <w:r w:rsidR="00704BB5">
        <w:t>бюджетной классификации</w:t>
      </w:r>
      <w:r w:rsidR="00704BB5" w:rsidRPr="00CE11AE">
        <w:t xml:space="preserve"> </w:t>
      </w:r>
      <w:r>
        <w:t>представлены в таблице:</w:t>
      </w:r>
    </w:p>
    <w:p w:rsidR="002C348F" w:rsidRPr="00BF3AE8" w:rsidRDefault="002C348F" w:rsidP="002C348F">
      <w:pPr>
        <w:rPr>
          <w:color w:val="000000"/>
          <w:sz w:val="20"/>
          <w:szCs w:val="20"/>
        </w:rPr>
      </w:pPr>
      <w:r w:rsidRPr="00BF3AE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</w:t>
      </w:r>
      <w:r w:rsidRPr="00BF3AE8">
        <w:rPr>
          <w:color w:val="000000"/>
          <w:sz w:val="20"/>
          <w:szCs w:val="20"/>
        </w:rPr>
        <w:t xml:space="preserve"> ( тыс.руб.)</w:t>
      </w:r>
    </w:p>
    <w:tbl>
      <w:tblPr>
        <w:tblW w:w="9908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"/>
        <w:gridCol w:w="293"/>
        <w:gridCol w:w="275"/>
        <w:gridCol w:w="2560"/>
        <w:gridCol w:w="275"/>
        <w:gridCol w:w="1851"/>
        <w:gridCol w:w="275"/>
        <w:gridCol w:w="1426"/>
        <w:gridCol w:w="275"/>
        <w:gridCol w:w="1143"/>
        <w:gridCol w:w="275"/>
        <w:gridCol w:w="717"/>
        <w:gridCol w:w="275"/>
      </w:tblGrid>
      <w:tr w:rsidR="00DD2C96" w:rsidRPr="007F2EB1" w:rsidTr="001C6DFC">
        <w:trPr>
          <w:gridAfter w:val="1"/>
          <w:wAfter w:w="275" w:type="dxa"/>
          <w:trHeight w:val="336"/>
          <w:jc w:val="center"/>
        </w:trPr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:rsidR="00DD2C96" w:rsidRPr="007F2EB1" w:rsidRDefault="00DD2C96" w:rsidP="000C52C3">
            <w:pPr>
              <w:tabs>
                <w:tab w:val="left" w:pos="120"/>
              </w:tabs>
              <w:autoSpaceDE w:val="0"/>
              <w:autoSpaceDN w:val="0"/>
              <w:adjustRightInd w:val="0"/>
              <w:ind w:left="-788" w:right="-115" w:firstLine="3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раздел</w:t>
            </w:r>
          </w:p>
        </w:tc>
        <w:tc>
          <w:tcPr>
            <w:tcW w:w="2835" w:type="dxa"/>
            <w:gridSpan w:val="2"/>
            <w:vMerge w:val="restart"/>
            <w:hideMark/>
          </w:tcPr>
          <w:p w:rsidR="00DD2C96" w:rsidRDefault="00DD2C96" w:rsidP="00D87D25">
            <w:pPr>
              <w:tabs>
                <w:tab w:val="left" w:pos="-108"/>
                <w:tab w:val="left" w:pos="-62"/>
              </w:tabs>
              <w:autoSpaceDE w:val="0"/>
              <w:autoSpaceDN w:val="0"/>
              <w:adjustRightInd w:val="0"/>
              <w:ind w:left="80" w:firstLine="96"/>
              <w:jc w:val="both"/>
              <w:rPr>
                <w:b/>
                <w:sz w:val="18"/>
                <w:szCs w:val="18"/>
              </w:rPr>
            </w:pPr>
          </w:p>
          <w:p w:rsidR="00DD2C96" w:rsidRPr="007F2EB1" w:rsidRDefault="00DD2C96" w:rsidP="00D87D25">
            <w:pPr>
              <w:tabs>
                <w:tab w:val="left" w:pos="-108"/>
                <w:tab w:val="left" w:pos="-62"/>
              </w:tabs>
              <w:autoSpaceDE w:val="0"/>
              <w:autoSpaceDN w:val="0"/>
              <w:adjustRightInd w:val="0"/>
              <w:ind w:left="80" w:firstLine="96"/>
              <w:jc w:val="both"/>
              <w:rPr>
                <w:b/>
                <w:sz w:val="18"/>
                <w:szCs w:val="18"/>
              </w:rPr>
            </w:pPr>
            <w:r w:rsidRPr="007F2EB1"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t>раздела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DD2C96" w:rsidRPr="00CB5226" w:rsidRDefault="00DD2C96" w:rsidP="002902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B5226">
              <w:rPr>
                <w:b/>
                <w:color w:val="000000"/>
                <w:sz w:val="18"/>
                <w:szCs w:val="18"/>
              </w:rPr>
              <w:t xml:space="preserve">Утверждено решением Думы ЛГО от </w:t>
            </w:r>
            <w:r w:rsidRPr="00CB5226">
              <w:rPr>
                <w:b/>
                <w:sz w:val="18"/>
                <w:szCs w:val="18"/>
              </w:rPr>
              <w:t>10.11.2016 №551-НПА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DD2C96" w:rsidRPr="00CB5226" w:rsidRDefault="00DD2C96" w:rsidP="005B312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B5226">
              <w:rPr>
                <w:b/>
                <w:color w:val="000000"/>
                <w:sz w:val="18"/>
                <w:szCs w:val="18"/>
              </w:rPr>
              <w:t>Согласно проекту решения</w:t>
            </w:r>
          </w:p>
        </w:tc>
        <w:tc>
          <w:tcPr>
            <w:tcW w:w="2410" w:type="dxa"/>
            <w:gridSpan w:val="4"/>
          </w:tcPr>
          <w:p w:rsidR="00DD2C96" w:rsidRPr="00CB5226" w:rsidRDefault="00DD2C96" w:rsidP="005B312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B5226">
              <w:rPr>
                <w:b/>
                <w:sz w:val="18"/>
                <w:szCs w:val="18"/>
              </w:rPr>
              <w:t>Предлагаемые изменения</w:t>
            </w:r>
          </w:p>
        </w:tc>
      </w:tr>
      <w:tr w:rsidR="00DD2C96" w:rsidRPr="007F2EB1" w:rsidTr="001C6DFC">
        <w:trPr>
          <w:gridAfter w:val="1"/>
          <w:wAfter w:w="275" w:type="dxa"/>
          <w:trHeight w:val="276"/>
          <w:jc w:val="center"/>
        </w:trPr>
        <w:tc>
          <w:tcPr>
            <w:tcW w:w="561" w:type="dxa"/>
            <w:gridSpan w:val="2"/>
            <w:vMerge/>
            <w:shd w:val="clear" w:color="auto" w:fill="auto"/>
            <w:vAlign w:val="center"/>
          </w:tcPr>
          <w:p w:rsidR="00DD2C96" w:rsidRDefault="00DD2C96" w:rsidP="000C52C3">
            <w:pPr>
              <w:tabs>
                <w:tab w:val="left" w:pos="120"/>
              </w:tabs>
              <w:autoSpaceDE w:val="0"/>
              <w:autoSpaceDN w:val="0"/>
              <w:adjustRightInd w:val="0"/>
              <w:ind w:left="-788" w:right="-115" w:firstLine="3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hideMark/>
          </w:tcPr>
          <w:p w:rsidR="00DD2C96" w:rsidRDefault="00DD2C96" w:rsidP="00D87D25">
            <w:pPr>
              <w:tabs>
                <w:tab w:val="left" w:pos="-108"/>
                <w:tab w:val="left" w:pos="-62"/>
              </w:tabs>
              <w:autoSpaceDE w:val="0"/>
              <w:autoSpaceDN w:val="0"/>
              <w:adjustRightInd w:val="0"/>
              <w:ind w:left="80" w:firstLine="96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D2C96" w:rsidRPr="00CB5226" w:rsidRDefault="00DD2C96" w:rsidP="0029024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DD2C96" w:rsidRPr="00CB5226" w:rsidRDefault="00DD2C96" w:rsidP="005B31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DD2C96" w:rsidRPr="007F2EB1" w:rsidRDefault="00DD2C96" w:rsidP="000D51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992" w:type="dxa"/>
            <w:gridSpan w:val="2"/>
            <w:vAlign w:val="center"/>
          </w:tcPr>
          <w:p w:rsidR="00DD2C96" w:rsidRPr="007F2EB1" w:rsidRDefault="00DD2C96" w:rsidP="000D51FC">
            <w:pPr>
              <w:ind w:right="8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300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101301,44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98422,85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-2878,59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-2,8</w:t>
            </w:r>
          </w:p>
        </w:tc>
      </w:tr>
      <w:tr w:rsidR="00B72E17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300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2E17" w:rsidRDefault="00B72E17" w:rsidP="007210D7">
            <w:pPr>
              <w:ind w:left="-108"/>
              <w:jc w:val="right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2E17" w:rsidRDefault="00B72E17" w:rsidP="000D51FC">
            <w:pP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E17" w:rsidRPr="00D178D7" w:rsidRDefault="00B72E17" w:rsidP="00BD059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D178D7">
              <w:rPr>
                <w:bCs/>
                <w:i/>
                <w:color w:val="000000"/>
                <w:sz w:val="20"/>
                <w:szCs w:val="20"/>
              </w:rPr>
              <w:t>319,09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E17" w:rsidRPr="00D178D7" w:rsidRDefault="00B72E17" w:rsidP="008E79E3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D178D7">
              <w:rPr>
                <w:bCs/>
                <w:i/>
                <w:color w:val="000000"/>
                <w:sz w:val="20"/>
                <w:szCs w:val="20"/>
              </w:rPr>
              <w:t>283,84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E17" w:rsidRPr="00D178D7" w:rsidRDefault="00B72E17" w:rsidP="006F172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D178D7">
              <w:rPr>
                <w:i/>
                <w:color w:val="000000"/>
                <w:sz w:val="20"/>
                <w:szCs w:val="20"/>
              </w:rPr>
              <w:t>-35,25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E17" w:rsidRPr="00D178D7" w:rsidRDefault="00B72E17" w:rsidP="006F172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D178D7">
              <w:rPr>
                <w:i/>
                <w:color w:val="000000"/>
                <w:sz w:val="20"/>
                <w:szCs w:val="20"/>
              </w:rPr>
              <w:t>-11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696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362,9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398,15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35,25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+</w:t>
            </w:r>
            <w:r w:rsidR="00DD2C96" w:rsidRPr="00D178D7">
              <w:rPr>
                <w:color w:val="000000"/>
                <w:sz w:val="20"/>
                <w:szCs w:val="20"/>
              </w:rPr>
              <w:t>9,7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50827,87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50815,42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-12,45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+0,02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46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213803,12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214353,12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+</w:t>
            </w:r>
            <w:r w:rsidR="00DD2C96" w:rsidRPr="00D178D7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2902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512659,45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512818,05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158,6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+0,03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44551,19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43775,19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-776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-1,7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 w:rsidP="008E79E3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19459,08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21475,08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+</w:t>
            </w:r>
            <w:r w:rsidR="00DD2C96" w:rsidRPr="00D178D7">
              <w:rPr>
                <w:color w:val="000000"/>
                <w:sz w:val="20"/>
                <w:szCs w:val="20"/>
              </w:rPr>
              <w:t>10,4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 w:rsidP="008E79E3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15079,73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15370,73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+</w:t>
            </w:r>
            <w:r w:rsidR="00DD2C96" w:rsidRPr="00D178D7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 w:rsidP="008E79E3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0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468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 w:rsidP="008E79E3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8E7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11931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1931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+</w:t>
            </w:r>
            <w:r w:rsidR="00DD2C96" w:rsidRPr="00D178D7">
              <w:rPr>
                <w:color w:val="000000"/>
                <w:sz w:val="20"/>
                <w:szCs w:val="20"/>
              </w:rPr>
              <w:t>19,3</w:t>
            </w:r>
          </w:p>
        </w:tc>
      </w:tr>
      <w:tr w:rsidR="00DD2C96" w:rsidTr="00BD059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8" w:type="dxa"/>
          <w:trHeight w:val="300"/>
        </w:trPr>
        <w:tc>
          <w:tcPr>
            <w:tcW w:w="3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2C96" w:rsidRDefault="00DD2C9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2C96" w:rsidRPr="00D178D7" w:rsidRDefault="00DD2C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971084,78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2C96" w:rsidRPr="00D178D7" w:rsidRDefault="00DD2C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bCs/>
                <w:color w:val="000000"/>
                <w:sz w:val="20"/>
                <w:szCs w:val="20"/>
              </w:rPr>
              <w:t>972399,59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DD2C96" w:rsidP="006F17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1314,81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2C96" w:rsidRPr="00D178D7" w:rsidRDefault="00BD0594" w:rsidP="006F1722">
            <w:pPr>
              <w:jc w:val="center"/>
              <w:rPr>
                <w:color w:val="000000"/>
                <w:sz w:val="20"/>
                <w:szCs w:val="20"/>
              </w:rPr>
            </w:pPr>
            <w:r w:rsidRPr="00D178D7">
              <w:rPr>
                <w:color w:val="000000"/>
                <w:sz w:val="20"/>
                <w:szCs w:val="20"/>
              </w:rPr>
              <w:t>+</w:t>
            </w:r>
            <w:r w:rsidR="00DD2C96" w:rsidRPr="00D178D7">
              <w:rPr>
                <w:color w:val="000000"/>
                <w:sz w:val="20"/>
                <w:szCs w:val="20"/>
              </w:rPr>
              <w:t>0,1</w:t>
            </w:r>
          </w:p>
        </w:tc>
      </w:tr>
    </w:tbl>
    <w:p w:rsidR="00CA32BB" w:rsidRDefault="000B3E1B" w:rsidP="00247A9A">
      <w:pPr>
        <w:autoSpaceDE w:val="0"/>
        <w:autoSpaceDN w:val="0"/>
        <w:adjustRightInd w:val="0"/>
        <w:jc w:val="both"/>
      </w:pPr>
      <w:r>
        <w:t xml:space="preserve">      </w:t>
      </w:r>
    </w:p>
    <w:p w:rsidR="00C80AAC" w:rsidRDefault="004B5234" w:rsidP="00FD653B">
      <w:pPr>
        <w:pStyle w:val="a3"/>
        <w:numPr>
          <w:ilvl w:val="0"/>
          <w:numId w:val="1"/>
        </w:numPr>
        <w:tabs>
          <w:tab w:val="left" w:pos="-897"/>
          <w:tab w:val="left" w:pos="-641"/>
          <w:tab w:val="left" w:pos="-499"/>
        </w:tabs>
        <w:ind w:right="-108"/>
        <w:jc w:val="both"/>
        <w:rPr>
          <w:b/>
        </w:rPr>
      </w:pPr>
      <w:r>
        <w:rPr>
          <w:b/>
        </w:rPr>
        <w:t>М</w:t>
      </w:r>
      <w:r w:rsidR="00C80AAC" w:rsidRPr="0046260A">
        <w:rPr>
          <w:b/>
        </w:rPr>
        <w:t>униципальные программы</w:t>
      </w:r>
    </w:p>
    <w:p w:rsidR="00247A9A" w:rsidRDefault="00EA3F27" w:rsidP="00EA3F27">
      <w:pPr>
        <w:jc w:val="both"/>
        <w:rPr>
          <w:kern w:val="2"/>
        </w:rPr>
      </w:pPr>
      <w:r>
        <w:rPr>
          <w:kern w:val="2"/>
        </w:rPr>
        <w:t xml:space="preserve">         </w:t>
      </w:r>
      <w:r w:rsidRPr="00EA3F27">
        <w:rPr>
          <w:kern w:val="2"/>
        </w:rPr>
        <w:t>В соответствии с п</w:t>
      </w:r>
      <w:r w:rsidRPr="00EA3F27">
        <w:rPr>
          <w:bCs/>
          <w:kern w:val="2"/>
        </w:rPr>
        <w:t xml:space="preserve">роектом Решения </w:t>
      </w:r>
      <w:r w:rsidRPr="00EA3F27">
        <w:rPr>
          <w:kern w:val="2"/>
        </w:rPr>
        <w:t>вносятся соответствующие изменения в Приложение №14 «</w:t>
      </w:r>
      <w:r w:rsidRPr="002F6B54">
        <w:t>Распределение бюджетных ассигнований по муниципальным  программам,  предусмотренным к финансированию  из бюджета Лесозаводского городского округа в 201</w:t>
      </w:r>
      <w:r>
        <w:t>6</w:t>
      </w:r>
      <w:r w:rsidRPr="002F6B54">
        <w:t xml:space="preserve"> году</w:t>
      </w:r>
      <w:r w:rsidRPr="00EA3F27">
        <w:rPr>
          <w:kern w:val="2"/>
        </w:rPr>
        <w:t xml:space="preserve">».  </w:t>
      </w:r>
      <w:r w:rsidR="00247A9A">
        <w:rPr>
          <w:kern w:val="2"/>
        </w:rPr>
        <w:t xml:space="preserve">  </w:t>
      </w:r>
      <w:r w:rsidR="00247A9A" w:rsidRPr="00247A9A">
        <w:t xml:space="preserve">В результате предлагаемых проектом  решения изменений программная часть бюджета городского округа составит </w:t>
      </w:r>
      <w:r w:rsidR="00247A9A" w:rsidRPr="00426168">
        <w:rPr>
          <w:b/>
          <w:i/>
        </w:rPr>
        <w:t>839771,62 тыс. руб</w:t>
      </w:r>
      <w:r w:rsidR="00247A9A" w:rsidRPr="00247A9A">
        <w:t>., с у</w:t>
      </w:r>
      <w:r w:rsidR="001542F8">
        <w:t>величением</w:t>
      </w:r>
      <w:r w:rsidR="00247A9A" w:rsidRPr="00247A9A">
        <w:t xml:space="preserve">   на </w:t>
      </w:r>
      <w:r w:rsidR="001542F8">
        <w:rPr>
          <w:b/>
          <w:i/>
        </w:rPr>
        <w:t>4299,94</w:t>
      </w:r>
      <w:r w:rsidR="00944BE0" w:rsidRPr="00426168">
        <w:rPr>
          <w:b/>
          <w:i/>
        </w:rPr>
        <w:t xml:space="preserve"> </w:t>
      </w:r>
      <w:r w:rsidR="00247A9A" w:rsidRPr="00426168">
        <w:rPr>
          <w:b/>
          <w:i/>
        </w:rPr>
        <w:t>тыс. руб</w:t>
      </w:r>
      <w:r w:rsidR="00247A9A" w:rsidRPr="00247A9A">
        <w:t>.</w:t>
      </w:r>
    </w:p>
    <w:p w:rsidR="00EA3F27" w:rsidRPr="00EA3F27" w:rsidRDefault="00247A9A" w:rsidP="00EA3F27">
      <w:pPr>
        <w:jc w:val="both"/>
        <w:rPr>
          <w:b/>
        </w:rPr>
      </w:pPr>
      <w:r>
        <w:rPr>
          <w:kern w:val="2"/>
        </w:rPr>
        <w:t xml:space="preserve">            </w:t>
      </w:r>
      <w:r w:rsidR="00EA3F27" w:rsidRPr="00EA3F27">
        <w:rPr>
          <w:kern w:val="2"/>
        </w:rPr>
        <w:t xml:space="preserve">Изменение финансирования </w:t>
      </w:r>
      <w:r w:rsidR="00EA3F27" w:rsidRPr="002F6B54">
        <w:t>муниципальны</w:t>
      </w:r>
      <w:r w:rsidR="00EA3F27">
        <w:t>х</w:t>
      </w:r>
      <w:r w:rsidR="00EA3F27" w:rsidRPr="002F6B54">
        <w:t xml:space="preserve">  программ</w:t>
      </w:r>
      <w:r w:rsidR="00EA3F27">
        <w:t xml:space="preserve"> </w:t>
      </w:r>
      <w:r w:rsidR="00EA3F27" w:rsidRPr="00EA3F27">
        <w:rPr>
          <w:kern w:val="2"/>
        </w:rPr>
        <w:t xml:space="preserve"> в 201</w:t>
      </w:r>
      <w:r w:rsidR="00EA3F27">
        <w:rPr>
          <w:kern w:val="2"/>
        </w:rPr>
        <w:t>6</w:t>
      </w:r>
      <w:r w:rsidR="00EA3F27" w:rsidRPr="00EA3F27">
        <w:rPr>
          <w:kern w:val="2"/>
        </w:rPr>
        <w:t xml:space="preserve"> году представлено в таблице</w:t>
      </w:r>
      <w:r>
        <w:rPr>
          <w:kern w:val="2"/>
        </w:rPr>
        <w:t>:</w:t>
      </w:r>
    </w:p>
    <w:p w:rsidR="00C80AAC" w:rsidRPr="00A14BA1" w:rsidRDefault="00C80AAC" w:rsidP="00C80AAC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81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2"/>
          <w:szCs w:val="22"/>
        </w:rPr>
        <w:t>т</w:t>
      </w:r>
      <w:r w:rsidRPr="00A14BA1">
        <w:rPr>
          <w:rFonts w:ascii="Times New Roman" w:hAnsi="Times New Roman" w:cs="Times New Roman"/>
          <w:sz w:val="22"/>
          <w:szCs w:val="22"/>
        </w:rPr>
        <w:t>ыс.руб.</w:t>
      </w:r>
      <w:r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9577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1"/>
        <w:gridCol w:w="1418"/>
        <w:gridCol w:w="1134"/>
        <w:gridCol w:w="1134"/>
      </w:tblGrid>
      <w:tr w:rsidR="00C80AAC" w:rsidRPr="00F51D0A" w:rsidTr="00C81115">
        <w:trPr>
          <w:trHeight w:val="676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spacing w:line="100" w:lineRule="atLeast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1D0A">
              <w:rPr>
                <w:b/>
                <w:bCs/>
                <w:i/>
                <w:iCs/>
                <w:sz w:val="20"/>
                <w:szCs w:val="20"/>
              </w:rPr>
              <w:t>Наименование</w:t>
            </w:r>
          </w:p>
          <w:p w:rsidR="00C80AAC" w:rsidRPr="00F51D0A" w:rsidRDefault="00C80AAC" w:rsidP="005B3124">
            <w:pPr>
              <w:spacing w:line="100" w:lineRule="atLeast"/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jc w:val="center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Утвержд</w:t>
            </w:r>
            <w:r>
              <w:rPr>
                <w:b/>
                <w:i/>
                <w:sz w:val="20"/>
                <w:szCs w:val="20"/>
              </w:rPr>
              <w:t>ено</w:t>
            </w:r>
          </w:p>
          <w:p w:rsidR="00C80AAC" w:rsidRPr="00F51D0A" w:rsidRDefault="00C80AAC" w:rsidP="005B3124">
            <w:pPr>
              <w:jc w:val="right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на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F51D0A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jc w:val="center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 w:rsidP="00C81115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</w:p>
          <w:p w:rsidR="00C80AAC" w:rsidRPr="00F51D0A" w:rsidRDefault="00C80AAC" w:rsidP="00C81115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Результат</w:t>
            </w:r>
          </w:p>
          <w:p w:rsidR="00C80AAC" w:rsidRPr="00F51D0A" w:rsidRDefault="00C80AAC" w:rsidP="00C81115">
            <w:pPr>
              <w:tabs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( +/-)</w:t>
            </w:r>
          </w:p>
        </w:tc>
      </w:tr>
      <w:tr w:rsidR="00C80AAC" w:rsidRPr="00426781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426781" w:rsidRDefault="00C80AAC" w:rsidP="005B3124">
            <w:pPr>
              <w:tabs>
                <w:tab w:val="left" w:pos="1593"/>
              </w:tabs>
              <w:ind w:right="-391"/>
              <w:jc w:val="center"/>
              <w:rPr>
                <w:kern w:val="2"/>
                <w:sz w:val="16"/>
                <w:szCs w:val="16"/>
              </w:rPr>
            </w:pPr>
            <w:r w:rsidRPr="00426781">
              <w:rPr>
                <w:kern w:val="2"/>
                <w:sz w:val="16"/>
                <w:szCs w:val="16"/>
              </w:rPr>
              <w:t>4</w:t>
            </w:r>
          </w:p>
        </w:tc>
      </w:tr>
      <w:tr w:rsidR="001542F8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542F8" w:rsidRPr="007A4B4B" w:rsidTr="00C81115">
        <w:trPr>
          <w:trHeight w:val="49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F8" w:rsidRDefault="001542F8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 xml:space="preserve">"Экономическое развитие Лесозаводского городского </w:t>
            </w:r>
          </w:p>
          <w:p w:rsidR="001542F8" w:rsidRPr="000A5B86" w:rsidRDefault="001542F8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округа" на 2014-2017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1614,34</w:t>
            </w:r>
          </w:p>
        </w:tc>
      </w:tr>
      <w:tr w:rsidR="001542F8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C81115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542F8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"Устойчивое развитие сельских территорий Лесозаводского городского округа" на 2014-2020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</w:tr>
      <w:tr w:rsidR="001542F8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 xml:space="preserve">"Обеспечение доступным жильем отдельных категорий граждан и развитие жилищного строительства на территории </w:t>
            </w:r>
            <w:r w:rsidRPr="000A5B86">
              <w:rPr>
                <w:bCs/>
                <w:sz w:val="20"/>
                <w:szCs w:val="20"/>
              </w:rPr>
              <w:lastRenderedPageBreak/>
              <w:t>Лесозаводского городского округа" на 2014 - 2017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199772,5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199772,5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542F8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lastRenderedPageBreak/>
              <w:t>"Модернизация дорожной сети Лесозаводского городского округа" на 2014 - 2017 годы и  на период до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44721,85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44721,85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542F8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14300,74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</w:tr>
      <w:tr w:rsidR="001542F8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iCs/>
                <w:sz w:val="20"/>
                <w:szCs w:val="20"/>
              </w:rPr>
              <w:t>"Энергоэффективность, развитие системы газоснабжения в Лесозаводском городском округе» на 2014 - 2017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542F8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"Обращение с твёрдыми бытовыми и промышленными отходами в Лесозаводском городском округе на 2014-2016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542F8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"Развитие образования Лесозаводского городского округа на 2014-2017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470972,6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3884,58</w:t>
            </w:r>
          </w:p>
        </w:tc>
      </w:tr>
      <w:tr w:rsidR="001542F8" w:rsidRPr="007A4B4B" w:rsidTr="00962D71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"Сохранение и развитие культуры  на территории Лесозаводского городского округа на 2014-2017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 w:rsidP="00962D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65909,04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 w:rsidP="00962D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63909,04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 w:rsidP="00962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-2000</w:t>
            </w:r>
          </w:p>
        </w:tc>
      </w:tr>
      <w:tr w:rsidR="001542F8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5B3124">
            <w:pPr>
              <w:rPr>
                <w:bCs/>
                <w:sz w:val="20"/>
                <w:szCs w:val="20"/>
              </w:rPr>
            </w:pPr>
            <w:r w:rsidRPr="000A5B86">
              <w:rPr>
                <w:color w:val="000000"/>
                <w:sz w:val="20"/>
                <w:szCs w:val="20"/>
              </w:rPr>
              <w:t>«Развитие муниципальной службы в администрации Лесозаводского городского округа на 2014-2016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 w:rsidP="00962D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 w:rsidP="00962D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 w:rsidP="00962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542F8" w:rsidRPr="007A4B4B" w:rsidTr="00C81115">
        <w:trPr>
          <w:trHeight w:val="469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5B3124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A5B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"Развитие физической культуры и спорта на территории Лесозаводского городского округа на 2014-2017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 w:rsidP="00962D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 w:rsidP="00962D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 w:rsidP="00962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</w:t>
            </w:r>
          </w:p>
        </w:tc>
      </w:tr>
      <w:tr w:rsidR="001542F8" w:rsidRPr="007A4B4B" w:rsidTr="00C81115">
        <w:trPr>
          <w:trHeight w:val="336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Pr="000A5B86" w:rsidRDefault="001542F8" w:rsidP="00426168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B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 по  муниципальным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835471,7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839771,6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F8" w:rsidRDefault="001542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4299,91</w:t>
            </w:r>
          </w:p>
        </w:tc>
      </w:tr>
    </w:tbl>
    <w:p w:rsidR="00EA3F27" w:rsidRPr="00944BE0" w:rsidRDefault="00C80AAC" w:rsidP="00C80AAC">
      <w:pPr>
        <w:pStyle w:val="a6"/>
        <w:spacing w:line="240" w:lineRule="auto"/>
        <w:ind w:firstLine="0"/>
        <w:jc w:val="both"/>
        <w:rPr>
          <w:sz w:val="24"/>
          <w:szCs w:val="24"/>
        </w:rPr>
      </w:pPr>
      <w:r w:rsidRPr="00944BE0">
        <w:rPr>
          <w:sz w:val="24"/>
          <w:szCs w:val="24"/>
        </w:rPr>
        <w:t xml:space="preserve">         </w:t>
      </w:r>
    </w:p>
    <w:p w:rsidR="00247A9A" w:rsidRPr="00944BE0" w:rsidRDefault="00247A9A" w:rsidP="00247A9A">
      <w:pPr>
        <w:pStyle w:val="ac"/>
        <w:spacing w:before="0" w:beforeAutospacing="0" w:after="0" w:afterAutospacing="0"/>
        <w:ind w:firstLine="708"/>
        <w:jc w:val="both"/>
      </w:pPr>
      <w:r w:rsidRPr="00944BE0">
        <w:t>Предлагается внести изменения в</w:t>
      </w:r>
      <w:r w:rsidR="00944BE0" w:rsidRPr="00944BE0">
        <w:t xml:space="preserve"> </w:t>
      </w:r>
      <w:r w:rsidR="001542F8">
        <w:t>6</w:t>
      </w:r>
      <w:r w:rsidRPr="00944BE0">
        <w:t xml:space="preserve"> муниципальных программ</w:t>
      </w:r>
      <w:r w:rsidR="00944BE0" w:rsidRPr="00944BE0">
        <w:t xml:space="preserve"> из 13</w:t>
      </w:r>
      <w:r w:rsidRPr="00944BE0">
        <w:t>, в том числе:</w:t>
      </w:r>
    </w:p>
    <w:p w:rsidR="00247A9A" w:rsidRPr="00944BE0" w:rsidRDefault="00247A9A" w:rsidP="00247A9A">
      <w:pPr>
        <w:pStyle w:val="ac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944BE0">
        <w:rPr>
          <w:i/>
        </w:rPr>
        <w:t xml:space="preserve">увеличить </w:t>
      </w:r>
      <w:r w:rsidRPr="00944BE0">
        <w:t xml:space="preserve">бюджетные ассигнования на реализацию следующих муниципальных программ: </w:t>
      </w:r>
    </w:p>
    <w:p w:rsidR="00247A9A" w:rsidRPr="001542F8" w:rsidRDefault="00944BE0" w:rsidP="00944BE0">
      <w:pPr>
        <w:jc w:val="both"/>
        <w:outlineLvl w:val="1"/>
      </w:pPr>
      <w:r w:rsidRPr="001542F8">
        <w:rPr>
          <w:bCs/>
          <w:color w:val="000000"/>
        </w:rPr>
        <w:t xml:space="preserve">       "Экономическое развитие Лесозаводского городского  округа" на 2014-2017 годы</w:t>
      </w:r>
      <w:r w:rsidRPr="001542F8">
        <w:t xml:space="preserve"> </w:t>
      </w:r>
      <w:r w:rsidR="00247A9A" w:rsidRPr="001542F8">
        <w:t xml:space="preserve">–                на </w:t>
      </w:r>
      <w:r w:rsidR="001542F8" w:rsidRPr="001542F8">
        <w:rPr>
          <w:color w:val="000000"/>
        </w:rPr>
        <w:t xml:space="preserve">1614,34 </w:t>
      </w:r>
      <w:r w:rsidR="00247A9A" w:rsidRPr="001542F8">
        <w:t>тыс. руб</w:t>
      </w:r>
      <w:r w:rsidRPr="001542F8">
        <w:t>.</w:t>
      </w:r>
      <w:r w:rsidR="00247A9A" w:rsidRPr="001542F8">
        <w:t>;</w:t>
      </w:r>
    </w:p>
    <w:p w:rsidR="001542F8" w:rsidRPr="001542F8" w:rsidRDefault="001542F8" w:rsidP="001542F8">
      <w:pPr>
        <w:pStyle w:val="ac"/>
        <w:spacing w:before="0" w:beforeAutospacing="0" w:after="0" w:afterAutospacing="0"/>
        <w:ind w:firstLine="709"/>
        <w:jc w:val="both"/>
      </w:pPr>
      <w:r w:rsidRPr="001542F8">
        <w:rPr>
          <w:bCs/>
        </w:rPr>
        <w:t xml:space="preserve">«Обеспечение доступными и качественными услугами жилищно-коммунального комплекса населения Лесозаводского городского округа на 2014 - 2017 годы " </w:t>
      </w:r>
      <w:r w:rsidRPr="001542F8">
        <w:t>– на 550 тыс. руб.;</w:t>
      </w:r>
    </w:p>
    <w:p w:rsidR="00247A9A" w:rsidRPr="001542F8" w:rsidRDefault="00944BE0" w:rsidP="00247A9A">
      <w:pPr>
        <w:pStyle w:val="ac"/>
        <w:spacing w:before="0" w:beforeAutospacing="0" w:after="0" w:afterAutospacing="0"/>
        <w:ind w:firstLine="709"/>
        <w:jc w:val="both"/>
      </w:pPr>
      <w:r w:rsidRPr="001542F8">
        <w:rPr>
          <w:bCs/>
        </w:rPr>
        <w:t xml:space="preserve">"Развитие образования Лесозаводского городского округа на 2014-2017 годы" </w:t>
      </w:r>
      <w:r w:rsidR="00247A9A" w:rsidRPr="001542F8">
        <w:t xml:space="preserve">– на </w:t>
      </w:r>
      <w:r w:rsidR="001542F8" w:rsidRPr="001542F8">
        <w:rPr>
          <w:color w:val="000000"/>
        </w:rPr>
        <w:t xml:space="preserve">3884,58 </w:t>
      </w:r>
      <w:r w:rsidR="00247A9A" w:rsidRPr="001542F8">
        <w:t>тыс. руб</w:t>
      </w:r>
      <w:r w:rsidRPr="001542F8">
        <w:t>.</w:t>
      </w:r>
      <w:r w:rsidR="00247A9A" w:rsidRPr="001542F8">
        <w:t>;</w:t>
      </w:r>
    </w:p>
    <w:p w:rsidR="00944BE0" w:rsidRPr="001542F8" w:rsidRDefault="00944BE0" w:rsidP="00247A9A">
      <w:pPr>
        <w:pStyle w:val="ac"/>
        <w:spacing w:before="0" w:beforeAutospacing="0" w:after="0" w:afterAutospacing="0"/>
        <w:ind w:firstLine="709"/>
        <w:jc w:val="both"/>
      </w:pPr>
      <w:r w:rsidRPr="001542F8">
        <w:rPr>
          <w:bCs/>
          <w:color w:val="000000" w:themeColor="text1"/>
        </w:rPr>
        <w:t>"Развитие физической культуры и спорта на территории Лесозаводского городского округа на 2014-2017 годы"</w:t>
      </w:r>
      <w:r w:rsidRPr="001542F8">
        <w:t xml:space="preserve">–  на </w:t>
      </w:r>
      <w:r w:rsidR="001542F8" w:rsidRPr="001542F8">
        <w:rPr>
          <w:color w:val="000000"/>
        </w:rPr>
        <w:t>291</w:t>
      </w:r>
      <w:r w:rsidRPr="001542F8">
        <w:rPr>
          <w:color w:val="000000"/>
        </w:rPr>
        <w:t xml:space="preserve"> </w:t>
      </w:r>
      <w:r w:rsidRPr="001542F8">
        <w:t>тыс. руб.;</w:t>
      </w:r>
    </w:p>
    <w:p w:rsidR="00F43898" w:rsidRPr="00F43898" w:rsidRDefault="00247A9A" w:rsidP="00247A9A">
      <w:pPr>
        <w:pStyle w:val="ac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F43898">
        <w:rPr>
          <w:i/>
        </w:rPr>
        <w:t xml:space="preserve">уменьшить </w:t>
      </w:r>
      <w:r w:rsidRPr="00F43898">
        <w:t>бюджетные ассигнования на реализацию муниципальн</w:t>
      </w:r>
      <w:r w:rsidR="00F43898" w:rsidRPr="00F43898">
        <w:t>ых программ:</w:t>
      </w:r>
    </w:p>
    <w:p w:rsidR="00247A9A" w:rsidRPr="00F43898" w:rsidRDefault="00F43898" w:rsidP="00F43898">
      <w:pPr>
        <w:pStyle w:val="ac"/>
        <w:spacing w:before="0" w:beforeAutospacing="0" w:after="0" w:afterAutospacing="0"/>
        <w:ind w:firstLine="426"/>
        <w:jc w:val="both"/>
      </w:pPr>
      <w:r w:rsidRPr="00F43898">
        <w:rPr>
          <w:bCs/>
        </w:rPr>
        <w:t>"Устойчивое развитие сельских территорий Лесозаводского городского округа" на 2014-2020 годы</w:t>
      </w:r>
      <w:r w:rsidRPr="00F43898">
        <w:t xml:space="preserve"> </w:t>
      </w:r>
      <w:r w:rsidR="00247A9A" w:rsidRPr="00F43898">
        <w:t xml:space="preserve">– на </w:t>
      </w:r>
      <w:r w:rsidRPr="00F43898">
        <w:t>40</w:t>
      </w:r>
      <w:r w:rsidR="00247A9A" w:rsidRPr="00F43898">
        <w:t xml:space="preserve"> тыс. руб</w:t>
      </w:r>
      <w:r w:rsidRPr="00F43898">
        <w:t>.;</w:t>
      </w:r>
    </w:p>
    <w:p w:rsidR="00F43898" w:rsidRPr="00F43898" w:rsidRDefault="001542F8" w:rsidP="001542F8">
      <w:pPr>
        <w:pStyle w:val="ac"/>
        <w:spacing w:before="0" w:beforeAutospacing="0" w:after="0" w:afterAutospacing="0"/>
        <w:jc w:val="both"/>
      </w:pPr>
      <w:r>
        <w:rPr>
          <w:bCs/>
        </w:rPr>
        <w:t xml:space="preserve">      </w:t>
      </w:r>
      <w:r w:rsidR="00F43898" w:rsidRPr="00F43898">
        <w:rPr>
          <w:bCs/>
        </w:rPr>
        <w:t xml:space="preserve">"Сохранение и развитие культуры  на территории Лесозаводского городского округа на 2014-2017 годы" </w:t>
      </w:r>
      <w:r w:rsidR="00F43898" w:rsidRPr="00F43898">
        <w:t>– на 2000 тыс. руб.</w:t>
      </w:r>
    </w:p>
    <w:p w:rsidR="001542F8" w:rsidRDefault="001542F8" w:rsidP="00247A9A">
      <w:pPr>
        <w:pStyle w:val="ac"/>
        <w:spacing w:before="0" w:beforeAutospacing="0" w:after="0" w:afterAutospacing="0"/>
        <w:ind w:firstLine="708"/>
        <w:jc w:val="both"/>
      </w:pPr>
    </w:p>
    <w:p w:rsidR="00247A9A" w:rsidRPr="00EC0DC7" w:rsidRDefault="00247A9A" w:rsidP="00247A9A">
      <w:pPr>
        <w:pStyle w:val="ac"/>
        <w:spacing w:before="0" w:beforeAutospacing="0" w:after="0" w:afterAutospacing="0"/>
        <w:ind w:firstLine="708"/>
        <w:jc w:val="both"/>
      </w:pPr>
      <w:r w:rsidRPr="00EC0DC7">
        <w:t>Также проектом решения предлагается уменьшить сумму расходов на непрограммные направления  с 135613,1 тыс.руб.  до 132627,97 тыс. руб. или на 2 985,1 тыс. руб.</w:t>
      </w:r>
    </w:p>
    <w:p w:rsidR="00247A9A" w:rsidRDefault="00247A9A" w:rsidP="00EA3F27">
      <w:pPr>
        <w:jc w:val="both"/>
        <w:rPr>
          <w:kern w:val="2"/>
        </w:rPr>
      </w:pPr>
    </w:p>
    <w:p w:rsidR="005F6845" w:rsidRDefault="005F6845" w:rsidP="007040A6">
      <w:pPr>
        <w:tabs>
          <w:tab w:val="left" w:pos="720"/>
        </w:tabs>
        <w:ind w:firstLine="720"/>
        <w:jc w:val="both"/>
        <w:rPr>
          <w:kern w:val="2"/>
        </w:rPr>
      </w:pPr>
      <w:r w:rsidRPr="000E5ADB">
        <w:rPr>
          <w:b/>
          <w:kern w:val="2"/>
        </w:rPr>
        <w:t>Вывод:</w:t>
      </w:r>
      <w:r w:rsidRPr="000E5ADB">
        <w:rPr>
          <w:kern w:val="2"/>
        </w:rPr>
        <w:t xml:space="preserve"> </w:t>
      </w:r>
    </w:p>
    <w:p w:rsidR="00C7126E" w:rsidRDefault="00C7126E" w:rsidP="007040A6">
      <w:pPr>
        <w:tabs>
          <w:tab w:val="left" w:pos="720"/>
        </w:tabs>
        <w:ind w:firstLine="720"/>
        <w:jc w:val="both"/>
        <w:rPr>
          <w:kern w:val="2"/>
        </w:rPr>
      </w:pPr>
    </w:p>
    <w:p w:rsidR="00C7126E" w:rsidRPr="00C7126E" w:rsidRDefault="00AE0B61" w:rsidP="00C7126E">
      <w:pPr>
        <w:tabs>
          <w:tab w:val="left" w:pos="720"/>
        </w:tabs>
        <w:ind w:firstLine="720"/>
        <w:jc w:val="both"/>
      </w:pPr>
      <w:r>
        <w:t>П</w:t>
      </w:r>
      <w:r w:rsidR="00026AC4" w:rsidRPr="00026AC4">
        <w:t>роек</w:t>
      </w:r>
      <w:r>
        <w:t>т</w:t>
      </w:r>
      <w:r w:rsidR="00026AC4" w:rsidRPr="00026AC4">
        <w:t xml:space="preserve"> Решения </w:t>
      </w:r>
      <w:r w:rsidR="00026AC4" w:rsidRPr="0088719B">
        <w:t>Думы Лесозаводского городского округа  « О внесении изменений в бюджет Лесозаво</w:t>
      </w:r>
      <w:r w:rsidR="00026AC4">
        <w:t xml:space="preserve">дского городского округа на 2016 </w:t>
      </w:r>
      <w:r w:rsidR="00026AC4" w:rsidRPr="0088719B">
        <w:t>год и плановый период 201</w:t>
      </w:r>
      <w:r w:rsidR="00026AC4">
        <w:t>7</w:t>
      </w:r>
      <w:r w:rsidR="00026AC4" w:rsidRPr="0088719B">
        <w:t xml:space="preserve"> и 201</w:t>
      </w:r>
      <w:r w:rsidR="00026AC4">
        <w:t>8 годов</w:t>
      </w:r>
      <w:r w:rsidR="00026AC4" w:rsidRPr="0088719B">
        <w:t xml:space="preserve">, утвержденный решением Думы </w:t>
      </w:r>
      <w:r w:rsidR="00730CDB">
        <w:t xml:space="preserve">Лесозаводского </w:t>
      </w:r>
      <w:r w:rsidR="00026AC4" w:rsidRPr="0088719B">
        <w:t xml:space="preserve">городского округа от </w:t>
      </w:r>
      <w:r w:rsidR="00026AC4">
        <w:t>22.12.2015</w:t>
      </w:r>
      <w:r w:rsidR="00026AC4" w:rsidRPr="0088719B">
        <w:t xml:space="preserve"> №</w:t>
      </w:r>
      <w:r w:rsidR="00026AC4">
        <w:t>415-НПА»</w:t>
      </w:r>
      <w:r w:rsidR="006E4C8B">
        <w:t>,</w:t>
      </w:r>
      <w:r w:rsidR="00026AC4">
        <w:t xml:space="preserve"> </w:t>
      </w:r>
      <w:r w:rsidRPr="000D1202">
        <w:t xml:space="preserve">Контрольно-счетная палата Лесозаводского городского округа </w:t>
      </w:r>
      <w:r w:rsidRPr="000E5ADB">
        <w:rPr>
          <w:iCs/>
          <w:kern w:val="2"/>
        </w:rPr>
        <w:t>рекомендует к рассмотрению</w:t>
      </w:r>
      <w:r w:rsidR="00496D7D">
        <w:rPr>
          <w:iCs/>
          <w:kern w:val="2"/>
        </w:rPr>
        <w:t>.</w:t>
      </w:r>
    </w:p>
    <w:p w:rsidR="00366061" w:rsidRDefault="00366061" w:rsidP="00C80AAC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AAC" w:rsidRDefault="00C80AAC" w:rsidP="00C80AAC">
      <w:pPr>
        <w:pStyle w:val="a6"/>
        <w:spacing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C80AAC" w:rsidRDefault="00C80AAC" w:rsidP="00C80AAC">
      <w:r>
        <w:t>Председатель  Контрольно-счетной палаты</w:t>
      </w:r>
    </w:p>
    <w:p w:rsidR="00C80AAC" w:rsidRDefault="00C80AAC" w:rsidP="00C80AAC">
      <w:r w:rsidRPr="00FB79E3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>
        <w:t xml:space="preserve">                                                  Глушук Е.Ф.</w:t>
      </w:r>
    </w:p>
    <w:sectPr w:rsidR="00C80AAC" w:rsidSect="00DA04F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332" w:rsidRDefault="00BE2332" w:rsidP="00DA04F6">
      <w:r>
        <w:separator/>
      </w:r>
    </w:p>
  </w:endnote>
  <w:endnote w:type="continuationSeparator" w:id="0">
    <w:p w:rsidR="00BE2332" w:rsidRDefault="00BE2332" w:rsidP="00DA0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332" w:rsidRDefault="00BE2332" w:rsidP="00DA04F6">
      <w:r>
        <w:separator/>
      </w:r>
    </w:p>
  </w:footnote>
  <w:footnote w:type="continuationSeparator" w:id="0">
    <w:p w:rsidR="00BE2332" w:rsidRDefault="00BE2332" w:rsidP="00DA0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98527"/>
      <w:docPartObj>
        <w:docPartGallery w:val="Page Numbers (Top of Page)"/>
        <w:docPartUnique/>
      </w:docPartObj>
    </w:sdtPr>
    <w:sdtContent>
      <w:p w:rsidR="00962D71" w:rsidRDefault="00962D71">
        <w:pPr>
          <w:pStyle w:val="a8"/>
          <w:jc w:val="right"/>
        </w:pPr>
        <w:fldSimple w:instr=" PAGE   \* MERGEFORMAT ">
          <w:r w:rsidR="00AB6054">
            <w:rPr>
              <w:noProof/>
            </w:rPr>
            <w:t>2</w:t>
          </w:r>
        </w:fldSimple>
      </w:p>
    </w:sdtContent>
  </w:sdt>
  <w:p w:rsidR="00962D71" w:rsidRDefault="00962D7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0EB"/>
    <w:multiLevelType w:val="hybridMultilevel"/>
    <w:tmpl w:val="D3063754"/>
    <w:lvl w:ilvl="0" w:tplc="892CDAFE">
      <w:start w:val="1"/>
      <w:numFmt w:val="decimal"/>
      <w:lvlText w:val="%1)"/>
      <w:lvlJc w:val="left"/>
      <w:pPr>
        <w:ind w:left="6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5A21DED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B2865A8"/>
    <w:multiLevelType w:val="hybridMultilevel"/>
    <w:tmpl w:val="557E28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8A15CC"/>
    <w:multiLevelType w:val="hybridMultilevel"/>
    <w:tmpl w:val="AB30FA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D911DEB"/>
    <w:multiLevelType w:val="hybridMultilevel"/>
    <w:tmpl w:val="626656DA"/>
    <w:lvl w:ilvl="0" w:tplc="EB70A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747E81"/>
    <w:multiLevelType w:val="hybridMultilevel"/>
    <w:tmpl w:val="7B86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54376"/>
    <w:multiLevelType w:val="hybridMultilevel"/>
    <w:tmpl w:val="4266CD0E"/>
    <w:lvl w:ilvl="0" w:tplc="1DAA7A2A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48F"/>
    <w:rsid w:val="00006553"/>
    <w:rsid w:val="00014E71"/>
    <w:rsid w:val="00015397"/>
    <w:rsid w:val="00024DBF"/>
    <w:rsid w:val="00026AC4"/>
    <w:rsid w:val="000271AD"/>
    <w:rsid w:val="0003295B"/>
    <w:rsid w:val="00036F31"/>
    <w:rsid w:val="00040837"/>
    <w:rsid w:val="0004370D"/>
    <w:rsid w:val="00052E7A"/>
    <w:rsid w:val="00063A9C"/>
    <w:rsid w:val="00065DCA"/>
    <w:rsid w:val="0007076C"/>
    <w:rsid w:val="00071276"/>
    <w:rsid w:val="00086080"/>
    <w:rsid w:val="00092837"/>
    <w:rsid w:val="000A479D"/>
    <w:rsid w:val="000A5E8D"/>
    <w:rsid w:val="000A70A2"/>
    <w:rsid w:val="000B3E1B"/>
    <w:rsid w:val="000B5D83"/>
    <w:rsid w:val="000B6828"/>
    <w:rsid w:val="000B7F86"/>
    <w:rsid w:val="000C241A"/>
    <w:rsid w:val="000C52C3"/>
    <w:rsid w:val="000C736B"/>
    <w:rsid w:val="000D2465"/>
    <w:rsid w:val="000D397C"/>
    <w:rsid w:val="000D51FC"/>
    <w:rsid w:val="000E265B"/>
    <w:rsid w:val="001129F0"/>
    <w:rsid w:val="00115342"/>
    <w:rsid w:val="00120024"/>
    <w:rsid w:val="00121232"/>
    <w:rsid w:val="00131615"/>
    <w:rsid w:val="0013596E"/>
    <w:rsid w:val="001434A8"/>
    <w:rsid w:val="00145656"/>
    <w:rsid w:val="00145FAF"/>
    <w:rsid w:val="00146971"/>
    <w:rsid w:val="001517C8"/>
    <w:rsid w:val="001526DB"/>
    <w:rsid w:val="001542F8"/>
    <w:rsid w:val="0016155F"/>
    <w:rsid w:val="001615A0"/>
    <w:rsid w:val="00162D36"/>
    <w:rsid w:val="0016368A"/>
    <w:rsid w:val="00166302"/>
    <w:rsid w:val="0016650A"/>
    <w:rsid w:val="00174D0A"/>
    <w:rsid w:val="00184BE7"/>
    <w:rsid w:val="00191C3C"/>
    <w:rsid w:val="00191D7A"/>
    <w:rsid w:val="001A0EE0"/>
    <w:rsid w:val="001A6646"/>
    <w:rsid w:val="001A7E92"/>
    <w:rsid w:val="001C2B52"/>
    <w:rsid w:val="001C6DFC"/>
    <w:rsid w:val="001F645D"/>
    <w:rsid w:val="001F6A61"/>
    <w:rsid w:val="0020076B"/>
    <w:rsid w:val="00211361"/>
    <w:rsid w:val="00212AE3"/>
    <w:rsid w:val="0021439B"/>
    <w:rsid w:val="00215A97"/>
    <w:rsid w:val="002357D5"/>
    <w:rsid w:val="00243F16"/>
    <w:rsid w:val="00247A9A"/>
    <w:rsid w:val="00253354"/>
    <w:rsid w:val="0026731E"/>
    <w:rsid w:val="00274A9F"/>
    <w:rsid w:val="00280C06"/>
    <w:rsid w:val="00290240"/>
    <w:rsid w:val="002933BB"/>
    <w:rsid w:val="002A1756"/>
    <w:rsid w:val="002A1F37"/>
    <w:rsid w:val="002A66B5"/>
    <w:rsid w:val="002B32E4"/>
    <w:rsid w:val="002B3775"/>
    <w:rsid w:val="002B7DC3"/>
    <w:rsid w:val="002C348F"/>
    <w:rsid w:val="002C3D7F"/>
    <w:rsid w:val="002C7779"/>
    <w:rsid w:val="002C79B9"/>
    <w:rsid w:val="002D7F3B"/>
    <w:rsid w:val="002F1851"/>
    <w:rsid w:val="002F5695"/>
    <w:rsid w:val="00305A7D"/>
    <w:rsid w:val="003128DF"/>
    <w:rsid w:val="00325BEA"/>
    <w:rsid w:val="00331477"/>
    <w:rsid w:val="00354339"/>
    <w:rsid w:val="003553F4"/>
    <w:rsid w:val="0036390B"/>
    <w:rsid w:val="00366061"/>
    <w:rsid w:val="003710A9"/>
    <w:rsid w:val="0038132A"/>
    <w:rsid w:val="00382A1A"/>
    <w:rsid w:val="00387C79"/>
    <w:rsid w:val="00391942"/>
    <w:rsid w:val="003A06C9"/>
    <w:rsid w:val="003A0958"/>
    <w:rsid w:val="003A099D"/>
    <w:rsid w:val="003A3031"/>
    <w:rsid w:val="003A3E0C"/>
    <w:rsid w:val="003B4207"/>
    <w:rsid w:val="003B7FF1"/>
    <w:rsid w:val="003D48A4"/>
    <w:rsid w:val="003D7B41"/>
    <w:rsid w:val="003E0444"/>
    <w:rsid w:val="003F15A0"/>
    <w:rsid w:val="003F3D21"/>
    <w:rsid w:val="003F581F"/>
    <w:rsid w:val="00402C71"/>
    <w:rsid w:val="00404AC8"/>
    <w:rsid w:val="00405501"/>
    <w:rsid w:val="00426168"/>
    <w:rsid w:val="00431179"/>
    <w:rsid w:val="0044111D"/>
    <w:rsid w:val="00446A3C"/>
    <w:rsid w:val="0045154A"/>
    <w:rsid w:val="00453C28"/>
    <w:rsid w:val="00473F45"/>
    <w:rsid w:val="0047533E"/>
    <w:rsid w:val="004808E6"/>
    <w:rsid w:val="00485A36"/>
    <w:rsid w:val="00490D28"/>
    <w:rsid w:val="004915A6"/>
    <w:rsid w:val="00496D7D"/>
    <w:rsid w:val="004A23ED"/>
    <w:rsid w:val="004A610D"/>
    <w:rsid w:val="004A7E5B"/>
    <w:rsid w:val="004B3E52"/>
    <w:rsid w:val="004B5234"/>
    <w:rsid w:val="004C615D"/>
    <w:rsid w:val="004D0744"/>
    <w:rsid w:val="004F1E70"/>
    <w:rsid w:val="004F2F2B"/>
    <w:rsid w:val="004F6FB9"/>
    <w:rsid w:val="00504406"/>
    <w:rsid w:val="00511604"/>
    <w:rsid w:val="00514B39"/>
    <w:rsid w:val="00517E59"/>
    <w:rsid w:val="00522755"/>
    <w:rsid w:val="005277BD"/>
    <w:rsid w:val="005332DC"/>
    <w:rsid w:val="00536710"/>
    <w:rsid w:val="00550AE2"/>
    <w:rsid w:val="0055141D"/>
    <w:rsid w:val="005628EB"/>
    <w:rsid w:val="00564F54"/>
    <w:rsid w:val="00567C15"/>
    <w:rsid w:val="0057355E"/>
    <w:rsid w:val="005907E1"/>
    <w:rsid w:val="00592DFE"/>
    <w:rsid w:val="00596E49"/>
    <w:rsid w:val="005975FE"/>
    <w:rsid w:val="00597B34"/>
    <w:rsid w:val="005A5BC1"/>
    <w:rsid w:val="005B3124"/>
    <w:rsid w:val="005B4EAB"/>
    <w:rsid w:val="005B4F09"/>
    <w:rsid w:val="005C066E"/>
    <w:rsid w:val="005C2868"/>
    <w:rsid w:val="005C6130"/>
    <w:rsid w:val="005C62C0"/>
    <w:rsid w:val="005C677D"/>
    <w:rsid w:val="005D1269"/>
    <w:rsid w:val="005D207C"/>
    <w:rsid w:val="005D332B"/>
    <w:rsid w:val="005E3A09"/>
    <w:rsid w:val="005E714C"/>
    <w:rsid w:val="005F6845"/>
    <w:rsid w:val="0060156F"/>
    <w:rsid w:val="00612050"/>
    <w:rsid w:val="00612B0B"/>
    <w:rsid w:val="00614ECF"/>
    <w:rsid w:val="006210A8"/>
    <w:rsid w:val="006229EA"/>
    <w:rsid w:val="00626F2F"/>
    <w:rsid w:val="00633DAE"/>
    <w:rsid w:val="00642F23"/>
    <w:rsid w:val="00650682"/>
    <w:rsid w:val="00652F73"/>
    <w:rsid w:val="0065674B"/>
    <w:rsid w:val="00657BB5"/>
    <w:rsid w:val="006608DE"/>
    <w:rsid w:val="0066251C"/>
    <w:rsid w:val="006667B5"/>
    <w:rsid w:val="00690366"/>
    <w:rsid w:val="0069053B"/>
    <w:rsid w:val="006937D7"/>
    <w:rsid w:val="00694258"/>
    <w:rsid w:val="006A165A"/>
    <w:rsid w:val="006A5E42"/>
    <w:rsid w:val="006A5F7E"/>
    <w:rsid w:val="006A78F6"/>
    <w:rsid w:val="006B4BBE"/>
    <w:rsid w:val="006B6A31"/>
    <w:rsid w:val="006B7249"/>
    <w:rsid w:val="006C00B2"/>
    <w:rsid w:val="006D3256"/>
    <w:rsid w:val="006D3E6F"/>
    <w:rsid w:val="006D41FE"/>
    <w:rsid w:val="006D6B48"/>
    <w:rsid w:val="006D6C93"/>
    <w:rsid w:val="006E4A4B"/>
    <w:rsid w:val="006E4C8B"/>
    <w:rsid w:val="006E7F04"/>
    <w:rsid w:val="006F0721"/>
    <w:rsid w:val="006F1722"/>
    <w:rsid w:val="006F2977"/>
    <w:rsid w:val="006F4149"/>
    <w:rsid w:val="006F475F"/>
    <w:rsid w:val="006F7D8B"/>
    <w:rsid w:val="0070218A"/>
    <w:rsid w:val="00702781"/>
    <w:rsid w:val="007040A6"/>
    <w:rsid w:val="00704BB5"/>
    <w:rsid w:val="00705F87"/>
    <w:rsid w:val="00712528"/>
    <w:rsid w:val="00715259"/>
    <w:rsid w:val="007210D7"/>
    <w:rsid w:val="00730CDB"/>
    <w:rsid w:val="00735CCC"/>
    <w:rsid w:val="00737974"/>
    <w:rsid w:val="007438C4"/>
    <w:rsid w:val="00753363"/>
    <w:rsid w:val="0075534C"/>
    <w:rsid w:val="00771864"/>
    <w:rsid w:val="0078445F"/>
    <w:rsid w:val="00790BDE"/>
    <w:rsid w:val="00792402"/>
    <w:rsid w:val="0079664D"/>
    <w:rsid w:val="00797AA5"/>
    <w:rsid w:val="007A1BC2"/>
    <w:rsid w:val="007A5EFA"/>
    <w:rsid w:val="007A6D8D"/>
    <w:rsid w:val="007C12A4"/>
    <w:rsid w:val="007C5EEB"/>
    <w:rsid w:val="007C6E28"/>
    <w:rsid w:val="007D3D2C"/>
    <w:rsid w:val="007D57ED"/>
    <w:rsid w:val="007D7447"/>
    <w:rsid w:val="007E53F2"/>
    <w:rsid w:val="007E56EB"/>
    <w:rsid w:val="007F0A0E"/>
    <w:rsid w:val="007F16DD"/>
    <w:rsid w:val="007F3AAD"/>
    <w:rsid w:val="00815DE3"/>
    <w:rsid w:val="00821BE9"/>
    <w:rsid w:val="0082511C"/>
    <w:rsid w:val="00832F88"/>
    <w:rsid w:val="00836B48"/>
    <w:rsid w:val="00840511"/>
    <w:rsid w:val="00847104"/>
    <w:rsid w:val="00851287"/>
    <w:rsid w:val="00851B4F"/>
    <w:rsid w:val="00852405"/>
    <w:rsid w:val="00857DEE"/>
    <w:rsid w:val="00863536"/>
    <w:rsid w:val="00890DD1"/>
    <w:rsid w:val="008917A1"/>
    <w:rsid w:val="008927F0"/>
    <w:rsid w:val="008A28A7"/>
    <w:rsid w:val="008A29C2"/>
    <w:rsid w:val="008B21F6"/>
    <w:rsid w:val="008C7579"/>
    <w:rsid w:val="008D35D9"/>
    <w:rsid w:val="008D7CC7"/>
    <w:rsid w:val="008D7DA0"/>
    <w:rsid w:val="008E65E8"/>
    <w:rsid w:val="008E79E3"/>
    <w:rsid w:val="008F22DE"/>
    <w:rsid w:val="008F56BE"/>
    <w:rsid w:val="0090028F"/>
    <w:rsid w:val="00900534"/>
    <w:rsid w:val="00903DC0"/>
    <w:rsid w:val="009046EB"/>
    <w:rsid w:val="009108D9"/>
    <w:rsid w:val="00911A30"/>
    <w:rsid w:val="0091553F"/>
    <w:rsid w:val="009200C0"/>
    <w:rsid w:val="00920334"/>
    <w:rsid w:val="009342A5"/>
    <w:rsid w:val="00937ADE"/>
    <w:rsid w:val="00942F3B"/>
    <w:rsid w:val="00944BE0"/>
    <w:rsid w:val="00956386"/>
    <w:rsid w:val="00962D71"/>
    <w:rsid w:val="009633CF"/>
    <w:rsid w:val="00965A69"/>
    <w:rsid w:val="00967908"/>
    <w:rsid w:val="0097094A"/>
    <w:rsid w:val="00971D3A"/>
    <w:rsid w:val="0098228D"/>
    <w:rsid w:val="00984374"/>
    <w:rsid w:val="00985ECC"/>
    <w:rsid w:val="009862EE"/>
    <w:rsid w:val="009931EC"/>
    <w:rsid w:val="009944FE"/>
    <w:rsid w:val="009A10A5"/>
    <w:rsid w:val="009B0D4C"/>
    <w:rsid w:val="009C4826"/>
    <w:rsid w:val="009C5467"/>
    <w:rsid w:val="009D5EE9"/>
    <w:rsid w:val="009E083E"/>
    <w:rsid w:val="009E2CF1"/>
    <w:rsid w:val="009F4C35"/>
    <w:rsid w:val="009F73D9"/>
    <w:rsid w:val="009F774C"/>
    <w:rsid w:val="00A03369"/>
    <w:rsid w:val="00A05319"/>
    <w:rsid w:val="00A22DAC"/>
    <w:rsid w:val="00A31753"/>
    <w:rsid w:val="00A34719"/>
    <w:rsid w:val="00A36463"/>
    <w:rsid w:val="00A443D3"/>
    <w:rsid w:val="00A50173"/>
    <w:rsid w:val="00A66DE8"/>
    <w:rsid w:val="00A75FD8"/>
    <w:rsid w:val="00A80EB0"/>
    <w:rsid w:val="00A813C9"/>
    <w:rsid w:val="00A8373C"/>
    <w:rsid w:val="00A93C94"/>
    <w:rsid w:val="00A961C2"/>
    <w:rsid w:val="00AA1C7E"/>
    <w:rsid w:val="00AA2EBB"/>
    <w:rsid w:val="00AB172A"/>
    <w:rsid w:val="00AB4468"/>
    <w:rsid w:val="00AB6054"/>
    <w:rsid w:val="00AC42EB"/>
    <w:rsid w:val="00AC6954"/>
    <w:rsid w:val="00AE04AA"/>
    <w:rsid w:val="00AE0B61"/>
    <w:rsid w:val="00AE269B"/>
    <w:rsid w:val="00AE38AD"/>
    <w:rsid w:val="00AF01DD"/>
    <w:rsid w:val="00AF4EC7"/>
    <w:rsid w:val="00B00D1E"/>
    <w:rsid w:val="00B115E7"/>
    <w:rsid w:val="00B11E49"/>
    <w:rsid w:val="00B20373"/>
    <w:rsid w:val="00B20514"/>
    <w:rsid w:val="00B25DE9"/>
    <w:rsid w:val="00B26BEA"/>
    <w:rsid w:val="00B27E4D"/>
    <w:rsid w:val="00B30EC7"/>
    <w:rsid w:val="00B46A23"/>
    <w:rsid w:val="00B5787D"/>
    <w:rsid w:val="00B65E82"/>
    <w:rsid w:val="00B70F10"/>
    <w:rsid w:val="00B72E17"/>
    <w:rsid w:val="00B77257"/>
    <w:rsid w:val="00B8236F"/>
    <w:rsid w:val="00B85BA4"/>
    <w:rsid w:val="00B9487E"/>
    <w:rsid w:val="00B95B7E"/>
    <w:rsid w:val="00BA4FE1"/>
    <w:rsid w:val="00BB07DB"/>
    <w:rsid w:val="00BB2FE0"/>
    <w:rsid w:val="00BB71AF"/>
    <w:rsid w:val="00BB7DC6"/>
    <w:rsid w:val="00BC012A"/>
    <w:rsid w:val="00BC5B0B"/>
    <w:rsid w:val="00BD0594"/>
    <w:rsid w:val="00BE1EFC"/>
    <w:rsid w:val="00BE2332"/>
    <w:rsid w:val="00BE3809"/>
    <w:rsid w:val="00BE4669"/>
    <w:rsid w:val="00BE4EBC"/>
    <w:rsid w:val="00BF4FF6"/>
    <w:rsid w:val="00BF6947"/>
    <w:rsid w:val="00C02FE4"/>
    <w:rsid w:val="00C04468"/>
    <w:rsid w:val="00C079A1"/>
    <w:rsid w:val="00C10490"/>
    <w:rsid w:val="00C304D8"/>
    <w:rsid w:val="00C35B87"/>
    <w:rsid w:val="00C40907"/>
    <w:rsid w:val="00C42325"/>
    <w:rsid w:val="00C51D51"/>
    <w:rsid w:val="00C5336A"/>
    <w:rsid w:val="00C53B44"/>
    <w:rsid w:val="00C53E08"/>
    <w:rsid w:val="00C6565A"/>
    <w:rsid w:val="00C7126E"/>
    <w:rsid w:val="00C757EB"/>
    <w:rsid w:val="00C76111"/>
    <w:rsid w:val="00C76CDB"/>
    <w:rsid w:val="00C80AAC"/>
    <w:rsid w:val="00C81115"/>
    <w:rsid w:val="00C91D1D"/>
    <w:rsid w:val="00C9260E"/>
    <w:rsid w:val="00C96A43"/>
    <w:rsid w:val="00CA2AA5"/>
    <w:rsid w:val="00CA32BB"/>
    <w:rsid w:val="00CB483D"/>
    <w:rsid w:val="00CB5226"/>
    <w:rsid w:val="00CF0AC3"/>
    <w:rsid w:val="00CF3110"/>
    <w:rsid w:val="00CF3C45"/>
    <w:rsid w:val="00CF6745"/>
    <w:rsid w:val="00D00DE6"/>
    <w:rsid w:val="00D178D7"/>
    <w:rsid w:val="00D23BA5"/>
    <w:rsid w:val="00D338AF"/>
    <w:rsid w:val="00D364CB"/>
    <w:rsid w:val="00D4758A"/>
    <w:rsid w:val="00D53931"/>
    <w:rsid w:val="00D54839"/>
    <w:rsid w:val="00D63CC4"/>
    <w:rsid w:val="00D64394"/>
    <w:rsid w:val="00D664E4"/>
    <w:rsid w:val="00D7264B"/>
    <w:rsid w:val="00D747E7"/>
    <w:rsid w:val="00D8089C"/>
    <w:rsid w:val="00D87D25"/>
    <w:rsid w:val="00D90282"/>
    <w:rsid w:val="00D9497C"/>
    <w:rsid w:val="00D959B6"/>
    <w:rsid w:val="00DA04F6"/>
    <w:rsid w:val="00DA3FAA"/>
    <w:rsid w:val="00DB25CF"/>
    <w:rsid w:val="00DC1059"/>
    <w:rsid w:val="00DC32F1"/>
    <w:rsid w:val="00DC349C"/>
    <w:rsid w:val="00DD2C96"/>
    <w:rsid w:val="00DD704A"/>
    <w:rsid w:val="00DE0B4E"/>
    <w:rsid w:val="00DE1F7E"/>
    <w:rsid w:val="00DF554F"/>
    <w:rsid w:val="00DF7A6A"/>
    <w:rsid w:val="00E07E52"/>
    <w:rsid w:val="00E1442D"/>
    <w:rsid w:val="00E2134C"/>
    <w:rsid w:val="00E217E9"/>
    <w:rsid w:val="00E27F52"/>
    <w:rsid w:val="00E3030D"/>
    <w:rsid w:val="00E308E3"/>
    <w:rsid w:val="00E31DF7"/>
    <w:rsid w:val="00E50611"/>
    <w:rsid w:val="00E52B35"/>
    <w:rsid w:val="00E5459D"/>
    <w:rsid w:val="00E60B3F"/>
    <w:rsid w:val="00E60ED8"/>
    <w:rsid w:val="00E77DC7"/>
    <w:rsid w:val="00E81B79"/>
    <w:rsid w:val="00E867F7"/>
    <w:rsid w:val="00E86C8C"/>
    <w:rsid w:val="00E86E78"/>
    <w:rsid w:val="00E97EA2"/>
    <w:rsid w:val="00EA2E18"/>
    <w:rsid w:val="00EA3F27"/>
    <w:rsid w:val="00EB5E9C"/>
    <w:rsid w:val="00EB6AE6"/>
    <w:rsid w:val="00EB738F"/>
    <w:rsid w:val="00EC0DC7"/>
    <w:rsid w:val="00EC0DF4"/>
    <w:rsid w:val="00EC47A5"/>
    <w:rsid w:val="00ED3885"/>
    <w:rsid w:val="00ED5826"/>
    <w:rsid w:val="00ED6FB5"/>
    <w:rsid w:val="00EE4089"/>
    <w:rsid w:val="00EF1756"/>
    <w:rsid w:val="00EF25FD"/>
    <w:rsid w:val="00F0144E"/>
    <w:rsid w:val="00F062B0"/>
    <w:rsid w:val="00F06FE0"/>
    <w:rsid w:val="00F127D6"/>
    <w:rsid w:val="00F27B17"/>
    <w:rsid w:val="00F43898"/>
    <w:rsid w:val="00F51054"/>
    <w:rsid w:val="00F51961"/>
    <w:rsid w:val="00F6271C"/>
    <w:rsid w:val="00F6510B"/>
    <w:rsid w:val="00F66C5E"/>
    <w:rsid w:val="00F702EE"/>
    <w:rsid w:val="00F7782A"/>
    <w:rsid w:val="00F82EC3"/>
    <w:rsid w:val="00F976E8"/>
    <w:rsid w:val="00FA6A80"/>
    <w:rsid w:val="00FB0193"/>
    <w:rsid w:val="00FB15BB"/>
    <w:rsid w:val="00FB2B7C"/>
    <w:rsid w:val="00FB334A"/>
    <w:rsid w:val="00FB36CA"/>
    <w:rsid w:val="00FB53D3"/>
    <w:rsid w:val="00FB6774"/>
    <w:rsid w:val="00FC1BDB"/>
    <w:rsid w:val="00FC7D54"/>
    <w:rsid w:val="00FD4A75"/>
    <w:rsid w:val="00FD55F9"/>
    <w:rsid w:val="00FD653B"/>
    <w:rsid w:val="00FE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6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dent">
    <w:name w:val="textindent"/>
    <w:basedOn w:val="a"/>
    <w:rsid w:val="002C348F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2C348F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2C348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C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4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Фин. управление"/>
    <w:basedOn w:val="a"/>
    <w:rsid w:val="002C348F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80AAC"/>
    <w:rPr>
      <w:color w:val="2C539E"/>
      <w:u w:val="single"/>
    </w:rPr>
  </w:style>
  <w:style w:type="paragraph" w:styleId="a8">
    <w:name w:val="header"/>
    <w:basedOn w:val="a"/>
    <w:link w:val="a9"/>
    <w:uiPriority w:val="99"/>
    <w:unhideWhenUsed/>
    <w:rsid w:val="00DA04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0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A04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0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127D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5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5F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A16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4915A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unhideWhenUsed/>
    <w:rsid w:val="00F51961"/>
    <w:pPr>
      <w:spacing w:before="100" w:beforeAutospacing="1" w:after="100" w:afterAutospacing="1"/>
    </w:pPr>
  </w:style>
  <w:style w:type="paragraph" w:customStyle="1" w:styleId="ParaAttribute11">
    <w:name w:val="ParaAttribute11"/>
    <w:rsid w:val="006D41FE"/>
    <w:pPr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7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B9A0-49C5-4D99-A9E1-D67C8C32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5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53</cp:revision>
  <cp:lastPrinted>2016-12-08T01:37:00Z</cp:lastPrinted>
  <dcterms:created xsi:type="dcterms:W3CDTF">2016-12-01T22:01:00Z</dcterms:created>
  <dcterms:modified xsi:type="dcterms:W3CDTF">2016-12-08T03:43:00Z</dcterms:modified>
</cp:coreProperties>
</file>