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08" w:rsidRPr="00D2151E" w:rsidRDefault="00CE1908" w:rsidP="00CE1908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</w:t>
      </w:r>
    </w:p>
    <w:p w:rsidR="00CE1908" w:rsidRDefault="00CE1908" w:rsidP="00CE1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CE1908" w:rsidRDefault="00CE1908" w:rsidP="00CE1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908" w:rsidRPr="00D2151E" w:rsidRDefault="00CE1908" w:rsidP="00CE1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Pr="00627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 второму чтению</w:t>
      </w:r>
    </w:p>
    <w:p w:rsidR="00CE1908" w:rsidRPr="00D2151E" w:rsidRDefault="00CE1908" w:rsidP="00CE1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проект решения </w:t>
      </w: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Лесозаводского городского округа</w:t>
      </w:r>
    </w:p>
    <w:p w:rsidR="00CE1908" w:rsidRPr="00D2151E" w:rsidRDefault="00CE1908" w:rsidP="00CE1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бюджете Лесозаводского городского округа на 2016 год и</w:t>
      </w:r>
    </w:p>
    <w:p w:rsidR="00CE1908" w:rsidRPr="00D2151E" w:rsidRDefault="00CE1908" w:rsidP="00CE1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2017 и 2018 годов»</w:t>
      </w:r>
    </w:p>
    <w:p w:rsidR="00CE1908" w:rsidRDefault="00171EA2" w:rsidP="00CE1908">
      <w:pPr>
        <w:ind w:left="-851" w:firstLine="851"/>
      </w:pPr>
      <w:r>
        <w:t>№26                                                                                                                                   28.11.2016</w:t>
      </w:r>
      <w:bookmarkStart w:id="0" w:name="_GoBack"/>
      <w:bookmarkEnd w:id="0"/>
    </w:p>
    <w:p w:rsidR="00CE1908" w:rsidRDefault="00CE1908" w:rsidP="00CE1908">
      <w:pPr>
        <w:pStyle w:val="a3"/>
        <w:widowControl w:val="0"/>
        <w:spacing w:line="240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C43264">
        <w:rPr>
          <w:rFonts w:eastAsia="Calibri"/>
          <w:sz w:val="24"/>
          <w:szCs w:val="24"/>
        </w:rPr>
        <w:t xml:space="preserve">о сравнению с проектом бюджета, представленным в </w:t>
      </w:r>
      <w:r w:rsidRPr="00C43264">
        <w:rPr>
          <w:sz w:val="24"/>
          <w:szCs w:val="24"/>
        </w:rPr>
        <w:t>Контрольно-счетную палату</w:t>
      </w:r>
      <w:r w:rsidR="00AD56AB">
        <w:rPr>
          <w:sz w:val="24"/>
          <w:szCs w:val="24"/>
        </w:rPr>
        <w:t xml:space="preserve"> к первому чтению</w:t>
      </w:r>
      <w:r w:rsidRPr="00C43264">
        <w:rPr>
          <w:rFonts w:eastAsia="Calibri"/>
          <w:sz w:val="24"/>
          <w:szCs w:val="24"/>
        </w:rPr>
        <w:t xml:space="preserve">, </w:t>
      </w:r>
      <w:r w:rsidRPr="00D439FB">
        <w:rPr>
          <w:b/>
          <w:sz w:val="24"/>
          <w:szCs w:val="24"/>
        </w:rPr>
        <w:t xml:space="preserve">доходы </w:t>
      </w:r>
      <w:r w:rsidRPr="008E6A00">
        <w:rPr>
          <w:rFonts w:eastAsia="Calibri"/>
          <w:b/>
          <w:sz w:val="24"/>
          <w:szCs w:val="24"/>
        </w:rPr>
        <w:t xml:space="preserve"> бюджета</w:t>
      </w:r>
      <w:r w:rsidRPr="00C43264">
        <w:rPr>
          <w:rFonts w:eastAsia="Calibri"/>
          <w:sz w:val="24"/>
          <w:szCs w:val="24"/>
        </w:rPr>
        <w:t xml:space="preserve"> </w:t>
      </w:r>
      <w:r w:rsidRPr="0017460A">
        <w:rPr>
          <w:sz w:val="24"/>
          <w:szCs w:val="24"/>
        </w:rPr>
        <w:t xml:space="preserve">Лесозаводского городского округа </w:t>
      </w:r>
      <w:r w:rsidRPr="00257B93">
        <w:rPr>
          <w:rFonts w:eastAsia="Calibri"/>
          <w:sz w:val="24"/>
          <w:szCs w:val="24"/>
          <w:u w:val="single"/>
        </w:rPr>
        <w:t>у</w:t>
      </w:r>
      <w:r w:rsidRPr="00257B93">
        <w:rPr>
          <w:sz w:val="24"/>
          <w:szCs w:val="24"/>
          <w:u w:val="single"/>
        </w:rPr>
        <w:t>меньшены</w:t>
      </w:r>
      <w:r>
        <w:rPr>
          <w:sz w:val="24"/>
          <w:szCs w:val="24"/>
        </w:rPr>
        <w:t>:</w:t>
      </w:r>
      <w:r w:rsidRPr="00DA247D">
        <w:rPr>
          <w:sz w:val="24"/>
          <w:szCs w:val="24"/>
        </w:rPr>
        <w:t xml:space="preserve">  </w:t>
      </w:r>
    </w:p>
    <w:p w:rsidR="00CE1908" w:rsidRPr="001C0208" w:rsidRDefault="00CE1908" w:rsidP="00CE1908">
      <w:pPr>
        <w:pStyle w:val="a3"/>
        <w:widowControl w:val="0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на 2017 год </w:t>
      </w:r>
      <w:r w:rsidR="00AD56AB">
        <w:rPr>
          <w:sz w:val="24"/>
          <w:szCs w:val="24"/>
        </w:rPr>
        <w:t xml:space="preserve">на сумму </w:t>
      </w:r>
      <w:r w:rsidRPr="00144E0E">
        <w:rPr>
          <w:sz w:val="24"/>
          <w:szCs w:val="24"/>
        </w:rPr>
        <w:t xml:space="preserve"> 21999,5 тыс. руб.</w:t>
      </w:r>
      <w:proofErr w:type="gramStart"/>
      <w:r w:rsidRPr="00144E0E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144E0E">
        <w:rPr>
          <w:sz w:val="24"/>
          <w:szCs w:val="24"/>
        </w:rPr>
        <w:t xml:space="preserve">на 2018 год </w:t>
      </w:r>
      <w:r w:rsidR="00AD56AB">
        <w:rPr>
          <w:sz w:val="24"/>
          <w:szCs w:val="24"/>
        </w:rPr>
        <w:t xml:space="preserve">на сумму </w:t>
      </w:r>
      <w:r w:rsidR="00AD56AB" w:rsidRPr="00144E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21944,5 тыс. руб., </w:t>
      </w:r>
      <w:r w:rsidR="00257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144E0E">
        <w:rPr>
          <w:sz w:val="24"/>
          <w:szCs w:val="24"/>
        </w:rPr>
        <w:t xml:space="preserve"> 2019 год </w:t>
      </w:r>
      <w:r w:rsidR="00AD56AB">
        <w:rPr>
          <w:sz w:val="24"/>
          <w:szCs w:val="24"/>
        </w:rPr>
        <w:t xml:space="preserve">на сумму </w:t>
      </w:r>
      <w:r w:rsidR="00AD56AB" w:rsidRPr="00144E0E">
        <w:rPr>
          <w:sz w:val="24"/>
          <w:szCs w:val="24"/>
        </w:rPr>
        <w:t xml:space="preserve"> </w:t>
      </w:r>
      <w:r w:rsidRPr="00144E0E">
        <w:rPr>
          <w:sz w:val="24"/>
          <w:szCs w:val="24"/>
        </w:rPr>
        <w:t>21944,5 тыс. руб.</w:t>
      </w:r>
    </w:p>
    <w:p w:rsidR="00CE1908" w:rsidRPr="00AD56AB" w:rsidRDefault="00CE1908" w:rsidP="00CE1908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D56AB">
        <w:rPr>
          <w:rFonts w:ascii="Times New Roman" w:hAnsi="Times New Roman" w:cs="Times New Roman"/>
          <w:sz w:val="24"/>
          <w:szCs w:val="24"/>
        </w:rPr>
        <w:t>Изменение  доходов обусловлено</w:t>
      </w:r>
      <w:r w:rsidR="00AD56AB" w:rsidRPr="00AD56AB">
        <w:rPr>
          <w:rFonts w:ascii="Times New Roman" w:hAnsi="Times New Roman" w:cs="Times New Roman"/>
          <w:sz w:val="24"/>
          <w:szCs w:val="24"/>
        </w:rPr>
        <w:t>:</w:t>
      </w:r>
    </w:p>
    <w:p w:rsidR="008E6A00" w:rsidRDefault="00AD56AB" w:rsidP="00AD56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</w:t>
      </w:r>
      <w:r w:rsidR="008E6A00" w:rsidRP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00" w:rsidRPr="008E6A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Уменьшением объема безвозмездных поступлений из бюджета Приморского края</w:t>
      </w:r>
      <w:r w:rsidR="008E6A00" w:rsidRPr="00AD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городского округа на 2017-2019 годы 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проекта закона о краевом бюджете, в том числе</w:t>
      </w:r>
      <w:r w:rsidR="008E6A00" w:rsidRPr="00AD56A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2017 год –</w:t>
      </w:r>
      <w:r w:rsidR="008E6A00" w:rsidRPr="00AD56AB">
        <w:rPr>
          <w:rFonts w:ascii="Times New Roman" w:hAnsi="Times New Roman" w:cs="Times New Roman"/>
          <w:sz w:val="24"/>
          <w:szCs w:val="24"/>
        </w:rPr>
        <w:t xml:space="preserve"> в сумме  22016,5 тыс. руб., 2018 год – 21944,5 </w:t>
      </w:r>
      <w:proofErr w:type="spellStart"/>
      <w:r w:rsidR="008E6A00" w:rsidRPr="00AD56A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E6A00" w:rsidRPr="00AD56A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E6A00" w:rsidRPr="00AD56A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E6A00" w:rsidRPr="00AD56AB">
        <w:rPr>
          <w:rFonts w:ascii="Times New Roman" w:hAnsi="Times New Roman" w:cs="Times New Roman"/>
          <w:sz w:val="24"/>
          <w:szCs w:val="24"/>
        </w:rPr>
        <w:t xml:space="preserve">., на 2019 год – на 21944,5 </w:t>
      </w:r>
      <w:proofErr w:type="spellStart"/>
      <w:r w:rsidR="008E6A00" w:rsidRPr="00AD5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E6A00" w:rsidRPr="00AD56AB">
        <w:rPr>
          <w:rFonts w:ascii="Times New Roman" w:hAnsi="Times New Roman" w:cs="Times New Roman"/>
          <w:sz w:val="24"/>
          <w:szCs w:val="24"/>
        </w:rPr>
        <w:t>.</w:t>
      </w:r>
    </w:p>
    <w:p w:rsidR="00AD56AB" w:rsidRDefault="00AD56AB" w:rsidP="00AD56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A00">
        <w:rPr>
          <w:rFonts w:ascii="Times New Roman" w:hAnsi="Times New Roman" w:cs="Times New Roman"/>
          <w:sz w:val="24"/>
          <w:szCs w:val="24"/>
        </w:rPr>
        <w:t xml:space="preserve">         2) </w:t>
      </w:r>
      <w:r w:rsidRPr="00AD56AB">
        <w:rPr>
          <w:rFonts w:ascii="Times New Roman" w:hAnsi="Times New Roman" w:cs="Times New Roman"/>
          <w:sz w:val="24"/>
          <w:szCs w:val="24"/>
          <w:u w:val="single"/>
        </w:rPr>
        <w:t>Увеличением налоговых и неналоговых  доходов бюджета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908" w:rsidRPr="00AD56AB" w:rsidRDefault="00AD56AB" w:rsidP="00AD56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1908" w:rsidRPr="00AD56AB">
        <w:rPr>
          <w:rFonts w:ascii="Times New Roman" w:hAnsi="Times New Roman" w:cs="Times New Roman"/>
          <w:sz w:val="24"/>
          <w:szCs w:val="24"/>
        </w:rPr>
        <w:t xml:space="preserve">При разработке проекта бюджета во втором чтении учтены рекомендации Контрольно-счетной палаты по </w:t>
      </w:r>
      <w:r w:rsidRPr="00AD56AB">
        <w:rPr>
          <w:rFonts w:ascii="Times New Roman" w:hAnsi="Times New Roman" w:cs="Times New Roman"/>
          <w:sz w:val="24"/>
          <w:szCs w:val="24"/>
        </w:rPr>
        <w:t>корректировке</w:t>
      </w:r>
      <w:r w:rsidR="00CE1908" w:rsidRPr="00AD56AB">
        <w:rPr>
          <w:rFonts w:ascii="Times New Roman" w:hAnsi="Times New Roman" w:cs="Times New Roman"/>
          <w:sz w:val="24"/>
          <w:szCs w:val="24"/>
        </w:rPr>
        <w:t xml:space="preserve">  налоговых и неналоговых доходов, изложенные в заключени</w:t>
      </w:r>
      <w:proofErr w:type="gramStart"/>
      <w:r w:rsidR="00CE1908" w:rsidRPr="00AD56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E1908" w:rsidRPr="00AD56AB">
        <w:rPr>
          <w:rFonts w:ascii="Times New Roman" w:hAnsi="Times New Roman" w:cs="Times New Roman"/>
          <w:sz w:val="24"/>
          <w:szCs w:val="24"/>
        </w:rPr>
        <w:t xml:space="preserve"> от 03.11.2016 </w:t>
      </w:r>
      <w:r w:rsidRPr="00AD56AB">
        <w:rPr>
          <w:rFonts w:ascii="Times New Roman" w:hAnsi="Times New Roman" w:cs="Times New Roman"/>
          <w:sz w:val="24"/>
          <w:szCs w:val="24"/>
        </w:rPr>
        <w:t xml:space="preserve"> </w:t>
      </w:r>
      <w:r w:rsidR="00CE1908" w:rsidRPr="00AD56AB">
        <w:rPr>
          <w:rFonts w:ascii="Times New Roman" w:hAnsi="Times New Roman" w:cs="Times New Roman"/>
          <w:sz w:val="24"/>
          <w:szCs w:val="24"/>
        </w:rPr>
        <w:t>№21</w:t>
      </w:r>
      <w:r w:rsidRPr="00AD56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1908" w:rsidRPr="00AD56AB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числе:</w:t>
      </w:r>
    </w:p>
    <w:p w:rsidR="00CE1908" w:rsidRDefault="00CE1908" w:rsidP="00CE19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2017 год </w:t>
      </w:r>
      <w:r w:rsidRPr="00012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538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увеличен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 налоговые и неналоговые  доходы: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ударственной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(+ 100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аренды имущества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(+ 500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продажи земельных участков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(+135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 МУП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(+75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538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уменьшен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ы  доходы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:  ЕСХН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(-254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негативное воздействие на окружающую среду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(-1026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E1908" w:rsidRDefault="00CE1908" w:rsidP="00CE19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 и 2019 годы – </w:t>
      </w:r>
      <w:r w:rsidRPr="008538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увеличен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 доходы: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ударственной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(+100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аренды имущества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(+500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земельных участков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(+135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от прибыли МУП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(+80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+90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2018 год и  2019 год соответственно)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538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уменьшен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 доходы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(-1980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-7659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6A00" w:rsidRP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год и  2019 год соответственно)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ЕСХН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(-349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-430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2018 год и  2019 год соответственно)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негативное воздействие на окружающую среду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(-1002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-931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2018 год и  2019 год соответственно)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1908" w:rsidRDefault="00AD56AB" w:rsidP="00CE19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</w:t>
      </w:r>
      <w:r w:rsidR="00CE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Финансовым управлением в проекте бюджета  ко второму чтению </w:t>
      </w:r>
      <w:r w:rsidR="00CE1908" w:rsidRPr="000012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увеличены доходы от акцизов</w:t>
      </w:r>
      <w:r w:rsidR="00CE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всем годам бюджетного цикла</w:t>
      </w:r>
      <w:proofErr w:type="gramStart"/>
      <w:r w:rsidR="00CE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r w:rsidR="00CE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 год – на 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487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CE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 –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2852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CE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8531 </w:t>
      </w:r>
      <w:proofErr w:type="spellStart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E6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796" w:rsidRPr="0080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796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 2017 год – на 2,8%, 2018 год –19,9%, 2019 год – 59,5%).</w:t>
      </w:r>
    </w:p>
    <w:p w:rsidR="00CE1908" w:rsidRPr="00220D66" w:rsidRDefault="00CE1908" w:rsidP="00CE1908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0D66">
        <w:rPr>
          <w:rFonts w:ascii="Times New Roman" w:hAnsi="Times New Roman" w:cs="Times New Roman"/>
          <w:color w:val="000000"/>
          <w:sz w:val="24"/>
          <w:szCs w:val="24"/>
        </w:rPr>
        <w:t>Изменение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показателей налоговых и неналоговых доходов бюджета </w:t>
      </w:r>
      <w:r w:rsidRPr="00220D6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220D66">
        <w:rPr>
          <w:rFonts w:ascii="Times New Roman" w:eastAsia="Calibri" w:hAnsi="Times New Roman" w:cs="Times New Roman"/>
          <w:sz w:val="24"/>
          <w:szCs w:val="24"/>
        </w:rPr>
        <w:t>безвозмездны</w:t>
      </w:r>
      <w:r w:rsidRPr="00220D66">
        <w:rPr>
          <w:rFonts w:ascii="Times New Roman" w:hAnsi="Times New Roman" w:cs="Times New Roman"/>
          <w:sz w:val="24"/>
          <w:szCs w:val="24"/>
        </w:rPr>
        <w:t>х</w:t>
      </w:r>
      <w:r w:rsidRPr="00220D66">
        <w:rPr>
          <w:rFonts w:ascii="Times New Roman" w:eastAsia="Calibri" w:hAnsi="Times New Roman" w:cs="Times New Roman"/>
          <w:sz w:val="24"/>
          <w:szCs w:val="24"/>
        </w:rPr>
        <w:t xml:space="preserve"> поступлени</w:t>
      </w:r>
      <w:r w:rsidRPr="00220D66">
        <w:rPr>
          <w:rFonts w:ascii="Times New Roman" w:hAnsi="Times New Roman" w:cs="Times New Roman"/>
          <w:sz w:val="24"/>
          <w:szCs w:val="24"/>
        </w:rPr>
        <w:t>й</w:t>
      </w:r>
      <w:r w:rsidRPr="00220D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 второму чтению  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>приведен</w:t>
      </w:r>
      <w:r w:rsidRPr="00220D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№1.</w:t>
      </w:r>
    </w:p>
    <w:p w:rsidR="008E6A00" w:rsidRDefault="008E6A00" w:rsidP="00CE1908">
      <w:pPr>
        <w:pStyle w:val="a3"/>
        <w:widowControl w:val="0"/>
        <w:spacing w:line="240" w:lineRule="auto"/>
        <w:rPr>
          <w:sz w:val="24"/>
          <w:szCs w:val="24"/>
        </w:rPr>
      </w:pPr>
    </w:p>
    <w:p w:rsidR="00CE1908" w:rsidRPr="00685D07" w:rsidRDefault="00CE1908" w:rsidP="00CE1908">
      <w:pPr>
        <w:pStyle w:val="a3"/>
        <w:widowControl w:val="0"/>
        <w:spacing w:line="240" w:lineRule="auto"/>
        <w:rPr>
          <w:sz w:val="24"/>
          <w:szCs w:val="24"/>
        </w:rPr>
      </w:pPr>
      <w:r w:rsidRPr="00685D07">
        <w:rPr>
          <w:sz w:val="24"/>
          <w:szCs w:val="24"/>
        </w:rPr>
        <w:t>По сравнению с проектом бюджета, представленным в Контрольно-счетную палату</w:t>
      </w:r>
      <w:r w:rsidR="00705331">
        <w:rPr>
          <w:sz w:val="24"/>
          <w:szCs w:val="24"/>
        </w:rPr>
        <w:t xml:space="preserve"> к первому чтению</w:t>
      </w:r>
      <w:r w:rsidRPr="00685D07">
        <w:rPr>
          <w:sz w:val="24"/>
          <w:szCs w:val="24"/>
        </w:rPr>
        <w:t xml:space="preserve">, </w:t>
      </w:r>
      <w:r w:rsidRPr="008E6A00">
        <w:rPr>
          <w:b/>
          <w:sz w:val="24"/>
          <w:szCs w:val="24"/>
        </w:rPr>
        <w:t>расход</w:t>
      </w:r>
      <w:r w:rsidR="008E6A00" w:rsidRPr="008E6A00">
        <w:rPr>
          <w:b/>
          <w:sz w:val="24"/>
          <w:szCs w:val="24"/>
        </w:rPr>
        <w:t xml:space="preserve">ы </w:t>
      </w:r>
      <w:r w:rsidRPr="008E6A00">
        <w:rPr>
          <w:b/>
          <w:sz w:val="24"/>
          <w:szCs w:val="24"/>
        </w:rPr>
        <w:t>бюджета</w:t>
      </w:r>
      <w:r w:rsidRPr="00685D07">
        <w:rPr>
          <w:sz w:val="24"/>
          <w:szCs w:val="24"/>
        </w:rPr>
        <w:t xml:space="preserve"> городского округа </w:t>
      </w:r>
      <w:r w:rsidRPr="000A7798">
        <w:rPr>
          <w:sz w:val="24"/>
          <w:szCs w:val="24"/>
          <w:u w:val="single"/>
        </w:rPr>
        <w:t>уменьшен</w:t>
      </w:r>
      <w:r w:rsidR="00705331">
        <w:rPr>
          <w:sz w:val="24"/>
          <w:szCs w:val="24"/>
          <w:u w:val="single"/>
        </w:rPr>
        <w:t>ы</w:t>
      </w:r>
      <w:r w:rsidR="00705331">
        <w:rPr>
          <w:sz w:val="24"/>
          <w:szCs w:val="24"/>
        </w:rPr>
        <w:t xml:space="preserve">: </w:t>
      </w:r>
      <w:r w:rsidRPr="00685D07">
        <w:rPr>
          <w:sz w:val="24"/>
          <w:szCs w:val="24"/>
        </w:rPr>
        <w:t xml:space="preserve">2017 год </w:t>
      </w:r>
      <w:r w:rsidR="00705331">
        <w:rPr>
          <w:sz w:val="24"/>
          <w:szCs w:val="24"/>
        </w:rPr>
        <w:t>на сумму</w:t>
      </w:r>
      <w:r w:rsidRPr="00685D07">
        <w:rPr>
          <w:sz w:val="24"/>
          <w:szCs w:val="24"/>
        </w:rPr>
        <w:t xml:space="preserve"> </w:t>
      </w:r>
      <w:r>
        <w:rPr>
          <w:sz w:val="24"/>
          <w:szCs w:val="24"/>
        </w:rPr>
        <w:t>21999,5</w:t>
      </w:r>
      <w:r w:rsidRPr="00685D07">
        <w:rPr>
          <w:sz w:val="24"/>
          <w:szCs w:val="24"/>
        </w:rPr>
        <w:t xml:space="preserve"> тыс. руб.,</w:t>
      </w:r>
      <w:r>
        <w:rPr>
          <w:sz w:val="24"/>
          <w:szCs w:val="24"/>
        </w:rPr>
        <w:t xml:space="preserve"> на 2018 год – 21944,5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., на 2019 год – на 21944,5 </w:t>
      </w:r>
      <w:proofErr w:type="spellStart"/>
      <w:r>
        <w:rPr>
          <w:sz w:val="24"/>
          <w:szCs w:val="24"/>
        </w:rPr>
        <w:t>тыс.руб</w:t>
      </w:r>
      <w:proofErr w:type="spellEnd"/>
      <w:r w:rsidRPr="00705331">
        <w:rPr>
          <w:sz w:val="24"/>
          <w:szCs w:val="24"/>
        </w:rPr>
        <w:t>.</w:t>
      </w:r>
      <w:r w:rsidR="00705331" w:rsidRPr="00705331">
        <w:rPr>
          <w:sz w:val="24"/>
          <w:szCs w:val="24"/>
        </w:rPr>
        <w:t xml:space="preserve">,  главным образом, за счет </w:t>
      </w:r>
      <w:r w:rsidR="00257B93">
        <w:rPr>
          <w:sz w:val="24"/>
          <w:szCs w:val="24"/>
        </w:rPr>
        <w:t xml:space="preserve">уменьшения </w:t>
      </w:r>
      <w:r w:rsidR="00705331" w:rsidRPr="00705331">
        <w:rPr>
          <w:sz w:val="24"/>
          <w:szCs w:val="24"/>
        </w:rPr>
        <w:t xml:space="preserve">субвенций </w:t>
      </w:r>
      <w:r w:rsidR="00705331" w:rsidRPr="00705331">
        <w:rPr>
          <w:color w:val="000000"/>
          <w:sz w:val="24"/>
          <w:szCs w:val="24"/>
        </w:rPr>
        <w:t xml:space="preserve">бюджету </w:t>
      </w:r>
      <w:r w:rsidR="00705331" w:rsidRPr="00685D07">
        <w:rPr>
          <w:sz w:val="24"/>
          <w:szCs w:val="24"/>
        </w:rPr>
        <w:t xml:space="preserve">Лесозаводского городского округа </w:t>
      </w:r>
      <w:r w:rsidR="00705331" w:rsidRPr="00705331">
        <w:rPr>
          <w:color w:val="000000"/>
          <w:sz w:val="24"/>
          <w:szCs w:val="24"/>
        </w:rPr>
        <w:t>из бюджета Приморского края.</w:t>
      </w:r>
    </w:p>
    <w:p w:rsidR="00CE1908" w:rsidRDefault="00CE1908" w:rsidP="00CE190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D66">
        <w:rPr>
          <w:rFonts w:ascii="Times New Roman" w:hAnsi="Times New Roman" w:cs="Times New Roman"/>
          <w:color w:val="000000"/>
          <w:sz w:val="24"/>
          <w:szCs w:val="24"/>
        </w:rPr>
        <w:t>Изменение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>расходов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бюджета </w:t>
      </w:r>
      <w:r w:rsidRPr="00220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 бюджетной  классификации </w:t>
      </w:r>
      <w:r>
        <w:rPr>
          <w:rFonts w:ascii="Times New Roman" w:hAnsi="Times New Roman" w:cs="Times New Roman"/>
          <w:sz w:val="24"/>
          <w:szCs w:val="24"/>
        </w:rPr>
        <w:t xml:space="preserve">ко второму чтению  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>приведен</w:t>
      </w:r>
      <w:r w:rsidRPr="00220D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0D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№2.</w:t>
      </w:r>
    </w:p>
    <w:p w:rsidR="00257B93" w:rsidRDefault="00257B93" w:rsidP="00CE190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331" w:rsidRDefault="00705331" w:rsidP="0070533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Ко второму чтению проекта бюджета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798">
        <w:rPr>
          <w:rFonts w:ascii="Times New Roman" w:hAnsi="Times New Roman" w:cs="Times New Roman"/>
          <w:color w:val="000000"/>
          <w:sz w:val="24"/>
          <w:szCs w:val="24"/>
        </w:rPr>
        <w:t>муниципального дорожного фонда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79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приведен в соответствие  к объему доходов от акцизов</w:t>
      </w:r>
      <w:r w:rsidRPr="00E13FFC">
        <w:rPr>
          <w:rFonts w:ascii="Times New Roman" w:hAnsi="Times New Roman" w:cs="Times New Roman"/>
          <w:color w:val="000000"/>
          <w:sz w:val="24"/>
          <w:szCs w:val="24"/>
        </w:rPr>
        <w:t xml:space="preserve"> по подакцизным товарам (продукции),</w:t>
      </w:r>
      <w:r w:rsidRPr="001C2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являющихся основным источником </w:t>
      </w:r>
      <w:r w:rsidRPr="004E4738"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 w:rsidRPr="001C219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1C2193">
        <w:rPr>
          <w:rFonts w:ascii="Times New Roman" w:hAnsi="Times New Roman" w:cs="Times New Roman"/>
          <w:bCs/>
          <w:color w:val="000000"/>
          <w:sz w:val="24"/>
          <w:szCs w:val="24"/>
        </w:rPr>
        <w:t>дорожного фонда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8E6C81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8E6C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едставлена Смета доходов и расходов дорожного фонда Лесозаводского городского округа на 2017 год и плановый период 2018 и 2019 годов.</w:t>
      </w:r>
      <w:proofErr w:type="gramEnd"/>
    </w:p>
    <w:p w:rsidR="00CE1908" w:rsidRDefault="00CE1908" w:rsidP="00CE19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908" w:rsidRDefault="00CE1908" w:rsidP="00CE19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D07">
        <w:rPr>
          <w:rFonts w:ascii="Times New Roman" w:eastAsia="Calibri" w:hAnsi="Times New Roman" w:cs="Times New Roman"/>
          <w:sz w:val="24"/>
          <w:szCs w:val="24"/>
        </w:rPr>
        <w:t xml:space="preserve">Вместе с тем, следует отметить, что при разработке проекта решения Думы </w:t>
      </w:r>
      <w:r w:rsidRPr="00685D07">
        <w:rPr>
          <w:rFonts w:ascii="Times New Roman" w:hAnsi="Times New Roman" w:cs="Times New Roman"/>
          <w:sz w:val="24"/>
          <w:szCs w:val="24"/>
        </w:rPr>
        <w:t>Лесозаводского</w:t>
      </w:r>
      <w:r w:rsidRPr="00685D07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«О бюджете </w:t>
      </w:r>
      <w:r w:rsidRPr="00685D07">
        <w:rPr>
          <w:rFonts w:ascii="Times New Roman" w:hAnsi="Times New Roman" w:cs="Times New Roman"/>
          <w:sz w:val="24"/>
          <w:szCs w:val="24"/>
        </w:rPr>
        <w:t>Лесозаводского</w:t>
      </w:r>
      <w:r w:rsidRPr="00685D07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на 201</w:t>
      </w:r>
      <w:r w:rsidRPr="00685D07">
        <w:rPr>
          <w:rFonts w:ascii="Times New Roman" w:hAnsi="Times New Roman" w:cs="Times New Roman"/>
          <w:sz w:val="24"/>
          <w:szCs w:val="24"/>
        </w:rPr>
        <w:t>7</w:t>
      </w:r>
      <w:r w:rsidRPr="00685D07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201</w:t>
      </w:r>
      <w:r w:rsidRPr="00685D07">
        <w:rPr>
          <w:rFonts w:ascii="Times New Roman" w:hAnsi="Times New Roman" w:cs="Times New Roman"/>
          <w:sz w:val="24"/>
          <w:szCs w:val="24"/>
        </w:rPr>
        <w:t>8</w:t>
      </w:r>
      <w:r w:rsidRPr="00685D07">
        <w:rPr>
          <w:rFonts w:ascii="Times New Roman" w:eastAsia="Calibri" w:hAnsi="Times New Roman" w:cs="Times New Roman"/>
          <w:sz w:val="24"/>
          <w:szCs w:val="24"/>
        </w:rPr>
        <w:t xml:space="preserve"> и 201</w:t>
      </w:r>
      <w:r w:rsidRPr="00685D07">
        <w:rPr>
          <w:rFonts w:ascii="Times New Roman" w:hAnsi="Times New Roman" w:cs="Times New Roman"/>
          <w:sz w:val="24"/>
          <w:szCs w:val="24"/>
        </w:rPr>
        <w:t>9</w:t>
      </w:r>
      <w:r w:rsidRPr="00685D07">
        <w:rPr>
          <w:rFonts w:ascii="Times New Roman" w:eastAsia="Calibri" w:hAnsi="Times New Roman" w:cs="Times New Roman"/>
          <w:sz w:val="24"/>
          <w:szCs w:val="24"/>
        </w:rPr>
        <w:t xml:space="preserve"> годов», представленного к рассмотрению во втором чтении,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FDE" w:rsidRPr="00D76FDE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Pr="00C3461C">
        <w:rPr>
          <w:rFonts w:ascii="Times New Roman" w:hAnsi="Times New Roman" w:cs="Times New Roman"/>
          <w:sz w:val="24"/>
          <w:szCs w:val="24"/>
          <w:u w:val="single"/>
        </w:rPr>
        <w:t>учтены замечания</w:t>
      </w:r>
      <w:r>
        <w:rPr>
          <w:rFonts w:ascii="Times New Roman" w:hAnsi="Times New Roman" w:cs="Times New Roman"/>
          <w:sz w:val="24"/>
          <w:szCs w:val="24"/>
        </w:rPr>
        <w:t>, касающиеся расходной части бюджета, изложенные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6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CE1908" w:rsidRDefault="00D76FDE" w:rsidP="00CE19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1</w:t>
      </w:r>
      <w:r w:rsidR="00CE1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568D3" w:rsidRPr="00553144">
        <w:rPr>
          <w:rFonts w:ascii="Times New Roman" w:hAnsi="Times New Roman" w:cs="Times New Roman"/>
          <w:sz w:val="24"/>
          <w:szCs w:val="24"/>
        </w:rPr>
        <w:t xml:space="preserve">Необоснованно запланированы ассигнования по </w:t>
      </w:r>
      <w:r w:rsidR="005A176E" w:rsidRPr="00553144">
        <w:rPr>
          <w:rFonts w:ascii="Times New Roman" w:hAnsi="Times New Roman" w:cs="Times New Roman"/>
          <w:sz w:val="24"/>
          <w:szCs w:val="24"/>
        </w:rPr>
        <w:t xml:space="preserve">216 </w:t>
      </w:r>
      <w:proofErr w:type="spellStart"/>
      <w:r w:rsidR="005A176E" w:rsidRPr="0055314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A176E" w:rsidRPr="0055314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A176E" w:rsidRPr="0055314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A176E" w:rsidRPr="00553144">
        <w:rPr>
          <w:rFonts w:ascii="Times New Roman" w:hAnsi="Times New Roman" w:cs="Times New Roman"/>
          <w:sz w:val="24"/>
          <w:szCs w:val="24"/>
        </w:rPr>
        <w:t>.</w:t>
      </w:r>
      <w:r w:rsidR="00553144">
        <w:rPr>
          <w:rFonts w:ascii="Times New Roman" w:hAnsi="Times New Roman" w:cs="Times New Roman"/>
          <w:sz w:val="24"/>
          <w:szCs w:val="24"/>
        </w:rPr>
        <w:t xml:space="preserve">  </w:t>
      </w:r>
      <w:r w:rsidR="002568D3" w:rsidRPr="00553144">
        <w:rPr>
          <w:rFonts w:ascii="Times New Roman" w:hAnsi="Times New Roman" w:cs="Times New Roman"/>
          <w:sz w:val="24"/>
          <w:szCs w:val="24"/>
        </w:rPr>
        <w:t>ежегодно на реализацию в 201</w:t>
      </w:r>
      <w:r w:rsidR="005A176E" w:rsidRPr="00553144">
        <w:rPr>
          <w:rFonts w:ascii="Times New Roman" w:hAnsi="Times New Roman" w:cs="Times New Roman"/>
          <w:sz w:val="24"/>
          <w:szCs w:val="24"/>
        </w:rPr>
        <w:t>7</w:t>
      </w:r>
      <w:r w:rsidR="002568D3" w:rsidRPr="00553144">
        <w:rPr>
          <w:rFonts w:ascii="Times New Roman" w:hAnsi="Times New Roman" w:cs="Times New Roman"/>
          <w:sz w:val="24"/>
          <w:szCs w:val="24"/>
        </w:rPr>
        <w:t>, 201</w:t>
      </w:r>
      <w:r w:rsidR="005A176E" w:rsidRPr="00553144">
        <w:rPr>
          <w:rFonts w:ascii="Times New Roman" w:hAnsi="Times New Roman" w:cs="Times New Roman"/>
          <w:sz w:val="24"/>
          <w:szCs w:val="24"/>
        </w:rPr>
        <w:t>8, 2019</w:t>
      </w:r>
      <w:r w:rsidR="002568D3" w:rsidRPr="00553144">
        <w:rPr>
          <w:rFonts w:ascii="Times New Roman" w:hAnsi="Times New Roman" w:cs="Times New Roman"/>
          <w:sz w:val="24"/>
          <w:szCs w:val="24"/>
        </w:rPr>
        <w:t xml:space="preserve"> годах мероприятия </w:t>
      </w:r>
      <w:r w:rsidR="00553144" w:rsidRPr="00553144">
        <w:rPr>
          <w:rFonts w:ascii="Times New Roman" w:hAnsi="Times New Roman" w:cs="Times New Roman"/>
          <w:sz w:val="24"/>
          <w:szCs w:val="24"/>
        </w:rPr>
        <w:t>«</w:t>
      </w:r>
      <w:r w:rsidR="00553144" w:rsidRPr="00553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Предоставление мер социальной поддержки граждан, удостоенным почетного звания «Почетный житель ЛГО», </w:t>
      </w:r>
      <w:r w:rsidR="002568D3" w:rsidRPr="00553144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553144">
        <w:rPr>
          <w:rFonts w:ascii="Times New Roman" w:hAnsi="Times New Roman" w:cs="Times New Roman"/>
          <w:sz w:val="24"/>
          <w:szCs w:val="24"/>
        </w:rPr>
        <w:t xml:space="preserve">указанная социальная поддержка в виде </w:t>
      </w:r>
      <w:r w:rsidR="00553144" w:rsidRPr="00553144">
        <w:rPr>
          <w:rFonts w:ascii="Times New Roman" w:hAnsi="Times New Roman" w:cs="Times New Roman"/>
          <w:sz w:val="24"/>
          <w:szCs w:val="24"/>
        </w:rPr>
        <w:t>денежн</w:t>
      </w:r>
      <w:r w:rsidR="00553144">
        <w:rPr>
          <w:rFonts w:ascii="Times New Roman" w:hAnsi="Times New Roman" w:cs="Times New Roman"/>
          <w:sz w:val="24"/>
          <w:szCs w:val="24"/>
        </w:rPr>
        <w:t>ой</w:t>
      </w:r>
      <w:r w:rsidR="00553144" w:rsidRPr="00553144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553144">
        <w:rPr>
          <w:rFonts w:ascii="Times New Roman" w:hAnsi="Times New Roman" w:cs="Times New Roman"/>
          <w:sz w:val="24"/>
          <w:szCs w:val="24"/>
        </w:rPr>
        <w:t>ы</w:t>
      </w:r>
      <w:r w:rsidR="002568D3" w:rsidRPr="00553144">
        <w:rPr>
          <w:rFonts w:ascii="Times New Roman" w:hAnsi="Times New Roman" w:cs="Times New Roman"/>
          <w:sz w:val="24"/>
          <w:szCs w:val="24"/>
        </w:rPr>
        <w:t xml:space="preserve"> не предусмотрена муниципальными правовыми актами </w:t>
      </w:r>
      <w:r w:rsidR="00553144" w:rsidRPr="0055314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2568D3" w:rsidRPr="00553144">
        <w:rPr>
          <w:rFonts w:ascii="Times New Roman" w:hAnsi="Times New Roman" w:cs="Times New Roman"/>
          <w:sz w:val="24"/>
          <w:szCs w:val="24"/>
        </w:rPr>
        <w:t>.</w:t>
      </w:r>
      <w:r w:rsidR="005531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053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2568D3" w:rsidRDefault="002568D3" w:rsidP="00CE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Предлагаем исключить</w:t>
      </w:r>
      <w:r w:rsidRPr="00B9788B">
        <w:rPr>
          <w:rFonts w:ascii="Times New Roman" w:hAnsi="Times New Roman" w:cs="Times New Roman"/>
          <w:sz w:val="24"/>
          <w:szCs w:val="24"/>
        </w:rPr>
        <w:t xml:space="preserve"> </w:t>
      </w:r>
      <w:r w:rsidRPr="003558E1">
        <w:rPr>
          <w:rFonts w:ascii="Times New Roman" w:hAnsi="Times New Roman" w:cs="Times New Roman"/>
          <w:bCs/>
          <w:iCs/>
          <w:sz w:val="24"/>
          <w:szCs w:val="24"/>
        </w:rPr>
        <w:t>не предусмотрен</w:t>
      </w:r>
      <w:r>
        <w:rPr>
          <w:rFonts w:ascii="Times New Roman" w:hAnsi="Times New Roman" w:cs="Times New Roman"/>
          <w:bCs/>
          <w:iCs/>
          <w:sz w:val="24"/>
          <w:szCs w:val="24"/>
        </w:rPr>
        <w:t>ные</w:t>
      </w:r>
      <w:r w:rsidRPr="003558E1">
        <w:rPr>
          <w:rFonts w:ascii="Times New Roman" w:hAnsi="Times New Roman" w:cs="Times New Roman"/>
          <w:bCs/>
          <w:iCs/>
          <w:sz w:val="24"/>
          <w:szCs w:val="24"/>
        </w:rPr>
        <w:t xml:space="preserve"> нормативными правовыми актами органа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расходы в сумме 216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1908" w:rsidRPr="00B9788B" w:rsidRDefault="00CE1908" w:rsidP="00CE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76FDE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619D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D964F0">
        <w:rPr>
          <w:rFonts w:ascii="Times New Roman" w:hAnsi="Times New Roman" w:cs="Times New Roman"/>
          <w:sz w:val="24"/>
          <w:szCs w:val="24"/>
        </w:rPr>
        <w:t xml:space="preserve"> планир</w:t>
      </w:r>
      <w:r>
        <w:rPr>
          <w:rFonts w:ascii="Times New Roman" w:hAnsi="Times New Roman" w:cs="Times New Roman"/>
          <w:sz w:val="24"/>
          <w:szCs w:val="24"/>
        </w:rPr>
        <w:t xml:space="preserve">овании </w:t>
      </w:r>
      <w:r w:rsidRPr="00D964F0">
        <w:rPr>
          <w:rFonts w:ascii="Times New Roman" w:hAnsi="Times New Roman" w:cs="Times New Roman"/>
          <w:sz w:val="24"/>
          <w:szCs w:val="24"/>
        </w:rPr>
        <w:t xml:space="preserve">расходов на 2017 год 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964F0">
        <w:rPr>
          <w:rFonts w:ascii="Times New Roman" w:hAnsi="Times New Roman" w:cs="Times New Roman"/>
          <w:sz w:val="24"/>
          <w:szCs w:val="24"/>
        </w:rPr>
        <w:t>планов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964F0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 xml:space="preserve"> 2018 и 2019 годов </w:t>
      </w:r>
      <w:r w:rsidRPr="00B9318C">
        <w:rPr>
          <w:rFonts w:ascii="Times New Roman" w:hAnsi="Times New Roman" w:cs="Times New Roman"/>
          <w:sz w:val="24"/>
          <w:szCs w:val="24"/>
        </w:rPr>
        <w:t>не учитыва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318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 </w:t>
      </w:r>
      <w:r w:rsidRPr="00BA5AB8">
        <w:rPr>
          <w:rFonts w:ascii="Times New Roman" w:hAnsi="Times New Roman" w:cs="Times New Roman"/>
          <w:sz w:val="24"/>
          <w:szCs w:val="24"/>
        </w:rPr>
        <w:t xml:space="preserve">погашение кредиторской задолженности перед </w:t>
      </w:r>
      <w:r>
        <w:rPr>
          <w:rFonts w:ascii="Times New Roman" w:hAnsi="Times New Roman" w:cs="Times New Roman"/>
          <w:sz w:val="24"/>
          <w:szCs w:val="24"/>
        </w:rPr>
        <w:t>поставщиками</w:t>
      </w:r>
      <w:r w:rsidRPr="00D964F0">
        <w:rPr>
          <w:rFonts w:ascii="Times New Roman" w:hAnsi="Times New Roman" w:cs="Times New Roman"/>
          <w:sz w:val="24"/>
          <w:szCs w:val="24"/>
        </w:rPr>
        <w:t xml:space="preserve">, бюджетом и внебюджетными </w:t>
      </w:r>
      <w:r w:rsidRPr="00B9788B">
        <w:rPr>
          <w:rFonts w:ascii="Times New Roman" w:hAnsi="Times New Roman" w:cs="Times New Roman"/>
          <w:sz w:val="24"/>
          <w:szCs w:val="24"/>
        </w:rPr>
        <w:t>фондами.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81" w:rsidRDefault="00CE1908" w:rsidP="00CE1908">
      <w:pPr>
        <w:jc w:val="both"/>
        <w:rPr>
          <w:rFonts w:ascii="Times New Roman" w:hAnsi="Times New Roman" w:cs="Times New Roman"/>
          <w:sz w:val="24"/>
          <w:szCs w:val="24"/>
        </w:rPr>
      </w:pPr>
      <w:r w:rsidRPr="0091465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6619D4">
        <w:rPr>
          <w:rFonts w:ascii="Times New Roman" w:hAnsi="Times New Roman" w:cs="Times New Roman"/>
          <w:sz w:val="24"/>
          <w:szCs w:val="24"/>
        </w:rPr>
        <w:t>К</w:t>
      </w:r>
      <w:r w:rsidR="006619D4" w:rsidRPr="00914655">
        <w:rPr>
          <w:rFonts w:ascii="Times New Roman" w:hAnsi="Times New Roman" w:cs="Times New Roman"/>
          <w:sz w:val="24"/>
          <w:szCs w:val="24"/>
        </w:rPr>
        <w:t xml:space="preserve">редиторская задолженность </w:t>
      </w:r>
      <w:r w:rsidR="006619D4">
        <w:rPr>
          <w:rFonts w:ascii="Times New Roman" w:hAnsi="Times New Roman" w:cs="Times New Roman"/>
          <w:sz w:val="24"/>
          <w:szCs w:val="24"/>
        </w:rPr>
        <w:t xml:space="preserve">(без текущей) </w:t>
      </w:r>
      <w:r w:rsidR="006619D4" w:rsidRPr="00914655">
        <w:rPr>
          <w:rFonts w:ascii="Times New Roman" w:hAnsi="Times New Roman" w:cs="Times New Roman"/>
          <w:sz w:val="24"/>
          <w:szCs w:val="24"/>
        </w:rPr>
        <w:t xml:space="preserve">казенных учреждений </w:t>
      </w:r>
      <w:r w:rsidR="006619D4">
        <w:rPr>
          <w:rFonts w:ascii="Times New Roman" w:hAnsi="Times New Roman" w:cs="Times New Roman"/>
          <w:sz w:val="24"/>
          <w:szCs w:val="24"/>
        </w:rPr>
        <w:t>на 01.10.2016 составляет 83090,8</w:t>
      </w:r>
      <w:r w:rsidR="006619D4" w:rsidRPr="00914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9D4" w:rsidRPr="0091465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619D4" w:rsidRPr="0091465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619D4" w:rsidRPr="0091465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619D4" w:rsidRPr="00914655">
        <w:rPr>
          <w:rFonts w:ascii="Times New Roman" w:hAnsi="Times New Roman" w:cs="Times New Roman"/>
          <w:sz w:val="24"/>
          <w:szCs w:val="24"/>
        </w:rPr>
        <w:t>.</w:t>
      </w:r>
      <w:r w:rsidR="00C10A81">
        <w:rPr>
          <w:rFonts w:ascii="Times New Roman" w:hAnsi="Times New Roman" w:cs="Times New Roman"/>
          <w:sz w:val="24"/>
          <w:szCs w:val="24"/>
        </w:rPr>
        <w:t xml:space="preserve">, в том числе просроченная задолженность по платежам в бюджет и внебюджетные фонды 27600 </w:t>
      </w:r>
      <w:proofErr w:type="spellStart"/>
      <w:r w:rsidR="00C10A8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10A81">
        <w:rPr>
          <w:rFonts w:ascii="Times New Roman" w:hAnsi="Times New Roman" w:cs="Times New Roman"/>
          <w:sz w:val="24"/>
          <w:szCs w:val="24"/>
        </w:rPr>
        <w:t>.</w:t>
      </w:r>
      <w:r w:rsidR="006619D4">
        <w:rPr>
          <w:rFonts w:ascii="Times New Roman" w:hAnsi="Times New Roman" w:cs="Times New Roman"/>
          <w:sz w:val="24"/>
          <w:szCs w:val="24"/>
        </w:rPr>
        <w:t xml:space="preserve"> Кроме того, с</w:t>
      </w:r>
      <w:r w:rsidR="006619D4" w:rsidRPr="00914655">
        <w:rPr>
          <w:rFonts w:ascii="Times New Roman" w:hAnsi="Times New Roman" w:cs="Times New Roman"/>
          <w:sz w:val="24"/>
          <w:szCs w:val="24"/>
        </w:rPr>
        <w:t>огласно  бюджетной сметы администрации Лесозаводского городского округа</w:t>
      </w:r>
      <w:r w:rsidR="006619D4">
        <w:rPr>
          <w:rFonts w:ascii="Times New Roman" w:hAnsi="Times New Roman" w:cs="Times New Roman"/>
          <w:sz w:val="24"/>
          <w:szCs w:val="24"/>
        </w:rPr>
        <w:t>,</w:t>
      </w:r>
      <w:r w:rsidR="006619D4" w:rsidRPr="00914655">
        <w:rPr>
          <w:rFonts w:ascii="Times New Roman" w:hAnsi="Times New Roman" w:cs="Times New Roman"/>
          <w:sz w:val="24"/>
          <w:szCs w:val="24"/>
        </w:rPr>
        <w:t xml:space="preserve"> задолженность по административным и судебным решениям составляет – 4832 тыс. руб. </w:t>
      </w:r>
      <w:r w:rsidR="006619D4">
        <w:rPr>
          <w:rFonts w:ascii="Times New Roman" w:hAnsi="Times New Roman" w:cs="Times New Roman"/>
          <w:sz w:val="24"/>
          <w:szCs w:val="24"/>
        </w:rPr>
        <w:t xml:space="preserve"> </w:t>
      </w:r>
      <w:r w:rsidRPr="00914655">
        <w:rPr>
          <w:rFonts w:ascii="Times New Roman" w:hAnsi="Times New Roman" w:cs="Times New Roman"/>
          <w:sz w:val="24"/>
          <w:szCs w:val="24"/>
        </w:rPr>
        <w:t>Расходы, связанные с исполнением решений, принятых судебными органами  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в бюджете городского округа</w:t>
      </w:r>
      <w:r w:rsidRPr="00914655">
        <w:rPr>
          <w:rFonts w:ascii="Times New Roman" w:hAnsi="Times New Roman" w:cs="Times New Roman"/>
          <w:sz w:val="24"/>
          <w:szCs w:val="24"/>
        </w:rPr>
        <w:t xml:space="preserve"> на 2017-2019 годы в сумме 1600,00 тыс. руб. ежегодно</w:t>
      </w:r>
      <w:r w:rsidR="006619D4">
        <w:rPr>
          <w:rFonts w:ascii="Times New Roman" w:hAnsi="Times New Roman" w:cs="Times New Roman"/>
          <w:sz w:val="24"/>
          <w:szCs w:val="24"/>
        </w:rPr>
        <w:t>, что составляет 1,8% от суммы задолженности.</w:t>
      </w:r>
      <w:r w:rsidRPr="009146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1908" w:rsidRPr="00914655" w:rsidRDefault="00C10A81" w:rsidP="00CE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Предлагаем предусмотреть в бюджете бюджетные ассигнования на погашение просроченной кредиторской задолженности, в том числе по платежам в бюджет и внебюджетные фонды.</w:t>
      </w:r>
    </w:p>
    <w:p w:rsidR="007068C9" w:rsidRDefault="00D76FDE" w:rsidP="00CE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CE1908">
        <w:rPr>
          <w:rFonts w:ascii="Times New Roman" w:hAnsi="Times New Roman" w:cs="Times New Roman"/>
          <w:sz w:val="24"/>
          <w:szCs w:val="24"/>
        </w:rPr>
        <w:t xml:space="preserve">) </w:t>
      </w:r>
      <w:r w:rsidR="00B17E70" w:rsidRPr="00B17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проверке обоснованности планирования расходов на оплату труда </w:t>
      </w:r>
      <w:r w:rsidR="00B17E7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учреждений</w:t>
      </w:r>
      <w:r w:rsidR="00B17E70" w:rsidRPr="00B17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установлено, </w:t>
      </w:r>
      <w:r w:rsidR="00B17E70">
        <w:rPr>
          <w:rFonts w:ascii="Times New Roman" w:hAnsi="Times New Roman" w:cs="Times New Roman"/>
          <w:sz w:val="24"/>
          <w:szCs w:val="24"/>
        </w:rPr>
        <w:t>что с</w:t>
      </w:r>
      <w:r w:rsidR="006619D4" w:rsidRPr="005C23C7">
        <w:rPr>
          <w:rFonts w:ascii="Times New Roman" w:hAnsi="Times New Roman" w:cs="Times New Roman"/>
          <w:sz w:val="24"/>
          <w:szCs w:val="24"/>
        </w:rPr>
        <w:t xml:space="preserve">огласно проекта штатного расписания </w:t>
      </w:r>
      <w:r w:rsidR="00B17E70" w:rsidRPr="005C23C7">
        <w:rPr>
          <w:rFonts w:ascii="Times New Roman" w:hAnsi="Times New Roman" w:cs="Times New Roman"/>
          <w:sz w:val="24"/>
          <w:szCs w:val="24"/>
        </w:rPr>
        <w:t xml:space="preserve">МОБУД «Детская школа искусств Лесозаводского городского округа» </w:t>
      </w:r>
      <w:r w:rsidR="006619D4" w:rsidRPr="005C23C7">
        <w:rPr>
          <w:rFonts w:ascii="Times New Roman" w:hAnsi="Times New Roman" w:cs="Times New Roman"/>
          <w:sz w:val="24"/>
          <w:szCs w:val="24"/>
        </w:rPr>
        <w:t>на 2017 год</w:t>
      </w:r>
      <w:r w:rsidR="00B17E70">
        <w:rPr>
          <w:rFonts w:ascii="Times New Roman" w:hAnsi="Times New Roman" w:cs="Times New Roman"/>
          <w:sz w:val="24"/>
          <w:szCs w:val="24"/>
        </w:rPr>
        <w:t>,</w:t>
      </w:r>
      <w:r w:rsidR="006619D4" w:rsidRPr="005C23C7">
        <w:rPr>
          <w:rFonts w:ascii="Times New Roman" w:hAnsi="Times New Roman" w:cs="Times New Roman"/>
          <w:sz w:val="24"/>
          <w:szCs w:val="24"/>
        </w:rPr>
        <w:t xml:space="preserve"> </w:t>
      </w:r>
      <w:r w:rsidR="00B17E70" w:rsidRPr="005C23C7">
        <w:rPr>
          <w:rFonts w:ascii="Times New Roman" w:hAnsi="Times New Roman" w:cs="Times New Roman"/>
          <w:sz w:val="24"/>
          <w:szCs w:val="24"/>
        </w:rPr>
        <w:t>исходя из среднего оклада по ПКГ работников</w:t>
      </w:r>
      <w:r w:rsidR="00B17E70">
        <w:rPr>
          <w:rFonts w:ascii="Times New Roman" w:hAnsi="Times New Roman" w:cs="Times New Roman"/>
          <w:sz w:val="24"/>
          <w:szCs w:val="24"/>
        </w:rPr>
        <w:t>, неверно определены (завышены)</w:t>
      </w:r>
      <w:r w:rsidR="00CE1908" w:rsidRPr="005C23C7">
        <w:rPr>
          <w:rFonts w:ascii="Times New Roman" w:hAnsi="Times New Roman" w:cs="Times New Roman"/>
          <w:sz w:val="24"/>
          <w:szCs w:val="24"/>
        </w:rPr>
        <w:t xml:space="preserve"> оклады руководител</w:t>
      </w:r>
      <w:r w:rsidR="007068C9">
        <w:rPr>
          <w:rFonts w:ascii="Times New Roman" w:hAnsi="Times New Roman" w:cs="Times New Roman"/>
          <w:sz w:val="24"/>
          <w:szCs w:val="24"/>
        </w:rPr>
        <w:t xml:space="preserve">ю </w:t>
      </w:r>
      <w:r w:rsidR="00CE1908" w:rsidRPr="005C23C7">
        <w:rPr>
          <w:rFonts w:ascii="Times New Roman" w:hAnsi="Times New Roman" w:cs="Times New Roman"/>
          <w:sz w:val="24"/>
          <w:szCs w:val="24"/>
        </w:rPr>
        <w:t>учреждения, зам</w:t>
      </w:r>
      <w:r w:rsidR="006B0B32">
        <w:rPr>
          <w:rFonts w:ascii="Times New Roman" w:hAnsi="Times New Roman" w:cs="Times New Roman"/>
          <w:sz w:val="24"/>
          <w:szCs w:val="24"/>
        </w:rPr>
        <w:t>естител</w:t>
      </w:r>
      <w:r w:rsidR="007068C9">
        <w:rPr>
          <w:rFonts w:ascii="Times New Roman" w:hAnsi="Times New Roman" w:cs="Times New Roman"/>
          <w:sz w:val="24"/>
          <w:szCs w:val="24"/>
        </w:rPr>
        <w:t xml:space="preserve">ям </w:t>
      </w:r>
      <w:r w:rsidR="00CE1908" w:rsidRPr="005C23C7">
        <w:rPr>
          <w:rFonts w:ascii="Times New Roman" w:hAnsi="Times New Roman" w:cs="Times New Roman"/>
          <w:sz w:val="24"/>
          <w:szCs w:val="24"/>
        </w:rPr>
        <w:t xml:space="preserve"> и главно</w:t>
      </w:r>
      <w:r w:rsidR="007068C9">
        <w:rPr>
          <w:rFonts w:ascii="Times New Roman" w:hAnsi="Times New Roman" w:cs="Times New Roman"/>
          <w:sz w:val="24"/>
          <w:szCs w:val="24"/>
        </w:rPr>
        <w:t>му</w:t>
      </w:r>
      <w:r w:rsidR="00CE1908" w:rsidRPr="005C23C7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7068C9">
        <w:rPr>
          <w:rFonts w:ascii="Times New Roman" w:hAnsi="Times New Roman" w:cs="Times New Roman"/>
          <w:sz w:val="24"/>
          <w:szCs w:val="24"/>
        </w:rPr>
        <w:t>у</w:t>
      </w:r>
      <w:r w:rsidR="00B17E70">
        <w:rPr>
          <w:rFonts w:ascii="Times New Roman" w:hAnsi="Times New Roman" w:cs="Times New Roman"/>
          <w:sz w:val="24"/>
          <w:szCs w:val="24"/>
        </w:rPr>
        <w:t xml:space="preserve">, что привело к увеличению расходов на оплату труда в сумме 666,9 </w:t>
      </w:r>
      <w:proofErr w:type="spellStart"/>
      <w:r w:rsidR="00B17E7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17E7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17E7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B17E70">
        <w:rPr>
          <w:rFonts w:ascii="Times New Roman" w:hAnsi="Times New Roman" w:cs="Times New Roman"/>
          <w:sz w:val="24"/>
          <w:szCs w:val="24"/>
        </w:rPr>
        <w:t>.</w:t>
      </w:r>
      <w:r w:rsidR="005C23C7" w:rsidRPr="005C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D3" w:rsidRDefault="007068C9" w:rsidP="00CE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23C7" w:rsidRPr="005C23C7">
        <w:rPr>
          <w:rFonts w:ascii="Times New Roman" w:hAnsi="Times New Roman" w:cs="Times New Roman"/>
          <w:sz w:val="24"/>
          <w:szCs w:val="24"/>
        </w:rPr>
        <w:t xml:space="preserve">В целях недопущения неправомерного расходования средств бюджета Лесозаводского городского округа,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sz w:val="24"/>
          <w:szCs w:val="24"/>
        </w:rPr>
        <w:t xml:space="preserve"> оклады</w:t>
      </w:r>
      <w:r w:rsidRPr="00706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руководящего состава</w:t>
      </w:r>
      <w:r w:rsidR="005C23C7" w:rsidRPr="005C23C7">
        <w:rPr>
          <w:rFonts w:ascii="Times New Roman" w:hAnsi="Times New Roman" w:cs="Times New Roman"/>
          <w:sz w:val="24"/>
          <w:szCs w:val="24"/>
        </w:rPr>
        <w:t xml:space="preserve"> привести в соответствие</w:t>
      </w:r>
      <w:r w:rsidR="005C23C7" w:rsidRPr="005C23C7">
        <w:rPr>
          <w:sz w:val="28"/>
          <w:szCs w:val="28"/>
        </w:rPr>
        <w:t xml:space="preserve"> </w:t>
      </w:r>
      <w:r w:rsidR="005C23C7" w:rsidRPr="004A61C9">
        <w:rPr>
          <w:rFonts w:ascii="Times New Roman" w:hAnsi="Times New Roman" w:cs="Times New Roman"/>
          <w:sz w:val="24"/>
          <w:szCs w:val="24"/>
        </w:rPr>
        <w:t>с требованиями</w:t>
      </w:r>
      <w:r w:rsidR="004A61C9" w:rsidRPr="004A61C9">
        <w:rPr>
          <w:rFonts w:ascii="Times New Roman" w:hAnsi="Times New Roman" w:cs="Times New Roman"/>
          <w:sz w:val="24"/>
          <w:szCs w:val="24"/>
        </w:rPr>
        <w:t xml:space="preserve">, изложенными в Методических рекомендациях о порядке и </w:t>
      </w:r>
      <w:proofErr w:type="gramStart"/>
      <w:r w:rsidR="004A61C9" w:rsidRPr="004A61C9">
        <w:rPr>
          <w:rFonts w:ascii="Times New Roman" w:hAnsi="Times New Roman" w:cs="Times New Roman"/>
          <w:sz w:val="24"/>
          <w:szCs w:val="24"/>
        </w:rPr>
        <w:t xml:space="preserve">размерах оплаты </w:t>
      </w:r>
      <w:r w:rsidR="005C23C7" w:rsidRPr="004A61C9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="005C23C7" w:rsidRPr="004A61C9">
        <w:rPr>
          <w:rFonts w:ascii="Times New Roman" w:hAnsi="Times New Roman" w:cs="Times New Roman"/>
          <w:sz w:val="24"/>
          <w:szCs w:val="24"/>
        </w:rPr>
        <w:t xml:space="preserve"> руководителей, их заместителей и главных бухгалтеров муниципальных учреждений</w:t>
      </w:r>
      <w:r w:rsidR="004A61C9" w:rsidRPr="004A61C9">
        <w:rPr>
          <w:rFonts w:ascii="Times New Roman" w:hAnsi="Times New Roman" w:cs="Times New Roman"/>
          <w:sz w:val="24"/>
          <w:szCs w:val="24"/>
        </w:rPr>
        <w:t xml:space="preserve"> ЛГО, утвержденных постановлением администрации ЛГО от 31.12.2013 №1822</w:t>
      </w:r>
      <w:r w:rsidR="00256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E16" w:rsidRDefault="002568D3" w:rsidP="00AC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Предлагаем </w:t>
      </w:r>
      <w:r w:rsidR="00AC1E16">
        <w:rPr>
          <w:rFonts w:ascii="Times New Roman" w:hAnsi="Times New Roman" w:cs="Times New Roman"/>
          <w:sz w:val="24"/>
          <w:szCs w:val="24"/>
        </w:rPr>
        <w:t>при определении суммы субсидии</w:t>
      </w:r>
      <w:r w:rsidR="007068C9">
        <w:rPr>
          <w:rFonts w:ascii="Times New Roman" w:hAnsi="Times New Roman" w:cs="Times New Roman"/>
          <w:sz w:val="24"/>
          <w:szCs w:val="24"/>
        </w:rPr>
        <w:t xml:space="preserve"> </w:t>
      </w:r>
      <w:r w:rsidR="00AC1E16" w:rsidRPr="005C23C7">
        <w:rPr>
          <w:rFonts w:ascii="Times New Roman" w:hAnsi="Times New Roman" w:cs="Times New Roman"/>
          <w:sz w:val="24"/>
          <w:szCs w:val="24"/>
        </w:rPr>
        <w:t xml:space="preserve">МОБУД «Детская школа искусств Лесозаводского городского округа» </w:t>
      </w:r>
      <w:r w:rsidR="00AC1E16">
        <w:rPr>
          <w:rFonts w:ascii="Times New Roman" w:hAnsi="Times New Roman" w:cs="Times New Roman"/>
          <w:sz w:val="24"/>
          <w:szCs w:val="24"/>
        </w:rPr>
        <w:t>уменьш</w:t>
      </w:r>
      <w:r w:rsidR="00B17E70">
        <w:rPr>
          <w:rFonts w:ascii="Times New Roman" w:hAnsi="Times New Roman" w:cs="Times New Roman"/>
          <w:sz w:val="24"/>
          <w:szCs w:val="24"/>
        </w:rPr>
        <w:t>ить</w:t>
      </w:r>
      <w:r w:rsidR="00AC1E16">
        <w:rPr>
          <w:rFonts w:ascii="Times New Roman" w:hAnsi="Times New Roman" w:cs="Times New Roman"/>
          <w:sz w:val="24"/>
          <w:szCs w:val="24"/>
        </w:rPr>
        <w:t xml:space="preserve"> </w:t>
      </w:r>
      <w:r w:rsidR="007068C9" w:rsidRPr="007068C9">
        <w:rPr>
          <w:rFonts w:ascii="Times New Roman" w:hAnsi="Times New Roman" w:cs="Times New Roman"/>
          <w:sz w:val="24"/>
          <w:szCs w:val="24"/>
        </w:rPr>
        <w:t>расход</w:t>
      </w:r>
      <w:r w:rsidR="00B17E70">
        <w:rPr>
          <w:rFonts w:ascii="Times New Roman" w:hAnsi="Times New Roman" w:cs="Times New Roman"/>
          <w:sz w:val="24"/>
          <w:szCs w:val="24"/>
        </w:rPr>
        <w:t>ы</w:t>
      </w:r>
      <w:r w:rsidR="00AC1E16">
        <w:rPr>
          <w:rFonts w:ascii="Times New Roman" w:hAnsi="Times New Roman" w:cs="Times New Roman"/>
          <w:sz w:val="24"/>
          <w:szCs w:val="24"/>
        </w:rPr>
        <w:t xml:space="preserve"> </w:t>
      </w:r>
      <w:r w:rsidR="007068C9" w:rsidRPr="007068C9">
        <w:rPr>
          <w:rFonts w:ascii="Times New Roman" w:hAnsi="Times New Roman" w:cs="Times New Roman"/>
          <w:sz w:val="24"/>
          <w:szCs w:val="24"/>
        </w:rPr>
        <w:t xml:space="preserve">на оплату труда </w:t>
      </w:r>
      <w:r w:rsidR="007068C9">
        <w:rPr>
          <w:rFonts w:ascii="Times New Roman" w:hAnsi="Times New Roman" w:cs="Times New Roman"/>
          <w:sz w:val="24"/>
          <w:szCs w:val="24"/>
        </w:rPr>
        <w:t>на 2017 год</w:t>
      </w:r>
      <w:r w:rsidR="00B17E70" w:rsidRPr="00B17E70">
        <w:rPr>
          <w:rFonts w:ascii="Times New Roman" w:hAnsi="Times New Roman" w:cs="Times New Roman"/>
          <w:sz w:val="24"/>
          <w:szCs w:val="24"/>
        </w:rPr>
        <w:t xml:space="preserve"> </w:t>
      </w:r>
      <w:r w:rsidR="00B17E70" w:rsidRPr="005C23C7">
        <w:rPr>
          <w:rFonts w:ascii="Times New Roman" w:hAnsi="Times New Roman" w:cs="Times New Roman"/>
          <w:sz w:val="24"/>
          <w:szCs w:val="24"/>
        </w:rPr>
        <w:t>на  сумму 666,9  тыс. руб.</w:t>
      </w:r>
    </w:p>
    <w:p w:rsidR="00894874" w:rsidRDefault="00D76FDE" w:rsidP="008948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3461C">
        <w:rPr>
          <w:rFonts w:ascii="Times New Roman" w:hAnsi="Times New Roman" w:cs="Times New Roman"/>
          <w:sz w:val="24"/>
          <w:szCs w:val="24"/>
        </w:rPr>
        <w:t>Проект бюджет города на период 2017-2019 годы ориентирован на увеличение муниципальных долговых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3461C">
        <w:rPr>
          <w:rFonts w:ascii="Times New Roman" w:hAnsi="Times New Roman" w:cs="Times New Roman"/>
          <w:sz w:val="24"/>
          <w:szCs w:val="24"/>
        </w:rPr>
        <w:t>2017 год – 101 млн. руб.;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1C">
        <w:rPr>
          <w:rFonts w:ascii="Times New Roman" w:hAnsi="Times New Roman" w:cs="Times New Roman"/>
          <w:sz w:val="24"/>
          <w:szCs w:val="24"/>
        </w:rPr>
        <w:t>2018 год – 140 млн. руб.; 2019 год – 161 млн. руб.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3461C">
        <w:rPr>
          <w:rFonts w:ascii="Times New Roman" w:hAnsi="Times New Roman" w:cs="Times New Roman"/>
          <w:sz w:val="24"/>
          <w:szCs w:val="24"/>
        </w:rPr>
        <w:t>Увеличение долговых обязательств перед кредитными учреждениями соответственно влечёт увеличение расходов на уплату процентов за пользование кредитными средствами.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1C">
        <w:rPr>
          <w:rFonts w:ascii="Times New Roman" w:hAnsi="Times New Roman" w:cs="Times New Roman"/>
          <w:sz w:val="24"/>
          <w:szCs w:val="24"/>
        </w:rPr>
        <w:t>Однако в проекте бюджета расходы на обслуживание муниципального долга предусмотрены в размере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1C">
        <w:rPr>
          <w:rFonts w:ascii="Times New Roman" w:hAnsi="Times New Roman" w:cs="Times New Roman"/>
          <w:sz w:val="24"/>
          <w:szCs w:val="24"/>
        </w:rPr>
        <w:t>млн. руб. ежегодно</w:t>
      </w:r>
      <w:r w:rsidR="00273B43">
        <w:rPr>
          <w:rFonts w:ascii="Times New Roman" w:hAnsi="Times New Roman" w:cs="Times New Roman"/>
          <w:sz w:val="24"/>
          <w:szCs w:val="24"/>
        </w:rPr>
        <w:t xml:space="preserve"> (на уровне 2016 года)</w:t>
      </w:r>
      <w:r w:rsidRPr="00C346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1C">
        <w:rPr>
          <w:rFonts w:ascii="Times New Roman" w:hAnsi="Times New Roman" w:cs="Times New Roman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461C">
        <w:rPr>
          <w:rFonts w:ascii="Times New Roman" w:hAnsi="Times New Roman" w:cs="Times New Roman"/>
          <w:sz w:val="24"/>
          <w:szCs w:val="24"/>
        </w:rPr>
        <w:t xml:space="preserve"> объем запланированных средств</w:t>
      </w:r>
      <w:r w:rsidRPr="002568D3">
        <w:rPr>
          <w:rFonts w:ascii="Times New Roman" w:hAnsi="Times New Roman" w:cs="Times New Roman"/>
          <w:sz w:val="24"/>
          <w:szCs w:val="24"/>
        </w:rPr>
        <w:t xml:space="preserve"> </w:t>
      </w:r>
      <w:r w:rsidRPr="00C3461C">
        <w:rPr>
          <w:rFonts w:ascii="Times New Roman" w:hAnsi="Times New Roman" w:cs="Times New Roman"/>
          <w:sz w:val="24"/>
          <w:szCs w:val="24"/>
        </w:rPr>
        <w:t xml:space="preserve">на обслуживание </w:t>
      </w:r>
      <w:r w:rsidRPr="00C3461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долга </w:t>
      </w:r>
      <w:r w:rsidRPr="00273B43">
        <w:rPr>
          <w:rFonts w:ascii="Times New Roman" w:hAnsi="Times New Roman" w:cs="Times New Roman"/>
          <w:sz w:val="24"/>
          <w:szCs w:val="24"/>
        </w:rPr>
        <w:t xml:space="preserve">не обеспечит </w:t>
      </w:r>
      <w:r w:rsidRPr="002568D3">
        <w:rPr>
          <w:rFonts w:ascii="Times New Roman" w:hAnsi="Times New Roman" w:cs="Times New Roman"/>
          <w:sz w:val="24"/>
          <w:szCs w:val="24"/>
        </w:rPr>
        <w:t>покрытие расходов бюджета на уплату процентов</w:t>
      </w:r>
      <w:r w:rsidRPr="00C3461C">
        <w:rPr>
          <w:rFonts w:ascii="Times New Roman" w:hAnsi="Times New Roman" w:cs="Times New Roman"/>
          <w:sz w:val="24"/>
          <w:szCs w:val="24"/>
        </w:rPr>
        <w:t xml:space="preserve"> по растущему муниципальному долгу</w:t>
      </w:r>
      <w:r w:rsidR="00273B43">
        <w:rPr>
          <w:rFonts w:ascii="Times New Roman" w:hAnsi="Times New Roman" w:cs="Times New Roman"/>
          <w:sz w:val="24"/>
          <w:szCs w:val="24"/>
        </w:rPr>
        <w:t>, что не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874">
        <w:rPr>
          <w:rFonts w:ascii="Times New Roman" w:hAnsi="Times New Roman" w:cs="Times New Roman"/>
          <w:sz w:val="24"/>
          <w:szCs w:val="24"/>
        </w:rPr>
        <w:t>принципу достоверности и</w:t>
      </w:r>
    </w:p>
    <w:p w:rsidR="00D76FDE" w:rsidRDefault="00894874" w:rsidP="008948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реалистичности расчета  расходов бюджета,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B43">
        <w:rPr>
          <w:rFonts w:ascii="Times New Roman" w:hAnsi="Times New Roman" w:cs="Times New Roman"/>
          <w:sz w:val="24"/>
          <w:szCs w:val="24"/>
        </w:rPr>
        <w:t>ст.37 Бюджетного кодекса РФ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DE" w:rsidRPr="00C3461C" w:rsidRDefault="00D76FDE" w:rsidP="00D76F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Предлагаем пересмотреть расчеты  расходов </w:t>
      </w:r>
      <w:r w:rsidRPr="00C3461C">
        <w:rPr>
          <w:rFonts w:ascii="Times New Roman" w:hAnsi="Times New Roman" w:cs="Times New Roman"/>
          <w:sz w:val="24"/>
          <w:szCs w:val="24"/>
        </w:rPr>
        <w:t>обслуживание муниципального долга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заключенных кредитных договоров и планируемыми сроками привлечения заемных средств.</w:t>
      </w:r>
    </w:p>
    <w:p w:rsidR="00CE1908" w:rsidRDefault="007068C9" w:rsidP="00B17E70">
      <w:pPr>
        <w:jc w:val="both"/>
        <w:rPr>
          <w:rFonts w:ascii="Times New Roman" w:hAnsi="Times New Roman" w:cs="Times New Roman"/>
          <w:sz w:val="24"/>
          <w:szCs w:val="24"/>
        </w:rPr>
      </w:pPr>
      <w:r w:rsidRPr="00B17E70">
        <w:rPr>
          <w:rFonts w:ascii="Times New Roman" w:hAnsi="Times New Roman" w:cs="Times New Roman"/>
          <w:sz w:val="24"/>
          <w:szCs w:val="24"/>
        </w:rPr>
        <w:t xml:space="preserve"> </w:t>
      </w:r>
      <w:r w:rsidR="00B17E70" w:rsidRPr="00B17E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7E70" w:rsidRPr="00B17E70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4A61C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E1908" w:rsidRPr="00D46FBE">
        <w:rPr>
          <w:rFonts w:ascii="Times New Roman" w:hAnsi="Times New Roman" w:cs="Times New Roman"/>
          <w:color w:val="000000"/>
          <w:sz w:val="24"/>
          <w:szCs w:val="24"/>
        </w:rPr>
        <w:t xml:space="preserve"> проекте бюджета </w:t>
      </w:r>
      <w:r w:rsidR="00CE1908">
        <w:rPr>
          <w:rFonts w:ascii="Times New Roman" w:hAnsi="Times New Roman" w:cs="Times New Roman"/>
          <w:sz w:val="24"/>
          <w:szCs w:val="24"/>
        </w:rPr>
        <w:t>п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о </w:t>
      </w:r>
      <w:r w:rsidR="00CE1908">
        <w:rPr>
          <w:rFonts w:ascii="Times New Roman" w:hAnsi="Times New Roman" w:cs="Times New Roman"/>
          <w:sz w:val="24"/>
          <w:szCs w:val="24"/>
        </w:rPr>
        <w:t>МП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 «О переселении граждан из аварийного жилищного фонда ЛГО на 2014-2019 годы» запланированы средства в бюджете</w:t>
      </w:r>
      <w:r w:rsidR="00CE1908">
        <w:rPr>
          <w:rFonts w:ascii="Times New Roman" w:hAnsi="Times New Roman" w:cs="Times New Roman"/>
          <w:sz w:val="24"/>
          <w:szCs w:val="24"/>
        </w:rPr>
        <w:t xml:space="preserve"> на 2017 год в сумме 13384 </w:t>
      </w:r>
      <w:proofErr w:type="spellStart"/>
      <w:r w:rsidR="00CE190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E1908">
        <w:rPr>
          <w:rFonts w:ascii="Times New Roman" w:hAnsi="Times New Roman" w:cs="Times New Roman"/>
          <w:sz w:val="24"/>
          <w:szCs w:val="24"/>
        </w:rPr>
        <w:t>.</w:t>
      </w:r>
      <w:r w:rsidR="00CE1908" w:rsidRPr="00CA07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E1908" w:rsidRPr="00CA07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E1908" w:rsidRPr="00CA07A2">
        <w:rPr>
          <w:rFonts w:ascii="Times New Roman" w:hAnsi="Times New Roman" w:cs="Times New Roman"/>
          <w:sz w:val="24"/>
          <w:szCs w:val="24"/>
        </w:rPr>
        <w:t xml:space="preserve">., что </w:t>
      </w:r>
      <w:r w:rsidR="00CE1908" w:rsidRPr="000A7798">
        <w:rPr>
          <w:rFonts w:ascii="Times New Roman" w:hAnsi="Times New Roman" w:cs="Times New Roman"/>
          <w:sz w:val="24"/>
          <w:szCs w:val="24"/>
          <w:u w:val="single"/>
        </w:rPr>
        <w:t xml:space="preserve">недостаточно для выполнения условий </w:t>
      </w:r>
      <w:proofErr w:type="spellStart"/>
      <w:r w:rsidR="00CE1908" w:rsidRPr="000A7798">
        <w:rPr>
          <w:rFonts w:ascii="Times New Roman" w:hAnsi="Times New Roman" w:cs="Times New Roman"/>
          <w:sz w:val="24"/>
          <w:szCs w:val="24"/>
          <w:u w:val="single"/>
        </w:rPr>
        <w:t>софинансирования</w:t>
      </w:r>
      <w:proofErr w:type="spellEnd"/>
      <w:r w:rsidR="00CE1908" w:rsidRPr="00C739B8">
        <w:rPr>
          <w:rFonts w:ascii="Times New Roman" w:hAnsi="Times New Roman" w:cs="Times New Roman"/>
          <w:i/>
          <w:sz w:val="24"/>
          <w:szCs w:val="24"/>
        </w:rPr>
        <w:t>.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 </w:t>
      </w:r>
      <w:r w:rsidR="00CE1908">
        <w:rPr>
          <w:rFonts w:ascii="Times New Roman" w:hAnsi="Times New Roman" w:cs="Times New Roman"/>
          <w:sz w:val="24"/>
          <w:szCs w:val="24"/>
        </w:rPr>
        <w:t>Р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еализация подпрограммы завершается в 2017 году. В связи с чем, на 2017 год должны быть предусмотрены средства </w:t>
      </w:r>
      <w:r w:rsidR="00CE1908">
        <w:rPr>
          <w:rFonts w:ascii="Times New Roman" w:hAnsi="Times New Roman" w:cs="Times New Roman"/>
          <w:sz w:val="24"/>
          <w:szCs w:val="24"/>
        </w:rPr>
        <w:t>местного бюджета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 на реализацию подпрограммы по этапам 2015 - 2017 годов</w:t>
      </w:r>
      <w:r w:rsidR="00CE1908">
        <w:rPr>
          <w:rFonts w:ascii="Times New Roman" w:hAnsi="Times New Roman" w:cs="Times New Roman"/>
          <w:sz w:val="24"/>
          <w:szCs w:val="24"/>
        </w:rPr>
        <w:t xml:space="preserve"> в сумме  55 </w:t>
      </w:r>
      <w:proofErr w:type="spellStart"/>
      <w:r w:rsidR="00CE1908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CE190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E190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E1908">
        <w:rPr>
          <w:rFonts w:ascii="Times New Roman" w:hAnsi="Times New Roman" w:cs="Times New Roman"/>
          <w:sz w:val="24"/>
          <w:szCs w:val="24"/>
        </w:rPr>
        <w:t xml:space="preserve">.: 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 </w:t>
      </w:r>
      <w:r w:rsidR="00CE1908">
        <w:rPr>
          <w:rFonts w:ascii="Times New Roman" w:hAnsi="Times New Roman" w:cs="Times New Roman"/>
          <w:sz w:val="24"/>
          <w:szCs w:val="24"/>
        </w:rPr>
        <w:t xml:space="preserve">в сумме 23 </w:t>
      </w:r>
      <w:proofErr w:type="spellStart"/>
      <w:r w:rsidR="00CE1908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CE1908">
        <w:rPr>
          <w:rFonts w:ascii="Times New Roman" w:hAnsi="Times New Roman" w:cs="Times New Roman"/>
          <w:sz w:val="24"/>
          <w:szCs w:val="24"/>
        </w:rPr>
        <w:t xml:space="preserve">. по этапу 2015 года, в сумме 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32 млн. руб. </w:t>
      </w:r>
      <w:r w:rsidR="00CE1908">
        <w:rPr>
          <w:rFonts w:ascii="Times New Roman" w:hAnsi="Times New Roman" w:cs="Times New Roman"/>
          <w:sz w:val="24"/>
          <w:szCs w:val="24"/>
        </w:rPr>
        <w:t xml:space="preserve"> </w:t>
      </w:r>
      <w:r w:rsidR="00CE1908" w:rsidRPr="00CA07A2">
        <w:rPr>
          <w:rFonts w:ascii="Times New Roman" w:hAnsi="Times New Roman" w:cs="Times New Roman"/>
          <w:sz w:val="24"/>
          <w:szCs w:val="24"/>
        </w:rPr>
        <w:t xml:space="preserve"> по этапу 2016-2017гг.</w:t>
      </w:r>
    </w:p>
    <w:p w:rsidR="00B17E70" w:rsidRDefault="00B17E70" w:rsidP="00B17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E70" w:rsidRDefault="00B17E70" w:rsidP="00B17E7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E70">
        <w:rPr>
          <w:rFonts w:ascii="Times New Roman" w:hAnsi="Times New Roman" w:cs="Times New Roman"/>
          <w:color w:val="000000"/>
          <w:sz w:val="24"/>
          <w:szCs w:val="24"/>
        </w:rPr>
        <w:t xml:space="preserve">Из анализа объемов финансирования муниципальных программ установлено, что в проекте бюджета на 2017 год запланировано расходов на мероприятия программ на уровне </w:t>
      </w:r>
      <w:r w:rsidRPr="00B17E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84,2%</w:t>
      </w:r>
      <w:r w:rsidRPr="00B17E70">
        <w:rPr>
          <w:rFonts w:ascii="Times New Roman" w:hAnsi="Times New Roman" w:cs="Times New Roman"/>
          <w:color w:val="000000"/>
          <w:sz w:val="24"/>
          <w:szCs w:val="24"/>
        </w:rPr>
        <w:t xml:space="preserve"> от потребности  или  </w:t>
      </w:r>
      <w:r w:rsidRPr="00B17E70">
        <w:rPr>
          <w:rFonts w:ascii="Times New Roman" w:hAnsi="Times New Roman" w:cs="Times New Roman"/>
          <w:sz w:val="24"/>
          <w:szCs w:val="24"/>
        </w:rPr>
        <w:t>меньше,</w:t>
      </w:r>
      <w:r w:rsidRPr="002D64E9">
        <w:rPr>
          <w:rFonts w:ascii="Times New Roman" w:hAnsi="Times New Roman" w:cs="Times New Roman"/>
          <w:sz w:val="24"/>
          <w:szCs w:val="24"/>
        </w:rPr>
        <w:t xml:space="preserve"> чем предусмотрено </w:t>
      </w:r>
      <w:r w:rsidRPr="00B17E70">
        <w:rPr>
          <w:rFonts w:ascii="Times New Roman" w:hAnsi="Times New Roman" w:cs="Times New Roman"/>
          <w:sz w:val="24"/>
          <w:szCs w:val="24"/>
        </w:rPr>
        <w:t xml:space="preserve">программами, </w:t>
      </w:r>
      <w:r w:rsidRPr="00B17E70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B05">
        <w:rPr>
          <w:rFonts w:ascii="Times New Roman" w:hAnsi="Times New Roman" w:cs="Times New Roman"/>
          <w:color w:val="000000"/>
          <w:sz w:val="24"/>
          <w:szCs w:val="24"/>
        </w:rPr>
        <w:t xml:space="preserve">34940 </w:t>
      </w:r>
      <w:proofErr w:type="spellStart"/>
      <w:r w:rsidRPr="001E1B05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1E1B0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E1B05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AB7EF7">
        <w:rPr>
          <w:color w:val="000000"/>
        </w:rPr>
        <w:t>.</w:t>
      </w:r>
      <w:r>
        <w:rPr>
          <w:color w:val="000000"/>
        </w:rPr>
        <w:t xml:space="preserve">  </w:t>
      </w:r>
      <w:r w:rsidRPr="001C26E9">
        <w:rPr>
          <w:rFonts w:ascii="Times New Roman" w:hAnsi="Times New Roman" w:cs="Times New Roman"/>
          <w:sz w:val="24"/>
          <w:szCs w:val="24"/>
        </w:rPr>
        <w:t>Вместе с тем, расходы на 2017 год по трем программам</w:t>
      </w:r>
      <w:r w:rsidRPr="006B0B32">
        <w:rPr>
          <w:rFonts w:ascii="Times New Roman" w:hAnsi="Times New Roman" w:cs="Times New Roman"/>
          <w:sz w:val="24"/>
          <w:szCs w:val="24"/>
        </w:rPr>
        <w:t xml:space="preserve"> </w:t>
      </w:r>
      <w:r w:rsidRPr="001C26E9">
        <w:rPr>
          <w:rFonts w:ascii="Times New Roman" w:hAnsi="Times New Roman" w:cs="Times New Roman"/>
          <w:sz w:val="24"/>
          <w:szCs w:val="24"/>
        </w:rPr>
        <w:t xml:space="preserve">в проекте бюджета превышают объем финансового обеспечения, предусмотренный программой, на </w:t>
      </w:r>
      <w:r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1E1B05">
        <w:rPr>
          <w:rFonts w:ascii="Times New Roman" w:hAnsi="Times New Roman" w:cs="Times New Roman"/>
          <w:sz w:val="24"/>
          <w:szCs w:val="24"/>
        </w:rPr>
        <w:t>11545 тыс. руб</w:t>
      </w:r>
      <w:r w:rsidRPr="001E1B0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3EC4">
        <w:rPr>
          <w:rFonts w:ascii="Times New Roman" w:hAnsi="Times New Roman" w:cs="Times New Roman"/>
          <w:sz w:val="24"/>
          <w:szCs w:val="24"/>
          <w:u w:val="single"/>
        </w:rPr>
        <w:t>(«Развитие образования ЛГО»</w:t>
      </w:r>
      <w:r>
        <w:rPr>
          <w:rFonts w:ascii="Times New Roman" w:hAnsi="Times New Roman" w:cs="Times New Roman"/>
          <w:sz w:val="24"/>
          <w:szCs w:val="24"/>
        </w:rPr>
        <w:t xml:space="preserve"> - на </w:t>
      </w:r>
      <w:r w:rsidRPr="001E1B05">
        <w:rPr>
          <w:rFonts w:ascii="Times New Roman" w:hAnsi="Times New Roman" w:cs="Times New Roman"/>
          <w:i/>
          <w:sz w:val="24"/>
          <w:szCs w:val="24"/>
        </w:rPr>
        <w:t xml:space="preserve">5091 </w:t>
      </w:r>
      <w:proofErr w:type="spellStart"/>
      <w:r w:rsidRPr="001E1B05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Pr="001E1B05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1E1B05">
        <w:rPr>
          <w:rFonts w:ascii="Times New Roman" w:hAnsi="Times New Roman" w:cs="Times New Roman"/>
          <w:i/>
          <w:sz w:val="24"/>
          <w:szCs w:val="24"/>
        </w:rPr>
        <w:t>уб</w:t>
      </w:r>
      <w:proofErr w:type="spellEnd"/>
      <w:r w:rsidRPr="001E1B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(подпрограмма</w:t>
      </w:r>
      <w:r w:rsidRPr="000A77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0A7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0A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системы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r w:rsidRPr="000A7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№3 </w:t>
      </w:r>
      <w:r w:rsidRPr="000A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системы дополнительного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A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A7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4F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03EC4">
        <w:rPr>
          <w:rFonts w:ascii="Times New Roman" w:hAnsi="Times New Roman" w:cs="Times New Roman"/>
          <w:color w:val="000000"/>
          <w:sz w:val="24"/>
          <w:szCs w:val="24"/>
          <w:u w:val="single"/>
        </w:rPr>
        <w:t>Экономическое развитие Лесозаводского городского округа»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на</w:t>
      </w:r>
      <w:r w:rsidRPr="00BB08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E1B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6220 </w:t>
      </w:r>
      <w:proofErr w:type="spellStart"/>
      <w:r w:rsidRPr="001E1B05"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 w:rsidRPr="00BB08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A4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CA4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одпрограмма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CA4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CA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"Эффективное управление финансами ЛГО и оптимизация муниципального долга на 2014-2019 годы"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МП </w:t>
      </w:r>
      <w:r w:rsidRPr="00E61746">
        <w:rPr>
          <w:rFonts w:ascii="Times New Roman" w:hAnsi="Times New Roman" w:cs="Times New Roman"/>
          <w:bCs/>
          <w:sz w:val="24"/>
          <w:szCs w:val="24"/>
        </w:rPr>
        <w:t>«</w:t>
      </w:r>
      <w:r w:rsidRPr="00303EC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Обеспечение доступным жильем отдельных категорий граждан и развитие жилищного строительства на территории ЛГО на 2014-2019 годы»</w:t>
      </w:r>
      <w:r w:rsidRPr="00E61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1E1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234 </w:t>
      </w:r>
      <w:proofErr w:type="spellStart"/>
      <w:r w:rsidRPr="001E1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 w:rsidRPr="001E1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 w:rsidRPr="001E1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 w:rsidRPr="001E1B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303E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одпрограмма №1</w:t>
      </w:r>
      <w:r w:rsidRPr="0030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"Обеспечение земельных участков, предоставляемых на бесплатной основе гражданам, имеющим трех и более детей под строительство индивидуальных жилых домов, инженерной инфраструктурой на 2014-2019 годы"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0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D0088" w:rsidRDefault="003D0088" w:rsidP="003D008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08" w:rsidRPr="00216DF8" w:rsidRDefault="00CE1908" w:rsidP="003D008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16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изменения объема бюджетных ассигнований по разделам классификации расходов бюджет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городского округа</w:t>
      </w:r>
      <w:r w:rsidR="00371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2017-2019 годы в сравнении с первоначальным бюджетом на 2016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приведена в таблице</w:t>
      </w:r>
      <w:r w:rsidRPr="00216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69"/>
        <w:gridCol w:w="1206"/>
        <w:gridCol w:w="992"/>
        <w:gridCol w:w="898"/>
        <w:gridCol w:w="947"/>
        <w:gridCol w:w="708"/>
        <w:gridCol w:w="8"/>
        <w:gridCol w:w="701"/>
        <w:gridCol w:w="15"/>
        <w:gridCol w:w="717"/>
        <w:gridCol w:w="828"/>
        <w:gridCol w:w="709"/>
        <w:gridCol w:w="709"/>
      </w:tblGrid>
      <w:tr w:rsidR="00CE1908" w:rsidRPr="005F2141" w:rsidTr="002568D3">
        <w:trPr>
          <w:trHeight w:val="13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Назначения по расходам на 2016 год, утвержденные решением Думы ЛГО от 22.12.2015 № 415-НПА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Предусмотрено проектом решения </w:t>
            </w:r>
          </w:p>
        </w:tc>
        <w:tc>
          <w:tcPr>
            <w:tcW w:w="21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Рост (снижение) в процентах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(%) </w:t>
            </w: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End"/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 предыдущему году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Рост (снижение) в </w:t>
            </w:r>
            <w:proofErr w:type="spellStart"/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5F21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 к предыдущему году</w:t>
            </w:r>
          </w:p>
        </w:tc>
      </w:tr>
      <w:tr w:rsidR="00CE1908" w:rsidRPr="005F2141" w:rsidTr="002568D3">
        <w:trPr>
          <w:trHeight w:val="3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908" w:rsidRDefault="00CE1908" w:rsidP="002568D3">
            <w:pPr>
              <w:pStyle w:val="a4"/>
              <w:spacing w:before="0" w:after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2019</w:t>
            </w:r>
          </w:p>
        </w:tc>
      </w:tr>
      <w:tr w:rsidR="00CE1908" w:rsidRPr="005F2141" w:rsidTr="002568D3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99607,3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92609,43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93064,4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93229,4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ind w:hanging="1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-6997,9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-20,0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504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1244,0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-24,1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B66B09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E1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-200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21682,8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19688,33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19777,3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24966,3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-9,2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ind w:hanging="1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-1994,4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5189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22871,6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30808,91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26724,9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+34,7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-13,3</w:t>
            </w:r>
          </w:p>
        </w:tc>
        <w:tc>
          <w:tcPr>
            <w:tcW w:w="732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7937,4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-4084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4197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503580,0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500344</w:t>
            </w: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499686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ind w:hanging="1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-3236,0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-658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2991</w:t>
            </w:r>
          </w:p>
        </w:tc>
      </w:tr>
      <w:tr w:rsidR="00CE1908" w:rsidRPr="005F2141" w:rsidTr="0099527C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99527C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42151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43161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ind w:hanging="1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-1839,0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935</w:t>
            </w:r>
          </w:p>
        </w:tc>
      </w:tr>
      <w:tr w:rsidR="00CE1908" w:rsidRPr="005F2141" w:rsidTr="0099527C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ind w:left="-250" w:firstLine="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10917,0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13481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13343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+23,5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2564,0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346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9030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+14,4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1137,0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224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F2141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+19,0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-10,7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-300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C16CA7" w:rsidRDefault="00CE1908" w:rsidP="002568D3">
            <w:pPr>
              <w:ind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C16CA7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муниципального долга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удельный вес,%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1908" w:rsidRPr="0056204B" w:rsidRDefault="00CE1908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204B" w:rsidRPr="0056204B" w:rsidRDefault="0056204B" w:rsidP="002568D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62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1,4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ind w:lef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рост в 2 раза</w:t>
            </w:r>
          </w:p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5000,0</w:t>
            </w:r>
          </w:p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1908" w:rsidRPr="005F2141" w:rsidTr="002568D3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утверждаемые расходы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</w:t>
            </w: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99527C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52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1E1B05" w:rsidRDefault="00CE1908" w:rsidP="002568D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1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908" w:rsidRPr="005F2141" w:rsidTr="002568D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расходы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718945,7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721596,67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ind w:hanging="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730340,67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ind w:hanging="15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755887,67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+</w:t>
            </w:r>
            <w:r w:rsidRPr="005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+1,2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ind w:hanging="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+8744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908" w:rsidRPr="005F2141" w:rsidRDefault="00CE1908" w:rsidP="002568D3">
            <w:pPr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+25547</w:t>
            </w:r>
          </w:p>
        </w:tc>
      </w:tr>
    </w:tbl>
    <w:p w:rsidR="00CE1908" w:rsidRDefault="00CE1908" w:rsidP="00CE190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E1908" w:rsidRPr="006F3FE1" w:rsidRDefault="00CE1908" w:rsidP="00CE19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3FE1">
        <w:rPr>
          <w:rFonts w:ascii="Times New Roman" w:hAnsi="Times New Roman" w:cs="Times New Roman"/>
          <w:sz w:val="24"/>
          <w:szCs w:val="24"/>
        </w:rPr>
        <w:t xml:space="preserve">Динамика планируемых расходов  бюджета городского округа  </w:t>
      </w:r>
      <w:r w:rsidRPr="00A95DA7">
        <w:rPr>
          <w:rFonts w:ascii="Times New Roman" w:hAnsi="Times New Roman" w:cs="Times New Roman"/>
          <w:sz w:val="24"/>
          <w:szCs w:val="24"/>
        </w:rPr>
        <w:t xml:space="preserve">по разделам бюджетной классификации </w:t>
      </w:r>
      <w:r w:rsidR="00A95DA7">
        <w:rPr>
          <w:rFonts w:ascii="Times New Roman" w:hAnsi="Times New Roman" w:cs="Times New Roman"/>
          <w:sz w:val="24"/>
          <w:szCs w:val="24"/>
        </w:rPr>
        <w:t xml:space="preserve"> показывает</w:t>
      </w:r>
      <w:r w:rsidRPr="006F3FE1">
        <w:rPr>
          <w:rFonts w:ascii="Times New Roman" w:hAnsi="Times New Roman" w:cs="Times New Roman"/>
          <w:sz w:val="24"/>
          <w:szCs w:val="24"/>
        </w:rPr>
        <w:t>, что по сравнению с первоначальным бюджетом на 2016 год планируется увеличить расходы на 2017 год</w:t>
      </w:r>
      <w:r w:rsidR="00A95DA7">
        <w:rPr>
          <w:rFonts w:ascii="Times New Roman" w:hAnsi="Times New Roman" w:cs="Times New Roman"/>
          <w:sz w:val="24"/>
          <w:szCs w:val="24"/>
        </w:rPr>
        <w:t>:</w:t>
      </w:r>
      <w:r w:rsidRPr="006F3FE1">
        <w:rPr>
          <w:rFonts w:ascii="Times New Roman" w:hAnsi="Times New Roman" w:cs="Times New Roman"/>
          <w:sz w:val="24"/>
          <w:szCs w:val="24"/>
        </w:rPr>
        <w:t xml:space="preserve">  </w:t>
      </w:r>
      <w:r w:rsidR="00A95DA7">
        <w:rPr>
          <w:rFonts w:ascii="Times New Roman" w:hAnsi="Times New Roman" w:cs="Times New Roman"/>
          <w:sz w:val="24"/>
          <w:szCs w:val="24"/>
        </w:rPr>
        <w:t xml:space="preserve">на </w:t>
      </w:r>
      <w:r w:rsidRPr="006F3FE1">
        <w:rPr>
          <w:rFonts w:ascii="Times New Roman" w:hAnsi="Times New Roman" w:cs="Times New Roman"/>
          <w:sz w:val="24"/>
          <w:szCs w:val="24"/>
        </w:rPr>
        <w:t xml:space="preserve">социальную политику на 23,5% (на 2564 </w:t>
      </w:r>
      <w:proofErr w:type="spellStart"/>
      <w:r w:rsidRPr="006F3FE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F3FE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F3FE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F3FE1">
        <w:rPr>
          <w:rFonts w:ascii="Times New Roman" w:hAnsi="Times New Roman" w:cs="Times New Roman"/>
          <w:sz w:val="24"/>
          <w:szCs w:val="24"/>
        </w:rPr>
        <w:t xml:space="preserve">.), </w:t>
      </w:r>
      <w:r w:rsidR="00A95DA7">
        <w:rPr>
          <w:rFonts w:ascii="Times New Roman" w:hAnsi="Times New Roman" w:cs="Times New Roman"/>
          <w:sz w:val="24"/>
          <w:szCs w:val="24"/>
        </w:rPr>
        <w:t xml:space="preserve">на </w:t>
      </w:r>
      <w:r w:rsidRPr="006F3FE1">
        <w:rPr>
          <w:rFonts w:ascii="Times New Roman" w:hAnsi="Times New Roman" w:cs="Times New Roman"/>
          <w:sz w:val="24"/>
          <w:szCs w:val="24"/>
        </w:rPr>
        <w:t xml:space="preserve">физическую культуру и спорт на 14,4% ( 1137 </w:t>
      </w:r>
      <w:proofErr w:type="spellStart"/>
      <w:r w:rsidRPr="006F3F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F3FE1">
        <w:rPr>
          <w:rFonts w:ascii="Times New Roman" w:hAnsi="Times New Roman" w:cs="Times New Roman"/>
          <w:sz w:val="24"/>
          <w:szCs w:val="24"/>
        </w:rPr>
        <w:t xml:space="preserve">.), </w:t>
      </w:r>
      <w:r w:rsidR="00A95DA7">
        <w:rPr>
          <w:rFonts w:ascii="Times New Roman" w:hAnsi="Times New Roman" w:cs="Times New Roman"/>
          <w:sz w:val="24"/>
          <w:szCs w:val="24"/>
        </w:rPr>
        <w:t xml:space="preserve">на </w:t>
      </w:r>
      <w:r w:rsidRPr="006F3FE1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на 19% (400 </w:t>
      </w:r>
      <w:proofErr w:type="spellStart"/>
      <w:r w:rsidRPr="006F3F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F3FE1">
        <w:rPr>
          <w:rFonts w:ascii="Times New Roman" w:hAnsi="Times New Roman" w:cs="Times New Roman"/>
          <w:sz w:val="24"/>
          <w:szCs w:val="24"/>
        </w:rPr>
        <w:t>.), на о</w:t>
      </w:r>
      <w:r w:rsidRPr="005F2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бслуживание муниципального долга</w:t>
      </w:r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 раза  (на 5000 </w:t>
      </w:r>
      <w:proofErr w:type="spellStart"/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="00A95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95DA7" w:rsidRPr="00A95DA7">
        <w:rPr>
          <w:rFonts w:ascii="Times New Roman" w:hAnsi="Times New Roman" w:cs="Times New Roman"/>
          <w:sz w:val="24"/>
          <w:szCs w:val="24"/>
        </w:rPr>
        <w:t xml:space="preserve"> </w:t>
      </w:r>
      <w:r w:rsidR="00A95DA7" w:rsidRPr="006F3FE1">
        <w:rPr>
          <w:rFonts w:ascii="Times New Roman" w:hAnsi="Times New Roman" w:cs="Times New Roman"/>
          <w:sz w:val="24"/>
          <w:szCs w:val="24"/>
        </w:rPr>
        <w:t>на ж</w:t>
      </w:r>
      <w:r w:rsidR="00A95DA7" w:rsidRPr="005F2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илищно-коммунальное хозяйство</w:t>
      </w:r>
      <w:r w:rsidR="00A95DA7" w:rsidRPr="006F3FE1">
        <w:rPr>
          <w:rFonts w:ascii="Times New Roman" w:hAnsi="Times New Roman" w:cs="Times New Roman"/>
          <w:sz w:val="24"/>
          <w:szCs w:val="24"/>
        </w:rPr>
        <w:t xml:space="preserve"> на 34,7% (на 7937,4 </w:t>
      </w:r>
      <w:proofErr w:type="spellStart"/>
      <w:r w:rsidR="00A95DA7" w:rsidRPr="006F3F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95DA7" w:rsidRPr="006F3FE1">
        <w:rPr>
          <w:rFonts w:ascii="Times New Roman" w:hAnsi="Times New Roman" w:cs="Times New Roman"/>
          <w:sz w:val="24"/>
          <w:szCs w:val="24"/>
        </w:rPr>
        <w:t>.)</w:t>
      </w:r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3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остальным разделам планируется снижение расходов.</w:t>
      </w:r>
    </w:p>
    <w:p w:rsidR="00FF0AC5" w:rsidRDefault="00FF0AC5" w:rsidP="00CE190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1833" w:rsidRDefault="00CB5BF1" w:rsidP="00CE190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анализе расходной части проекта бюджета установлено, что расходы местного бюджета на капитальный ремонт многоквартирных домов в доле за муниципальную собственность ежемесячно составляют </w:t>
      </w:r>
      <w:r w:rsidR="00541DF9">
        <w:rPr>
          <w:rFonts w:ascii="Times New Roman" w:hAnsi="Times New Roman" w:cs="Times New Roman"/>
          <w:color w:val="000000"/>
          <w:sz w:val="24"/>
          <w:szCs w:val="24"/>
        </w:rPr>
        <w:t xml:space="preserve">около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1DF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541DF9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541DF9">
        <w:rPr>
          <w:rFonts w:ascii="Times New Roman" w:hAnsi="Times New Roman" w:cs="Times New Roman"/>
          <w:color w:val="000000"/>
          <w:sz w:val="24"/>
          <w:szCs w:val="24"/>
        </w:rPr>
        <w:t xml:space="preserve">. или  2640 </w:t>
      </w:r>
      <w:proofErr w:type="spellStart"/>
      <w:r w:rsidR="00541DF9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541DF9">
        <w:rPr>
          <w:rFonts w:ascii="Times New Roman" w:hAnsi="Times New Roman" w:cs="Times New Roman"/>
          <w:color w:val="000000"/>
          <w:sz w:val="24"/>
          <w:szCs w:val="24"/>
        </w:rPr>
        <w:t>. в год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проекте бюджета запланировано на 2017 год – 1700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на 2018 год - 2700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 2019 год – 2700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.). При этом,  доходы местного бюджета от платы за наем жилого помещения муниципального жилого фонда составляют </w:t>
      </w:r>
      <w:r w:rsidR="00541DF9">
        <w:rPr>
          <w:rFonts w:ascii="Times New Roman" w:hAnsi="Times New Roman" w:cs="Times New Roman"/>
          <w:color w:val="000000"/>
          <w:sz w:val="24"/>
          <w:szCs w:val="24"/>
        </w:rPr>
        <w:t>в 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Таким образом, превышение расходов бюджета </w:t>
      </w:r>
      <w:r w:rsidR="00BC1833">
        <w:rPr>
          <w:rFonts w:ascii="Times New Roman" w:hAnsi="Times New Roman" w:cs="Times New Roman"/>
          <w:color w:val="000000"/>
          <w:sz w:val="24"/>
          <w:szCs w:val="24"/>
        </w:rPr>
        <w:t xml:space="preserve">на капитальный ремонт многоквартирных домов в доле за муниципальную собственность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над  </w:t>
      </w:r>
      <w:r w:rsidR="00BC1833">
        <w:rPr>
          <w:rFonts w:ascii="Times New Roman" w:hAnsi="Times New Roman" w:cs="Times New Roman"/>
          <w:color w:val="000000"/>
          <w:sz w:val="24"/>
          <w:szCs w:val="24"/>
        </w:rPr>
        <w:t xml:space="preserve">поступающими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</w:t>
      </w:r>
      <w:r w:rsidR="00BC1833">
        <w:rPr>
          <w:rFonts w:ascii="Times New Roman" w:hAnsi="Times New Roman" w:cs="Times New Roman"/>
          <w:color w:val="000000"/>
          <w:sz w:val="24"/>
          <w:szCs w:val="24"/>
        </w:rPr>
        <w:t xml:space="preserve">ами от  платы за наем составляет 740 </w:t>
      </w:r>
      <w:proofErr w:type="spellStart"/>
      <w:r w:rsidR="00BC1833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BC1833">
        <w:rPr>
          <w:rFonts w:ascii="Times New Roman" w:hAnsi="Times New Roman" w:cs="Times New Roman"/>
          <w:color w:val="000000"/>
          <w:sz w:val="24"/>
          <w:szCs w:val="24"/>
        </w:rPr>
        <w:t>. ежегодно.</w:t>
      </w:r>
    </w:p>
    <w:p w:rsidR="00CE1908" w:rsidRDefault="00BC1833" w:rsidP="00CE190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 пересмотреть в сторону повышения расчеты по плате за наем жилого помещения до уровня, покрывающего расходы местного бюджета, что </w:t>
      </w:r>
      <w:r w:rsidR="005965D9">
        <w:rPr>
          <w:rFonts w:ascii="Times New Roman" w:hAnsi="Times New Roman" w:cs="Times New Roman"/>
          <w:color w:val="000000"/>
          <w:sz w:val="24"/>
          <w:szCs w:val="24"/>
        </w:rPr>
        <w:t xml:space="preserve">увеличит доходы местного бюджета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позволит </w:t>
      </w:r>
      <w:r w:rsidR="0059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компенсировать расходы на </w:t>
      </w:r>
      <w:r w:rsidR="00CB5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оплату взносов за капитальный ремонт многоквартирных домов в доле за муниципальную собственность, а также</w:t>
      </w:r>
      <w:r w:rsidRPr="00BC1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 явиться стимулом  к приватизации муниципальных жилых помещений.</w:t>
      </w:r>
    </w:p>
    <w:p w:rsidR="00CE1908" w:rsidRDefault="00CE1908" w:rsidP="00CE190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08" w:rsidRDefault="00CE1908" w:rsidP="00CE190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08" w:rsidRPr="00B461F8" w:rsidRDefault="00CE1908" w:rsidP="00CE1908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>Председатель Контрольно-счетной палаты</w:t>
      </w:r>
    </w:p>
    <w:p w:rsidR="00CE1908" w:rsidRDefault="00CE1908" w:rsidP="00CE1908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Е.Ф. </w:t>
      </w:r>
      <w:proofErr w:type="spellStart"/>
      <w:r w:rsidRPr="00B461F8">
        <w:rPr>
          <w:rFonts w:ascii="Times New Roman" w:hAnsi="Times New Roman" w:cs="Times New Roman"/>
          <w:sz w:val="24"/>
          <w:szCs w:val="24"/>
        </w:rPr>
        <w:t>Глушук</w:t>
      </w:r>
      <w:proofErr w:type="spellEnd"/>
    </w:p>
    <w:p w:rsidR="005D1269" w:rsidRDefault="005D1269"/>
    <w:sectPr w:rsidR="005D1269" w:rsidSect="003D008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7C" w:rsidRDefault="00EA5E7C" w:rsidP="003D0088">
      <w:r>
        <w:separator/>
      </w:r>
    </w:p>
  </w:endnote>
  <w:endnote w:type="continuationSeparator" w:id="0">
    <w:p w:rsidR="00EA5E7C" w:rsidRDefault="00EA5E7C" w:rsidP="003D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7C" w:rsidRDefault="00EA5E7C" w:rsidP="003D0088">
      <w:r>
        <w:separator/>
      </w:r>
    </w:p>
  </w:footnote>
  <w:footnote w:type="continuationSeparator" w:id="0">
    <w:p w:rsidR="00EA5E7C" w:rsidRDefault="00EA5E7C" w:rsidP="003D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0323"/>
      <w:docPartObj>
        <w:docPartGallery w:val="Page Numbers (Top of Page)"/>
        <w:docPartUnique/>
      </w:docPartObj>
    </w:sdtPr>
    <w:sdtEndPr/>
    <w:sdtContent>
      <w:p w:rsidR="00CB5BF1" w:rsidRDefault="00EA5E7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E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5BF1" w:rsidRDefault="00CB5B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AD7"/>
    <w:multiLevelType w:val="hybridMultilevel"/>
    <w:tmpl w:val="143A71EE"/>
    <w:lvl w:ilvl="0" w:tplc="BF56D3F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908"/>
    <w:rsid w:val="00012BE1"/>
    <w:rsid w:val="0005735C"/>
    <w:rsid w:val="00123384"/>
    <w:rsid w:val="00171EA2"/>
    <w:rsid w:val="001E1B05"/>
    <w:rsid w:val="002568D3"/>
    <w:rsid w:val="00257B93"/>
    <w:rsid w:val="00273B43"/>
    <w:rsid w:val="003715D0"/>
    <w:rsid w:val="003D0088"/>
    <w:rsid w:val="00441D4D"/>
    <w:rsid w:val="004A61C9"/>
    <w:rsid w:val="00541DF9"/>
    <w:rsid w:val="00553144"/>
    <w:rsid w:val="0056204B"/>
    <w:rsid w:val="005965D9"/>
    <w:rsid w:val="005A176E"/>
    <w:rsid w:val="005C23C7"/>
    <w:rsid w:val="005D1269"/>
    <w:rsid w:val="006619D4"/>
    <w:rsid w:val="006B0B32"/>
    <w:rsid w:val="00705331"/>
    <w:rsid w:val="007068C9"/>
    <w:rsid w:val="007863A2"/>
    <w:rsid w:val="00804796"/>
    <w:rsid w:val="00862FFD"/>
    <w:rsid w:val="00894874"/>
    <w:rsid w:val="008E6A00"/>
    <w:rsid w:val="0099527C"/>
    <w:rsid w:val="00A71959"/>
    <w:rsid w:val="00A95DA7"/>
    <w:rsid w:val="00AC1E16"/>
    <w:rsid w:val="00AD56AB"/>
    <w:rsid w:val="00B17E70"/>
    <w:rsid w:val="00B66B09"/>
    <w:rsid w:val="00BB07DB"/>
    <w:rsid w:val="00BC1833"/>
    <w:rsid w:val="00C10A81"/>
    <w:rsid w:val="00CB5BF1"/>
    <w:rsid w:val="00CE1908"/>
    <w:rsid w:val="00D55A35"/>
    <w:rsid w:val="00D76FDE"/>
    <w:rsid w:val="00E3030D"/>
    <w:rsid w:val="00E50611"/>
    <w:rsid w:val="00EA017A"/>
    <w:rsid w:val="00EA5E7C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rsid w:val="00CE1908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nhideWhenUsed/>
    <w:rsid w:val="00CE1908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56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00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0088"/>
  </w:style>
  <w:style w:type="paragraph" w:styleId="a8">
    <w:name w:val="footer"/>
    <w:basedOn w:val="a"/>
    <w:link w:val="a9"/>
    <w:uiPriority w:val="99"/>
    <w:semiHidden/>
    <w:unhideWhenUsed/>
    <w:rsid w:val="003D00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0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28</cp:revision>
  <cp:lastPrinted>2016-12-13T00:03:00Z</cp:lastPrinted>
  <dcterms:created xsi:type="dcterms:W3CDTF">2016-11-27T22:02:00Z</dcterms:created>
  <dcterms:modified xsi:type="dcterms:W3CDTF">2016-12-28T23:50:00Z</dcterms:modified>
</cp:coreProperties>
</file>