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2C348F" w:rsidRPr="0088719B" w:rsidRDefault="002C348F" w:rsidP="002C348F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2C348F" w:rsidRDefault="002C348F" w:rsidP="002C348F"/>
    <w:p w:rsidR="002C348F" w:rsidRDefault="002C348F" w:rsidP="002C348F">
      <w:pPr>
        <w:jc w:val="center"/>
        <w:rPr>
          <w:b/>
        </w:rPr>
      </w:pPr>
      <w:r w:rsidRPr="006B7903">
        <w:rPr>
          <w:b/>
        </w:rPr>
        <w:t xml:space="preserve">Заключение </w:t>
      </w:r>
    </w:p>
    <w:p w:rsidR="002C348F" w:rsidRPr="0088719B" w:rsidRDefault="002C348F" w:rsidP="002C348F">
      <w:r>
        <w:t>н</w:t>
      </w:r>
      <w:r w:rsidRPr="0088719B">
        <w:t>а проект решения Думы Лесозаводского городского округа  « 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>415-НПА»</w:t>
      </w:r>
    </w:p>
    <w:p w:rsidR="002C348F" w:rsidRPr="006B7903" w:rsidRDefault="002C348F" w:rsidP="002C348F">
      <w:pPr>
        <w:jc w:val="center"/>
        <w:rPr>
          <w:b/>
        </w:rPr>
      </w:pPr>
    </w:p>
    <w:p w:rsidR="002C348F" w:rsidRPr="0088719B" w:rsidRDefault="002C348F" w:rsidP="002C348F">
      <w:pPr>
        <w:rPr>
          <w:b/>
        </w:rPr>
      </w:pPr>
    </w:p>
    <w:p w:rsidR="002C348F" w:rsidRPr="0088719B" w:rsidRDefault="00453C28" w:rsidP="002C348F">
      <w:r>
        <w:t>26</w:t>
      </w:r>
      <w:r w:rsidR="002C348F">
        <w:t>.05.2016</w:t>
      </w:r>
      <w:r w:rsidR="002C348F" w:rsidRPr="00167B1D">
        <w:t xml:space="preserve">                                                      г. Лесозаводск                 </w:t>
      </w:r>
      <w:r w:rsidR="002C348F">
        <w:t xml:space="preserve">                         </w:t>
      </w:r>
      <w:r w:rsidR="002C348F" w:rsidRPr="00167B1D">
        <w:t xml:space="preserve"> № </w:t>
      </w:r>
      <w:r w:rsidR="002C348F">
        <w:t>1</w:t>
      </w:r>
      <w:r w:rsidR="00BB7DC6">
        <w:t>2</w:t>
      </w:r>
    </w:p>
    <w:p w:rsidR="002C348F" w:rsidRDefault="002C348F" w:rsidP="002C348F">
      <w:pPr>
        <w:spacing w:line="276" w:lineRule="auto"/>
        <w:ind w:firstLine="708"/>
      </w:pPr>
    </w:p>
    <w:p w:rsidR="002C348F" w:rsidRDefault="002C348F" w:rsidP="002C348F">
      <w:pPr>
        <w:spacing w:line="276" w:lineRule="auto"/>
        <w:ind w:firstLine="708"/>
      </w:pPr>
    </w:p>
    <w:p w:rsidR="002C348F" w:rsidRPr="000B6436" w:rsidRDefault="002C348F" w:rsidP="003A0958">
      <w:pPr>
        <w:ind w:firstLine="708"/>
      </w:pPr>
      <w:r w:rsidRPr="000B6436">
        <w:t>Настоящее экспертное заключение подготовлено  в соответствии с Положением о бюджетном устройстве и бюджетном процессе в Лесозаводском городском округе, утвержденным решением Думы ЛГО  от 24.04.2014</w:t>
      </w:r>
      <w:r>
        <w:t xml:space="preserve"> </w:t>
      </w:r>
      <w:r w:rsidRPr="000B6436">
        <w:t xml:space="preserve"> №114-НПА, Положением о  «Контрольно-счетной палате Лесозаводского городского округа», утвержденным решением Думы от 04.12 2012г № 585-НПА.</w:t>
      </w:r>
    </w:p>
    <w:p w:rsidR="002C348F" w:rsidRDefault="002C348F" w:rsidP="003A0958">
      <w:r>
        <w:t xml:space="preserve"> </w:t>
      </w:r>
      <w:r>
        <w:tab/>
      </w:r>
      <w:r w:rsidRPr="0088719B">
        <w:t xml:space="preserve">Проект решения </w:t>
      </w:r>
      <w:r>
        <w:t>«</w:t>
      </w:r>
      <w:r w:rsidRPr="0088719B">
        <w:t>О внесении изменений в бюджет Лесозаво</w:t>
      </w:r>
      <w:r>
        <w:t xml:space="preserve">дского городского округа на 2016 </w:t>
      </w:r>
      <w:r w:rsidRPr="0088719B">
        <w:t>год и плановый период 201</w:t>
      </w:r>
      <w:r>
        <w:t>7</w:t>
      </w:r>
      <w:r w:rsidRPr="0088719B">
        <w:t xml:space="preserve"> и 201</w:t>
      </w:r>
      <w:r>
        <w:t>8 годов</w:t>
      </w:r>
      <w:r w:rsidRPr="0088719B">
        <w:t xml:space="preserve">, утвержденный решением Думы городского округа от </w:t>
      </w:r>
      <w:r>
        <w:t>22.12.2015</w:t>
      </w:r>
      <w:r w:rsidRPr="0088719B">
        <w:t xml:space="preserve"> №</w:t>
      </w:r>
      <w:r>
        <w:t xml:space="preserve">415-НПА» (далее по тексту- проект решения)  </w:t>
      </w:r>
      <w:r w:rsidRPr="0088719B">
        <w:t xml:space="preserve">с пояснительной запиской предоставлен администрацией   городского округа в Контрольно-счетную палату Лесозаводского городского округа  </w:t>
      </w:r>
      <w:r>
        <w:t>13.05.2016.</w:t>
      </w:r>
    </w:p>
    <w:p w:rsidR="00E60ED8" w:rsidRDefault="00E60ED8" w:rsidP="00E60ED8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   А</w:t>
      </w:r>
      <w:r w:rsidR="002C348F" w:rsidRPr="004C279D">
        <w:t xml:space="preserve">дминистрация Лесозаводского городского округа </w:t>
      </w:r>
      <w:r w:rsidR="002C348F" w:rsidRPr="009706CC">
        <w:rPr>
          <w:b/>
          <w:i/>
        </w:rPr>
        <w:t>не</w:t>
      </w:r>
      <w:r w:rsidR="002C348F" w:rsidRPr="009706CC">
        <w:rPr>
          <w:i/>
        </w:rPr>
        <w:t xml:space="preserve"> </w:t>
      </w:r>
      <w:r w:rsidR="002C348F" w:rsidRPr="009706CC">
        <w:rPr>
          <w:b/>
          <w:i/>
        </w:rPr>
        <w:t>представила</w:t>
      </w:r>
      <w:r w:rsidR="002C348F" w:rsidRPr="004C279D">
        <w:t xml:space="preserve"> финансово-экономические обоснования</w:t>
      </w:r>
      <w:r w:rsidR="00EC0DF4">
        <w:t xml:space="preserve"> и расчеты</w:t>
      </w:r>
      <w:r w:rsidRPr="00E60ED8">
        <w:t xml:space="preserve"> </w:t>
      </w:r>
      <w:r>
        <w:t>с проектом решения</w:t>
      </w:r>
      <w:r w:rsidR="002C348F" w:rsidRPr="004C279D">
        <w:t xml:space="preserve">,  </w:t>
      </w:r>
      <w:r w:rsidR="002C348F" w:rsidRPr="001D780D">
        <w:rPr>
          <w:color w:val="000000"/>
        </w:rPr>
        <w:t>что не позволяет в полной мере оценить обоснованность предлагаемых изменений.</w:t>
      </w:r>
      <w:r>
        <w:t xml:space="preserve"> </w:t>
      </w:r>
    </w:p>
    <w:p w:rsidR="0075534C" w:rsidRDefault="00E60ED8" w:rsidP="00E60ED8">
      <w:pPr>
        <w:widowControl w:val="0"/>
        <w:autoSpaceDE w:val="0"/>
        <w:autoSpaceDN w:val="0"/>
        <w:adjustRightInd w:val="0"/>
        <w:ind w:firstLine="426"/>
        <w:jc w:val="both"/>
      </w:pPr>
      <w:r>
        <w:t xml:space="preserve">   </w:t>
      </w:r>
    </w:p>
    <w:p w:rsidR="00956386" w:rsidRPr="0086555C" w:rsidRDefault="00956386" w:rsidP="00E60ED8">
      <w:pPr>
        <w:widowControl w:val="0"/>
        <w:autoSpaceDE w:val="0"/>
        <w:autoSpaceDN w:val="0"/>
        <w:adjustRightInd w:val="0"/>
        <w:ind w:firstLine="426"/>
        <w:jc w:val="both"/>
      </w:pPr>
      <w:r w:rsidRPr="0086555C">
        <w:t xml:space="preserve">При подготовке заключения </w:t>
      </w:r>
      <w:r w:rsidRPr="0086555C">
        <w:rPr>
          <w:bCs/>
          <w:iCs/>
          <w:color w:val="000000"/>
          <w:spacing w:val="-1"/>
        </w:rPr>
        <w:t>К</w:t>
      </w:r>
      <w:r w:rsidRPr="0086555C">
        <w:t xml:space="preserve">онтрольно-счетная палата </w:t>
      </w:r>
      <w:r w:rsidRPr="0088719B">
        <w:t>Лесозаво</w:t>
      </w:r>
      <w:r>
        <w:t>дского городского округа</w:t>
      </w:r>
      <w:r w:rsidRPr="0086555C">
        <w:t xml:space="preserve"> </w:t>
      </w:r>
      <w:r>
        <w:t xml:space="preserve"> </w:t>
      </w:r>
      <w:r w:rsidRPr="0086555C">
        <w:t xml:space="preserve">анализировала данный проект </w:t>
      </w:r>
      <w:r>
        <w:t xml:space="preserve">решения </w:t>
      </w:r>
      <w:r w:rsidRPr="0086555C">
        <w:t>с точки зрения:</w:t>
      </w:r>
    </w:p>
    <w:p w:rsidR="00956386" w:rsidRPr="0086555C" w:rsidRDefault="00956386" w:rsidP="003A0958">
      <w:pPr>
        <w:ind w:firstLine="708"/>
        <w:jc w:val="both"/>
      </w:pPr>
      <w:r w:rsidRPr="0086555C">
        <w:t>- соответствия действующему законодательству</w:t>
      </w:r>
      <w:r w:rsidR="00015397">
        <w:t>;</w:t>
      </w:r>
    </w:p>
    <w:p w:rsidR="00956386" w:rsidRPr="0086555C" w:rsidRDefault="00956386" w:rsidP="003A0958">
      <w:pPr>
        <w:ind w:firstLine="708"/>
        <w:jc w:val="both"/>
      </w:pPr>
      <w:r w:rsidRPr="0086555C">
        <w:t>- реалистичности и наличия должного обоснования вносимых изменений;</w:t>
      </w:r>
    </w:p>
    <w:p w:rsidR="00956386" w:rsidRPr="0086555C" w:rsidRDefault="00956386" w:rsidP="003A0958">
      <w:pPr>
        <w:ind w:firstLine="708"/>
        <w:jc w:val="both"/>
      </w:pPr>
      <w:r w:rsidRPr="0086555C">
        <w:t>- целесообразности внесения изменений.</w:t>
      </w:r>
    </w:p>
    <w:p w:rsidR="002C348F" w:rsidRPr="00B338C0" w:rsidRDefault="00E60ED8" w:rsidP="003A0958">
      <w:pPr>
        <w:pStyle w:val="textindent"/>
        <w:spacing w:before="0"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Представленный на экспертизу 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 р</w:t>
      </w:r>
      <w:r w:rsidR="002C348F" w:rsidRPr="00B338C0">
        <w:rPr>
          <w:rFonts w:ascii="Times New Roman" w:hAnsi="Times New Roman" w:cs="Times New Roman"/>
          <w:sz w:val="24"/>
          <w:szCs w:val="24"/>
        </w:rPr>
        <w:t>ешения разработан в связи с необходимость</w:t>
      </w:r>
      <w:r w:rsidR="002C348F" w:rsidRPr="00B338C0">
        <w:rPr>
          <w:rFonts w:ascii="Times New Roman" w:hAnsi="Times New Roman" w:cs="Times New Roman"/>
          <w:color w:val="auto"/>
          <w:sz w:val="24"/>
          <w:szCs w:val="24"/>
        </w:rPr>
        <w:t>ю:</w:t>
      </w:r>
      <w:r w:rsidR="002C348F" w:rsidRPr="00B33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48F" w:rsidRPr="009706CC" w:rsidRDefault="002C348F" w:rsidP="003A0958">
      <w:pPr>
        <w:ind w:firstLine="708"/>
        <w:jc w:val="both"/>
      </w:pPr>
      <w:r w:rsidRPr="009706CC">
        <w:t xml:space="preserve">- уточнения поступлений по доходам и расходам бюджета Лесозаводского городского округа; </w:t>
      </w:r>
    </w:p>
    <w:p w:rsidR="002C348F" w:rsidRDefault="002C348F" w:rsidP="003A0958">
      <w:pPr>
        <w:ind w:firstLine="708"/>
        <w:jc w:val="both"/>
      </w:pPr>
      <w:r w:rsidRPr="009706CC">
        <w:t>- корректировки расходов бюджета по кодам классификации расходов бюджета</w:t>
      </w:r>
      <w:r w:rsidR="00E60ED8">
        <w:t>.</w:t>
      </w:r>
    </w:p>
    <w:p w:rsidR="002C348F" w:rsidRDefault="002C348F" w:rsidP="003A0958">
      <w:pPr>
        <w:rPr>
          <w:kern w:val="2"/>
        </w:rPr>
      </w:pPr>
      <w:r w:rsidRPr="00B338C0">
        <w:t xml:space="preserve"> </w:t>
      </w:r>
      <w:r>
        <w:t xml:space="preserve">          </w:t>
      </w:r>
      <w:r w:rsidRPr="00426781">
        <w:rPr>
          <w:kern w:val="2"/>
        </w:rPr>
        <w:t xml:space="preserve">Рассмотрев представленный проект решения </w:t>
      </w:r>
      <w:r>
        <w:rPr>
          <w:kern w:val="2"/>
        </w:rPr>
        <w:t>К</w:t>
      </w:r>
      <w:r w:rsidRPr="00426781">
        <w:rPr>
          <w:kern w:val="2"/>
        </w:rPr>
        <w:t>онтрольно-счетная палата отмечает следующее.</w:t>
      </w:r>
    </w:p>
    <w:p w:rsidR="002C348F" w:rsidRDefault="002C348F" w:rsidP="003A0958">
      <w:pPr>
        <w:ind w:firstLine="567"/>
        <w:jc w:val="both"/>
        <w:rPr>
          <w:kern w:val="2"/>
        </w:rPr>
      </w:pPr>
      <w:r w:rsidRPr="00B338C0">
        <w:t>Изменения в бюджет Лесозаводского городского округа на 2016 год и на плановый период 2017 и 2018 годов вносятся второй раз.</w:t>
      </w:r>
    </w:p>
    <w:p w:rsidR="002C348F" w:rsidRPr="0086555C" w:rsidRDefault="002C348F" w:rsidP="003A0958">
      <w:pPr>
        <w:ind w:firstLine="709"/>
        <w:jc w:val="both"/>
      </w:pPr>
      <w:r>
        <w:t>Проектом р</w:t>
      </w:r>
      <w:r w:rsidRPr="0086555C">
        <w:t>ешения предусмотрено изменение основных характеристик бюджета на 201</w:t>
      </w:r>
      <w:r>
        <w:t>6</w:t>
      </w:r>
      <w:r w:rsidRPr="0086555C">
        <w:t xml:space="preserve"> год, а именно:</w:t>
      </w:r>
    </w:p>
    <w:p w:rsidR="002C348F" w:rsidRPr="0086555C" w:rsidRDefault="002C348F" w:rsidP="002C348F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613B1">
        <w:rPr>
          <w:kern w:val="2"/>
        </w:rPr>
        <w:t xml:space="preserve"> </w:t>
      </w:r>
      <w:r>
        <w:t xml:space="preserve">- </w:t>
      </w:r>
      <w:r w:rsidRPr="0086555C">
        <w:t>увеличение</w:t>
      </w:r>
      <w:r>
        <w:t xml:space="preserve"> доходной части на </w:t>
      </w:r>
      <w:r>
        <w:rPr>
          <w:bCs/>
          <w:kern w:val="2"/>
        </w:rPr>
        <w:t xml:space="preserve">10265,3  тыс. руб. </w:t>
      </w:r>
      <w:r w:rsidRPr="0086555C">
        <w:t xml:space="preserve">или на </w:t>
      </w:r>
      <w:r>
        <w:t>1,4</w:t>
      </w:r>
      <w:r w:rsidRPr="0086555C">
        <w:t>% к утвержденным</w:t>
      </w:r>
      <w:r w:rsidRPr="002C348F">
        <w:t xml:space="preserve"> </w:t>
      </w:r>
      <w:r w:rsidRPr="0086555C">
        <w:t>бюджетным назначениям;</w:t>
      </w:r>
    </w:p>
    <w:p w:rsidR="002C348F" w:rsidRDefault="002C348F" w:rsidP="002C348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-  </w:t>
      </w:r>
      <w:r w:rsidRPr="0086555C">
        <w:t>увеличение</w:t>
      </w:r>
      <w:r>
        <w:t xml:space="preserve"> расходной части на  </w:t>
      </w:r>
      <w:r>
        <w:rPr>
          <w:bCs/>
          <w:kern w:val="2"/>
        </w:rPr>
        <w:t xml:space="preserve">69989,9 </w:t>
      </w:r>
      <w:r>
        <w:t xml:space="preserve">тыс. руб. </w:t>
      </w:r>
      <w:r w:rsidRPr="0086555C">
        <w:t xml:space="preserve"> или на </w:t>
      </w:r>
      <w:r>
        <w:t>9,2</w:t>
      </w:r>
      <w:r w:rsidRPr="0086555C">
        <w:t>% к утвержденным бюджетным назначениям</w:t>
      </w:r>
      <w:r>
        <w:t>;</w:t>
      </w:r>
    </w:p>
    <w:p w:rsidR="00E5459D" w:rsidRPr="00E5459D" w:rsidRDefault="002C348F" w:rsidP="00E5459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45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59D"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дефицит бюджета составит  </w:t>
      </w:r>
      <w:r w:rsidRPr="00E5459D">
        <w:rPr>
          <w:rFonts w:ascii="Times New Roman" w:hAnsi="Times New Roman" w:cs="Times New Roman"/>
          <w:b/>
          <w:i/>
          <w:sz w:val="24"/>
          <w:szCs w:val="24"/>
        </w:rPr>
        <w:t>82149</w:t>
      </w:r>
      <w:r w:rsidRPr="00E545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459D">
        <w:rPr>
          <w:rFonts w:ascii="Times New Roman" w:hAnsi="Times New Roman" w:cs="Times New Roman"/>
          <w:sz w:val="24"/>
          <w:szCs w:val="24"/>
        </w:rPr>
        <w:t xml:space="preserve">тыс. руб. , что на 59725 тыс.руб. больше объема, утвержденного в  бюджете Лесозаводского </w:t>
      </w:r>
      <w:r w:rsidR="00453C28">
        <w:rPr>
          <w:rFonts w:ascii="Times New Roman" w:hAnsi="Times New Roman" w:cs="Times New Roman"/>
          <w:sz w:val="24"/>
          <w:szCs w:val="24"/>
        </w:rPr>
        <w:t>городского округа на 2016 год (</w:t>
      </w:r>
      <w:r w:rsidRPr="00E5459D">
        <w:rPr>
          <w:rFonts w:ascii="Times New Roman" w:hAnsi="Times New Roman" w:cs="Times New Roman"/>
          <w:sz w:val="24"/>
          <w:szCs w:val="24"/>
        </w:rPr>
        <w:t>утвержденный показатель -22424 тыс.руб.).</w:t>
      </w:r>
      <w:r w:rsidR="00E5459D" w:rsidRPr="00E5459D">
        <w:t xml:space="preserve">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E5459D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ефицит бюджета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соответствует</w:t>
      </w:r>
      <w:r w:rsidR="00E5459D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>п.3 ст.92.1 БК РФ</w:t>
      </w:r>
      <w:r w:rsidR="00453C28" w:rsidRP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>,  учитывая</w:t>
      </w:r>
      <w:r w:rsidR="00453C28" w:rsidRPr="00E545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суммы снижения остатков средств на счетах по учету средств местного бюджета</w:t>
      </w:r>
      <w:r w:rsidR="00453C2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2C348F" w:rsidRPr="00E75DE6" w:rsidRDefault="002C348F" w:rsidP="003A0958">
      <w:pPr>
        <w:rPr>
          <w:color w:val="000000"/>
        </w:rPr>
      </w:pPr>
      <w:r>
        <w:lastRenderedPageBreak/>
        <w:t xml:space="preserve">           </w:t>
      </w:r>
      <w:r w:rsidRPr="00E75DE6">
        <w:t>Источник</w:t>
      </w:r>
      <w:r>
        <w:t xml:space="preserve">ами </w:t>
      </w:r>
      <w:r w:rsidRPr="00E75DE6">
        <w:t xml:space="preserve"> финансирования дефицита местного бюджета в 201</w:t>
      </w:r>
      <w:r>
        <w:t>6</w:t>
      </w:r>
      <w:r w:rsidRPr="00E75DE6">
        <w:t xml:space="preserve"> году определен</w:t>
      </w:r>
      <w:r>
        <w:t>ы кредиты от кредитных организаций   в сумме  22000 тыс.руб.</w:t>
      </w:r>
      <w:r w:rsidR="00E60ED8">
        <w:t xml:space="preserve">, </w:t>
      </w:r>
      <w:r>
        <w:t xml:space="preserve">  </w:t>
      </w:r>
      <w:r w:rsidRPr="00E75DE6">
        <w:t xml:space="preserve">изменение суммы остатков средств на едином счете бюджета </w:t>
      </w:r>
      <w:r w:rsidR="00E60ED8">
        <w:t xml:space="preserve">в сумме </w:t>
      </w:r>
      <w:r>
        <w:t xml:space="preserve"> 60148,6 тыс.руб.</w:t>
      </w:r>
    </w:p>
    <w:p w:rsidR="002C348F" w:rsidRDefault="002C348F" w:rsidP="003A0958">
      <w:pPr>
        <w:rPr>
          <w:color w:val="000000"/>
        </w:rPr>
      </w:pPr>
      <w:r>
        <w:rPr>
          <w:color w:val="000000"/>
        </w:rPr>
        <w:t xml:space="preserve">           </w:t>
      </w:r>
      <w:r w:rsidRPr="004354F2">
        <w:rPr>
          <w:color w:val="000000"/>
        </w:rPr>
        <w:t>Анализ вносимых изменений по основным характеристикам бюджета городского округа на 201</w:t>
      </w:r>
      <w:r>
        <w:rPr>
          <w:color w:val="000000"/>
        </w:rPr>
        <w:t>6</w:t>
      </w:r>
      <w:r w:rsidRPr="004354F2">
        <w:rPr>
          <w:color w:val="000000"/>
        </w:rPr>
        <w:t xml:space="preserve"> год представлен в следующей таблице</w:t>
      </w:r>
      <w:r>
        <w:rPr>
          <w:color w:val="000000"/>
        </w:rPr>
        <w:t>:</w:t>
      </w:r>
      <w:r w:rsidRPr="004354F2">
        <w:rPr>
          <w:color w:val="000000"/>
        </w:rPr>
        <w:t xml:space="preserve">      </w:t>
      </w:r>
    </w:p>
    <w:p w:rsidR="002C348F" w:rsidRPr="004354F2" w:rsidRDefault="002C348F" w:rsidP="002C348F">
      <w:pPr>
        <w:rPr>
          <w:color w:val="000000"/>
          <w:sz w:val="20"/>
          <w:szCs w:val="20"/>
        </w:rPr>
      </w:pPr>
      <w:r w:rsidRPr="00F41225">
        <w:rPr>
          <w:color w:val="000000"/>
          <w:sz w:val="20"/>
          <w:szCs w:val="20"/>
        </w:rPr>
        <w:t xml:space="preserve">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</w:t>
      </w:r>
      <w:r w:rsidRPr="00F41225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                           </w:t>
      </w:r>
      <w:r w:rsidRPr="00F41225">
        <w:rPr>
          <w:color w:val="000000"/>
          <w:sz w:val="20"/>
          <w:szCs w:val="20"/>
        </w:rPr>
        <w:t xml:space="preserve">  (тыс.руб.)                                                                                                                                                                     </w:t>
      </w:r>
    </w:p>
    <w:tbl>
      <w:tblPr>
        <w:tblW w:w="878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24"/>
        <w:gridCol w:w="2124"/>
        <w:gridCol w:w="1417"/>
        <w:gridCol w:w="1560"/>
        <w:gridCol w:w="1559"/>
      </w:tblGrid>
      <w:tr w:rsidR="002C348F" w:rsidRPr="004354F2" w:rsidTr="005B3124">
        <w:trPr>
          <w:tblCellSpacing w:w="0" w:type="dxa"/>
        </w:trPr>
        <w:tc>
          <w:tcPr>
            <w:tcW w:w="2124" w:type="dxa"/>
            <w:vMerge w:val="restart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4" w:type="dxa"/>
            <w:vMerge w:val="restart"/>
            <w:vAlign w:val="center"/>
            <w:hideMark/>
          </w:tcPr>
          <w:p w:rsidR="002C348F" w:rsidRPr="004354F2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решением Думы Л</w:t>
            </w:r>
            <w:r w:rsidRPr="004354F2">
              <w:rPr>
                <w:color w:val="000000"/>
                <w:sz w:val="20"/>
                <w:szCs w:val="20"/>
              </w:rPr>
              <w:t xml:space="preserve">ГО от </w:t>
            </w:r>
            <w:r>
              <w:rPr>
                <w:sz w:val="20"/>
                <w:szCs w:val="20"/>
              </w:rPr>
              <w:t>04.02.2016</w:t>
            </w:r>
            <w:r w:rsidRPr="003B6AC3">
              <w:rPr>
                <w:sz w:val="20"/>
                <w:szCs w:val="20"/>
              </w:rPr>
              <w:t xml:space="preserve"> №4</w:t>
            </w:r>
            <w:r>
              <w:rPr>
                <w:sz w:val="20"/>
                <w:szCs w:val="20"/>
              </w:rPr>
              <w:t>53</w:t>
            </w:r>
            <w:r w:rsidRPr="003B6AC3">
              <w:rPr>
                <w:sz w:val="20"/>
                <w:szCs w:val="20"/>
              </w:rPr>
              <w:t>-НПА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 xml:space="preserve">Согласно проекту решения 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2C348F" w:rsidRPr="004354F2" w:rsidTr="005B3124">
        <w:trPr>
          <w:tblCellSpacing w:w="0" w:type="dxa"/>
        </w:trPr>
        <w:tc>
          <w:tcPr>
            <w:tcW w:w="2124" w:type="dxa"/>
            <w:vMerge/>
            <w:vAlign w:val="center"/>
            <w:hideMark/>
          </w:tcPr>
          <w:p w:rsidR="002C348F" w:rsidRPr="004354F2" w:rsidRDefault="002C348F" w:rsidP="005B3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  <w:hideMark/>
          </w:tcPr>
          <w:p w:rsidR="002C348F" w:rsidRPr="004354F2" w:rsidRDefault="002C348F" w:rsidP="005B3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C348F" w:rsidRPr="004354F2" w:rsidRDefault="002C348F" w:rsidP="005B31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в сумме (гр.3-гр.2)</w:t>
            </w:r>
          </w:p>
        </w:tc>
        <w:tc>
          <w:tcPr>
            <w:tcW w:w="1559" w:type="dxa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в %</w:t>
            </w:r>
          </w:p>
        </w:tc>
      </w:tr>
      <w:tr w:rsidR="002C348F" w:rsidRPr="004354F2" w:rsidTr="005B3124">
        <w:trPr>
          <w:tblCellSpacing w:w="0" w:type="dxa"/>
        </w:trPr>
        <w:tc>
          <w:tcPr>
            <w:tcW w:w="2124" w:type="dxa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2124" w:type="dxa"/>
            <w:vAlign w:val="center"/>
            <w:hideMark/>
          </w:tcPr>
          <w:p w:rsidR="002C348F" w:rsidRPr="00E75DE6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738021,7</w:t>
            </w:r>
          </w:p>
        </w:tc>
        <w:tc>
          <w:tcPr>
            <w:tcW w:w="1417" w:type="dxa"/>
            <w:vAlign w:val="center"/>
            <w:hideMark/>
          </w:tcPr>
          <w:p w:rsidR="002C348F" w:rsidRPr="00E75DE6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748287</w:t>
            </w:r>
          </w:p>
        </w:tc>
        <w:tc>
          <w:tcPr>
            <w:tcW w:w="1560" w:type="dxa"/>
            <w:vAlign w:val="center"/>
            <w:hideMark/>
          </w:tcPr>
          <w:p w:rsidR="002C348F" w:rsidRPr="00E75DE6" w:rsidRDefault="002C348F" w:rsidP="005B3124">
            <w:pPr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10265,3</w:t>
            </w:r>
          </w:p>
        </w:tc>
        <w:tc>
          <w:tcPr>
            <w:tcW w:w="1559" w:type="dxa"/>
            <w:vAlign w:val="center"/>
            <w:hideMark/>
          </w:tcPr>
          <w:p w:rsidR="002C348F" w:rsidRPr="00E75DE6" w:rsidRDefault="002C348F" w:rsidP="005B3124">
            <w:pPr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101,4</w:t>
            </w:r>
          </w:p>
        </w:tc>
      </w:tr>
      <w:tr w:rsidR="002C348F" w:rsidRPr="004354F2" w:rsidTr="005B3124">
        <w:trPr>
          <w:tblCellSpacing w:w="0" w:type="dxa"/>
        </w:trPr>
        <w:tc>
          <w:tcPr>
            <w:tcW w:w="2124" w:type="dxa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4354F2"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2124" w:type="dxa"/>
            <w:vAlign w:val="center"/>
            <w:hideMark/>
          </w:tcPr>
          <w:p w:rsidR="002C348F" w:rsidRPr="00E75DE6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760445,7</w:t>
            </w:r>
          </w:p>
        </w:tc>
        <w:tc>
          <w:tcPr>
            <w:tcW w:w="1417" w:type="dxa"/>
            <w:vAlign w:val="center"/>
            <w:hideMark/>
          </w:tcPr>
          <w:p w:rsidR="002C348F" w:rsidRPr="00E75DE6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83043</w:t>
            </w: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1560" w:type="dxa"/>
            <w:vAlign w:val="center"/>
            <w:hideMark/>
          </w:tcPr>
          <w:p w:rsidR="002C348F" w:rsidRPr="00E75DE6" w:rsidRDefault="002C348F" w:rsidP="005B312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69989,9</w:t>
            </w:r>
          </w:p>
        </w:tc>
        <w:tc>
          <w:tcPr>
            <w:tcW w:w="1559" w:type="dxa"/>
            <w:vAlign w:val="center"/>
            <w:hideMark/>
          </w:tcPr>
          <w:p w:rsidR="002C348F" w:rsidRPr="00E75DE6" w:rsidRDefault="002C348F" w:rsidP="005B3124">
            <w:pPr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109,2</w:t>
            </w:r>
          </w:p>
        </w:tc>
      </w:tr>
      <w:tr w:rsidR="002C348F" w:rsidRPr="004354F2" w:rsidTr="005B3124">
        <w:trPr>
          <w:tblCellSpacing w:w="0" w:type="dxa"/>
        </w:trPr>
        <w:tc>
          <w:tcPr>
            <w:tcW w:w="2124" w:type="dxa"/>
            <w:vAlign w:val="center"/>
            <w:hideMark/>
          </w:tcPr>
          <w:p w:rsidR="002C348F" w:rsidRPr="004354F2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</w:t>
            </w:r>
            <w:r w:rsidRPr="004354F2">
              <w:rPr>
                <w:color w:val="000000"/>
                <w:sz w:val="20"/>
                <w:szCs w:val="20"/>
              </w:rPr>
              <w:t>фицит</w:t>
            </w:r>
          </w:p>
        </w:tc>
        <w:tc>
          <w:tcPr>
            <w:tcW w:w="2124" w:type="dxa"/>
            <w:vAlign w:val="center"/>
            <w:hideMark/>
          </w:tcPr>
          <w:p w:rsidR="002C348F" w:rsidRPr="00E75DE6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22424</w:t>
            </w:r>
          </w:p>
        </w:tc>
        <w:tc>
          <w:tcPr>
            <w:tcW w:w="1417" w:type="dxa"/>
            <w:vAlign w:val="center"/>
            <w:hideMark/>
          </w:tcPr>
          <w:p w:rsidR="002C348F" w:rsidRPr="00E75DE6" w:rsidRDefault="002C348F" w:rsidP="005B3124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82149</w:t>
            </w:r>
          </w:p>
        </w:tc>
        <w:tc>
          <w:tcPr>
            <w:tcW w:w="1560" w:type="dxa"/>
            <w:vAlign w:val="center"/>
            <w:hideMark/>
          </w:tcPr>
          <w:p w:rsidR="002C348F" w:rsidRPr="00E75DE6" w:rsidRDefault="002C348F" w:rsidP="005B3124">
            <w:pPr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5972</w:t>
            </w:r>
            <w:r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1559" w:type="dxa"/>
            <w:vAlign w:val="center"/>
            <w:hideMark/>
          </w:tcPr>
          <w:p w:rsidR="002C348F" w:rsidRPr="00E75DE6" w:rsidRDefault="002C348F" w:rsidP="005B3124">
            <w:pPr>
              <w:jc w:val="center"/>
              <w:rPr>
                <w:color w:val="000000"/>
              </w:rPr>
            </w:pPr>
            <w:r w:rsidRPr="00E75DE6">
              <w:rPr>
                <w:color w:val="000000"/>
                <w:sz w:val="22"/>
                <w:szCs w:val="22"/>
              </w:rPr>
              <w:t>в 3,7 раза</w:t>
            </w:r>
          </w:p>
        </w:tc>
      </w:tr>
    </w:tbl>
    <w:p w:rsidR="002C348F" w:rsidRDefault="002C348F" w:rsidP="002C348F">
      <w:pPr>
        <w:spacing w:line="276" w:lineRule="auto"/>
      </w:pPr>
    </w:p>
    <w:p w:rsidR="002C348F" w:rsidRDefault="002C348F" w:rsidP="003A0958">
      <w:pPr>
        <w:autoSpaceDE w:val="0"/>
        <w:autoSpaceDN w:val="0"/>
        <w:adjustRightInd w:val="0"/>
        <w:ind w:firstLine="540"/>
        <w:jc w:val="both"/>
      </w:pPr>
      <w:r w:rsidRPr="006075B1">
        <w:t>Проекто</w:t>
      </w:r>
      <w:r>
        <w:t xml:space="preserve">м решения также </w:t>
      </w:r>
      <w:r w:rsidRPr="00907726">
        <w:rPr>
          <w:color w:val="000000"/>
          <w:kern w:val="2"/>
          <w:u w:val="single"/>
        </w:rPr>
        <w:t>вносятся следующие изменения</w:t>
      </w:r>
      <w:r>
        <w:t>:</w:t>
      </w:r>
    </w:p>
    <w:p w:rsidR="002C348F" w:rsidRDefault="002C348F" w:rsidP="003A0958">
      <w:pPr>
        <w:widowControl w:val="0"/>
        <w:tabs>
          <w:tab w:val="left" w:pos="9720"/>
        </w:tabs>
        <w:ind w:left="34" w:firstLine="567"/>
        <w:jc w:val="both"/>
        <w:rPr>
          <w:color w:val="000000"/>
          <w:kern w:val="2"/>
        </w:rPr>
      </w:pPr>
      <w:r>
        <w:rPr>
          <w:color w:val="000000"/>
          <w:kern w:val="2"/>
        </w:rPr>
        <w:t xml:space="preserve">- изменяется предельный объем расходов </w:t>
      </w:r>
      <w:r w:rsidRPr="004055C0">
        <w:t xml:space="preserve">на обслуживание муниципального </w:t>
      </w:r>
      <w:r>
        <w:t xml:space="preserve">внутреннего </w:t>
      </w:r>
      <w:r w:rsidRPr="004055C0">
        <w:t>долга</w:t>
      </w:r>
      <w:r>
        <w:t xml:space="preserve"> </w:t>
      </w:r>
      <w:r>
        <w:rPr>
          <w:color w:val="000000"/>
          <w:kern w:val="2"/>
        </w:rPr>
        <w:t>на  2016 год, а именно увеличивается в сумме 3500 тыс. руб. и составит 8500 тыс. руб.;</w:t>
      </w:r>
    </w:p>
    <w:p w:rsidR="002C348F" w:rsidRPr="00D34098" w:rsidRDefault="002C348F" w:rsidP="003A0958">
      <w:pPr>
        <w:widowControl w:val="0"/>
        <w:tabs>
          <w:tab w:val="left" w:pos="9720"/>
        </w:tabs>
        <w:ind w:firstLine="567"/>
        <w:jc w:val="both"/>
        <w:rPr>
          <w:color w:val="000000"/>
          <w:kern w:val="2"/>
        </w:rPr>
      </w:pPr>
      <w:r w:rsidRPr="00D34098">
        <w:rPr>
          <w:color w:val="000000"/>
          <w:kern w:val="2"/>
        </w:rPr>
        <w:t xml:space="preserve">- изменяется </w:t>
      </w:r>
      <w:r>
        <w:rPr>
          <w:color w:val="000000"/>
          <w:kern w:val="2"/>
        </w:rPr>
        <w:t>объем межбюджетных трансфертов, получаемых из вышестоящего бюджета в  2016 году, а именно увеличивается на 10265,3 тыс.руб. и составит</w:t>
      </w:r>
      <w:r w:rsidRPr="00D34098">
        <w:rPr>
          <w:color w:val="000000"/>
          <w:kern w:val="2"/>
        </w:rPr>
        <w:t xml:space="preserve"> </w:t>
      </w:r>
      <w:r>
        <w:rPr>
          <w:color w:val="000000"/>
          <w:kern w:val="2"/>
        </w:rPr>
        <w:t>334978 тыс.руб.</w:t>
      </w:r>
    </w:p>
    <w:p w:rsidR="002C348F" w:rsidRDefault="002C348F" w:rsidP="003A0958">
      <w:pPr>
        <w:ind w:firstLine="709"/>
        <w:jc w:val="both"/>
      </w:pPr>
      <w:r>
        <w:t>В Приложение №1 к бюджету «</w:t>
      </w:r>
      <w:r w:rsidRPr="00426781">
        <w:t xml:space="preserve">Источники внутреннего финансирования дефицита бюджета </w:t>
      </w:r>
      <w:r>
        <w:t xml:space="preserve">Лесозаводского </w:t>
      </w:r>
      <w:r w:rsidRPr="00426781">
        <w:t xml:space="preserve">городского округа </w:t>
      </w:r>
      <w:r>
        <w:t xml:space="preserve">на </w:t>
      </w:r>
      <w:r w:rsidRPr="00426781">
        <w:t>201</w:t>
      </w:r>
      <w:r>
        <w:t xml:space="preserve">6 </w:t>
      </w:r>
      <w:r w:rsidRPr="00426781">
        <w:t>год</w:t>
      </w:r>
      <w:r>
        <w:t xml:space="preserve">» </w:t>
      </w:r>
      <w:r w:rsidRPr="00426781">
        <w:t>вносятся изменения</w:t>
      </w:r>
      <w:r>
        <w:t xml:space="preserve">  в части увеличения источников  финансирования дефицита  </w:t>
      </w:r>
      <w:r w:rsidRPr="002153CE">
        <w:t xml:space="preserve">в общей  сумме  </w:t>
      </w:r>
      <w:r>
        <w:t>59724,6</w:t>
      </w:r>
      <w:r w:rsidRPr="002153CE">
        <w:t xml:space="preserve"> тыс. руб.  </w:t>
      </w:r>
      <w:r>
        <w:t>за счет увеличения  изменения остатков средств на счетах по учету средств бюджета.</w:t>
      </w:r>
    </w:p>
    <w:p w:rsidR="00DF7A6A" w:rsidRPr="004055C0" w:rsidRDefault="00DF7A6A" w:rsidP="00DF7A6A">
      <w:pPr>
        <w:ind w:firstLine="709"/>
        <w:jc w:val="both"/>
      </w:pPr>
      <w:r w:rsidRPr="004055C0">
        <w:t xml:space="preserve">С учетом предлагаемых проектом решения изменений </w:t>
      </w:r>
      <w:r>
        <w:rPr>
          <w:rFonts w:eastAsiaTheme="minorHAnsi"/>
          <w:lang w:eastAsia="en-US"/>
        </w:rPr>
        <w:t xml:space="preserve">объем бюджетных ассигнований </w:t>
      </w:r>
      <w:r w:rsidRPr="00797AA5">
        <w:rPr>
          <w:rFonts w:eastAsiaTheme="minorHAnsi"/>
          <w:b/>
          <w:i/>
          <w:lang w:eastAsia="en-US"/>
        </w:rPr>
        <w:t>дорожного фонда</w:t>
      </w:r>
      <w:r w:rsidRPr="00511604">
        <w:t xml:space="preserve"> увелич</w:t>
      </w:r>
      <w:r>
        <w:t xml:space="preserve">ивается до </w:t>
      </w:r>
      <w:r w:rsidRPr="00511604">
        <w:rPr>
          <w:b/>
          <w:i/>
        </w:rPr>
        <w:t>26460,04 тыс.руб.</w:t>
      </w:r>
      <w:r>
        <w:rPr>
          <w:b/>
          <w:i/>
        </w:rPr>
        <w:t xml:space="preserve"> </w:t>
      </w:r>
      <w:r w:rsidR="00026AC4">
        <w:t>в связи с распределением</w:t>
      </w:r>
      <w:r>
        <w:rPr>
          <w:b/>
          <w:i/>
        </w:rPr>
        <w:t xml:space="preserve"> </w:t>
      </w:r>
      <w:r w:rsidRPr="00325BEA">
        <w:t>субсиди</w:t>
      </w:r>
      <w:r w:rsidR="00026AC4" w:rsidRPr="00325BEA">
        <w:t>и</w:t>
      </w:r>
      <w:r w:rsidRPr="00325BEA">
        <w:t xml:space="preserve"> из</w:t>
      </w:r>
      <w:r w:rsidRPr="00325BEA">
        <w:rPr>
          <w:b/>
        </w:rPr>
        <w:t xml:space="preserve"> </w:t>
      </w:r>
      <w:r w:rsidRPr="00325BEA">
        <w:t xml:space="preserve">дорожного фонда Приморского края – 5000 тыс.руб., </w:t>
      </w:r>
      <w:r w:rsidR="00026AC4" w:rsidRPr="00325BEA">
        <w:t xml:space="preserve">увеличением </w:t>
      </w:r>
      <w:r w:rsidRPr="00325BEA">
        <w:t>средств</w:t>
      </w:r>
      <w:r w:rsidR="00026AC4" w:rsidRPr="00325BEA">
        <w:t xml:space="preserve"> </w:t>
      </w:r>
      <w:r w:rsidRPr="00325BEA">
        <w:t xml:space="preserve"> </w:t>
      </w:r>
      <w:r w:rsidR="00026AC4" w:rsidRPr="00325BEA">
        <w:t xml:space="preserve">из </w:t>
      </w:r>
      <w:r w:rsidRPr="00325BEA">
        <w:t>местного бюджета -</w:t>
      </w:r>
      <w:r w:rsidR="00026AC4" w:rsidRPr="00325BEA">
        <w:t>3750 тыс.руб.</w:t>
      </w:r>
    </w:p>
    <w:p w:rsidR="00DF7A6A" w:rsidRDefault="00DF7A6A" w:rsidP="00DF7A6A">
      <w:pPr>
        <w:ind w:firstLine="709"/>
        <w:jc w:val="both"/>
      </w:pPr>
      <w:r w:rsidRPr="004055C0">
        <w:t xml:space="preserve">В тоже время, увеличение объема </w:t>
      </w:r>
      <w:r w:rsidRPr="00797AA5">
        <w:rPr>
          <w:rFonts w:eastAsiaTheme="minorHAnsi"/>
          <w:b/>
          <w:i/>
          <w:lang w:eastAsia="en-US"/>
        </w:rPr>
        <w:t>дорожного фонда</w:t>
      </w:r>
      <w:r w:rsidRPr="00511604">
        <w:t xml:space="preserve"> </w:t>
      </w:r>
      <w:r w:rsidRPr="004055C0">
        <w:t xml:space="preserve">влечет </w:t>
      </w:r>
      <w:r>
        <w:t xml:space="preserve">изменение статьи </w:t>
      </w:r>
      <w:r>
        <w:rPr>
          <w:color w:val="000000"/>
        </w:rPr>
        <w:t xml:space="preserve">5 </w:t>
      </w:r>
      <w:r w:rsidRPr="00797AA5">
        <w:t>«Дорожный фонд</w:t>
      </w:r>
      <w:r>
        <w:rPr>
          <w:b/>
          <w:i/>
        </w:rPr>
        <w:t xml:space="preserve"> </w:t>
      </w:r>
      <w:r w:rsidRPr="00420FD9">
        <w:t xml:space="preserve"> Лесозаводского городского округа</w:t>
      </w:r>
      <w:r>
        <w:t>»</w:t>
      </w:r>
      <w:r w:rsidRPr="00420FD9">
        <w:t xml:space="preserve"> </w:t>
      </w:r>
      <w:r>
        <w:rPr>
          <w:color w:val="000000"/>
        </w:rPr>
        <w:t>Б</w:t>
      </w:r>
      <w:r w:rsidRPr="00EF6124">
        <w:rPr>
          <w:color w:val="000000"/>
        </w:rPr>
        <w:t>юджет</w:t>
      </w:r>
      <w:r>
        <w:rPr>
          <w:color w:val="000000"/>
        </w:rPr>
        <w:t>а</w:t>
      </w:r>
      <w:r w:rsidRPr="00EF6124">
        <w:rPr>
          <w:color w:val="000000"/>
        </w:rPr>
        <w:t xml:space="preserve"> </w:t>
      </w:r>
      <w:r>
        <w:rPr>
          <w:color w:val="000000"/>
        </w:rPr>
        <w:t xml:space="preserve">Лесозаводского городского округа (от 22.12.2015 №415-НПА). </w:t>
      </w:r>
      <w:r w:rsidRPr="004055C0">
        <w:t xml:space="preserve">Однако, </w:t>
      </w:r>
      <w:r>
        <w:t xml:space="preserve">объем </w:t>
      </w:r>
      <w:r w:rsidRPr="004055C0">
        <w:t>бюджетны</w:t>
      </w:r>
      <w:r>
        <w:t xml:space="preserve">х </w:t>
      </w:r>
      <w:r w:rsidRPr="004055C0">
        <w:t xml:space="preserve"> ассигновани</w:t>
      </w:r>
      <w:r>
        <w:t>й</w:t>
      </w:r>
      <w:r w:rsidRPr="004055C0">
        <w:t xml:space="preserve"> </w:t>
      </w:r>
      <w:r w:rsidRPr="00797AA5">
        <w:rPr>
          <w:rFonts w:eastAsiaTheme="minorHAnsi"/>
          <w:b/>
          <w:i/>
          <w:lang w:eastAsia="en-US"/>
        </w:rPr>
        <w:t>дорожного фонда</w:t>
      </w:r>
      <w:r>
        <w:rPr>
          <w:rFonts w:eastAsiaTheme="minorHAnsi"/>
          <w:b/>
          <w:i/>
          <w:lang w:eastAsia="en-US"/>
        </w:rPr>
        <w:t xml:space="preserve"> </w:t>
      </w:r>
      <w:r w:rsidRPr="00DF7A6A">
        <w:rPr>
          <w:rFonts w:eastAsiaTheme="minorHAnsi"/>
          <w:lang w:eastAsia="en-US"/>
        </w:rPr>
        <w:t>на 2016 год, отраженный в статье 5</w:t>
      </w:r>
      <w:r w:rsidRPr="00DF7A6A">
        <w:rPr>
          <w:color w:val="000000"/>
        </w:rPr>
        <w:t xml:space="preserve"> Бюджета Лесозаводского городского округа</w:t>
      </w:r>
      <w:r>
        <w:rPr>
          <w:color w:val="000000"/>
        </w:rPr>
        <w:t xml:space="preserve"> в сумме </w:t>
      </w:r>
      <w:r w:rsidRPr="00DF7A6A">
        <w:rPr>
          <w:b/>
          <w:i/>
          <w:color w:val="000000"/>
        </w:rPr>
        <w:t>17710 тыс.руб.</w:t>
      </w:r>
      <w:r w:rsidRPr="00DF7A6A">
        <w:rPr>
          <w:rFonts w:eastAsiaTheme="minorHAnsi"/>
          <w:b/>
          <w:i/>
          <w:lang w:eastAsia="en-US"/>
        </w:rPr>
        <w:t>,</w:t>
      </w:r>
      <w:r w:rsidRPr="00DF7A6A">
        <w:t xml:space="preserve"> проектом решения</w:t>
      </w:r>
      <w:r w:rsidRPr="004055C0">
        <w:t xml:space="preserve"> </w:t>
      </w:r>
      <w:r w:rsidRPr="00DF7A6A">
        <w:rPr>
          <w:b/>
          <w:i/>
        </w:rPr>
        <w:t>не корректируется.</w:t>
      </w:r>
    </w:p>
    <w:p w:rsidR="00DF7A6A" w:rsidRDefault="00DF7A6A" w:rsidP="003A0958">
      <w:pPr>
        <w:ind w:firstLine="708"/>
        <w:jc w:val="both"/>
        <w:rPr>
          <w:color w:val="000000"/>
        </w:rPr>
      </w:pPr>
    </w:p>
    <w:p w:rsidR="002C348F" w:rsidRPr="004E51F4" w:rsidRDefault="002C348F" w:rsidP="002C348F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4E51F4">
        <w:rPr>
          <w:b/>
        </w:rPr>
        <w:t>Доходы бюджета Лесозаводского городского округа</w:t>
      </w:r>
    </w:p>
    <w:p w:rsidR="002C348F" w:rsidRDefault="002C348F" w:rsidP="003A0958">
      <w:r>
        <w:t xml:space="preserve">             Проектом решения доходы бюджета </w:t>
      </w:r>
      <w:r w:rsidRPr="00054509">
        <w:t>Лесозаводского городского округа  на 2016 год</w:t>
      </w:r>
      <w:r>
        <w:t xml:space="preserve"> увеличиваются  </w:t>
      </w:r>
      <w:r>
        <w:rPr>
          <w:color w:val="000000"/>
        </w:rPr>
        <w:t xml:space="preserve">    </w:t>
      </w:r>
      <w:r w:rsidRPr="00054509">
        <w:rPr>
          <w:bCs/>
          <w:kern w:val="2"/>
        </w:rPr>
        <w:t xml:space="preserve">с </w:t>
      </w:r>
      <w:r w:rsidRPr="00054509">
        <w:rPr>
          <w:color w:val="000000"/>
        </w:rPr>
        <w:t xml:space="preserve">738021,7 </w:t>
      </w:r>
      <w:r w:rsidRPr="00054509">
        <w:rPr>
          <w:bCs/>
          <w:kern w:val="2"/>
        </w:rPr>
        <w:t xml:space="preserve">тыс. руб. до </w:t>
      </w:r>
      <w:r w:rsidRPr="00B430FA">
        <w:rPr>
          <w:b/>
          <w:i/>
          <w:color w:val="000000"/>
        </w:rPr>
        <w:t xml:space="preserve">748287 </w:t>
      </w:r>
      <w:r w:rsidRPr="00B430FA">
        <w:rPr>
          <w:b/>
          <w:bCs/>
          <w:i/>
          <w:kern w:val="2"/>
        </w:rPr>
        <w:t>тыс. руб.</w:t>
      </w:r>
      <w:r w:rsidRPr="00054509">
        <w:rPr>
          <w:bCs/>
          <w:kern w:val="2"/>
        </w:rPr>
        <w:t xml:space="preserve"> </w:t>
      </w:r>
      <w:r w:rsidRPr="00054509">
        <w:t xml:space="preserve"> Внесение изменений в  доходную часть бюджета связано с  увеличением объема </w:t>
      </w:r>
      <w:r w:rsidRPr="00D4698B">
        <w:rPr>
          <w:b/>
          <w:i/>
        </w:rPr>
        <w:t>безвозмездных поступлений</w:t>
      </w:r>
      <w:r w:rsidRPr="00054509">
        <w:t xml:space="preserve"> от других бюджетов бюджетной системы РФ</w:t>
      </w:r>
      <w:r>
        <w:t xml:space="preserve"> </w:t>
      </w:r>
      <w:r w:rsidRPr="00E75DE6">
        <w:t>(субсидии из краевого бюджета)</w:t>
      </w:r>
      <w:r w:rsidRPr="00054509">
        <w:rPr>
          <w:bCs/>
          <w:kern w:val="2"/>
        </w:rPr>
        <w:t xml:space="preserve"> на </w:t>
      </w:r>
      <w:r>
        <w:rPr>
          <w:bCs/>
          <w:kern w:val="2"/>
        </w:rPr>
        <w:t xml:space="preserve">сумму </w:t>
      </w:r>
      <w:r w:rsidRPr="00491428">
        <w:rPr>
          <w:b/>
          <w:bCs/>
          <w:i/>
          <w:kern w:val="2"/>
        </w:rPr>
        <w:t>10265,3 тыс. руб.</w:t>
      </w:r>
      <w:r>
        <w:rPr>
          <w:b/>
          <w:bCs/>
          <w:i/>
          <w:kern w:val="2"/>
        </w:rPr>
        <w:t xml:space="preserve">, </w:t>
      </w:r>
      <w:r w:rsidRPr="00491428">
        <w:rPr>
          <w:bCs/>
          <w:kern w:val="2"/>
        </w:rPr>
        <w:t>в том числе</w:t>
      </w:r>
      <w:r w:rsidRPr="00491428">
        <w:t>:</w:t>
      </w:r>
    </w:p>
    <w:p w:rsidR="002C348F" w:rsidRDefault="002C348F" w:rsidP="003A0958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i/>
        </w:rPr>
        <w:t xml:space="preserve">-  </w:t>
      </w:r>
      <w:r w:rsidRPr="00DC40E6">
        <w:rPr>
          <w:i/>
        </w:rPr>
        <w:t>на мероприятия по созданию многофункциональных центров предоставления государственных и муниципальных услуг</w:t>
      </w:r>
      <w:r>
        <w:rPr>
          <w:i/>
        </w:rPr>
        <w:t xml:space="preserve"> – </w:t>
      </w:r>
      <w:r w:rsidRPr="00054509">
        <w:t>414,5 тыс.руб.,</w:t>
      </w:r>
    </w:p>
    <w:p w:rsidR="002C348F" w:rsidRDefault="002C348F" w:rsidP="003A0958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i/>
        </w:rPr>
        <w:t xml:space="preserve">- </w:t>
      </w:r>
      <w:r w:rsidRPr="00DC40E6">
        <w:rPr>
          <w:i/>
        </w:rPr>
        <w:t>на поддержку муниципальных программ развития малого и среднего предпринимательства</w:t>
      </w:r>
      <w:r>
        <w:rPr>
          <w:i/>
        </w:rPr>
        <w:t xml:space="preserve"> – </w:t>
      </w:r>
      <w:r w:rsidRPr="00054509">
        <w:t>145 тыс.руб.,</w:t>
      </w:r>
    </w:p>
    <w:p w:rsidR="002C348F" w:rsidRDefault="002C348F" w:rsidP="003A0958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i/>
        </w:rPr>
        <w:t>- н</w:t>
      </w:r>
      <w:r w:rsidRPr="00DC40E6">
        <w:rPr>
          <w:i/>
        </w:rPr>
        <w:t>а содержание многофункциональных центров предоставления государственных и муниципальных услуг</w:t>
      </w:r>
      <w:r>
        <w:rPr>
          <w:i/>
        </w:rPr>
        <w:t xml:space="preserve"> – </w:t>
      </w:r>
      <w:r w:rsidRPr="00054509">
        <w:t>203,7 тыс.руб.,</w:t>
      </w:r>
    </w:p>
    <w:p w:rsidR="002C348F" w:rsidRDefault="002C348F" w:rsidP="003A0958">
      <w:pPr>
        <w:rPr>
          <w:i/>
        </w:rPr>
      </w:pPr>
      <w:r>
        <w:rPr>
          <w:i/>
        </w:rPr>
        <w:t xml:space="preserve">          - </w:t>
      </w:r>
      <w:r w:rsidRPr="00DC40E6">
        <w:rPr>
          <w:i/>
        </w:rPr>
        <w:t>на мероприятия по энергосбережению и повышению энергетической эффективности систем коммунальной инфраструктуры</w:t>
      </w:r>
      <w:r>
        <w:rPr>
          <w:i/>
        </w:rPr>
        <w:t xml:space="preserve"> – </w:t>
      </w:r>
      <w:r w:rsidRPr="00054509">
        <w:t>4502,1 тыс.руб</w:t>
      </w:r>
      <w:r>
        <w:rPr>
          <w:i/>
        </w:rPr>
        <w:t>.,</w:t>
      </w:r>
    </w:p>
    <w:p w:rsidR="002C348F" w:rsidRDefault="002C348F" w:rsidP="003A0958">
      <w:pPr>
        <w:rPr>
          <w:color w:val="000000"/>
        </w:rPr>
      </w:pPr>
      <w:r>
        <w:rPr>
          <w:color w:val="000000"/>
        </w:rPr>
        <w:t xml:space="preserve">           </w:t>
      </w:r>
      <w:r>
        <w:rPr>
          <w:i/>
        </w:rPr>
        <w:t xml:space="preserve">- </w:t>
      </w:r>
      <w:r w:rsidRPr="00DC40E6">
        <w:rPr>
          <w:i/>
        </w:rPr>
        <w:t>на капитальный ремонт и ремонт автомобильных дорог общего пользования</w:t>
      </w:r>
      <w:r w:rsidRPr="002C348F">
        <w:rPr>
          <w:i/>
        </w:rPr>
        <w:t xml:space="preserve"> </w:t>
      </w:r>
      <w:r w:rsidRPr="00DC40E6">
        <w:rPr>
          <w:i/>
        </w:rPr>
        <w:t>населённых пунктов за счёт средств дорожного фонда Приморского края</w:t>
      </w:r>
      <w:r>
        <w:rPr>
          <w:i/>
        </w:rPr>
        <w:t xml:space="preserve"> – </w:t>
      </w:r>
      <w:r w:rsidRPr="00054509">
        <w:t>5000 тыс.руб.</w:t>
      </w:r>
    </w:p>
    <w:p w:rsidR="002C348F" w:rsidRDefault="002C348F" w:rsidP="003A0958">
      <w:pPr>
        <w:rPr>
          <w:color w:val="000000"/>
        </w:rPr>
      </w:pPr>
      <w:r>
        <w:rPr>
          <w:color w:val="000000"/>
        </w:rPr>
        <w:t xml:space="preserve">         </w:t>
      </w:r>
      <w:r w:rsidR="0075534C">
        <w:rPr>
          <w:color w:val="000000"/>
        </w:rPr>
        <w:t xml:space="preserve"> </w:t>
      </w:r>
      <w:r w:rsidRPr="00D4698B">
        <w:rPr>
          <w:color w:val="000000"/>
        </w:rPr>
        <w:t xml:space="preserve">Проектом решения изменения в </w:t>
      </w:r>
      <w:r w:rsidRPr="00D4698B">
        <w:rPr>
          <w:b/>
          <w:i/>
          <w:color w:val="000000"/>
        </w:rPr>
        <w:t>налоговые и неналоговые доходы</w:t>
      </w:r>
      <w:r w:rsidRPr="00D4698B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D4698B">
        <w:rPr>
          <w:color w:val="000000"/>
        </w:rPr>
        <w:t>бюджета не вносятся.</w:t>
      </w:r>
      <w:r w:rsidRPr="00760422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760422">
        <w:rPr>
          <w:color w:val="000000"/>
        </w:rPr>
        <w:t xml:space="preserve">Между тем, </w:t>
      </w:r>
      <w:r>
        <w:rPr>
          <w:color w:val="000000"/>
        </w:rPr>
        <w:t xml:space="preserve"> </w:t>
      </w:r>
      <w:r w:rsidRPr="00760422">
        <w:rPr>
          <w:color w:val="000000"/>
        </w:rPr>
        <w:t xml:space="preserve">согласно </w:t>
      </w:r>
      <w:r>
        <w:rPr>
          <w:color w:val="000000"/>
        </w:rPr>
        <w:t>о</w:t>
      </w:r>
      <w:r w:rsidRPr="00760422">
        <w:rPr>
          <w:color w:val="000000"/>
        </w:rPr>
        <w:t xml:space="preserve">тчета об исполнении </w:t>
      </w:r>
      <w:r>
        <w:rPr>
          <w:color w:val="000000"/>
        </w:rPr>
        <w:t xml:space="preserve">бюджета Лесозаводского </w:t>
      </w:r>
      <w:r>
        <w:rPr>
          <w:color w:val="000000"/>
        </w:rPr>
        <w:lastRenderedPageBreak/>
        <w:t xml:space="preserve">городского округа </w:t>
      </w:r>
      <w:r w:rsidRPr="00760422">
        <w:rPr>
          <w:color w:val="000000"/>
        </w:rPr>
        <w:t>на 01.</w:t>
      </w:r>
      <w:r>
        <w:rPr>
          <w:color w:val="000000"/>
        </w:rPr>
        <w:t>04</w:t>
      </w:r>
      <w:r w:rsidRPr="00760422">
        <w:rPr>
          <w:color w:val="000000"/>
        </w:rPr>
        <w:t>.201</w:t>
      </w:r>
      <w:r>
        <w:rPr>
          <w:color w:val="000000"/>
        </w:rPr>
        <w:t>6</w:t>
      </w:r>
      <w:r w:rsidRPr="0076042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760422">
        <w:rPr>
          <w:color w:val="000000"/>
        </w:rPr>
        <w:t xml:space="preserve">годовой план </w:t>
      </w:r>
      <w:r>
        <w:rPr>
          <w:color w:val="000000"/>
        </w:rPr>
        <w:t xml:space="preserve">по  </w:t>
      </w:r>
      <w:r w:rsidRPr="00760422">
        <w:rPr>
          <w:color w:val="000000"/>
        </w:rPr>
        <w:t xml:space="preserve">ряду доходных источников бюджета </w:t>
      </w:r>
      <w:r>
        <w:rPr>
          <w:color w:val="000000"/>
        </w:rPr>
        <w:t xml:space="preserve">уже перевыполнен:  </w:t>
      </w:r>
      <w:r w:rsidRPr="0004145E">
        <w:rPr>
          <w:bCs/>
          <w:color w:val="000000"/>
        </w:rPr>
        <w:t>единый сельскохозяйственный налог</w:t>
      </w:r>
      <w:r w:rsidRPr="00760422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760422">
        <w:rPr>
          <w:color w:val="000000"/>
        </w:rPr>
        <w:t xml:space="preserve">при плане на год </w:t>
      </w:r>
      <w:r>
        <w:rPr>
          <w:color w:val="000000"/>
        </w:rPr>
        <w:t>1151</w:t>
      </w:r>
      <w:r w:rsidRPr="00760422">
        <w:rPr>
          <w:color w:val="000000"/>
        </w:rPr>
        <w:t xml:space="preserve"> тыс. руб</w:t>
      </w:r>
      <w:r>
        <w:rPr>
          <w:color w:val="000000"/>
        </w:rPr>
        <w:t>.</w:t>
      </w:r>
      <w:r w:rsidRPr="00760422">
        <w:rPr>
          <w:color w:val="000000"/>
        </w:rPr>
        <w:t xml:space="preserve"> </w:t>
      </w:r>
      <w:r>
        <w:rPr>
          <w:color w:val="000000"/>
        </w:rPr>
        <w:t xml:space="preserve">за 1 квартал 2016 года  </w:t>
      </w:r>
      <w:r w:rsidRPr="00760422">
        <w:rPr>
          <w:color w:val="000000"/>
        </w:rPr>
        <w:t xml:space="preserve">поступило </w:t>
      </w:r>
      <w:r>
        <w:rPr>
          <w:color w:val="000000"/>
        </w:rPr>
        <w:t xml:space="preserve">1649 </w:t>
      </w:r>
      <w:r w:rsidRPr="00760422">
        <w:rPr>
          <w:color w:val="000000"/>
        </w:rPr>
        <w:t>тыс. руб</w:t>
      </w:r>
      <w:r>
        <w:rPr>
          <w:color w:val="000000"/>
        </w:rPr>
        <w:t>.</w:t>
      </w:r>
      <w:r w:rsidRPr="00760422">
        <w:rPr>
          <w:color w:val="000000"/>
        </w:rPr>
        <w:t xml:space="preserve"> (</w:t>
      </w:r>
      <w:r>
        <w:rPr>
          <w:color w:val="000000"/>
        </w:rPr>
        <w:t>143,3</w:t>
      </w:r>
      <w:r w:rsidRPr="00760422">
        <w:rPr>
          <w:color w:val="000000"/>
        </w:rPr>
        <w:t>%)</w:t>
      </w:r>
      <w:r>
        <w:rPr>
          <w:color w:val="000000"/>
        </w:rPr>
        <w:t xml:space="preserve">, </w:t>
      </w:r>
      <w:r w:rsidRPr="00760422">
        <w:rPr>
          <w:color w:val="000000"/>
        </w:rPr>
        <w:t xml:space="preserve"> </w:t>
      </w:r>
      <w:r>
        <w:rPr>
          <w:color w:val="000000"/>
        </w:rPr>
        <w:t>;</w:t>
      </w:r>
      <w:r w:rsidRPr="0004145E">
        <w:rPr>
          <w:color w:val="000000"/>
        </w:rPr>
        <w:t xml:space="preserve"> </w:t>
      </w:r>
      <w:r w:rsidRPr="0004145E">
        <w:t>налог, взимаемый в связи с применением патентной системы налогообложения</w:t>
      </w:r>
      <w:r>
        <w:t xml:space="preserve"> –</w:t>
      </w:r>
      <w:r>
        <w:rPr>
          <w:color w:val="000000"/>
        </w:rPr>
        <w:t xml:space="preserve"> при плане 697 тыс.руб. поступило 1026 тыс.руб. (147,1%), </w:t>
      </w:r>
      <w:r>
        <w:t xml:space="preserve"> ;</w:t>
      </w:r>
      <w:r w:rsidRPr="0004145E">
        <w:t xml:space="preserve"> </w:t>
      </w:r>
      <w:r w:rsidRPr="0004145E">
        <w:rPr>
          <w:color w:val="000000"/>
        </w:rPr>
        <w:t>платеж</w:t>
      </w:r>
      <w:r>
        <w:rPr>
          <w:color w:val="000000"/>
        </w:rPr>
        <w:t>и</w:t>
      </w:r>
      <w:r w:rsidRPr="0004145E">
        <w:rPr>
          <w:color w:val="000000"/>
        </w:rPr>
        <w:t xml:space="preserve"> при </w:t>
      </w:r>
      <w:r>
        <w:rPr>
          <w:color w:val="000000"/>
        </w:rPr>
        <w:t>пользовании природными ресурсами – при плане 533 тыс.руб. поступило 556 тыс.руб. (104,2%)</w:t>
      </w:r>
      <w:r w:rsidRPr="004303FC">
        <w:rPr>
          <w:color w:val="000000"/>
        </w:rPr>
        <w:t xml:space="preserve">. </w:t>
      </w:r>
    </w:p>
    <w:p w:rsidR="002C348F" w:rsidRDefault="002C348F" w:rsidP="003A0958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4303FC">
        <w:rPr>
          <w:color w:val="000000"/>
        </w:rPr>
        <w:t>С целью соблюдения норм статьи 37 Бюджетного кодекса РФ (реалистичность расчетов доходов и расходов бюджета)</w:t>
      </w:r>
      <w:r>
        <w:rPr>
          <w:color w:val="000000"/>
        </w:rPr>
        <w:t xml:space="preserve"> </w:t>
      </w:r>
      <w:r w:rsidRPr="004303FC">
        <w:rPr>
          <w:color w:val="000000"/>
        </w:rPr>
        <w:t xml:space="preserve"> </w:t>
      </w:r>
      <w:r w:rsidRPr="00B430FA">
        <w:rPr>
          <w:b/>
          <w:i/>
          <w:color w:val="000000"/>
        </w:rPr>
        <w:t>необходима корректировка</w:t>
      </w:r>
      <w:r w:rsidRPr="004303FC">
        <w:rPr>
          <w:color w:val="000000"/>
        </w:rPr>
        <w:t xml:space="preserve"> </w:t>
      </w:r>
      <w:r>
        <w:rPr>
          <w:color w:val="000000"/>
        </w:rPr>
        <w:t xml:space="preserve">годовых </w:t>
      </w:r>
      <w:r w:rsidRPr="004303FC">
        <w:rPr>
          <w:color w:val="000000"/>
        </w:rPr>
        <w:t>плановых показателей</w:t>
      </w:r>
      <w:r>
        <w:rPr>
          <w:color w:val="000000"/>
        </w:rPr>
        <w:t xml:space="preserve"> </w:t>
      </w:r>
      <w:r w:rsidRPr="004303FC">
        <w:rPr>
          <w:color w:val="000000"/>
        </w:rPr>
        <w:t xml:space="preserve"> бюджета</w: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(на общую сумму </w:t>
      </w:r>
      <w:r w:rsidRPr="00D4698B">
        <w:rPr>
          <w:b/>
          <w:i/>
          <w:color w:val="000000"/>
        </w:rPr>
        <w:t>850 тыс.руб.</w:t>
      </w:r>
      <w:r w:rsidRPr="00B430FA">
        <w:rPr>
          <w:color w:val="000000"/>
        </w:rPr>
        <w:t>).</w:t>
      </w:r>
    </w:p>
    <w:p w:rsidR="003A0958" w:rsidRPr="00760422" w:rsidRDefault="003A0958" w:rsidP="003A0958">
      <w:pPr>
        <w:jc w:val="both"/>
        <w:rPr>
          <w:color w:val="000000"/>
        </w:rPr>
      </w:pPr>
    </w:p>
    <w:p w:rsidR="002C348F" w:rsidRDefault="002C348F" w:rsidP="003A0958">
      <w:pPr>
        <w:pStyle w:val="a3"/>
        <w:numPr>
          <w:ilvl w:val="0"/>
          <w:numId w:val="1"/>
        </w:numPr>
        <w:rPr>
          <w:b/>
        </w:rPr>
      </w:pPr>
      <w:r w:rsidRPr="003A0958">
        <w:rPr>
          <w:b/>
        </w:rPr>
        <w:t>Расходы бюджета Лесозаводского городского округа</w:t>
      </w:r>
    </w:p>
    <w:p w:rsidR="003A0958" w:rsidRPr="003A0958" w:rsidRDefault="003A0958" w:rsidP="003A0958">
      <w:pPr>
        <w:pStyle w:val="a3"/>
        <w:ind w:left="1429"/>
        <w:rPr>
          <w:b/>
        </w:rPr>
      </w:pPr>
    </w:p>
    <w:p w:rsidR="002C348F" w:rsidRDefault="002C348F" w:rsidP="003A0958">
      <w:pPr>
        <w:ind w:firstLine="567"/>
        <w:jc w:val="both"/>
      </w:pPr>
      <w:r w:rsidRPr="007163B5">
        <w:t xml:space="preserve">  Согласно проекту решения  </w:t>
      </w:r>
      <w:r w:rsidRPr="007B4D98">
        <w:rPr>
          <w:b/>
          <w:i/>
        </w:rPr>
        <w:t>расходы</w:t>
      </w:r>
      <w:r w:rsidRPr="007163B5">
        <w:t xml:space="preserve"> бюджета Лесозаводского городского округа</w:t>
      </w:r>
      <w:r>
        <w:t xml:space="preserve"> на </w:t>
      </w:r>
      <w:r w:rsidRPr="007B4D98">
        <w:rPr>
          <w:b/>
          <w:i/>
        </w:rPr>
        <w:t>2016 год</w:t>
      </w:r>
      <w:r>
        <w:t xml:space="preserve"> </w:t>
      </w:r>
      <w:r w:rsidRPr="007163B5">
        <w:t xml:space="preserve"> </w:t>
      </w:r>
      <w:r w:rsidRPr="007163B5">
        <w:rPr>
          <w:bCs/>
          <w:spacing w:val="-5"/>
        </w:rPr>
        <w:t>состав</w:t>
      </w:r>
      <w:r>
        <w:rPr>
          <w:bCs/>
          <w:spacing w:val="-5"/>
        </w:rPr>
        <w:t>я</w:t>
      </w:r>
      <w:r w:rsidRPr="007163B5">
        <w:rPr>
          <w:bCs/>
          <w:spacing w:val="-5"/>
        </w:rPr>
        <w:t>т</w:t>
      </w:r>
      <w:r>
        <w:t xml:space="preserve">  </w:t>
      </w:r>
      <w:r w:rsidRPr="00A8568C">
        <w:rPr>
          <w:b/>
          <w:i/>
        </w:rPr>
        <w:t>830435,6</w:t>
      </w:r>
      <w:r w:rsidRPr="00A8568C">
        <w:rPr>
          <w:b/>
          <w:bCs/>
          <w:i/>
          <w:color w:val="000000"/>
          <w:spacing w:val="-5"/>
        </w:rPr>
        <w:t xml:space="preserve"> тыс. руб.</w:t>
      </w:r>
      <w:r>
        <w:rPr>
          <w:b/>
          <w:i/>
        </w:rPr>
        <w:t xml:space="preserve"> </w:t>
      </w:r>
      <w:r w:rsidRPr="00CC7EAB">
        <w:rPr>
          <w:b/>
          <w:i/>
        </w:rPr>
        <w:t xml:space="preserve"> </w:t>
      </w:r>
    </w:p>
    <w:p w:rsidR="002C348F" w:rsidRPr="00CC7EAB" w:rsidRDefault="002C348F" w:rsidP="003A0958">
      <w:pPr>
        <w:ind w:firstLine="567"/>
        <w:jc w:val="both"/>
      </w:pPr>
      <w:r w:rsidRPr="00FC10E0">
        <w:t>Общая сумма расходов увеличена на</w:t>
      </w:r>
      <w:r w:rsidRPr="00EA1E6E">
        <w:rPr>
          <w:sz w:val="28"/>
          <w:szCs w:val="28"/>
        </w:rPr>
        <w:t xml:space="preserve"> </w:t>
      </w:r>
      <w:r w:rsidRPr="00CC7EAB">
        <w:rPr>
          <w:b/>
          <w:i/>
        </w:rPr>
        <w:t>69989,9 тыс.руб.,</w:t>
      </w:r>
      <w:r w:rsidRPr="00CC7EAB">
        <w:t xml:space="preserve">  в том числе:</w:t>
      </w:r>
    </w:p>
    <w:p w:rsidR="002C348F" w:rsidRPr="00CC7EAB" w:rsidRDefault="002C348F" w:rsidP="003A0958">
      <w:r w:rsidRPr="00CC7EAB">
        <w:t xml:space="preserve">- за счет средств </w:t>
      </w:r>
      <w:r>
        <w:t>субсидий</w:t>
      </w:r>
      <w:r w:rsidRPr="00CC7EAB">
        <w:t xml:space="preserve"> из краевого бюджета на сумму 10265,3 тыс. руб.;</w:t>
      </w:r>
    </w:p>
    <w:p w:rsidR="002C348F" w:rsidRDefault="002C348F" w:rsidP="003A0958">
      <w:r w:rsidRPr="00CC7EAB">
        <w:t>- за счет возврата остатков средств субсидий из краевого бюджета на переселение их аварийного жилья, не использованных в  2015 г. на  сумму 59 724,</w:t>
      </w:r>
      <w:r>
        <w:t>6</w:t>
      </w:r>
      <w:r w:rsidRPr="00CC7EAB">
        <w:t xml:space="preserve"> тыс. руб.</w:t>
      </w:r>
    </w:p>
    <w:p w:rsidR="002C348F" w:rsidRDefault="002C348F" w:rsidP="003A0958">
      <w:pPr>
        <w:ind w:firstLine="709"/>
        <w:jc w:val="both"/>
      </w:pPr>
      <w:r w:rsidRPr="00427ADA">
        <w:t xml:space="preserve">Дополнительные средства из краевого бюджета в сумме 69989,9  тыс. руб. отражены в расходной части бюджета с  соблюдением целевого направления их использования. </w:t>
      </w:r>
    </w:p>
    <w:p w:rsidR="006B4BBE" w:rsidRPr="00427ADA" w:rsidRDefault="006B4BBE" w:rsidP="006B4BBE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            В соответствии с Приложением № 3 проекта решения </w:t>
      </w:r>
      <w:r>
        <w:t>«Р</w:t>
      </w:r>
      <w:r w:rsidRPr="0038221C">
        <w:t>аспределени</w:t>
      </w:r>
      <w:r>
        <w:t>е</w:t>
      </w:r>
      <w:r w:rsidRPr="0038221C">
        <w:t xml:space="preserve"> бюджетных ассигнований </w:t>
      </w:r>
      <w:r w:rsidRPr="00902E1A">
        <w:t>по разделам, подразделам</w:t>
      </w:r>
      <w:r>
        <w:t>, целевым статьям</w:t>
      </w:r>
      <w:r w:rsidRPr="00902E1A">
        <w:t xml:space="preserve"> </w:t>
      </w:r>
      <w:r>
        <w:t xml:space="preserve">и видам </w:t>
      </w:r>
      <w:r w:rsidRPr="00902E1A">
        <w:t xml:space="preserve"> расходов</w:t>
      </w:r>
      <w:r>
        <w:t xml:space="preserve"> бюджета ЛГО»,</w:t>
      </w:r>
      <w:r w:rsidRPr="00D364CB">
        <w:t xml:space="preserve"> </w:t>
      </w:r>
      <w:r>
        <w:rPr>
          <w:rFonts w:eastAsiaTheme="minorHAnsi"/>
          <w:lang w:eastAsia="en-US"/>
        </w:rPr>
        <w:t>вносятся изменения в части муниципальных программ и непрограммных направлений расходов.</w:t>
      </w:r>
    </w:p>
    <w:p w:rsidR="002C348F" w:rsidRDefault="002C348F" w:rsidP="003A0958">
      <w:pPr>
        <w:autoSpaceDE w:val="0"/>
        <w:autoSpaceDN w:val="0"/>
        <w:adjustRightInd w:val="0"/>
        <w:ind w:firstLine="540"/>
      </w:pPr>
      <w:r>
        <w:t xml:space="preserve">   Изменения направлений расходов в разрезе </w:t>
      </w:r>
      <w:r w:rsidR="00D747E7">
        <w:rPr>
          <w:rFonts w:eastAsiaTheme="minorHAnsi"/>
          <w:lang w:eastAsia="en-US"/>
        </w:rPr>
        <w:t xml:space="preserve">в разрезе разделов </w:t>
      </w:r>
      <w:r>
        <w:t>представлены в таблице:</w:t>
      </w:r>
    </w:p>
    <w:p w:rsidR="002C348F" w:rsidRPr="00BF3AE8" w:rsidRDefault="002C348F" w:rsidP="002C348F">
      <w:pPr>
        <w:rPr>
          <w:color w:val="000000"/>
          <w:sz w:val="20"/>
          <w:szCs w:val="20"/>
        </w:rPr>
      </w:pPr>
      <w:r w:rsidRPr="00BF3AE8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</w:t>
      </w:r>
      <w:r w:rsidRPr="00BF3AE8">
        <w:rPr>
          <w:color w:val="000000"/>
          <w:sz w:val="20"/>
          <w:szCs w:val="20"/>
        </w:rPr>
        <w:t xml:space="preserve"> ( тыс.руб.)</w:t>
      </w:r>
    </w:p>
    <w:tbl>
      <w:tblPr>
        <w:tblW w:w="10263" w:type="dxa"/>
        <w:jc w:val="center"/>
        <w:tblInd w:w="1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2524"/>
        <w:gridCol w:w="2523"/>
        <w:gridCol w:w="2079"/>
        <w:gridCol w:w="1326"/>
        <w:gridCol w:w="1073"/>
      </w:tblGrid>
      <w:tr w:rsidR="002C348F" w:rsidRPr="007F2EB1" w:rsidTr="00D87D25">
        <w:trPr>
          <w:trHeight w:val="276"/>
          <w:jc w:val="center"/>
        </w:trPr>
        <w:tc>
          <w:tcPr>
            <w:tcW w:w="738" w:type="dxa"/>
            <w:shd w:val="clear" w:color="auto" w:fill="auto"/>
            <w:vAlign w:val="center"/>
          </w:tcPr>
          <w:p w:rsidR="002C348F" w:rsidRPr="007F2EB1" w:rsidRDefault="00D747E7" w:rsidP="00D747E7">
            <w:pPr>
              <w:tabs>
                <w:tab w:val="left" w:pos="120"/>
              </w:tabs>
              <w:autoSpaceDE w:val="0"/>
              <w:autoSpaceDN w:val="0"/>
              <w:adjustRightInd w:val="0"/>
              <w:ind w:left="-788" w:right="-115" w:firstLine="32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524" w:type="dxa"/>
            <w:hideMark/>
          </w:tcPr>
          <w:p w:rsidR="002C348F" w:rsidRPr="007F2EB1" w:rsidRDefault="002C348F" w:rsidP="00D87D25">
            <w:pPr>
              <w:tabs>
                <w:tab w:val="left" w:pos="-108"/>
                <w:tab w:val="left" w:pos="-62"/>
              </w:tabs>
              <w:autoSpaceDE w:val="0"/>
              <w:autoSpaceDN w:val="0"/>
              <w:adjustRightInd w:val="0"/>
              <w:ind w:left="80" w:firstLine="96"/>
              <w:jc w:val="both"/>
              <w:rPr>
                <w:b/>
                <w:sz w:val="18"/>
                <w:szCs w:val="18"/>
              </w:rPr>
            </w:pPr>
            <w:r w:rsidRPr="007F2EB1">
              <w:rPr>
                <w:b/>
                <w:sz w:val="18"/>
                <w:szCs w:val="18"/>
              </w:rPr>
              <w:t xml:space="preserve">Наименование </w:t>
            </w:r>
            <w:r>
              <w:rPr>
                <w:b/>
                <w:sz w:val="18"/>
                <w:szCs w:val="18"/>
              </w:rPr>
              <w:t>раздела</w:t>
            </w:r>
          </w:p>
        </w:tc>
        <w:tc>
          <w:tcPr>
            <w:tcW w:w="2523" w:type="dxa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Утверждено решением Думы Л</w:t>
            </w:r>
            <w:r w:rsidRPr="004354F2">
              <w:rPr>
                <w:color w:val="000000"/>
                <w:sz w:val="20"/>
                <w:szCs w:val="20"/>
              </w:rPr>
              <w:t xml:space="preserve">ГО от </w:t>
            </w:r>
            <w:r>
              <w:rPr>
                <w:sz w:val="20"/>
                <w:szCs w:val="20"/>
              </w:rPr>
              <w:t>04.03.2016 №453</w:t>
            </w:r>
            <w:r w:rsidRPr="003B6AC3">
              <w:rPr>
                <w:sz w:val="20"/>
                <w:szCs w:val="20"/>
              </w:rPr>
              <w:t>-НПА</w:t>
            </w:r>
          </w:p>
        </w:tc>
        <w:tc>
          <w:tcPr>
            <w:tcW w:w="2079" w:type="dxa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54F2">
              <w:rPr>
                <w:color w:val="000000"/>
                <w:sz w:val="20"/>
                <w:szCs w:val="20"/>
              </w:rPr>
              <w:t>Согласно проекту решения</w:t>
            </w:r>
          </w:p>
        </w:tc>
        <w:tc>
          <w:tcPr>
            <w:tcW w:w="2399" w:type="dxa"/>
            <w:gridSpan w:val="2"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Предлагаемые изменения</w:t>
            </w:r>
          </w:p>
        </w:tc>
      </w:tr>
      <w:tr w:rsidR="002C348F" w:rsidRPr="007F2EB1" w:rsidTr="00D87D25">
        <w:trPr>
          <w:trHeight w:val="144"/>
          <w:jc w:val="center"/>
        </w:trPr>
        <w:tc>
          <w:tcPr>
            <w:tcW w:w="738" w:type="dxa"/>
            <w:shd w:val="clear" w:color="auto" w:fill="auto"/>
          </w:tcPr>
          <w:p w:rsidR="002C348F" w:rsidRPr="007F2EB1" w:rsidRDefault="002C348F" w:rsidP="005B3124">
            <w:pPr>
              <w:rPr>
                <w:sz w:val="18"/>
                <w:szCs w:val="18"/>
              </w:rPr>
            </w:pPr>
          </w:p>
        </w:tc>
        <w:tc>
          <w:tcPr>
            <w:tcW w:w="2524" w:type="dxa"/>
            <w:vAlign w:val="center"/>
            <w:hideMark/>
          </w:tcPr>
          <w:p w:rsidR="002C348F" w:rsidRPr="007F2EB1" w:rsidRDefault="002C348F" w:rsidP="005B3124">
            <w:pPr>
              <w:rPr>
                <w:sz w:val="18"/>
                <w:szCs w:val="18"/>
              </w:rPr>
            </w:pPr>
          </w:p>
        </w:tc>
        <w:tc>
          <w:tcPr>
            <w:tcW w:w="2523" w:type="dxa"/>
            <w:vAlign w:val="center"/>
            <w:hideMark/>
          </w:tcPr>
          <w:p w:rsidR="002C348F" w:rsidRPr="007F2EB1" w:rsidRDefault="002C348F" w:rsidP="005B31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9" w:type="dxa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hideMark/>
          </w:tcPr>
          <w:p w:rsidR="002C348F" w:rsidRPr="007F2EB1" w:rsidRDefault="002C348F" w:rsidP="005B31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</w:tc>
        <w:tc>
          <w:tcPr>
            <w:tcW w:w="1073" w:type="dxa"/>
            <w:vAlign w:val="center"/>
            <w:hideMark/>
          </w:tcPr>
          <w:p w:rsidR="002C348F" w:rsidRPr="007F2EB1" w:rsidRDefault="002C348F" w:rsidP="005B31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2C348F" w:rsidRPr="003D64C6" w:rsidTr="00D87D25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0100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a4"/>
              <w:spacing w:after="0"/>
              <w:ind w:left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2523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96607,33</w:t>
            </w:r>
          </w:p>
        </w:tc>
        <w:tc>
          <w:tcPr>
            <w:tcW w:w="2079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99315,57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2708,24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2,8</w:t>
            </w:r>
          </w:p>
        </w:tc>
      </w:tr>
      <w:tr w:rsidR="002C348F" w:rsidRPr="00273451" w:rsidTr="00D87D25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2C348F" w:rsidRPr="00273451" w:rsidRDefault="002C348F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0104</w:t>
            </w:r>
          </w:p>
        </w:tc>
        <w:tc>
          <w:tcPr>
            <w:tcW w:w="2524" w:type="dxa"/>
            <w:hideMark/>
          </w:tcPr>
          <w:p w:rsidR="002C348F" w:rsidRPr="00273451" w:rsidRDefault="002C348F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Функционирование...местных администраций</w:t>
            </w:r>
          </w:p>
        </w:tc>
        <w:tc>
          <w:tcPr>
            <w:tcW w:w="2523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38107</w:t>
            </w:r>
          </w:p>
        </w:tc>
        <w:tc>
          <w:tcPr>
            <w:tcW w:w="2079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36495,5</w:t>
            </w:r>
          </w:p>
        </w:tc>
        <w:tc>
          <w:tcPr>
            <w:tcW w:w="1326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-1611,5</w:t>
            </w:r>
          </w:p>
        </w:tc>
        <w:tc>
          <w:tcPr>
            <w:tcW w:w="1073" w:type="dxa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-4,2</w:t>
            </w:r>
          </w:p>
        </w:tc>
      </w:tr>
      <w:tr w:rsidR="002C348F" w:rsidRPr="00273451" w:rsidTr="00D87D25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2C348F" w:rsidRPr="00273451" w:rsidRDefault="002C348F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0113</w:t>
            </w:r>
          </w:p>
        </w:tc>
        <w:tc>
          <w:tcPr>
            <w:tcW w:w="2524" w:type="dxa"/>
            <w:hideMark/>
          </w:tcPr>
          <w:p w:rsidR="002C348F" w:rsidRPr="00273451" w:rsidRDefault="002C348F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523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44623,4</w:t>
            </w:r>
          </w:p>
        </w:tc>
        <w:tc>
          <w:tcPr>
            <w:tcW w:w="2079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48943,2</w:t>
            </w:r>
          </w:p>
        </w:tc>
        <w:tc>
          <w:tcPr>
            <w:tcW w:w="1326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4319,8</w:t>
            </w:r>
          </w:p>
        </w:tc>
        <w:tc>
          <w:tcPr>
            <w:tcW w:w="1073" w:type="dxa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9,7</w:t>
            </w:r>
          </w:p>
        </w:tc>
      </w:tr>
      <w:tr w:rsidR="002C348F" w:rsidRPr="003D64C6" w:rsidTr="00D87D25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a4"/>
              <w:spacing w:after="0"/>
              <w:ind w:left="0" w:right="-108"/>
              <w:rPr>
                <w:b/>
                <w:color w:val="000000"/>
                <w:sz w:val="18"/>
                <w:szCs w:val="18"/>
              </w:rPr>
            </w:pPr>
            <w:r w:rsidRPr="00635110">
              <w:rPr>
                <w:b/>
                <w:color w:val="000000"/>
                <w:sz w:val="18"/>
                <w:szCs w:val="18"/>
              </w:rPr>
              <w:t>0200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a4"/>
              <w:spacing w:after="0"/>
              <w:ind w:left="0"/>
              <w:rPr>
                <w:sz w:val="18"/>
                <w:szCs w:val="18"/>
              </w:rPr>
            </w:pPr>
            <w:r w:rsidRPr="008C6D45">
              <w:rPr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2523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079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C348F" w:rsidRPr="003D64C6" w:rsidTr="00D87D25">
        <w:trPr>
          <w:trHeight w:val="552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0300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a4"/>
              <w:spacing w:after="0"/>
              <w:ind w:left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523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2079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C348F" w:rsidRPr="003D64C6" w:rsidTr="00D87D25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0400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a4"/>
              <w:spacing w:after="0"/>
              <w:ind w:left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2523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21382,77</w:t>
            </w:r>
          </w:p>
        </w:tc>
        <w:tc>
          <w:tcPr>
            <w:tcW w:w="2079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30307,78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8925,01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41,7</w:t>
            </w:r>
          </w:p>
        </w:tc>
      </w:tr>
      <w:tr w:rsidR="002C348F" w:rsidRPr="003D64C6" w:rsidTr="00D87D25">
        <w:trPr>
          <w:trHeight w:val="277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0500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a4"/>
              <w:spacing w:after="0"/>
              <w:ind w:left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2523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67471,56</w:t>
            </w:r>
          </w:p>
        </w:tc>
        <w:tc>
          <w:tcPr>
            <w:tcW w:w="2079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122328,22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54856,66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81,3</w:t>
            </w:r>
          </w:p>
        </w:tc>
      </w:tr>
      <w:tr w:rsidR="002C348F" w:rsidRPr="00273451" w:rsidTr="00D87D25">
        <w:trPr>
          <w:trHeight w:val="277"/>
          <w:jc w:val="center"/>
        </w:trPr>
        <w:tc>
          <w:tcPr>
            <w:tcW w:w="738" w:type="dxa"/>
            <w:shd w:val="clear" w:color="auto" w:fill="auto"/>
          </w:tcPr>
          <w:p w:rsidR="002C348F" w:rsidRPr="00273451" w:rsidRDefault="002C348F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0501</w:t>
            </w:r>
          </w:p>
        </w:tc>
        <w:tc>
          <w:tcPr>
            <w:tcW w:w="2524" w:type="dxa"/>
            <w:hideMark/>
          </w:tcPr>
          <w:p w:rsidR="002C348F" w:rsidRPr="00273451" w:rsidRDefault="002C348F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Жилищное хозяйство</w:t>
            </w:r>
          </w:p>
        </w:tc>
        <w:tc>
          <w:tcPr>
            <w:tcW w:w="2523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51100</w:t>
            </w:r>
          </w:p>
        </w:tc>
        <w:tc>
          <w:tcPr>
            <w:tcW w:w="2079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103824,56</w:t>
            </w:r>
          </w:p>
        </w:tc>
        <w:tc>
          <w:tcPr>
            <w:tcW w:w="1326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52724</w:t>
            </w:r>
          </w:p>
        </w:tc>
        <w:tc>
          <w:tcPr>
            <w:tcW w:w="1073" w:type="dxa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103,2</w:t>
            </w:r>
          </w:p>
        </w:tc>
      </w:tr>
      <w:tr w:rsidR="002C348F" w:rsidRPr="00273451" w:rsidTr="00D87D25">
        <w:trPr>
          <w:trHeight w:val="277"/>
          <w:jc w:val="center"/>
        </w:trPr>
        <w:tc>
          <w:tcPr>
            <w:tcW w:w="738" w:type="dxa"/>
            <w:shd w:val="clear" w:color="auto" w:fill="auto"/>
          </w:tcPr>
          <w:p w:rsidR="002C348F" w:rsidRPr="00273451" w:rsidRDefault="002C348F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0502</w:t>
            </w:r>
          </w:p>
        </w:tc>
        <w:tc>
          <w:tcPr>
            <w:tcW w:w="2524" w:type="dxa"/>
            <w:hideMark/>
          </w:tcPr>
          <w:p w:rsidR="002C348F" w:rsidRPr="00273451" w:rsidRDefault="002C348F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Коммунальное хозяйство</w:t>
            </w:r>
          </w:p>
        </w:tc>
        <w:tc>
          <w:tcPr>
            <w:tcW w:w="2523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2079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8656,1</w:t>
            </w:r>
          </w:p>
        </w:tc>
        <w:tc>
          <w:tcPr>
            <w:tcW w:w="1326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4132,1</w:t>
            </w:r>
          </w:p>
        </w:tc>
        <w:tc>
          <w:tcPr>
            <w:tcW w:w="1073" w:type="dxa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91,3</w:t>
            </w:r>
          </w:p>
        </w:tc>
      </w:tr>
      <w:tr w:rsidR="002C348F" w:rsidRPr="00273451" w:rsidTr="00D87D25">
        <w:trPr>
          <w:trHeight w:val="277"/>
          <w:jc w:val="center"/>
        </w:trPr>
        <w:tc>
          <w:tcPr>
            <w:tcW w:w="738" w:type="dxa"/>
            <w:shd w:val="clear" w:color="auto" w:fill="auto"/>
          </w:tcPr>
          <w:p w:rsidR="002C348F" w:rsidRPr="00273451" w:rsidRDefault="002C348F" w:rsidP="005B3124">
            <w:pPr>
              <w:pStyle w:val="a4"/>
              <w:spacing w:after="0"/>
              <w:ind w:left="0" w:right="-108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0503</w:t>
            </w:r>
          </w:p>
        </w:tc>
        <w:tc>
          <w:tcPr>
            <w:tcW w:w="2524" w:type="dxa"/>
            <w:hideMark/>
          </w:tcPr>
          <w:p w:rsidR="002C348F" w:rsidRPr="00273451" w:rsidRDefault="002C348F" w:rsidP="005B3124">
            <w:pPr>
              <w:pStyle w:val="a4"/>
              <w:spacing w:after="0"/>
              <w:ind w:left="0"/>
              <w:rPr>
                <w:i/>
                <w:sz w:val="18"/>
                <w:szCs w:val="18"/>
              </w:rPr>
            </w:pPr>
            <w:r w:rsidRPr="00273451">
              <w:rPr>
                <w:i/>
                <w:sz w:val="18"/>
                <w:szCs w:val="18"/>
              </w:rPr>
              <w:t>Благоустройство</w:t>
            </w:r>
          </w:p>
        </w:tc>
        <w:tc>
          <w:tcPr>
            <w:tcW w:w="2523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11845</w:t>
            </w:r>
          </w:p>
        </w:tc>
        <w:tc>
          <w:tcPr>
            <w:tcW w:w="2079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9845</w:t>
            </w:r>
          </w:p>
        </w:tc>
        <w:tc>
          <w:tcPr>
            <w:tcW w:w="1326" w:type="dxa"/>
            <w:vAlign w:val="center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-2000</w:t>
            </w:r>
          </w:p>
        </w:tc>
        <w:tc>
          <w:tcPr>
            <w:tcW w:w="1073" w:type="dxa"/>
            <w:hideMark/>
          </w:tcPr>
          <w:p w:rsidR="002C348F" w:rsidRPr="00273451" w:rsidRDefault="002C348F" w:rsidP="005B312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273451">
              <w:rPr>
                <w:i/>
                <w:color w:val="000000"/>
                <w:sz w:val="20"/>
                <w:szCs w:val="20"/>
              </w:rPr>
              <w:t>-16,9</w:t>
            </w:r>
          </w:p>
        </w:tc>
      </w:tr>
      <w:tr w:rsidR="002C348F" w:rsidRPr="003D64C6" w:rsidTr="00D87D25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0700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a4"/>
              <w:spacing w:after="0"/>
              <w:ind w:left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>Образование</w:t>
            </w:r>
          </w:p>
        </w:tc>
        <w:tc>
          <w:tcPr>
            <w:tcW w:w="2523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503580</w:t>
            </w:r>
          </w:p>
        </w:tc>
        <w:tc>
          <w:tcPr>
            <w:tcW w:w="2079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503580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C348F" w:rsidRPr="003D64C6" w:rsidTr="00D87D25">
        <w:trPr>
          <w:trHeight w:val="264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a4"/>
              <w:spacing w:after="0"/>
              <w:ind w:left="0" w:right="-108"/>
              <w:rPr>
                <w:b/>
                <w:sz w:val="18"/>
                <w:szCs w:val="18"/>
              </w:rPr>
            </w:pPr>
            <w:r w:rsidRPr="00635110">
              <w:rPr>
                <w:b/>
                <w:sz w:val="18"/>
                <w:szCs w:val="18"/>
              </w:rPr>
              <w:t>0800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a4"/>
              <w:spacing w:after="0"/>
              <w:ind w:left="0"/>
              <w:rPr>
                <w:sz w:val="18"/>
                <w:szCs w:val="18"/>
              </w:rPr>
            </w:pPr>
            <w:r w:rsidRPr="007F2EB1">
              <w:rPr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2523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43990</w:t>
            </w:r>
          </w:p>
        </w:tc>
        <w:tc>
          <w:tcPr>
            <w:tcW w:w="2079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43990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C348F" w:rsidRPr="003D64C6" w:rsidTr="00D87D25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EB1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2523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10917</w:t>
            </w:r>
          </w:p>
        </w:tc>
        <w:tc>
          <w:tcPr>
            <w:tcW w:w="2079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10917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C348F" w:rsidRPr="003D64C6" w:rsidTr="00D87D25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sz w:val="18"/>
                <w:szCs w:val="18"/>
              </w:rPr>
              <w:t>1100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EB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523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8093</w:t>
            </w:r>
          </w:p>
        </w:tc>
        <w:tc>
          <w:tcPr>
            <w:tcW w:w="2079" w:type="dxa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  <w:r w:rsidRPr="00C909DB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C348F" w:rsidRPr="003D64C6" w:rsidTr="00D87D25">
        <w:trPr>
          <w:trHeight w:val="276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E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2523" w:type="dxa"/>
            <w:vAlign w:val="bottom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2079" w:type="dxa"/>
            <w:vAlign w:val="bottom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C348F" w:rsidRPr="003D64C6" w:rsidTr="00D87D25">
        <w:trPr>
          <w:trHeight w:val="363"/>
          <w:jc w:val="center"/>
        </w:trPr>
        <w:tc>
          <w:tcPr>
            <w:tcW w:w="738" w:type="dxa"/>
            <w:shd w:val="clear" w:color="auto" w:fill="auto"/>
          </w:tcPr>
          <w:p w:rsidR="002C348F" w:rsidRPr="00635110" w:rsidRDefault="002C348F" w:rsidP="005B3124">
            <w:pPr>
              <w:pStyle w:val="ConsPlusNormal"/>
              <w:ind w:right="-108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110">
              <w:rPr>
                <w:rFonts w:ascii="Times New Roman" w:hAnsi="Times New Roman" w:cs="Times New Roman"/>
                <w:b/>
                <w:sz w:val="18"/>
                <w:szCs w:val="18"/>
              </w:rPr>
              <w:t>1300</w:t>
            </w: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EB1"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государственного и </w:t>
            </w:r>
            <w:r w:rsidRPr="007F2E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долга</w:t>
            </w:r>
          </w:p>
        </w:tc>
        <w:tc>
          <w:tcPr>
            <w:tcW w:w="2523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lastRenderedPageBreak/>
              <w:t>5000</w:t>
            </w:r>
          </w:p>
        </w:tc>
        <w:tc>
          <w:tcPr>
            <w:tcW w:w="2079" w:type="dxa"/>
            <w:vAlign w:val="center"/>
            <w:hideMark/>
          </w:tcPr>
          <w:p w:rsidR="002C348F" w:rsidRPr="00C909DB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C909DB">
              <w:rPr>
                <w:color w:val="000000"/>
                <w:sz w:val="20"/>
                <w:szCs w:val="20"/>
              </w:rPr>
              <w:t>8500</w:t>
            </w:r>
          </w:p>
        </w:tc>
        <w:tc>
          <w:tcPr>
            <w:tcW w:w="1326" w:type="dxa"/>
            <w:vAlign w:val="center"/>
            <w:hideMark/>
          </w:tcPr>
          <w:p w:rsidR="002C348F" w:rsidRPr="00EC0747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EC0747">
              <w:rPr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073" w:type="dxa"/>
            <w:hideMark/>
          </w:tcPr>
          <w:p w:rsidR="002C348F" w:rsidRPr="003D64C6" w:rsidRDefault="002C348F" w:rsidP="005B3124">
            <w:pPr>
              <w:jc w:val="center"/>
              <w:rPr>
                <w:color w:val="000000"/>
                <w:sz w:val="20"/>
                <w:szCs w:val="20"/>
              </w:rPr>
            </w:pPr>
            <w:r w:rsidRPr="003D64C6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2C348F" w:rsidRPr="00D6567C" w:rsidTr="00D87D25">
        <w:trPr>
          <w:trHeight w:val="288"/>
          <w:jc w:val="center"/>
        </w:trPr>
        <w:tc>
          <w:tcPr>
            <w:tcW w:w="738" w:type="dxa"/>
            <w:shd w:val="clear" w:color="auto" w:fill="auto"/>
          </w:tcPr>
          <w:p w:rsidR="002C348F" w:rsidRDefault="002C348F" w:rsidP="005B3124">
            <w:pPr>
              <w:pStyle w:val="ConsPlusNormal"/>
              <w:ind w:left="-104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4" w:type="dxa"/>
            <w:hideMark/>
          </w:tcPr>
          <w:p w:rsidR="002C348F" w:rsidRPr="007F2EB1" w:rsidRDefault="002C348F" w:rsidP="005B3124">
            <w:pPr>
              <w:pStyle w:val="ConsPlusNormal"/>
              <w:ind w:left="-104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  <w:r w:rsidRPr="007F2EB1">
              <w:rPr>
                <w:rFonts w:ascii="Times New Roman" w:hAnsi="Times New Roman" w:cs="Times New Roman"/>
                <w:b/>
                <w:sz w:val="18"/>
                <w:szCs w:val="18"/>
              </w:rPr>
              <w:t>Всего расходов</w:t>
            </w:r>
          </w:p>
        </w:tc>
        <w:tc>
          <w:tcPr>
            <w:tcW w:w="2523" w:type="dxa"/>
            <w:hideMark/>
          </w:tcPr>
          <w:p w:rsidR="002C348F" w:rsidRPr="00C909DB" w:rsidRDefault="002C348F" w:rsidP="005B3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909DB">
              <w:rPr>
                <w:b/>
                <w:bCs/>
                <w:color w:val="000000"/>
                <w:sz w:val="20"/>
                <w:szCs w:val="20"/>
              </w:rPr>
              <w:t>760445,66</w:t>
            </w:r>
          </w:p>
        </w:tc>
        <w:tc>
          <w:tcPr>
            <w:tcW w:w="2079" w:type="dxa"/>
            <w:hideMark/>
          </w:tcPr>
          <w:p w:rsidR="002C348F" w:rsidRPr="00C909DB" w:rsidRDefault="002C348F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909DB">
              <w:rPr>
                <w:b/>
                <w:color w:val="000000"/>
                <w:sz w:val="20"/>
                <w:szCs w:val="20"/>
              </w:rPr>
              <w:t>830435,58</w:t>
            </w:r>
          </w:p>
        </w:tc>
        <w:tc>
          <w:tcPr>
            <w:tcW w:w="1326" w:type="dxa"/>
            <w:hideMark/>
          </w:tcPr>
          <w:p w:rsidR="002C348F" w:rsidRPr="00D6567C" w:rsidRDefault="002C348F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567C">
              <w:rPr>
                <w:b/>
                <w:color w:val="000000"/>
                <w:sz w:val="20"/>
                <w:szCs w:val="20"/>
              </w:rPr>
              <w:t>69989,92</w:t>
            </w:r>
          </w:p>
        </w:tc>
        <w:tc>
          <w:tcPr>
            <w:tcW w:w="1073" w:type="dxa"/>
            <w:hideMark/>
          </w:tcPr>
          <w:p w:rsidR="002C348F" w:rsidRPr="00D6567C" w:rsidRDefault="002C348F" w:rsidP="005B312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6567C">
              <w:rPr>
                <w:b/>
                <w:color w:val="000000"/>
                <w:sz w:val="20"/>
                <w:szCs w:val="20"/>
              </w:rPr>
              <w:t>9,2</w:t>
            </w:r>
          </w:p>
        </w:tc>
      </w:tr>
    </w:tbl>
    <w:p w:rsidR="006B4BBE" w:rsidRDefault="006B4BBE" w:rsidP="003A0958">
      <w:pPr>
        <w:ind w:firstLine="709"/>
        <w:jc w:val="both"/>
      </w:pPr>
    </w:p>
    <w:p w:rsidR="00D364CB" w:rsidRDefault="002C348F" w:rsidP="003A0958">
      <w:pPr>
        <w:ind w:firstLine="709"/>
        <w:jc w:val="both"/>
      </w:pPr>
      <w:r w:rsidRPr="00427ADA">
        <w:t>По предложениям главных распорядителей бюджетных средств осуществлено перераспределение бюджетных ассигнований.</w:t>
      </w:r>
      <w:r>
        <w:t xml:space="preserve"> </w:t>
      </w:r>
    </w:p>
    <w:p w:rsidR="00E81B79" w:rsidRDefault="00E81B79" w:rsidP="003A0958">
      <w:pPr>
        <w:ind w:firstLine="709"/>
        <w:jc w:val="both"/>
        <w:rPr>
          <w:sz w:val="28"/>
          <w:szCs w:val="28"/>
        </w:rPr>
      </w:pPr>
    </w:p>
    <w:p w:rsidR="002A1756" w:rsidRDefault="002C348F" w:rsidP="003A0958">
      <w:pPr>
        <w:ind w:firstLine="709"/>
        <w:jc w:val="both"/>
        <w:rPr>
          <w:b/>
          <w:i/>
        </w:rPr>
      </w:pPr>
      <w:r w:rsidRPr="00EA1E6E">
        <w:rPr>
          <w:sz w:val="28"/>
          <w:szCs w:val="28"/>
        </w:rPr>
        <w:t xml:space="preserve"> </w:t>
      </w:r>
      <w:r w:rsidRPr="001D780D">
        <w:t>Согласно</w:t>
      </w:r>
      <w:r>
        <w:rPr>
          <w:sz w:val="28"/>
          <w:szCs w:val="28"/>
        </w:rPr>
        <w:t xml:space="preserve">  </w:t>
      </w:r>
      <w:r w:rsidRPr="0038221C">
        <w:t>пояснительной записки</w:t>
      </w:r>
      <w:r>
        <w:t xml:space="preserve"> к проекту решения </w:t>
      </w:r>
      <w:r w:rsidRPr="0038221C">
        <w:t xml:space="preserve"> </w:t>
      </w:r>
      <w:r>
        <w:rPr>
          <w:sz w:val="28"/>
          <w:szCs w:val="28"/>
        </w:rPr>
        <w:t xml:space="preserve">   </w:t>
      </w:r>
      <w:r w:rsidRPr="0007076C">
        <w:rPr>
          <w:b/>
          <w:i/>
        </w:rPr>
        <w:t>увеличение</w:t>
      </w:r>
      <w:r w:rsidRPr="002671EB">
        <w:t xml:space="preserve"> бюджетных ассигнований за с</w:t>
      </w:r>
      <w:r w:rsidR="00D364CB">
        <w:t>чет местного бюджета состав</w:t>
      </w:r>
      <w:r w:rsidR="00B20514">
        <w:t>ляет</w:t>
      </w:r>
      <w:r w:rsidR="00D364CB">
        <w:t xml:space="preserve"> </w:t>
      </w:r>
      <w:r w:rsidRPr="00901CFF">
        <w:rPr>
          <w:b/>
          <w:i/>
        </w:rPr>
        <w:t>9870 тыс.руб.</w:t>
      </w:r>
    </w:p>
    <w:p w:rsidR="00E81B79" w:rsidRDefault="002A1756" w:rsidP="003A0958">
      <w:pPr>
        <w:ind w:firstLine="709"/>
        <w:jc w:val="both"/>
        <w:rPr>
          <w:i/>
          <w:sz w:val="28"/>
          <w:szCs w:val="28"/>
        </w:rPr>
      </w:pPr>
      <w:r w:rsidRPr="004808E6">
        <w:t>Следует отметить, что</w:t>
      </w:r>
      <w:r>
        <w:rPr>
          <w:b/>
          <w:i/>
        </w:rPr>
        <w:t xml:space="preserve"> пояснительная записка </w:t>
      </w:r>
      <w:r w:rsidR="00D364CB">
        <w:rPr>
          <w:b/>
          <w:i/>
        </w:rPr>
        <w:t xml:space="preserve"> </w:t>
      </w:r>
      <w:r w:rsidR="00D364CB" w:rsidRPr="0038221C">
        <w:rPr>
          <w:b/>
          <w:i/>
        </w:rPr>
        <w:t>не соответствует</w:t>
      </w:r>
      <w:r w:rsidR="00D364CB" w:rsidRPr="0038221C">
        <w:t xml:space="preserve"> </w:t>
      </w:r>
      <w:r w:rsidR="007A1BC2">
        <w:t>приложению №3 к проекту решения</w:t>
      </w:r>
      <w:r w:rsidR="007A1BC2" w:rsidRPr="0038221C">
        <w:t xml:space="preserve"> </w:t>
      </w:r>
      <w:r w:rsidR="007A1BC2">
        <w:t>«Р</w:t>
      </w:r>
      <w:r w:rsidR="00D364CB" w:rsidRPr="0038221C">
        <w:t>аспределени</w:t>
      </w:r>
      <w:r w:rsidR="007A1BC2">
        <w:t>е</w:t>
      </w:r>
      <w:r w:rsidR="00D364CB" w:rsidRPr="0038221C">
        <w:t xml:space="preserve"> бюджетных ассигнований </w:t>
      </w:r>
      <w:r w:rsidR="00D364CB" w:rsidRPr="00902E1A">
        <w:t>по разделам, подразделам</w:t>
      </w:r>
      <w:r w:rsidR="00D364CB">
        <w:t>, целевым статьям</w:t>
      </w:r>
      <w:r w:rsidR="00D364CB" w:rsidRPr="00902E1A">
        <w:t xml:space="preserve"> </w:t>
      </w:r>
      <w:r w:rsidR="007A1BC2">
        <w:t xml:space="preserve">и видам </w:t>
      </w:r>
      <w:r w:rsidR="00D364CB" w:rsidRPr="00902E1A">
        <w:t xml:space="preserve"> расходов</w:t>
      </w:r>
      <w:r w:rsidR="007A1BC2">
        <w:t xml:space="preserve"> бюджета ЛГО»</w:t>
      </w:r>
      <w:r w:rsidR="00D364CB">
        <w:t>,</w:t>
      </w:r>
      <w:r w:rsidR="00D364CB" w:rsidRPr="00D364CB">
        <w:t xml:space="preserve"> согласно </w:t>
      </w:r>
      <w:r w:rsidR="00D364CB">
        <w:t>которого у</w:t>
      </w:r>
      <w:r w:rsidR="00D364CB" w:rsidRPr="002671EB">
        <w:t>величение бюджетных ассигнований за счет местного бюджета состав</w:t>
      </w:r>
      <w:r w:rsidR="00B20514">
        <w:t>ляет</w:t>
      </w:r>
      <w:r w:rsidR="00D364CB" w:rsidRPr="002671EB">
        <w:t xml:space="preserve"> </w:t>
      </w:r>
      <w:r w:rsidR="00642F23">
        <w:rPr>
          <w:b/>
          <w:i/>
        </w:rPr>
        <w:t>114</w:t>
      </w:r>
      <w:r w:rsidR="005332DC">
        <w:rPr>
          <w:b/>
          <w:i/>
        </w:rPr>
        <w:t>96</w:t>
      </w:r>
      <w:r w:rsidR="00D364CB" w:rsidRPr="00D364CB">
        <w:rPr>
          <w:b/>
          <w:i/>
        </w:rPr>
        <w:t xml:space="preserve">,5 тыс.руб. </w:t>
      </w:r>
      <w:r w:rsidR="002C348F" w:rsidRPr="00901CFF">
        <w:rPr>
          <w:b/>
          <w:i/>
        </w:rPr>
        <w:t>:</w:t>
      </w:r>
      <w:r w:rsidR="002C348F" w:rsidRPr="00901CFF">
        <w:rPr>
          <w:i/>
          <w:sz w:val="28"/>
          <w:szCs w:val="28"/>
        </w:rPr>
        <w:t xml:space="preserve">  </w:t>
      </w:r>
    </w:p>
    <w:p w:rsidR="002C348F" w:rsidRPr="00901CFF" w:rsidRDefault="002C348F" w:rsidP="003A0958">
      <w:pPr>
        <w:ind w:firstLine="709"/>
        <w:jc w:val="both"/>
        <w:rPr>
          <w:i/>
          <w:sz w:val="28"/>
          <w:szCs w:val="28"/>
        </w:rPr>
      </w:pPr>
      <w:r w:rsidRPr="00901CFF">
        <w:rPr>
          <w:i/>
          <w:sz w:val="28"/>
          <w:szCs w:val="28"/>
        </w:rPr>
        <w:t xml:space="preserve">     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276"/>
        <w:gridCol w:w="1276"/>
      </w:tblGrid>
      <w:tr w:rsidR="00D364CB" w:rsidTr="00D364CB">
        <w:trPr>
          <w:trHeight w:val="222"/>
        </w:trPr>
        <w:tc>
          <w:tcPr>
            <w:tcW w:w="6487" w:type="dxa"/>
            <w:vMerge w:val="restart"/>
          </w:tcPr>
          <w:p w:rsidR="00D364CB" w:rsidRPr="00901CFF" w:rsidRDefault="00D364CB" w:rsidP="005B3124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         </w:t>
            </w:r>
            <w:r w:rsidRPr="00901CFF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364CB" w:rsidRPr="00D53931" w:rsidRDefault="00D364CB" w:rsidP="00D364CB">
            <w:pPr>
              <w:spacing w:line="276" w:lineRule="auto"/>
              <w:jc w:val="center"/>
              <w:rPr>
                <w:b/>
              </w:rPr>
            </w:pPr>
            <w:r w:rsidRPr="00D53931">
              <w:rPr>
                <w:b/>
                <w:sz w:val="22"/>
                <w:szCs w:val="22"/>
              </w:rPr>
              <w:t>Сумма, тыс. руб.</w:t>
            </w:r>
          </w:p>
        </w:tc>
      </w:tr>
      <w:tr w:rsidR="00D364CB" w:rsidTr="00D53931">
        <w:trPr>
          <w:trHeight w:val="559"/>
        </w:trPr>
        <w:tc>
          <w:tcPr>
            <w:tcW w:w="6487" w:type="dxa"/>
            <w:vMerge/>
          </w:tcPr>
          <w:p w:rsidR="00D364CB" w:rsidRDefault="00D364CB" w:rsidP="005B3124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64CB" w:rsidRPr="00D53931" w:rsidRDefault="00D364CB" w:rsidP="00D53931">
            <w:pPr>
              <w:spacing w:line="276" w:lineRule="auto"/>
              <w:ind w:left="-108" w:firstLine="108"/>
              <w:jc w:val="center"/>
              <w:rPr>
                <w:b/>
                <w:sz w:val="18"/>
                <w:szCs w:val="18"/>
              </w:rPr>
            </w:pPr>
            <w:r w:rsidRPr="00D53931">
              <w:rPr>
                <w:b/>
                <w:sz w:val="18"/>
                <w:szCs w:val="18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364CB" w:rsidRPr="00D53931" w:rsidRDefault="00D364CB" w:rsidP="00D53931">
            <w:pPr>
              <w:spacing w:line="276" w:lineRule="auto"/>
              <w:ind w:left="-108" w:firstLine="108"/>
              <w:jc w:val="center"/>
              <w:rPr>
                <w:b/>
                <w:sz w:val="18"/>
                <w:szCs w:val="18"/>
              </w:rPr>
            </w:pPr>
            <w:r w:rsidRPr="00D53931">
              <w:rPr>
                <w:b/>
                <w:sz w:val="18"/>
                <w:szCs w:val="18"/>
              </w:rPr>
              <w:t>приложение №</w:t>
            </w:r>
            <w:r w:rsidR="00D53931">
              <w:rPr>
                <w:b/>
                <w:sz w:val="18"/>
                <w:szCs w:val="18"/>
              </w:rPr>
              <w:t>3</w:t>
            </w:r>
            <w:r w:rsidRPr="00D53931">
              <w:rPr>
                <w:b/>
                <w:sz w:val="18"/>
                <w:szCs w:val="18"/>
              </w:rPr>
              <w:t xml:space="preserve"> к </w:t>
            </w:r>
            <w:r w:rsidR="00D53931">
              <w:rPr>
                <w:b/>
                <w:sz w:val="18"/>
                <w:szCs w:val="18"/>
              </w:rPr>
              <w:t xml:space="preserve">проекту </w:t>
            </w:r>
          </w:p>
        </w:tc>
      </w:tr>
      <w:tr w:rsidR="00D364CB" w:rsidTr="00D364CB">
        <w:tc>
          <w:tcPr>
            <w:tcW w:w="6487" w:type="dxa"/>
          </w:tcPr>
          <w:p w:rsidR="00D364CB" w:rsidRPr="003A0958" w:rsidRDefault="00D364CB" w:rsidP="005B3124">
            <w:pPr>
              <w:rPr>
                <w:sz w:val="20"/>
                <w:szCs w:val="20"/>
              </w:rPr>
            </w:pPr>
            <w:r w:rsidRPr="003A0958">
              <w:rPr>
                <w:b/>
                <w:bCs/>
                <w:i/>
                <w:sz w:val="20"/>
                <w:szCs w:val="20"/>
              </w:rPr>
              <w:t xml:space="preserve">Муниципальная программа </w:t>
            </w:r>
            <w:r w:rsidRPr="003A0958">
              <w:rPr>
                <w:sz w:val="20"/>
                <w:szCs w:val="20"/>
              </w:rPr>
              <w:t xml:space="preserve">"Экономическое развитие Лесозаводского </w:t>
            </w:r>
          </w:p>
          <w:p w:rsidR="00D364CB" w:rsidRPr="003A0958" w:rsidRDefault="00D364CB" w:rsidP="005B3124">
            <w:pPr>
              <w:rPr>
                <w:b/>
                <w:i/>
                <w:sz w:val="20"/>
                <w:szCs w:val="20"/>
              </w:rPr>
            </w:pPr>
            <w:r w:rsidRPr="003A0958">
              <w:rPr>
                <w:sz w:val="20"/>
                <w:szCs w:val="20"/>
              </w:rPr>
              <w:t xml:space="preserve">городского округа" на 2014-2019 годы, </w:t>
            </w:r>
            <w:r w:rsidRPr="003A0958">
              <w:rPr>
                <w:bCs/>
                <w:sz w:val="20"/>
                <w:szCs w:val="20"/>
              </w:rPr>
              <w:t xml:space="preserve">в том числе: </w:t>
            </w:r>
          </w:p>
        </w:tc>
        <w:tc>
          <w:tcPr>
            <w:tcW w:w="1276" w:type="dxa"/>
          </w:tcPr>
          <w:p w:rsidR="00D364CB" w:rsidRPr="00523B5E" w:rsidRDefault="00D364CB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+4620</w:t>
            </w:r>
          </w:p>
        </w:tc>
        <w:tc>
          <w:tcPr>
            <w:tcW w:w="1276" w:type="dxa"/>
          </w:tcPr>
          <w:p w:rsidR="00D364CB" w:rsidRDefault="00D364CB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+4620</w:t>
            </w:r>
          </w:p>
        </w:tc>
      </w:tr>
      <w:tr w:rsidR="00D364CB" w:rsidTr="00D364CB">
        <w:tc>
          <w:tcPr>
            <w:tcW w:w="6487" w:type="dxa"/>
          </w:tcPr>
          <w:p w:rsidR="00D364CB" w:rsidRPr="001526DB" w:rsidRDefault="00D364CB" w:rsidP="005B3124">
            <w:pPr>
              <w:rPr>
                <w:b/>
                <w:bCs/>
                <w:i/>
              </w:rPr>
            </w:pPr>
            <w:r w:rsidRPr="001526DB">
              <w:rPr>
                <w:b/>
                <w:bCs/>
                <w:i/>
              </w:rPr>
              <w:t xml:space="preserve">- </w:t>
            </w:r>
            <w:r w:rsidRPr="001526DB">
              <w:rPr>
                <w:bCs/>
                <w:i/>
              </w:rPr>
              <w:t>на п</w:t>
            </w:r>
            <w:r w:rsidRPr="001526DB">
              <w:rPr>
                <w:i/>
              </w:rPr>
              <w:t>роцентные платежи по муниципальному долгу</w:t>
            </w:r>
          </w:p>
        </w:tc>
        <w:tc>
          <w:tcPr>
            <w:tcW w:w="1276" w:type="dxa"/>
          </w:tcPr>
          <w:p w:rsidR="00D364CB" w:rsidRPr="00427ADA" w:rsidRDefault="00D364CB" w:rsidP="005B3124">
            <w:pPr>
              <w:spacing w:line="276" w:lineRule="auto"/>
              <w:jc w:val="right"/>
              <w:rPr>
                <w:i/>
              </w:rPr>
            </w:pPr>
            <w:r w:rsidRPr="00427ADA">
              <w:rPr>
                <w:i/>
              </w:rPr>
              <w:t>+3500</w:t>
            </w:r>
          </w:p>
        </w:tc>
        <w:tc>
          <w:tcPr>
            <w:tcW w:w="1276" w:type="dxa"/>
          </w:tcPr>
          <w:p w:rsidR="00D364CB" w:rsidRPr="00427ADA" w:rsidRDefault="00D364CB" w:rsidP="005B3124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+3500</w:t>
            </w:r>
          </w:p>
        </w:tc>
      </w:tr>
      <w:tr w:rsidR="00D364CB" w:rsidTr="00D364CB">
        <w:tc>
          <w:tcPr>
            <w:tcW w:w="6487" w:type="dxa"/>
          </w:tcPr>
          <w:p w:rsidR="00D364CB" w:rsidRPr="001526DB" w:rsidRDefault="00D364CB" w:rsidP="005B3124">
            <w:pPr>
              <w:rPr>
                <w:b/>
                <w:bCs/>
              </w:rPr>
            </w:pPr>
            <w:r w:rsidRPr="001526DB">
              <w:rPr>
                <w:b/>
                <w:i/>
              </w:rPr>
              <w:t xml:space="preserve">- </w:t>
            </w:r>
            <w:r w:rsidRPr="001526DB">
              <w:rPr>
                <w:i/>
              </w:rPr>
              <w:t>на содержание многофункционального центра</w:t>
            </w:r>
          </w:p>
        </w:tc>
        <w:tc>
          <w:tcPr>
            <w:tcW w:w="1276" w:type="dxa"/>
          </w:tcPr>
          <w:p w:rsidR="00D364CB" w:rsidRPr="00427ADA" w:rsidRDefault="00D364CB" w:rsidP="005B3124">
            <w:pPr>
              <w:spacing w:line="276" w:lineRule="auto"/>
              <w:jc w:val="right"/>
              <w:rPr>
                <w:i/>
              </w:rPr>
            </w:pPr>
            <w:r w:rsidRPr="00427ADA">
              <w:rPr>
                <w:i/>
              </w:rPr>
              <w:t>+1120</w:t>
            </w:r>
          </w:p>
        </w:tc>
        <w:tc>
          <w:tcPr>
            <w:tcW w:w="1276" w:type="dxa"/>
          </w:tcPr>
          <w:p w:rsidR="00D364CB" w:rsidRPr="00427ADA" w:rsidRDefault="00D364CB" w:rsidP="005B3124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+1120</w:t>
            </w:r>
          </w:p>
        </w:tc>
      </w:tr>
      <w:tr w:rsidR="00D364CB" w:rsidTr="00D364CB">
        <w:tc>
          <w:tcPr>
            <w:tcW w:w="6487" w:type="dxa"/>
          </w:tcPr>
          <w:p w:rsidR="00D364CB" w:rsidRPr="003A0958" w:rsidRDefault="00D364CB" w:rsidP="005B3124">
            <w:pPr>
              <w:rPr>
                <w:sz w:val="20"/>
                <w:szCs w:val="20"/>
              </w:rPr>
            </w:pPr>
            <w:r w:rsidRPr="003A0958">
              <w:rPr>
                <w:b/>
                <w:bCs/>
                <w:i/>
                <w:sz w:val="20"/>
                <w:szCs w:val="20"/>
              </w:rPr>
              <w:t xml:space="preserve">Муниципальная программа </w:t>
            </w:r>
            <w:r w:rsidRPr="003A0958">
              <w:rPr>
                <w:sz w:val="20"/>
                <w:szCs w:val="20"/>
              </w:rPr>
              <w:t xml:space="preserve">"Модернизация дорожной сети  Лесозаводского городского округа" на 2014 - 2017 годы и на период  до 2025 года </w:t>
            </w:r>
            <w:r w:rsidRPr="003A0958">
              <w:rPr>
                <w:i/>
                <w:sz w:val="20"/>
                <w:szCs w:val="20"/>
              </w:rPr>
              <w:t>(капитальный ремонт дорог общего пользования)</w:t>
            </w:r>
          </w:p>
        </w:tc>
        <w:tc>
          <w:tcPr>
            <w:tcW w:w="1276" w:type="dxa"/>
          </w:tcPr>
          <w:p w:rsidR="00D364CB" w:rsidRPr="00523B5E" w:rsidRDefault="00D364CB" w:rsidP="005B3124">
            <w:pPr>
              <w:spacing w:line="276" w:lineRule="auto"/>
              <w:jc w:val="right"/>
              <w:rPr>
                <w:b/>
                <w:i/>
              </w:rPr>
            </w:pPr>
            <w:r w:rsidRPr="00523B5E">
              <w:rPr>
                <w:b/>
                <w:i/>
              </w:rPr>
              <w:t xml:space="preserve">+ </w:t>
            </w:r>
            <w:r>
              <w:rPr>
                <w:b/>
                <w:i/>
              </w:rPr>
              <w:t>4250</w:t>
            </w:r>
          </w:p>
        </w:tc>
        <w:tc>
          <w:tcPr>
            <w:tcW w:w="1276" w:type="dxa"/>
          </w:tcPr>
          <w:p w:rsidR="00D364CB" w:rsidRPr="00523B5E" w:rsidRDefault="00D364CB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+4250</w:t>
            </w:r>
          </w:p>
        </w:tc>
      </w:tr>
      <w:tr w:rsidR="005332DC" w:rsidTr="00D364CB">
        <w:tc>
          <w:tcPr>
            <w:tcW w:w="6487" w:type="dxa"/>
          </w:tcPr>
          <w:p w:rsidR="005332DC" w:rsidRPr="003A0958" w:rsidRDefault="005332DC" w:rsidP="005332DC">
            <w:pPr>
              <w:rPr>
                <w:b/>
                <w:bCs/>
                <w:i/>
                <w:sz w:val="20"/>
                <w:szCs w:val="20"/>
              </w:rPr>
            </w:pPr>
            <w:r w:rsidRPr="003A0958">
              <w:rPr>
                <w:b/>
                <w:bCs/>
                <w:i/>
                <w:sz w:val="20"/>
                <w:szCs w:val="20"/>
              </w:rPr>
              <w:t xml:space="preserve">Муниципальная программа </w:t>
            </w:r>
            <w:r w:rsidRPr="003A0958">
              <w:rPr>
                <w:sz w:val="20"/>
                <w:szCs w:val="20"/>
              </w:rPr>
              <w:t xml:space="preserve"> «Обеспечение доступным жильём отдельных категорий граждан…», подпрограмму «О переселении граждан из аварийного жилищного фонда» - </w:t>
            </w:r>
            <w:r w:rsidRPr="000A70A2">
              <w:rPr>
                <w:i/>
              </w:rPr>
              <w:t>п</w:t>
            </w:r>
            <w:r w:rsidRPr="000A70A2">
              <w:rPr>
                <w:i/>
                <w:color w:val="000000"/>
              </w:rPr>
              <w:t>роектные и другие</w:t>
            </w:r>
            <w:r w:rsidRPr="003A0958">
              <w:rPr>
                <w:i/>
                <w:color w:val="000000"/>
                <w:sz w:val="20"/>
                <w:szCs w:val="20"/>
              </w:rPr>
              <w:t xml:space="preserve"> работы по обеспечению мероприятий по переселению граждан из аварийного жилищного фонда за счёт средств местного бюджета</w:t>
            </w:r>
          </w:p>
        </w:tc>
        <w:tc>
          <w:tcPr>
            <w:tcW w:w="1276" w:type="dxa"/>
          </w:tcPr>
          <w:p w:rsidR="005332DC" w:rsidRPr="00523B5E" w:rsidRDefault="005332DC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6" w:type="dxa"/>
          </w:tcPr>
          <w:p w:rsidR="005332DC" w:rsidRDefault="005332DC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+15</w:t>
            </w:r>
          </w:p>
        </w:tc>
      </w:tr>
      <w:tr w:rsidR="00D364CB" w:rsidTr="00D364CB">
        <w:trPr>
          <w:trHeight w:val="388"/>
        </w:trPr>
        <w:tc>
          <w:tcPr>
            <w:tcW w:w="6487" w:type="dxa"/>
          </w:tcPr>
          <w:p w:rsidR="00D364CB" w:rsidRPr="001526DB" w:rsidRDefault="00D364CB" w:rsidP="005B3124">
            <w:pPr>
              <w:pStyle w:val="a6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6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Непрограммные расходы</w:t>
            </w:r>
            <w:r w:rsidR="00642F23" w:rsidRPr="001526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526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и</w:t>
            </w:r>
            <w:r w:rsidRPr="001526DB">
              <w:rPr>
                <w:rFonts w:ascii="Times New Roman" w:hAnsi="Times New Roman" w:cs="Times New Roman"/>
                <w:i/>
                <w:sz w:val="24"/>
                <w:szCs w:val="24"/>
              </w:rPr>
              <w:t>сполнение судебных актов</w:t>
            </w:r>
            <w:r w:rsidRPr="001526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364CB" w:rsidRPr="00523B5E" w:rsidRDefault="00D364CB" w:rsidP="005B3124">
            <w:pPr>
              <w:spacing w:line="276" w:lineRule="auto"/>
              <w:jc w:val="right"/>
              <w:rPr>
                <w:b/>
                <w:i/>
              </w:rPr>
            </w:pPr>
            <w:r w:rsidRPr="00523B5E">
              <w:rPr>
                <w:b/>
                <w:i/>
              </w:rPr>
              <w:t xml:space="preserve">+ </w:t>
            </w:r>
            <w:r>
              <w:rPr>
                <w:b/>
                <w:i/>
              </w:rPr>
              <w:t>1000</w:t>
            </w:r>
          </w:p>
        </w:tc>
        <w:tc>
          <w:tcPr>
            <w:tcW w:w="1276" w:type="dxa"/>
          </w:tcPr>
          <w:p w:rsidR="00D364CB" w:rsidRPr="00523B5E" w:rsidRDefault="00D364CB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+2581,5</w:t>
            </w:r>
          </w:p>
        </w:tc>
      </w:tr>
      <w:tr w:rsidR="00065DCA" w:rsidTr="00D364CB">
        <w:trPr>
          <w:trHeight w:val="388"/>
        </w:trPr>
        <w:tc>
          <w:tcPr>
            <w:tcW w:w="6487" w:type="dxa"/>
          </w:tcPr>
          <w:p w:rsidR="00065DCA" w:rsidRPr="001526DB" w:rsidRDefault="00065DCA" w:rsidP="005B3124">
            <w:pPr>
              <w:pStyle w:val="a6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6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Непрограммные расходы</w:t>
            </w:r>
            <w:r w:rsidR="00642F23" w:rsidRPr="001526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1526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42F23" w:rsidRPr="001526D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генплан</w:t>
            </w:r>
          </w:p>
        </w:tc>
        <w:tc>
          <w:tcPr>
            <w:tcW w:w="1276" w:type="dxa"/>
          </w:tcPr>
          <w:p w:rsidR="00065DCA" w:rsidRPr="00523B5E" w:rsidRDefault="00642F23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276" w:type="dxa"/>
          </w:tcPr>
          <w:p w:rsidR="00065DCA" w:rsidRDefault="00642F23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+30</w:t>
            </w:r>
          </w:p>
        </w:tc>
      </w:tr>
      <w:tr w:rsidR="00D364CB" w:rsidTr="00D364CB">
        <w:trPr>
          <w:trHeight w:val="388"/>
        </w:trPr>
        <w:tc>
          <w:tcPr>
            <w:tcW w:w="6487" w:type="dxa"/>
            <w:tcBorders>
              <w:bottom w:val="single" w:sz="4" w:space="0" w:color="auto"/>
            </w:tcBorders>
          </w:tcPr>
          <w:p w:rsidR="00D364CB" w:rsidRPr="003A0958" w:rsidRDefault="00D364CB" w:rsidP="005B3124">
            <w:pPr>
              <w:pStyle w:val="a6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0958">
              <w:rPr>
                <w:rFonts w:ascii="Times New Roman" w:hAnsi="Times New Roman" w:cs="Times New Roman"/>
                <w:b/>
                <w:sz w:val="20"/>
                <w:szCs w:val="20"/>
              </w:rPr>
              <w:t>Итого увеличение расходов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64CB" w:rsidRPr="00523B5E" w:rsidRDefault="00D364CB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+9870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64CB" w:rsidRDefault="00642F23" w:rsidP="005332DC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+114</w:t>
            </w:r>
            <w:r w:rsidR="005332DC">
              <w:rPr>
                <w:b/>
                <w:i/>
              </w:rPr>
              <w:t>96</w:t>
            </w:r>
            <w:r w:rsidR="00D364CB">
              <w:rPr>
                <w:b/>
                <w:i/>
              </w:rPr>
              <w:t>,5</w:t>
            </w:r>
          </w:p>
        </w:tc>
      </w:tr>
    </w:tbl>
    <w:p w:rsidR="002C348F" w:rsidRDefault="002C348F" w:rsidP="002C348F">
      <w:pPr>
        <w:autoSpaceDE w:val="0"/>
        <w:autoSpaceDN w:val="0"/>
        <w:adjustRightInd w:val="0"/>
        <w:jc w:val="both"/>
      </w:pPr>
    </w:p>
    <w:p w:rsidR="00564F54" w:rsidRDefault="00564F54" w:rsidP="003A0958">
      <w:pPr>
        <w:pStyle w:val="a6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решения у</w:t>
      </w:r>
      <w:r w:rsidRPr="00D821B8">
        <w:rPr>
          <w:rFonts w:ascii="Times New Roman" w:hAnsi="Times New Roman" w:cs="Times New Roman"/>
          <w:sz w:val="24"/>
          <w:szCs w:val="24"/>
        </w:rPr>
        <w:t>величи</w:t>
      </w:r>
      <w:r>
        <w:rPr>
          <w:rFonts w:ascii="Times New Roman" w:hAnsi="Times New Roman" w:cs="Times New Roman"/>
          <w:sz w:val="24"/>
          <w:szCs w:val="24"/>
        </w:rPr>
        <w:t>ваются</w:t>
      </w:r>
      <w:r w:rsidRPr="00D821B8">
        <w:rPr>
          <w:rFonts w:ascii="Times New Roman" w:hAnsi="Times New Roman" w:cs="Times New Roman"/>
          <w:sz w:val="24"/>
          <w:szCs w:val="24"/>
        </w:rPr>
        <w:t xml:space="preserve"> </w:t>
      </w:r>
      <w:r w:rsidR="00C10490">
        <w:rPr>
          <w:rFonts w:ascii="Times New Roman" w:hAnsi="Times New Roman" w:cs="Times New Roman"/>
          <w:sz w:val="24"/>
          <w:szCs w:val="24"/>
        </w:rPr>
        <w:t xml:space="preserve">ассигнования на </w:t>
      </w:r>
      <w:r w:rsidRPr="00D821B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D821B8">
        <w:rPr>
          <w:rFonts w:ascii="Times New Roman" w:hAnsi="Times New Roman" w:cs="Times New Roman"/>
          <w:b/>
          <w:i/>
          <w:sz w:val="24"/>
          <w:szCs w:val="24"/>
        </w:rPr>
        <w:t>дорожного фонда</w:t>
      </w:r>
      <w:r w:rsidRPr="00D821B8">
        <w:rPr>
          <w:rFonts w:ascii="Times New Roman" w:hAnsi="Times New Roman" w:cs="Times New Roman"/>
          <w:sz w:val="24"/>
          <w:szCs w:val="24"/>
        </w:rPr>
        <w:t xml:space="preserve"> на </w:t>
      </w:r>
      <w:r w:rsidRPr="00D821B8">
        <w:rPr>
          <w:rFonts w:ascii="Times New Roman" w:hAnsi="Times New Roman" w:cs="Times New Roman"/>
          <w:b/>
          <w:i/>
          <w:sz w:val="24"/>
          <w:szCs w:val="24"/>
        </w:rPr>
        <w:t>4250 тыс.руб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21B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D821B8">
        <w:rPr>
          <w:rFonts w:ascii="Times New Roman" w:hAnsi="Times New Roman" w:cs="Times New Roman"/>
          <w:sz w:val="24"/>
          <w:szCs w:val="24"/>
        </w:rPr>
        <w:t xml:space="preserve">в том числе: в сумме </w:t>
      </w:r>
      <w:r w:rsidRPr="00564F54">
        <w:rPr>
          <w:rFonts w:ascii="Times New Roman" w:hAnsi="Times New Roman" w:cs="Times New Roman"/>
          <w:b/>
          <w:i/>
          <w:sz w:val="24"/>
          <w:szCs w:val="24"/>
        </w:rPr>
        <w:t>1250 тыс.руб.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821B8">
        <w:rPr>
          <w:rFonts w:ascii="Times New Roman" w:hAnsi="Times New Roman" w:cs="Times New Roman"/>
          <w:sz w:val="24"/>
          <w:szCs w:val="24"/>
        </w:rPr>
        <w:t xml:space="preserve">софинансирование из </w:t>
      </w:r>
      <w:r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Pr="00D821B8">
        <w:rPr>
          <w:rFonts w:ascii="Times New Roman" w:hAnsi="Times New Roman" w:cs="Times New Roman"/>
          <w:sz w:val="24"/>
          <w:szCs w:val="24"/>
        </w:rPr>
        <w:t xml:space="preserve"> краевым субсидиям на капитальный ремонт дорог общего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64F54">
        <w:rPr>
          <w:rFonts w:ascii="Times New Roman" w:hAnsi="Times New Roman" w:cs="Times New Roman"/>
          <w:b/>
          <w:i/>
          <w:sz w:val="24"/>
          <w:szCs w:val="24"/>
        </w:rPr>
        <w:t>3000 тыс.руб.–</w:t>
      </w:r>
      <w:r>
        <w:rPr>
          <w:rFonts w:ascii="Times New Roman" w:hAnsi="Times New Roman" w:cs="Times New Roman"/>
          <w:sz w:val="24"/>
          <w:szCs w:val="24"/>
        </w:rPr>
        <w:t xml:space="preserve"> субсидии из местного бюджета </w:t>
      </w:r>
      <w:r w:rsidRPr="00D821B8">
        <w:rPr>
          <w:rFonts w:ascii="Times New Roman" w:hAnsi="Times New Roman" w:cs="Times New Roman"/>
          <w:sz w:val="24"/>
          <w:szCs w:val="24"/>
        </w:rPr>
        <w:t>на капитальный ремонт дорог общего 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821B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6A165A" w:rsidRPr="00E81B79" w:rsidRDefault="00564F54" w:rsidP="00BF6947">
      <w:pPr>
        <w:pStyle w:val="a6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изменений объем </w:t>
      </w:r>
      <w:r w:rsidRPr="00D34D1D">
        <w:rPr>
          <w:rFonts w:ascii="Times New Roman" w:hAnsi="Times New Roman" w:cs="Times New Roman"/>
          <w:b/>
          <w:i/>
          <w:sz w:val="24"/>
          <w:szCs w:val="24"/>
        </w:rPr>
        <w:t>дорожного фонда</w:t>
      </w:r>
      <w:r>
        <w:rPr>
          <w:rFonts w:ascii="Times New Roman" w:hAnsi="Times New Roman" w:cs="Times New Roman"/>
          <w:sz w:val="24"/>
          <w:szCs w:val="24"/>
        </w:rPr>
        <w:t xml:space="preserve">  на 2016 год составит в сумме </w:t>
      </w:r>
      <w:r w:rsidRPr="00E35629">
        <w:rPr>
          <w:rFonts w:ascii="Times New Roman" w:hAnsi="Times New Roman" w:cs="Times New Roman"/>
          <w:sz w:val="24"/>
          <w:szCs w:val="24"/>
        </w:rPr>
        <w:t xml:space="preserve"> </w:t>
      </w:r>
      <w:r w:rsidRPr="00E35629">
        <w:rPr>
          <w:rFonts w:ascii="Times New Roman" w:hAnsi="Times New Roman" w:cs="Times New Roman"/>
          <w:b/>
          <w:i/>
          <w:sz w:val="24"/>
          <w:szCs w:val="24"/>
        </w:rPr>
        <w:t>26460,04</w:t>
      </w:r>
      <w:r w:rsidRPr="00E35629">
        <w:rPr>
          <w:rFonts w:ascii="Times New Roman" w:hAnsi="Times New Roman" w:cs="Times New Roman"/>
          <w:b/>
          <w:bCs/>
          <w:i/>
          <w:color w:val="000000"/>
          <w:spacing w:val="-5"/>
          <w:sz w:val="24"/>
          <w:szCs w:val="24"/>
        </w:rPr>
        <w:t xml:space="preserve"> тыс. руб.</w:t>
      </w:r>
      <w:r w:rsidRPr="00E356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на </w:t>
      </w:r>
      <w:r>
        <w:rPr>
          <w:rFonts w:ascii="Times New Roman" w:hAnsi="Times New Roman" w:cs="Times New Roman"/>
          <w:b/>
          <w:i/>
          <w:sz w:val="24"/>
          <w:szCs w:val="24"/>
        </w:rPr>
        <w:t>3750</w:t>
      </w:r>
      <w:r w:rsidRPr="00D34D1D">
        <w:rPr>
          <w:rFonts w:ascii="Times New Roman" w:hAnsi="Times New Roman" w:cs="Times New Roman"/>
          <w:b/>
          <w:i/>
          <w:sz w:val="24"/>
          <w:szCs w:val="24"/>
        </w:rPr>
        <w:t xml:space="preserve"> тыс.руб</w:t>
      </w:r>
      <w:r w:rsidRPr="00A97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больше </w:t>
      </w:r>
      <w:r w:rsidR="001129F0">
        <w:rPr>
          <w:rFonts w:ascii="Times New Roman" w:hAnsi="Times New Roman" w:cs="Times New Roman"/>
          <w:sz w:val="24"/>
          <w:szCs w:val="24"/>
        </w:rPr>
        <w:t>суммы</w:t>
      </w:r>
      <w:r>
        <w:rPr>
          <w:rFonts w:ascii="Times New Roman" w:hAnsi="Times New Roman" w:cs="Times New Roman"/>
          <w:sz w:val="24"/>
          <w:szCs w:val="24"/>
        </w:rPr>
        <w:t xml:space="preserve"> прогнозируемого </w:t>
      </w:r>
      <w:r w:rsidR="009108D9">
        <w:rPr>
          <w:rFonts w:ascii="Times New Roman" w:hAnsi="Times New Roman" w:cs="Times New Roman"/>
          <w:sz w:val="24"/>
          <w:szCs w:val="24"/>
        </w:rPr>
        <w:t xml:space="preserve">годового </w:t>
      </w:r>
      <w:r>
        <w:rPr>
          <w:rFonts w:ascii="Times New Roman" w:hAnsi="Times New Roman" w:cs="Times New Roman"/>
          <w:sz w:val="24"/>
          <w:szCs w:val="24"/>
        </w:rPr>
        <w:t xml:space="preserve">объема доходов от акцизов (17710 тыс.руб.) и </w:t>
      </w:r>
      <w:r w:rsidRPr="00B17A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71724">
        <w:rPr>
          <w:rFonts w:ascii="Times New Roman" w:hAnsi="Times New Roman" w:cs="Times New Roman"/>
          <w:sz w:val="24"/>
          <w:szCs w:val="24"/>
        </w:rPr>
        <w:t>распределенной</w:t>
      </w:r>
      <w:r w:rsidRPr="00F040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8D9" w:rsidRPr="00F0405E">
        <w:rPr>
          <w:rFonts w:ascii="Times New Roman" w:hAnsi="Times New Roman" w:cs="Times New Roman"/>
          <w:i/>
          <w:sz w:val="24"/>
          <w:szCs w:val="24"/>
        </w:rPr>
        <w:t>Постановление</w:t>
      </w:r>
      <w:r w:rsidR="009108D9">
        <w:rPr>
          <w:rFonts w:ascii="Times New Roman" w:hAnsi="Times New Roman" w:cs="Times New Roman"/>
          <w:i/>
          <w:sz w:val="24"/>
          <w:szCs w:val="24"/>
        </w:rPr>
        <w:t>м</w:t>
      </w:r>
      <w:r w:rsidR="009108D9" w:rsidRPr="00F0405E">
        <w:rPr>
          <w:rFonts w:ascii="Times New Roman" w:hAnsi="Times New Roman" w:cs="Times New Roman"/>
          <w:i/>
          <w:sz w:val="24"/>
          <w:szCs w:val="24"/>
        </w:rPr>
        <w:t xml:space="preserve"> от 12.04.2016 №141-па</w:t>
      </w:r>
      <w:r w:rsidR="00910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субсидии   </w:t>
      </w:r>
      <w:r w:rsidRPr="00B17ADF">
        <w:rPr>
          <w:rFonts w:ascii="Times New Roman" w:hAnsi="Times New Roman" w:cs="Times New Roman"/>
          <w:sz w:val="24"/>
          <w:szCs w:val="24"/>
        </w:rPr>
        <w:t>за счет дорожного фонда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 (5000 тыс.руб.)</w:t>
      </w:r>
      <w:r w:rsidR="009108D9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5A" w:rsidRPr="00E81B79">
        <w:rPr>
          <w:rFonts w:ascii="Times New Roman" w:hAnsi="Times New Roman"/>
          <w:sz w:val="24"/>
          <w:szCs w:val="24"/>
        </w:rPr>
        <w:t>Порядок формирования и использования дорожного фонда Лесозаводского городского округа  утвержден решением Думы</w:t>
      </w:r>
      <w:r w:rsidR="006A165A" w:rsidRPr="00E81B79">
        <w:t xml:space="preserve"> </w:t>
      </w:r>
      <w:r w:rsidR="006A165A" w:rsidRPr="00E81B79">
        <w:rPr>
          <w:rFonts w:ascii="Times New Roman" w:hAnsi="Times New Roman"/>
          <w:sz w:val="24"/>
          <w:szCs w:val="24"/>
        </w:rPr>
        <w:t>Лесозаводского городского округа от  31.10.2013  № 36-НПА.  К</w:t>
      </w:r>
      <w:r w:rsidR="006A165A" w:rsidRPr="00E81B79">
        <w:rPr>
          <w:rFonts w:ascii="Times New Roman" w:hAnsi="Times New Roman" w:cs="Times New Roman"/>
          <w:sz w:val="24"/>
          <w:szCs w:val="24"/>
        </w:rPr>
        <w:t xml:space="preserve">роме акцизов, обязательно учитываемых при формировании дорожного фонда, в составе иных доходов </w:t>
      </w:r>
      <w:r w:rsidR="006A165A" w:rsidRPr="00E81B79">
        <w:rPr>
          <w:rFonts w:ascii="Times New Roman" w:hAnsi="Times New Roman"/>
          <w:sz w:val="24"/>
          <w:szCs w:val="24"/>
        </w:rPr>
        <w:t xml:space="preserve">дорожного фонда </w:t>
      </w:r>
      <w:r w:rsidR="006A165A" w:rsidRPr="00E81B79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r w:rsidR="00E81B7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A165A" w:rsidRPr="00E81B79">
        <w:rPr>
          <w:rFonts w:ascii="Times New Roman" w:hAnsi="Times New Roman" w:cs="Times New Roman"/>
          <w:sz w:val="24"/>
          <w:szCs w:val="24"/>
        </w:rPr>
        <w:t>7 дополнительных видов поступлений.</w:t>
      </w:r>
      <w:r w:rsidR="001129F0" w:rsidRPr="001129F0">
        <w:rPr>
          <w:rFonts w:ascii="Times New Roman" w:hAnsi="Times New Roman" w:cs="Times New Roman"/>
          <w:sz w:val="24"/>
          <w:szCs w:val="24"/>
        </w:rPr>
        <w:t xml:space="preserve"> </w:t>
      </w:r>
      <w:r w:rsidR="001129F0">
        <w:rPr>
          <w:rFonts w:ascii="Times New Roman" w:hAnsi="Times New Roman" w:cs="Times New Roman"/>
          <w:sz w:val="24"/>
          <w:szCs w:val="24"/>
        </w:rPr>
        <w:t xml:space="preserve">В  проекте решения </w:t>
      </w:r>
      <w:r w:rsidR="001129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129F0" w:rsidRPr="001129F0">
        <w:rPr>
          <w:rFonts w:ascii="Times New Roman" w:hAnsi="Times New Roman" w:cs="Times New Roman"/>
          <w:sz w:val="24"/>
          <w:szCs w:val="24"/>
        </w:rPr>
        <w:t>не указан</w:t>
      </w:r>
      <w:r w:rsidR="001129F0" w:rsidRPr="00671724">
        <w:rPr>
          <w:rFonts w:ascii="Times New Roman" w:hAnsi="Times New Roman" w:cs="Times New Roman"/>
          <w:sz w:val="24"/>
          <w:szCs w:val="24"/>
        </w:rPr>
        <w:t xml:space="preserve"> </w:t>
      </w:r>
      <w:r w:rsidR="001129F0">
        <w:rPr>
          <w:rFonts w:ascii="Times New Roman" w:hAnsi="Times New Roman" w:cs="Times New Roman"/>
          <w:sz w:val="24"/>
          <w:szCs w:val="24"/>
        </w:rPr>
        <w:t xml:space="preserve"> вид </w:t>
      </w:r>
      <w:r w:rsidR="001129F0" w:rsidRPr="00E81B79">
        <w:rPr>
          <w:rFonts w:ascii="Times New Roman" w:hAnsi="Times New Roman" w:cs="Times New Roman"/>
          <w:sz w:val="24"/>
          <w:szCs w:val="24"/>
        </w:rPr>
        <w:t>дополнительных поступлений</w:t>
      </w:r>
      <w:r w:rsidR="001129F0">
        <w:rPr>
          <w:rFonts w:ascii="Times New Roman" w:hAnsi="Times New Roman" w:cs="Times New Roman"/>
          <w:sz w:val="24"/>
          <w:szCs w:val="24"/>
        </w:rPr>
        <w:t>, увеличивающий</w:t>
      </w:r>
      <w:r w:rsidR="001129F0" w:rsidRPr="00671724">
        <w:rPr>
          <w:rFonts w:ascii="Times New Roman" w:hAnsi="Times New Roman" w:cs="Times New Roman"/>
          <w:sz w:val="24"/>
          <w:szCs w:val="24"/>
        </w:rPr>
        <w:t xml:space="preserve"> </w:t>
      </w:r>
      <w:r w:rsidR="001129F0">
        <w:rPr>
          <w:rFonts w:ascii="Times New Roman" w:hAnsi="Times New Roman" w:cs="Times New Roman"/>
          <w:sz w:val="24"/>
          <w:szCs w:val="24"/>
        </w:rPr>
        <w:t>объем дорожного фонда</w:t>
      </w:r>
      <w:r w:rsidR="001129F0" w:rsidRPr="00671724">
        <w:rPr>
          <w:rFonts w:ascii="Times New Roman" w:hAnsi="Times New Roman" w:cs="Times New Roman"/>
          <w:sz w:val="24"/>
          <w:szCs w:val="24"/>
        </w:rPr>
        <w:t xml:space="preserve">  в сумме 3750 тыс.руб.</w:t>
      </w:r>
      <w:r w:rsidR="001129F0">
        <w:rPr>
          <w:rFonts w:ascii="Times New Roman" w:hAnsi="Times New Roman" w:cs="Times New Roman"/>
          <w:sz w:val="24"/>
          <w:szCs w:val="24"/>
        </w:rPr>
        <w:t xml:space="preserve">  </w:t>
      </w:r>
      <w:r w:rsidR="001129F0" w:rsidRPr="00B17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79" w:rsidRPr="006A165A" w:rsidRDefault="00E81B79" w:rsidP="00BF6947">
      <w:pPr>
        <w:pStyle w:val="a6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81B79" w:rsidRDefault="00511604" w:rsidP="003A0958">
      <w:r>
        <w:rPr>
          <w:color w:val="000000"/>
        </w:rPr>
        <w:t xml:space="preserve"> </w:t>
      </w:r>
      <w:r w:rsidR="00F51054">
        <w:t xml:space="preserve">       </w:t>
      </w:r>
    </w:p>
    <w:p w:rsidR="00065DCA" w:rsidRDefault="00E81B79" w:rsidP="003A0958">
      <w:pPr>
        <w:rPr>
          <w:b/>
          <w:i/>
        </w:rPr>
      </w:pPr>
      <w:r>
        <w:lastRenderedPageBreak/>
        <w:t xml:space="preserve">          </w:t>
      </w:r>
      <w:r w:rsidR="00F51054">
        <w:t xml:space="preserve">  Согласно пояснительной записке </w:t>
      </w:r>
      <w:r w:rsidR="00F51054" w:rsidRPr="0007076C">
        <w:rPr>
          <w:b/>
          <w:i/>
        </w:rPr>
        <w:t>сокращение расходов</w:t>
      </w:r>
      <w:r w:rsidR="00F51054">
        <w:t xml:space="preserve"> </w:t>
      </w:r>
      <w:r w:rsidR="00C81115">
        <w:t xml:space="preserve">  </w:t>
      </w:r>
      <w:r w:rsidR="00EA2E18">
        <w:t xml:space="preserve">местного бюджета </w:t>
      </w:r>
      <w:r w:rsidR="00F51054">
        <w:t xml:space="preserve">предусмотрено </w:t>
      </w:r>
      <w:r w:rsidR="00065DCA">
        <w:t xml:space="preserve"> на сумму </w:t>
      </w:r>
      <w:r w:rsidR="00065DCA" w:rsidRPr="002671EB">
        <w:rPr>
          <w:b/>
          <w:i/>
        </w:rPr>
        <w:t>9870 тыс.руб</w:t>
      </w:r>
      <w:r w:rsidR="00065DCA">
        <w:rPr>
          <w:b/>
          <w:i/>
        </w:rPr>
        <w:t>.</w:t>
      </w:r>
      <w:r w:rsidR="00F51054">
        <w:rPr>
          <w:b/>
          <w:i/>
        </w:rPr>
        <w:t xml:space="preserve"> </w:t>
      </w:r>
    </w:p>
    <w:p w:rsidR="002A1756" w:rsidRDefault="00F51054" w:rsidP="003A0958">
      <w:r>
        <w:rPr>
          <w:b/>
          <w:i/>
        </w:rPr>
        <w:t xml:space="preserve">            </w:t>
      </w:r>
      <w:r w:rsidRPr="004808E6">
        <w:t>Следует отметить, что</w:t>
      </w:r>
      <w:r>
        <w:rPr>
          <w:b/>
          <w:i/>
        </w:rPr>
        <w:t xml:space="preserve"> пояснительная записка  </w:t>
      </w:r>
      <w:r w:rsidRPr="0038221C">
        <w:rPr>
          <w:b/>
          <w:i/>
        </w:rPr>
        <w:t>не соответствует</w:t>
      </w:r>
      <w:r w:rsidRPr="0038221C">
        <w:t xml:space="preserve"> </w:t>
      </w:r>
      <w:r w:rsidR="00C81115">
        <w:t xml:space="preserve"> </w:t>
      </w:r>
      <w:r>
        <w:t>приложению №3 к проекту решения</w:t>
      </w:r>
      <w:r w:rsidRPr="0038221C">
        <w:t xml:space="preserve"> </w:t>
      </w:r>
      <w:r>
        <w:t>«Р</w:t>
      </w:r>
      <w:r w:rsidRPr="0038221C">
        <w:t>аспределени</w:t>
      </w:r>
      <w:r>
        <w:t>е</w:t>
      </w:r>
      <w:r w:rsidRPr="0038221C">
        <w:t xml:space="preserve"> бюджетных ассигнований </w:t>
      </w:r>
      <w:r w:rsidRPr="00902E1A">
        <w:t>по разделам, подразделам</w:t>
      </w:r>
      <w:r>
        <w:t>, целевым статьям</w:t>
      </w:r>
      <w:r w:rsidRPr="00902E1A">
        <w:t xml:space="preserve"> </w:t>
      </w:r>
      <w:r>
        <w:t xml:space="preserve">и видам </w:t>
      </w:r>
      <w:r w:rsidRPr="00902E1A">
        <w:t xml:space="preserve"> расходов</w:t>
      </w:r>
      <w:r>
        <w:t xml:space="preserve"> бюджета ЛГО»,</w:t>
      </w:r>
      <w:r w:rsidRPr="00D364CB">
        <w:t xml:space="preserve"> согласно </w:t>
      </w:r>
      <w:r>
        <w:t>которого сокращение</w:t>
      </w:r>
      <w:r w:rsidRPr="002671EB">
        <w:t xml:space="preserve"> бюджетных ассигнований за счет местного бюджета состав</w:t>
      </w:r>
      <w:r w:rsidR="00B20514">
        <w:t>ляет</w:t>
      </w:r>
      <w:r w:rsidRPr="002671EB">
        <w:t xml:space="preserve"> </w:t>
      </w:r>
      <w:r>
        <w:rPr>
          <w:b/>
          <w:i/>
        </w:rPr>
        <w:t>11496</w:t>
      </w:r>
      <w:r w:rsidRPr="00D364CB">
        <w:rPr>
          <w:b/>
          <w:i/>
        </w:rPr>
        <w:t>,5 тыс.руб.</w:t>
      </w:r>
      <w:r>
        <w:rPr>
          <w:b/>
          <w:i/>
        </w:rPr>
        <w:t>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38"/>
        <w:gridCol w:w="992"/>
        <w:gridCol w:w="1134"/>
      </w:tblGrid>
      <w:tr w:rsidR="00D53931" w:rsidRPr="00901CFF" w:rsidTr="00EA2E18">
        <w:trPr>
          <w:trHeight w:val="206"/>
        </w:trPr>
        <w:tc>
          <w:tcPr>
            <w:tcW w:w="7338" w:type="dxa"/>
            <w:vMerge w:val="restart"/>
            <w:tcBorders>
              <w:top w:val="single" w:sz="4" w:space="0" w:color="auto"/>
            </w:tcBorders>
          </w:tcPr>
          <w:p w:rsidR="00D53931" w:rsidRPr="00901CFF" w:rsidRDefault="00D53931" w:rsidP="005B3124">
            <w:pPr>
              <w:spacing w:line="276" w:lineRule="auto"/>
            </w:pPr>
            <w:r>
              <w:rPr>
                <w:sz w:val="22"/>
                <w:szCs w:val="22"/>
              </w:rPr>
              <w:t xml:space="preserve">                </w:t>
            </w:r>
            <w:r w:rsidRPr="00901CFF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3931" w:rsidRPr="00D53931" w:rsidRDefault="00D53931" w:rsidP="005B3124">
            <w:pPr>
              <w:spacing w:line="276" w:lineRule="auto"/>
              <w:jc w:val="center"/>
              <w:rPr>
                <w:b/>
              </w:rPr>
            </w:pPr>
            <w:r w:rsidRPr="00D53931">
              <w:rPr>
                <w:b/>
                <w:sz w:val="22"/>
                <w:szCs w:val="22"/>
              </w:rPr>
              <w:t>Сумма, тыс. руб.</w:t>
            </w:r>
          </w:p>
        </w:tc>
      </w:tr>
      <w:tr w:rsidR="00D53931" w:rsidRPr="00901CFF" w:rsidTr="005975FE">
        <w:trPr>
          <w:trHeight w:val="468"/>
        </w:trPr>
        <w:tc>
          <w:tcPr>
            <w:tcW w:w="7338" w:type="dxa"/>
            <w:vMerge/>
          </w:tcPr>
          <w:p w:rsidR="00D53931" w:rsidRDefault="00D53931" w:rsidP="005B3124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53931" w:rsidRPr="00D53931" w:rsidRDefault="00D53931" w:rsidP="005B3124">
            <w:pPr>
              <w:spacing w:line="276" w:lineRule="auto"/>
              <w:ind w:left="-108" w:firstLine="108"/>
              <w:jc w:val="center"/>
              <w:rPr>
                <w:b/>
                <w:sz w:val="18"/>
                <w:szCs w:val="18"/>
              </w:rPr>
            </w:pPr>
            <w:r w:rsidRPr="00D53931">
              <w:rPr>
                <w:b/>
                <w:sz w:val="18"/>
                <w:szCs w:val="18"/>
              </w:rPr>
              <w:t>Пояснительная записка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53931" w:rsidRPr="00D53931" w:rsidRDefault="00D53931" w:rsidP="005B3124">
            <w:pPr>
              <w:spacing w:line="276" w:lineRule="auto"/>
              <w:ind w:left="-108" w:firstLine="108"/>
              <w:jc w:val="center"/>
              <w:rPr>
                <w:b/>
                <w:sz w:val="18"/>
                <w:szCs w:val="18"/>
              </w:rPr>
            </w:pPr>
            <w:r w:rsidRPr="00D53931">
              <w:rPr>
                <w:b/>
                <w:sz w:val="18"/>
                <w:szCs w:val="18"/>
              </w:rPr>
              <w:t>приложение №</w:t>
            </w:r>
            <w:r>
              <w:rPr>
                <w:b/>
                <w:sz w:val="18"/>
                <w:szCs w:val="18"/>
              </w:rPr>
              <w:t>3</w:t>
            </w:r>
            <w:r w:rsidRPr="00D53931">
              <w:rPr>
                <w:b/>
                <w:sz w:val="18"/>
                <w:szCs w:val="18"/>
              </w:rPr>
              <w:t xml:space="preserve"> к </w:t>
            </w:r>
            <w:r>
              <w:rPr>
                <w:b/>
                <w:sz w:val="18"/>
                <w:szCs w:val="18"/>
              </w:rPr>
              <w:t>проекту</w:t>
            </w:r>
          </w:p>
        </w:tc>
      </w:tr>
      <w:tr w:rsidR="00D53931" w:rsidRPr="00523B5E" w:rsidTr="005975FE">
        <w:tc>
          <w:tcPr>
            <w:tcW w:w="7338" w:type="dxa"/>
          </w:tcPr>
          <w:p w:rsidR="00D53931" w:rsidRPr="003A0958" w:rsidRDefault="00D53931" w:rsidP="005B3124">
            <w:pPr>
              <w:rPr>
                <w:sz w:val="20"/>
                <w:szCs w:val="20"/>
              </w:rPr>
            </w:pPr>
            <w:r w:rsidRPr="003A0958">
              <w:rPr>
                <w:b/>
                <w:bCs/>
                <w:i/>
                <w:sz w:val="20"/>
                <w:szCs w:val="20"/>
              </w:rPr>
              <w:t xml:space="preserve">Муниципальная программа </w:t>
            </w:r>
            <w:r w:rsidRPr="003A0958">
              <w:rPr>
                <w:sz w:val="20"/>
                <w:szCs w:val="20"/>
              </w:rPr>
              <w:t xml:space="preserve"> «Обеспечение доступным жильём отдельных категорий граждан…», подпрограмму «О переселении граждан из аварийного жилищного фонда»</w:t>
            </w:r>
          </w:p>
        </w:tc>
        <w:tc>
          <w:tcPr>
            <w:tcW w:w="992" w:type="dxa"/>
          </w:tcPr>
          <w:p w:rsidR="00D53931" w:rsidRPr="00523B5E" w:rsidRDefault="00D53931" w:rsidP="00D53931">
            <w:pPr>
              <w:spacing w:line="276" w:lineRule="auto"/>
              <w:jc w:val="right"/>
              <w:rPr>
                <w:b/>
                <w:i/>
              </w:rPr>
            </w:pPr>
            <w:r w:rsidRPr="00523B5E">
              <w:rPr>
                <w:b/>
                <w:bCs/>
                <w:i/>
              </w:rPr>
              <w:t xml:space="preserve">- </w:t>
            </w:r>
            <w:r>
              <w:rPr>
                <w:b/>
                <w:bCs/>
                <w:i/>
              </w:rPr>
              <w:t>7000</w:t>
            </w:r>
          </w:p>
        </w:tc>
        <w:tc>
          <w:tcPr>
            <w:tcW w:w="1134" w:type="dxa"/>
          </w:tcPr>
          <w:p w:rsidR="00D53931" w:rsidRPr="00523B5E" w:rsidRDefault="00D53931" w:rsidP="00D53931">
            <w:pPr>
              <w:spacing w:line="276" w:lineRule="auto"/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-7015</w:t>
            </w:r>
          </w:p>
        </w:tc>
      </w:tr>
      <w:tr w:rsidR="00D53931" w:rsidRPr="00523B5E" w:rsidTr="005975FE">
        <w:tc>
          <w:tcPr>
            <w:tcW w:w="7338" w:type="dxa"/>
          </w:tcPr>
          <w:p w:rsidR="00D53931" w:rsidRPr="003A0958" w:rsidRDefault="00D53931" w:rsidP="005B3124">
            <w:pPr>
              <w:rPr>
                <w:i/>
                <w:sz w:val="20"/>
                <w:szCs w:val="20"/>
              </w:rPr>
            </w:pPr>
            <w:r w:rsidRPr="003A0958">
              <w:rPr>
                <w:b/>
                <w:bCs/>
                <w:i/>
                <w:sz w:val="20"/>
                <w:szCs w:val="20"/>
              </w:rPr>
              <w:t xml:space="preserve">Муниципальная программа </w:t>
            </w:r>
            <w:r w:rsidRPr="003A0958">
              <w:rPr>
                <w:sz w:val="20"/>
                <w:szCs w:val="20"/>
              </w:rPr>
              <w:t xml:space="preserve">«Энергоэффективность, развитие системы газоснабжения в Лесозаводском городском округе» на 2014 – 2017 годы </w:t>
            </w:r>
          </w:p>
        </w:tc>
        <w:tc>
          <w:tcPr>
            <w:tcW w:w="992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</w:rPr>
            </w:pPr>
            <w:r w:rsidRPr="00523B5E">
              <w:rPr>
                <w:b/>
                <w:i/>
              </w:rPr>
              <w:t xml:space="preserve">- </w:t>
            </w:r>
            <w:r>
              <w:rPr>
                <w:b/>
                <w:i/>
              </w:rPr>
              <w:t>370</w:t>
            </w:r>
          </w:p>
        </w:tc>
        <w:tc>
          <w:tcPr>
            <w:tcW w:w="1134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-370</w:t>
            </w:r>
          </w:p>
        </w:tc>
      </w:tr>
      <w:tr w:rsidR="00D53931" w:rsidRPr="00523B5E" w:rsidTr="005975FE">
        <w:tc>
          <w:tcPr>
            <w:tcW w:w="7338" w:type="dxa"/>
          </w:tcPr>
          <w:p w:rsidR="00D53931" w:rsidRPr="003A0958" w:rsidRDefault="00D53931" w:rsidP="005B3124">
            <w:pPr>
              <w:rPr>
                <w:i/>
                <w:color w:val="000000"/>
                <w:sz w:val="20"/>
                <w:szCs w:val="20"/>
              </w:rPr>
            </w:pPr>
            <w:r w:rsidRPr="003A0958">
              <w:rPr>
                <w:b/>
                <w:bCs/>
                <w:i/>
                <w:sz w:val="20"/>
                <w:szCs w:val="20"/>
              </w:rPr>
              <w:t xml:space="preserve">Муниципальная программа </w:t>
            </w:r>
            <w:r w:rsidRPr="003A0958">
              <w:rPr>
                <w:sz w:val="20"/>
                <w:szCs w:val="20"/>
              </w:rPr>
              <w:t xml:space="preserve">«Обеспечение доступными и качественными услугами жилищно-коммунального комплекса населения Лесозаводского городского округа на 2014 – 2017 годы </w:t>
            </w:r>
            <w:r w:rsidRPr="003A0958">
              <w:rPr>
                <w:i/>
                <w:sz w:val="20"/>
                <w:szCs w:val="20"/>
              </w:rPr>
              <w:t>«(подпрограмма «Благоустройство Лесозаводского городского округа на 2014-2017 годы»)</w:t>
            </w:r>
          </w:p>
        </w:tc>
        <w:tc>
          <w:tcPr>
            <w:tcW w:w="992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 w:rsidRPr="00523B5E">
              <w:rPr>
                <w:b/>
                <w:i/>
                <w:color w:val="000000"/>
              </w:rPr>
              <w:t xml:space="preserve">- </w:t>
            </w:r>
            <w:r>
              <w:rPr>
                <w:b/>
                <w:i/>
                <w:color w:val="000000"/>
              </w:rPr>
              <w:t>2000</w:t>
            </w:r>
          </w:p>
        </w:tc>
        <w:tc>
          <w:tcPr>
            <w:tcW w:w="1134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-2000</w:t>
            </w:r>
          </w:p>
        </w:tc>
      </w:tr>
      <w:tr w:rsidR="00D53931" w:rsidRPr="00523B5E" w:rsidTr="005975FE">
        <w:tc>
          <w:tcPr>
            <w:tcW w:w="7338" w:type="dxa"/>
          </w:tcPr>
          <w:p w:rsidR="00D53931" w:rsidRPr="003A0958" w:rsidRDefault="00D53931" w:rsidP="005B3124">
            <w:pPr>
              <w:rPr>
                <w:i/>
                <w:sz w:val="20"/>
                <w:szCs w:val="20"/>
              </w:rPr>
            </w:pPr>
            <w:r w:rsidRPr="003A0958">
              <w:rPr>
                <w:b/>
                <w:bCs/>
                <w:i/>
                <w:sz w:val="20"/>
                <w:szCs w:val="20"/>
              </w:rPr>
              <w:t xml:space="preserve">Муниципальная программа </w:t>
            </w:r>
            <w:r w:rsidRPr="003A0958">
              <w:rPr>
                <w:sz w:val="20"/>
                <w:szCs w:val="20"/>
              </w:rPr>
              <w:t xml:space="preserve">«Модернизация дорожной сети  Лесозаводского городского округа» на 2014 – 2017 годы и на период  до 2025 года </w:t>
            </w:r>
            <w:r w:rsidRPr="003A0958">
              <w:rPr>
                <w:i/>
                <w:sz w:val="20"/>
                <w:szCs w:val="20"/>
              </w:rPr>
              <w:t>(безопасность дорожного движения)</w:t>
            </w:r>
          </w:p>
        </w:tc>
        <w:tc>
          <w:tcPr>
            <w:tcW w:w="992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 w:rsidRPr="00523B5E">
              <w:rPr>
                <w:b/>
                <w:i/>
                <w:color w:val="000000"/>
              </w:rPr>
              <w:t>-</w:t>
            </w:r>
            <w:r>
              <w:rPr>
                <w:b/>
                <w:i/>
                <w:color w:val="000000"/>
              </w:rPr>
              <w:t>500</w:t>
            </w:r>
          </w:p>
        </w:tc>
        <w:tc>
          <w:tcPr>
            <w:tcW w:w="1134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-500</w:t>
            </w:r>
          </w:p>
        </w:tc>
      </w:tr>
      <w:tr w:rsidR="00D53931" w:rsidRPr="00523B5E" w:rsidTr="005975FE">
        <w:tc>
          <w:tcPr>
            <w:tcW w:w="7338" w:type="dxa"/>
          </w:tcPr>
          <w:p w:rsidR="00D53931" w:rsidRPr="003A0958" w:rsidRDefault="00D53931" w:rsidP="005B3124">
            <w:pPr>
              <w:rPr>
                <w:b/>
                <w:bCs/>
                <w:i/>
                <w:sz w:val="20"/>
                <w:szCs w:val="20"/>
              </w:rPr>
            </w:pPr>
            <w:r w:rsidRPr="003A0958">
              <w:rPr>
                <w:b/>
                <w:i/>
                <w:color w:val="000000"/>
                <w:sz w:val="20"/>
                <w:szCs w:val="20"/>
              </w:rPr>
              <w:t>Непрограммные расходы -</w:t>
            </w:r>
            <w:r w:rsidRPr="003A0958">
              <w:rPr>
                <w:i/>
                <w:sz w:val="20"/>
                <w:szCs w:val="20"/>
              </w:rPr>
              <w:t xml:space="preserve"> на обеспечение функций главы администрации</w:t>
            </w:r>
          </w:p>
        </w:tc>
        <w:tc>
          <w:tcPr>
            <w:tcW w:w="992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1134" w:type="dxa"/>
          </w:tcPr>
          <w:p w:rsidR="00D53931" w:rsidRPr="00523B5E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-23,3</w:t>
            </w:r>
          </w:p>
        </w:tc>
      </w:tr>
      <w:tr w:rsidR="00D53931" w:rsidRPr="00523B5E" w:rsidTr="005975FE">
        <w:tc>
          <w:tcPr>
            <w:tcW w:w="7338" w:type="dxa"/>
          </w:tcPr>
          <w:p w:rsidR="00D53931" w:rsidRPr="003A0958" w:rsidRDefault="00D53931" w:rsidP="00B20373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A0958">
              <w:rPr>
                <w:b/>
                <w:i/>
                <w:color w:val="000000"/>
                <w:sz w:val="20"/>
                <w:szCs w:val="20"/>
              </w:rPr>
              <w:t xml:space="preserve">Непрограммные расходы – </w:t>
            </w:r>
            <w:r w:rsidRPr="003A0958">
              <w:rPr>
                <w:i/>
                <w:sz w:val="20"/>
                <w:szCs w:val="20"/>
              </w:rPr>
              <w:t>расходы на выплату персоналу муниципальных органов (администрация)</w:t>
            </w:r>
          </w:p>
        </w:tc>
        <w:tc>
          <w:tcPr>
            <w:tcW w:w="992" w:type="dxa"/>
          </w:tcPr>
          <w:p w:rsidR="00D53931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0</w:t>
            </w:r>
          </w:p>
        </w:tc>
        <w:tc>
          <w:tcPr>
            <w:tcW w:w="1134" w:type="dxa"/>
          </w:tcPr>
          <w:p w:rsidR="00D53931" w:rsidRDefault="00D53931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-1588,2</w:t>
            </w:r>
          </w:p>
        </w:tc>
      </w:tr>
      <w:tr w:rsidR="005975FE" w:rsidRPr="00523B5E" w:rsidTr="005975FE">
        <w:tc>
          <w:tcPr>
            <w:tcW w:w="7338" w:type="dxa"/>
          </w:tcPr>
          <w:p w:rsidR="005975FE" w:rsidRPr="003A0958" w:rsidRDefault="005975FE" w:rsidP="005975FE">
            <w:pPr>
              <w:rPr>
                <w:b/>
                <w:i/>
                <w:color w:val="000000"/>
                <w:sz w:val="20"/>
                <w:szCs w:val="20"/>
              </w:rPr>
            </w:pPr>
            <w:r w:rsidRPr="003A0958">
              <w:rPr>
                <w:b/>
                <w:sz w:val="20"/>
                <w:szCs w:val="20"/>
              </w:rPr>
              <w:t>Итого сокращение расходов</w:t>
            </w:r>
          </w:p>
        </w:tc>
        <w:tc>
          <w:tcPr>
            <w:tcW w:w="992" w:type="dxa"/>
          </w:tcPr>
          <w:p w:rsidR="005975FE" w:rsidRDefault="005975FE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-9870</w:t>
            </w:r>
          </w:p>
        </w:tc>
        <w:tc>
          <w:tcPr>
            <w:tcW w:w="1134" w:type="dxa"/>
          </w:tcPr>
          <w:p w:rsidR="005975FE" w:rsidRDefault="005975FE" w:rsidP="005B3124">
            <w:pPr>
              <w:spacing w:line="276" w:lineRule="auto"/>
              <w:jc w:val="right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-11496,5</w:t>
            </w:r>
          </w:p>
        </w:tc>
      </w:tr>
    </w:tbl>
    <w:p w:rsidR="007A1BC2" w:rsidRDefault="007A1BC2" w:rsidP="002C348F">
      <w:pPr>
        <w:spacing w:line="276" w:lineRule="auto"/>
        <w:jc w:val="both"/>
      </w:pPr>
    </w:p>
    <w:p w:rsidR="00C80AAC" w:rsidRPr="00DD704A" w:rsidRDefault="00C80AAC" w:rsidP="00DD704A">
      <w:pPr>
        <w:autoSpaceDE w:val="0"/>
        <w:autoSpaceDN w:val="0"/>
        <w:adjustRightInd w:val="0"/>
        <w:ind w:firstLine="539"/>
      </w:pPr>
      <w:r w:rsidRPr="006F7D8B">
        <w:rPr>
          <w:b/>
          <w:i/>
        </w:rPr>
        <w:t>Сокращение</w:t>
      </w:r>
      <w:r w:rsidRPr="006F7D8B">
        <w:t xml:space="preserve"> бюджетных ассигнований</w:t>
      </w:r>
      <w:r w:rsidRPr="006F7D8B">
        <w:rPr>
          <w:sz w:val="28"/>
          <w:szCs w:val="28"/>
        </w:rPr>
        <w:t xml:space="preserve"> </w:t>
      </w:r>
      <w:r w:rsidR="00DD704A" w:rsidRPr="00DD704A">
        <w:t xml:space="preserve">производится в отсутствие измененных </w:t>
      </w:r>
      <w:r w:rsidR="006E4A4B">
        <w:t xml:space="preserve">муниципальных </w:t>
      </w:r>
      <w:r w:rsidR="00DD704A" w:rsidRPr="00DD704A">
        <w:t>программ</w:t>
      </w:r>
      <w:r w:rsidR="00DD704A" w:rsidRPr="006F7D8B">
        <w:rPr>
          <w:b/>
          <w:i/>
        </w:rPr>
        <w:t xml:space="preserve"> </w:t>
      </w:r>
      <w:r w:rsidR="00DD704A">
        <w:rPr>
          <w:b/>
          <w:i/>
        </w:rPr>
        <w:t xml:space="preserve"> </w:t>
      </w:r>
      <w:r w:rsidR="00DD704A" w:rsidRPr="00DD704A">
        <w:t xml:space="preserve">и </w:t>
      </w:r>
      <w:r w:rsidRPr="006F7D8B">
        <w:rPr>
          <w:b/>
          <w:i/>
        </w:rPr>
        <w:t xml:space="preserve">не подтверждено  </w:t>
      </w:r>
      <w:r w:rsidRPr="004808E6">
        <w:t xml:space="preserve">документами и расчетами, </w:t>
      </w:r>
      <w:r w:rsidRPr="006F7D8B">
        <w:t>свидетельствующими  о том, что  потребность в бюджетном финансировании в сокращаемых объемах</w:t>
      </w:r>
      <w:r w:rsidR="006F7D8B" w:rsidRPr="006F7D8B">
        <w:t xml:space="preserve"> отсутствует</w:t>
      </w:r>
      <w:r w:rsidR="00DD704A" w:rsidRPr="00DD704A">
        <w:t>.</w:t>
      </w:r>
    </w:p>
    <w:p w:rsidR="00C80AAC" w:rsidRPr="004808E6" w:rsidRDefault="004808E6" w:rsidP="004808E6">
      <w:pPr>
        <w:autoSpaceDE w:val="0"/>
        <w:autoSpaceDN w:val="0"/>
        <w:adjustRightInd w:val="0"/>
        <w:jc w:val="both"/>
        <w:rPr>
          <w:u w:val="single"/>
        </w:rPr>
      </w:pPr>
      <w:r w:rsidRPr="00DD704A">
        <w:t xml:space="preserve">         </w:t>
      </w:r>
      <w:r w:rsidRPr="00DD704A">
        <w:rPr>
          <w:u w:val="single"/>
        </w:rPr>
        <w:t>П</w:t>
      </w:r>
      <w:r w:rsidR="00C80AAC" w:rsidRPr="00DD704A">
        <w:rPr>
          <w:u w:val="single"/>
        </w:rPr>
        <w:t>одпрограмма «О переселении граждан из аварийного жилищного фонда»</w:t>
      </w:r>
      <w:r w:rsidR="00C80AAC">
        <w:t xml:space="preserve"> - с начала года повторно  подвергается корректировке. Первым изменением в бюджет увеличение расходов на сумму 45300 тыс.руб. администрацией городского округа обосновывалось необходимостью соблюдения доли местного бюджета для софинансирования  программы  средств</w:t>
      </w:r>
      <w:r w:rsidR="002B3775">
        <w:t>ам</w:t>
      </w:r>
      <w:r w:rsidR="00C80AAC">
        <w:t xml:space="preserve"> из вышестоящих бюджетов. </w:t>
      </w:r>
    </w:p>
    <w:p w:rsidR="00C80AAC" w:rsidRPr="003C678A" w:rsidRDefault="00C80AAC" w:rsidP="003A0958">
      <w:pPr>
        <w:autoSpaceDE w:val="0"/>
        <w:autoSpaceDN w:val="0"/>
        <w:adjustRightInd w:val="0"/>
        <w:ind w:left="34"/>
        <w:jc w:val="both"/>
        <w:rPr>
          <w:u w:val="single"/>
        </w:rPr>
      </w:pPr>
      <w:r>
        <w:t xml:space="preserve">       </w:t>
      </w:r>
      <w:r w:rsidR="002B3775">
        <w:t xml:space="preserve">       П</w:t>
      </w:r>
      <w:r>
        <w:t>роектом решения сокращ</w:t>
      </w:r>
      <w:r w:rsidR="002B3775">
        <w:t>аются</w:t>
      </w:r>
      <w:r>
        <w:t xml:space="preserve"> расход</w:t>
      </w:r>
      <w:r w:rsidR="002B3775">
        <w:t>ы</w:t>
      </w:r>
      <w:r>
        <w:t xml:space="preserve"> за счет местного бюджета на сумму</w:t>
      </w:r>
      <w:r w:rsidRPr="00D34D1D">
        <w:rPr>
          <w:b/>
          <w:i/>
        </w:rPr>
        <w:t xml:space="preserve"> 70</w:t>
      </w:r>
      <w:r w:rsidR="00836B48">
        <w:rPr>
          <w:b/>
          <w:i/>
        </w:rPr>
        <w:t>15</w:t>
      </w:r>
      <w:r w:rsidRPr="00D34D1D">
        <w:rPr>
          <w:b/>
          <w:i/>
        </w:rPr>
        <w:t xml:space="preserve"> тыс.руб.</w:t>
      </w:r>
      <w:r w:rsidR="00705F87" w:rsidRPr="00F127D6">
        <w:rPr>
          <w:bCs/>
          <w:color w:val="000000"/>
        </w:rPr>
        <w:t>.</w:t>
      </w:r>
    </w:p>
    <w:p w:rsidR="00C80AAC" w:rsidRPr="00C86C6C" w:rsidRDefault="00C80AAC" w:rsidP="003A0958">
      <w:pPr>
        <w:autoSpaceDE w:val="0"/>
        <w:autoSpaceDN w:val="0"/>
        <w:adjustRightInd w:val="0"/>
        <w:ind w:left="34"/>
        <w:jc w:val="both"/>
        <w:rPr>
          <w:u w:val="single"/>
        </w:rPr>
      </w:pPr>
      <w:r>
        <w:t xml:space="preserve">           </w:t>
      </w:r>
      <w:r w:rsidRPr="00BB0380">
        <w:rPr>
          <w:u w:val="single"/>
        </w:rPr>
        <w:t>Контрольно-счетная палата предлагает</w:t>
      </w:r>
      <w:r w:rsidRPr="00C86C6C">
        <w:rPr>
          <w:u w:val="single"/>
        </w:rPr>
        <w:t xml:space="preserve"> представить расчет</w:t>
      </w:r>
      <w:r w:rsidR="002B3775">
        <w:rPr>
          <w:u w:val="single"/>
        </w:rPr>
        <w:t xml:space="preserve"> </w:t>
      </w:r>
      <w:r w:rsidR="00AE04AA">
        <w:rPr>
          <w:u w:val="single"/>
        </w:rPr>
        <w:t>объема бюджетных ассигнований</w:t>
      </w:r>
      <w:r w:rsidR="002B3775">
        <w:rPr>
          <w:u w:val="single"/>
        </w:rPr>
        <w:t xml:space="preserve"> </w:t>
      </w:r>
      <w:r w:rsidR="00AE04AA">
        <w:rPr>
          <w:u w:val="single"/>
        </w:rPr>
        <w:t xml:space="preserve">из </w:t>
      </w:r>
      <w:r w:rsidR="002B3775">
        <w:rPr>
          <w:u w:val="single"/>
        </w:rPr>
        <w:t>местного бюджета</w:t>
      </w:r>
      <w:r w:rsidR="00AE04AA">
        <w:rPr>
          <w:u w:val="single"/>
        </w:rPr>
        <w:t>, необходим</w:t>
      </w:r>
      <w:r w:rsidR="00A34719">
        <w:rPr>
          <w:u w:val="single"/>
        </w:rPr>
        <w:t>о</w:t>
      </w:r>
      <w:r w:rsidR="00AE04AA">
        <w:rPr>
          <w:u w:val="single"/>
        </w:rPr>
        <w:t>го в 2016 году</w:t>
      </w:r>
      <w:r w:rsidR="002B3775">
        <w:rPr>
          <w:u w:val="single"/>
        </w:rPr>
        <w:t xml:space="preserve"> для</w:t>
      </w:r>
      <w:r w:rsidRPr="00C86C6C">
        <w:rPr>
          <w:u w:val="single"/>
        </w:rPr>
        <w:t xml:space="preserve"> софинансирования </w:t>
      </w:r>
      <w:r w:rsidRPr="002B3775">
        <w:rPr>
          <w:u w:val="single"/>
        </w:rPr>
        <w:t>программы</w:t>
      </w:r>
      <w:r w:rsidR="002B3775" w:rsidRPr="002B3775">
        <w:rPr>
          <w:u w:val="single"/>
        </w:rPr>
        <w:t xml:space="preserve"> средствам из вышестоящих бюджетов</w:t>
      </w:r>
      <w:r>
        <w:rPr>
          <w:u w:val="single"/>
        </w:rPr>
        <w:t xml:space="preserve">, </w:t>
      </w:r>
      <w:r w:rsidRPr="00C86C6C">
        <w:rPr>
          <w:u w:val="single"/>
        </w:rPr>
        <w:t>с учетом предлагаем</w:t>
      </w:r>
      <w:r>
        <w:rPr>
          <w:u w:val="single"/>
        </w:rPr>
        <w:t xml:space="preserve">ого сокращения </w:t>
      </w:r>
      <w:r w:rsidR="007040A6">
        <w:rPr>
          <w:u w:val="single"/>
        </w:rPr>
        <w:t>расходов.</w:t>
      </w:r>
    </w:p>
    <w:p w:rsidR="00C80AAC" w:rsidRDefault="004808E6" w:rsidP="004808E6">
      <w:pPr>
        <w:autoSpaceDE w:val="0"/>
        <w:autoSpaceDN w:val="0"/>
        <w:adjustRightInd w:val="0"/>
        <w:jc w:val="both"/>
      </w:pPr>
      <w:r>
        <w:rPr>
          <w:b/>
          <w:bCs/>
          <w:i/>
        </w:rPr>
        <w:t xml:space="preserve">           </w:t>
      </w:r>
      <w:r w:rsidRPr="004808E6">
        <w:rPr>
          <w:bCs/>
        </w:rPr>
        <w:t>По муниципальн</w:t>
      </w:r>
      <w:r>
        <w:rPr>
          <w:bCs/>
        </w:rPr>
        <w:t>ой</w:t>
      </w:r>
      <w:r w:rsidRPr="004808E6">
        <w:rPr>
          <w:bCs/>
        </w:rPr>
        <w:t xml:space="preserve"> программ</w:t>
      </w:r>
      <w:r>
        <w:rPr>
          <w:bCs/>
        </w:rPr>
        <w:t>е</w:t>
      </w:r>
      <w:r>
        <w:rPr>
          <w:b/>
          <w:bCs/>
          <w:i/>
        </w:rPr>
        <w:t xml:space="preserve"> </w:t>
      </w:r>
      <w:r w:rsidR="00C80AAC" w:rsidRPr="00DD704A">
        <w:rPr>
          <w:u w:val="single"/>
        </w:rPr>
        <w:t>"Энергоэффективность, развитие системы газоснабжения в Лесозаводском городском округе на 2014 - 2017 годы»</w:t>
      </w:r>
      <w:r w:rsidR="00C80AAC" w:rsidRPr="004808E6">
        <w:rPr>
          <w:b/>
          <w:i/>
        </w:rPr>
        <w:t xml:space="preserve"> </w:t>
      </w:r>
      <w:r w:rsidRPr="00DD704A">
        <w:t>о</w:t>
      </w:r>
      <w:r w:rsidR="00C80AAC">
        <w:t xml:space="preserve">бъем финансирования на 2016 год из  </w:t>
      </w:r>
      <w:r w:rsidR="00C80AAC" w:rsidRPr="00860921">
        <w:t>местного бюджета</w:t>
      </w:r>
      <w:r w:rsidRPr="004808E6">
        <w:t xml:space="preserve"> </w:t>
      </w:r>
      <w:r w:rsidRPr="00C86C6C">
        <w:t xml:space="preserve">проектом решения </w:t>
      </w:r>
      <w:r>
        <w:t xml:space="preserve">сокращается на </w:t>
      </w:r>
      <w:r w:rsidRPr="004808E6">
        <w:rPr>
          <w:b/>
          <w:i/>
        </w:rPr>
        <w:t>370 тыс.руб</w:t>
      </w:r>
      <w:r>
        <w:t xml:space="preserve">.  </w:t>
      </w:r>
      <w:r w:rsidR="00C80AAC">
        <w:t xml:space="preserve"> </w:t>
      </w:r>
      <w:r>
        <w:t xml:space="preserve">и </w:t>
      </w:r>
      <w:r w:rsidR="00C80AAC">
        <w:t xml:space="preserve">составит 1130 тыс.руб. </w:t>
      </w:r>
      <w:r w:rsidR="00C80AAC" w:rsidRPr="004808E6">
        <w:rPr>
          <w:b/>
          <w:i/>
        </w:rPr>
        <w:t xml:space="preserve">- </w:t>
      </w:r>
      <w:r w:rsidR="00C80AAC" w:rsidRPr="00C86C6C">
        <w:t>в размере доли местного бюджета (20%</w:t>
      </w:r>
      <w:r w:rsidR="00C80AAC">
        <w:t xml:space="preserve">) для софинансирования  </w:t>
      </w:r>
      <w:r w:rsidR="00DD704A">
        <w:t>на капитальный ремонт тепловых сетей</w:t>
      </w:r>
      <w:r w:rsidR="00C80AAC">
        <w:t xml:space="preserve"> субсидиям из краевого бюджета (4502,1 тыс.руб.) </w:t>
      </w:r>
      <w:r w:rsidR="00C80AAC" w:rsidRPr="00C86C6C">
        <w:t xml:space="preserve"> </w:t>
      </w:r>
      <w:r w:rsidR="00C80AAC">
        <w:t xml:space="preserve"> </w:t>
      </w:r>
      <w:r w:rsidR="00DD704A">
        <w:t>Проектом решения в полном объеме сокращается финансирование по двум мероприятиям:</w:t>
      </w:r>
    </w:p>
    <w:p w:rsidR="00DD704A" w:rsidRDefault="00DD704A" w:rsidP="00DD704A">
      <w:pPr>
        <w:autoSpaceDE w:val="0"/>
        <w:autoSpaceDN w:val="0"/>
        <w:adjustRightInd w:val="0"/>
        <w:jc w:val="both"/>
        <w:rPr>
          <w:b/>
          <w:i/>
        </w:rPr>
      </w:pPr>
      <w:r>
        <w:rPr>
          <w:i/>
        </w:rPr>
        <w:t xml:space="preserve">   - </w:t>
      </w:r>
      <w:r w:rsidRPr="007C6369">
        <w:rPr>
          <w:i/>
        </w:rPr>
        <w:t xml:space="preserve"> экспертиза сметной документации тепловых сетей</w:t>
      </w:r>
      <w:r w:rsidRPr="00184656">
        <w:rPr>
          <w:i/>
        </w:rPr>
        <w:t xml:space="preserve"> </w:t>
      </w:r>
      <w:r>
        <w:rPr>
          <w:i/>
        </w:rPr>
        <w:t>в сумме</w:t>
      </w:r>
      <w:r w:rsidRPr="00184656">
        <w:rPr>
          <w:i/>
        </w:rPr>
        <w:t xml:space="preserve"> </w:t>
      </w:r>
      <w:r w:rsidRPr="004F6A52">
        <w:rPr>
          <w:b/>
          <w:i/>
        </w:rPr>
        <w:t>100 тыс.руб.</w:t>
      </w:r>
      <w:r>
        <w:rPr>
          <w:b/>
          <w:i/>
        </w:rPr>
        <w:t>,</w:t>
      </w:r>
    </w:p>
    <w:p w:rsidR="00DD704A" w:rsidRDefault="00EC47A5" w:rsidP="00DD704A">
      <w:pPr>
        <w:autoSpaceDE w:val="0"/>
        <w:autoSpaceDN w:val="0"/>
        <w:adjustRightInd w:val="0"/>
        <w:ind w:left="34"/>
      </w:pPr>
      <w:r>
        <w:rPr>
          <w:i/>
        </w:rPr>
        <w:t xml:space="preserve">  </w:t>
      </w:r>
      <w:r w:rsidR="00DD704A">
        <w:rPr>
          <w:i/>
        </w:rPr>
        <w:t xml:space="preserve"> - п</w:t>
      </w:r>
      <w:r w:rsidR="00DD704A" w:rsidRPr="004F6A52">
        <w:rPr>
          <w:i/>
        </w:rPr>
        <w:t>рокладка кабельной линии электроснабжения котельной №1</w:t>
      </w:r>
      <w:r w:rsidR="00DD704A">
        <w:rPr>
          <w:b/>
          <w:i/>
        </w:rPr>
        <w:t xml:space="preserve"> </w:t>
      </w:r>
      <w:r w:rsidR="00DD704A" w:rsidRPr="009C1C83">
        <w:t>в сумме</w:t>
      </w:r>
      <w:r w:rsidR="00DD704A">
        <w:rPr>
          <w:b/>
          <w:i/>
        </w:rPr>
        <w:t xml:space="preserve"> </w:t>
      </w:r>
      <w:r w:rsidR="00DD704A">
        <w:rPr>
          <w:i/>
        </w:rPr>
        <w:t xml:space="preserve"> </w:t>
      </w:r>
      <w:r w:rsidR="00DD704A" w:rsidRPr="00184656">
        <w:rPr>
          <w:i/>
        </w:rPr>
        <w:t xml:space="preserve"> </w:t>
      </w:r>
      <w:r w:rsidR="00DD704A" w:rsidRPr="004F6A52">
        <w:rPr>
          <w:b/>
          <w:i/>
        </w:rPr>
        <w:t xml:space="preserve">274,5 </w:t>
      </w:r>
      <w:r>
        <w:rPr>
          <w:b/>
          <w:i/>
        </w:rPr>
        <w:t>т</w:t>
      </w:r>
      <w:r w:rsidR="00DD704A" w:rsidRPr="004F6A52">
        <w:rPr>
          <w:b/>
          <w:i/>
        </w:rPr>
        <w:t>ыс.руб.</w:t>
      </w:r>
      <w:r w:rsidR="00DD704A">
        <w:rPr>
          <w:b/>
          <w:i/>
        </w:rPr>
        <w:t xml:space="preserve">    </w:t>
      </w:r>
    </w:p>
    <w:p w:rsidR="00C80AAC" w:rsidRPr="007454CD" w:rsidRDefault="00D959B6" w:rsidP="00DD704A">
      <w:pPr>
        <w:pStyle w:val="a3"/>
        <w:autoSpaceDE w:val="0"/>
        <w:autoSpaceDN w:val="0"/>
        <w:adjustRightInd w:val="0"/>
        <w:ind w:left="0" w:firstLine="709"/>
        <w:jc w:val="both"/>
        <w:rPr>
          <w:i/>
        </w:rPr>
      </w:pPr>
      <w:r>
        <w:t>Следует отметить</w:t>
      </w:r>
      <w:r w:rsidR="00EC47A5">
        <w:t>, что</w:t>
      </w:r>
      <w:r w:rsidR="00DD704A">
        <w:t xml:space="preserve"> </w:t>
      </w:r>
      <w:r>
        <w:t>изменения в программу</w:t>
      </w:r>
      <w:r w:rsidRPr="00D959B6">
        <w:rPr>
          <w:b/>
        </w:rPr>
        <w:t xml:space="preserve"> </w:t>
      </w:r>
      <w:r w:rsidR="00EC47A5">
        <w:t xml:space="preserve">внесены </w:t>
      </w:r>
      <w:r>
        <w:t>постановлением администрации Лесозаводского городского округа</w:t>
      </w:r>
      <w:r w:rsidR="00EC47A5">
        <w:t xml:space="preserve"> от </w:t>
      </w:r>
      <w:r w:rsidR="00EC47A5" w:rsidRPr="00D7180E">
        <w:rPr>
          <w:b/>
        </w:rPr>
        <w:t>12.05.2016</w:t>
      </w:r>
      <w:r w:rsidR="00EC47A5" w:rsidRPr="00D959B6">
        <w:t xml:space="preserve"> </w:t>
      </w:r>
      <w:r>
        <w:t xml:space="preserve"> </w:t>
      </w:r>
      <w:r w:rsidRPr="00D7180E">
        <w:rPr>
          <w:b/>
        </w:rPr>
        <w:t>№541</w:t>
      </w:r>
      <w:r>
        <w:t>,</w:t>
      </w:r>
      <w:r w:rsidRPr="007C6369">
        <w:t xml:space="preserve"> </w:t>
      </w:r>
      <w:r w:rsidRPr="00D7180E">
        <w:rPr>
          <w:b/>
        </w:rPr>
        <w:t xml:space="preserve"> </w:t>
      </w:r>
      <w:r>
        <w:t xml:space="preserve"> с</w:t>
      </w:r>
      <w:r w:rsidR="00C80AAC" w:rsidRPr="007C6369">
        <w:t xml:space="preserve">огласно </w:t>
      </w:r>
      <w:r>
        <w:lastRenderedPageBreak/>
        <w:t>которых</w:t>
      </w:r>
      <w:r w:rsidRPr="00D959B6">
        <w:t xml:space="preserve"> </w:t>
      </w:r>
      <w:r>
        <w:t xml:space="preserve">объем финансирования </w:t>
      </w:r>
      <w:r w:rsidR="00EC47A5">
        <w:t xml:space="preserve">программы </w:t>
      </w:r>
      <w:r w:rsidRPr="00F127D6">
        <w:t xml:space="preserve">составляет </w:t>
      </w:r>
      <w:r w:rsidR="00DD704A">
        <w:t>1</w:t>
      </w:r>
      <w:r w:rsidRPr="00F127D6">
        <w:t xml:space="preserve">500 тыс.руб.  и соответствует утвержденному решению о бюджете Лесозаводского городского округа на 2016 год. </w:t>
      </w:r>
    </w:p>
    <w:p w:rsidR="00C80AAC" w:rsidRDefault="00C80AAC" w:rsidP="006E4A4B">
      <w:pPr>
        <w:autoSpaceDE w:val="0"/>
        <w:autoSpaceDN w:val="0"/>
        <w:adjustRightInd w:val="0"/>
        <w:jc w:val="both"/>
      </w:pPr>
      <w:r>
        <w:rPr>
          <w:i/>
        </w:rPr>
        <w:t xml:space="preserve">      </w:t>
      </w:r>
      <w:r w:rsidR="006E4A4B">
        <w:rPr>
          <w:bCs/>
          <w:color w:val="000000"/>
        </w:rPr>
        <w:t xml:space="preserve">     </w:t>
      </w:r>
      <w:r w:rsidR="00705F87" w:rsidRPr="006E4A4B">
        <w:rPr>
          <w:bCs/>
          <w:color w:val="000000"/>
        </w:rPr>
        <w:t xml:space="preserve"> </w:t>
      </w:r>
      <w:r w:rsidR="006E4A4B" w:rsidRPr="006E4A4B">
        <w:rPr>
          <w:bCs/>
          <w:color w:val="000000"/>
        </w:rPr>
        <w:t xml:space="preserve">По </w:t>
      </w:r>
      <w:r w:rsidR="006E4A4B" w:rsidRPr="006E4A4B">
        <w:rPr>
          <w:bCs/>
          <w:color w:val="000000"/>
          <w:u w:val="single"/>
        </w:rPr>
        <w:t>п</w:t>
      </w:r>
      <w:r w:rsidRPr="006E4A4B">
        <w:rPr>
          <w:u w:val="single"/>
        </w:rPr>
        <w:t>одпрограмм</w:t>
      </w:r>
      <w:r w:rsidR="006E4A4B" w:rsidRPr="006E4A4B">
        <w:rPr>
          <w:u w:val="single"/>
        </w:rPr>
        <w:t xml:space="preserve">е </w:t>
      </w:r>
      <w:r w:rsidRPr="006E4A4B">
        <w:rPr>
          <w:u w:val="single"/>
        </w:rPr>
        <w:t>"Благоустройство Лесозаводского городского округа на 2014-2017 годы"</w:t>
      </w:r>
      <w:r w:rsidRPr="00797AA5">
        <w:t xml:space="preserve"> </w:t>
      </w:r>
      <w:r w:rsidRPr="00797AA5">
        <w:rPr>
          <w:b/>
        </w:rPr>
        <w:t xml:space="preserve">-  </w:t>
      </w:r>
      <w:r w:rsidRPr="00745FE7">
        <w:t>сокращ</w:t>
      </w:r>
      <w:r w:rsidR="00B95B7E">
        <w:t xml:space="preserve">аются </w:t>
      </w:r>
      <w:r w:rsidRPr="00745FE7">
        <w:t xml:space="preserve"> расход</w:t>
      </w:r>
      <w:r w:rsidR="00B95B7E">
        <w:t>ы</w:t>
      </w:r>
      <w:r w:rsidRPr="00745FE7">
        <w:t xml:space="preserve"> на </w:t>
      </w:r>
      <w:r w:rsidRPr="006F7D8B">
        <w:rPr>
          <w:b/>
          <w:i/>
        </w:rPr>
        <w:t xml:space="preserve">2000 тыс.руб.  </w:t>
      </w:r>
      <w:r w:rsidR="00D23BA5" w:rsidRPr="00D23BA5">
        <w:t xml:space="preserve">или на 28,6% от утвержденных </w:t>
      </w:r>
      <w:r w:rsidR="00B95B7E">
        <w:t>годовых бюджетных ассигнований</w:t>
      </w:r>
      <w:r w:rsidR="00D23BA5" w:rsidRPr="00D23BA5">
        <w:t xml:space="preserve"> (6985 тыс.руб.).</w:t>
      </w:r>
      <w:r w:rsidR="00063A9C">
        <w:t xml:space="preserve"> </w:t>
      </w:r>
    </w:p>
    <w:p w:rsidR="00F127D6" w:rsidRDefault="00C80AAC" w:rsidP="00C81115">
      <w:pPr>
        <w:autoSpaceDE w:val="0"/>
        <w:autoSpaceDN w:val="0"/>
        <w:adjustRightInd w:val="0"/>
        <w:jc w:val="both"/>
      </w:pPr>
      <w:r w:rsidRPr="00745FE7">
        <w:t xml:space="preserve">           </w:t>
      </w:r>
      <w:r w:rsidR="006E4A4B">
        <w:t>По</w:t>
      </w:r>
      <w:r w:rsidR="006E4A4B">
        <w:rPr>
          <w:b/>
          <w:bCs/>
          <w:i/>
        </w:rPr>
        <w:t xml:space="preserve"> </w:t>
      </w:r>
      <w:r w:rsidR="006E4A4B" w:rsidRPr="006E4A4B">
        <w:rPr>
          <w:bCs/>
        </w:rPr>
        <w:t>м</w:t>
      </w:r>
      <w:r w:rsidRPr="006E4A4B">
        <w:rPr>
          <w:bCs/>
        </w:rPr>
        <w:t>униципальн</w:t>
      </w:r>
      <w:r w:rsidR="006E4A4B" w:rsidRPr="006E4A4B">
        <w:rPr>
          <w:bCs/>
        </w:rPr>
        <w:t>ой</w:t>
      </w:r>
      <w:r w:rsidRPr="006E4A4B">
        <w:rPr>
          <w:bCs/>
        </w:rPr>
        <w:t xml:space="preserve"> программ</w:t>
      </w:r>
      <w:r w:rsidR="006E4A4B" w:rsidRPr="006E4A4B">
        <w:rPr>
          <w:bCs/>
        </w:rPr>
        <w:t>е</w:t>
      </w:r>
      <w:r w:rsidRPr="00523B5E">
        <w:rPr>
          <w:b/>
          <w:bCs/>
          <w:i/>
        </w:rPr>
        <w:t xml:space="preserve"> </w:t>
      </w:r>
      <w:r w:rsidRPr="006E4A4B">
        <w:rPr>
          <w:u w:val="single"/>
        </w:rPr>
        <w:t xml:space="preserve">"Модернизация дорожной сети  Лесозаводского городского округа" на 2014 - 2017 годы и на период  до 2025 года </w:t>
      </w:r>
      <w:r>
        <w:t xml:space="preserve">- сокращаются расходы на мероприятие  </w:t>
      </w:r>
      <w:r w:rsidRPr="00D7180E">
        <w:rPr>
          <w:i/>
        </w:rPr>
        <w:t>повышение уровня</w:t>
      </w:r>
      <w:r>
        <w:t xml:space="preserve"> </w:t>
      </w:r>
      <w:r w:rsidRPr="00687E59">
        <w:rPr>
          <w:i/>
        </w:rPr>
        <w:t>безопасност</w:t>
      </w:r>
      <w:r>
        <w:rPr>
          <w:i/>
        </w:rPr>
        <w:t xml:space="preserve">и </w:t>
      </w:r>
      <w:r w:rsidRPr="00687E59">
        <w:rPr>
          <w:i/>
        </w:rPr>
        <w:t>дорожного движения</w:t>
      </w:r>
      <w:r>
        <w:rPr>
          <w:i/>
        </w:rPr>
        <w:t xml:space="preserve"> </w:t>
      </w:r>
      <w:r w:rsidRPr="00D7180E">
        <w:t xml:space="preserve">– на сумму </w:t>
      </w:r>
      <w:r w:rsidRPr="00460101">
        <w:rPr>
          <w:b/>
          <w:i/>
        </w:rPr>
        <w:t xml:space="preserve">500 тыс.руб. </w:t>
      </w:r>
      <w:r>
        <w:t>или на 20% ( с 2500 тыс.руб. до 2000 тыс.руб.).</w:t>
      </w:r>
      <w:r w:rsidR="00F127D6">
        <w:t xml:space="preserve"> </w:t>
      </w:r>
      <w:hyperlink r:id="rId8" w:history="1">
        <w:r w:rsidRPr="00F127D6">
          <w:rPr>
            <w:rStyle w:val="a7"/>
            <w:color w:val="auto"/>
            <w:u w:val="none"/>
          </w:rPr>
          <w:t xml:space="preserve">Постановлением  администрации Лесозаводского городского округа от </w:t>
        </w:r>
        <w:r w:rsidRPr="00F127D6">
          <w:rPr>
            <w:rStyle w:val="a7"/>
            <w:b/>
            <w:color w:val="auto"/>
            <w:u w:val="none"/>
          </w:rPr>
          <w:t>10.02.2016</w:t>
        </w:r>
      </w:hyperlink>
      <w:r w:rsidRPr="00F127D6">
        <w:t xml:space="preserve"> </w:t>
      </w:r>
      <w:r w:rsidRPr="00F127D6">
        <w:rPr>
          <w:b/>
        </w:rPr>
        <w:t>№123</w:t>
      </w:r>
      <w:r w:rsidRPr="00F127D6">
        <w:rPr>
          <w:color w:val="333333"/>
        </w:rPr>
        <w:t xml:space="preserve">  </w:t>
      </w:r>
      <w:r w:rsidRPr="00F127D6">
        <w:t xml:space="preserve">в муниципальную программу  внесены изменения согласно которых  объем финансирования мероприятия  </w:t>
      </w:r>
      <w:r w:rsidRPr="00F127D6">
        <w:rPr>
          <w:i/>
        </w:rPr>
        <w:t>повышение уровня</w:t>
      </w:r>
      <w:r w:rsidRPr="00F127D6">
        <w:t xml:space="preserve"> </w:t>
      </w:r>
      <w:r w:rsidRPr="00F127D6">
        <w:rPr>
          <w:i/>
        </w:rPr>
        <w:t xml:space="preserve">безопасности дорожного движения </w:t>
      </w:r>
      <w:r w:rsidRPr="00F127D6">
        <w:t xml:space="preserve">составляет 2500 тыс.руб.  и соответствует утвержденному решению о бюджете Лесозаводского городского округа на 2016 год. </w:t>
      </w:r>
    </w:p>
    <w:p w:rsidR="00836B48" w:rsidRPr="006667B5" w:rsidRDefault="006E4A4B" w:rsidP="006E4A4B">
      <w:pPr>
        <w:pStyle w:val="ConsPlusCell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36B48" w:rsidRPr="006A1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н</w:t>
      </w:r>
      <w:r w:rsidR="00D338AF" w:rsidRPr="006E4A4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епрограммные расходы</w:t>
      </w:r>
      <w:r w:rsidR="00D338AF" w:rsidRPr="006A1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проектом решения </w:t>
      </w:r>
      <w:r w:rsidR="00D338AF" w:rsidRPr="006A1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338AF" w:rsidRPr="006E4A4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</w:t>
      </w:r>
      <w:r w:rsidR="00836B48" w:rsidRPr="006E4A4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окращ</w:t>
      </w:r>
      <w:r w:rsidR="00B95B7E" w:rsidRPr="006E4A4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аются</w:t>
      </w:r>
      <w:r w:rsidR="00B95B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836B48" w:rsidRPr="006A165A">
        <w:rPr>
          <w:rFonts w:ascii="Times New Roman" w:eastAsia="Calibri" w:hAnsi="Times New Roman" w:cs="Times New Roman"/>
          <w:sz w:val="24"/>
          <w:szCs w:val="24"/>
          <w:lang w:eastAsia="en-US"/>
        </w:rPr>
        <w:t>расход</w:t>
      </w:r>
      <w:r w:rsidR="00B95B7E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836B48" w:rsidRPr="006A1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A165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общей </w:t>
      </w:r>
      <w:r w:rsidRPr="006A165A">
        <w:rPr>
          <w:rFonts w:ascii="Times New Roman" w:hAnsi="Times New Roman" w:cs="Times New Roman"/>
          <w:sz w:val="24"/>
          <w:szCs w:val="24"/>
        </w:rPr>
        <w:t xml:space="preserve"> сумме</w:t>
      </w:r>
      <w:r w:rsidRPr="006A16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165A">
        <w:rPr>
          <w:rFonts w:ascii="Times New Roman" w:hAnsi="Times New Roman" w:cs="Times New Roman"/>
          <w:b/>
          <w:i/>
          <w:sz w:val="24"/>
          <w:szCs w:val="24"/>
        </w:rPr>
        <w:t>1611,5 тыс.руб.</w:t>
      </w:r>
      <w:r w:rsidRPr="006A165A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36B48" w:rsidRPr="006A16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836B48" w:rsidRPr="006A165A">
        <w:rPr>
          <w:rFonts w:ascii="Times New Roman" w:hAnsi="Times New Roman" w:cs="Times New Roman"/>
          <w:i/>
          <w:sz w:val="24"/>
          <w:szCs w:val="24"/>
        </w:rPr>
        <w:t>оплату труда  главе администрации</w:t>
      </w:r>
      <w:r w:rsidR="000C241A">
        <w:rPr>
          <w:rFonts w:ascii="Times New Roman" w:hAnsi="Times New Roman" w:cs="Times New Roman"/>
          <w:i/>
          <w:sz w:val="24"/>
          <w:szCs w:val="24"/>
        </w:rPr>
        <w:t xml:space="preserve"> (23,3 тыс.руб.)</w:t>
      </w:r>
      <w:r w:rsidR="00836B48" w:rsidRPr="006A16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6B48" w:rsidRPr="006A165A">
        <w:rPr>
          <w:rFonts w:ascii="Times New Roman" w:hAnsi="Times New Roman" w:cs="Times New Roman"/>
          <w:sz w:val="24"/>
          <w:szCs w:val="24"/>
        </w:rPr>
        <w:t xml:space="preserve">и  </w:t>
      </w:r>
      <w:r w:rsidR="00836B48" w:rsidRPr="006A165A">
        <w:rPr>
          <w:rFonts w:ascii="Times New Roman" w:hAnsi="Times New Roman" w:cs="Times New Roman"/>
          <w:i/>
          <w:sz w:val="24"/>
          <w:szCs w:val="24"/>
        </w:rPr>
        <w:t xml:space="preserve">персоналу администрации </w:t>
      </w:r>
      <w:r w:rsidR="000C241A">
        <w:rPr>
          <w:rFonts w:ascii="Times New Roman" w:hAnsi="Times New Roman" w:cs="Times New Roman"/>
          <w:i/>
          <w:sz w:val="24"/>
          <w:szCs w:val="24"/>
        </w:rPr>
        <w:t>(1588,2 тыс.руб.)</w:t>
      </w:r>
      <w:r w:rsidR="00FD653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808E6" w:rsidRPr="006E4A4B">
        <w:rPr>
          <w:rFonts w:ascii="Times New Roman" w:hAnsi="Times New Roman" w:cs="Times New Roman"/>
          <w:sz w:val="24"/>
          <w:szCs w:val="24"/>
        </w:rPr>
        <w:t>А</w:t>
      </w:r>
      <w:r w:rsidR="006667B5" w:rsidRPr="006E4A4B">
        <w:rPr>
          <w:rFonts w:ascii="Times New Roman" w:hAnsi="Times New Roman" w:cs="Times New Roman"/>
          <w:sz w:val="24"/>
          <w:szCs w:val="24"/>
        </w:rPr>
        <w:t>дминистрацией</w:t>
      </w:r>
      <w:r w:rsidRPr="006E4A4B">
        <w:rPr>
          <w:rFonts w:ascii="Times New Roman" w:hAnsi="Times New Roman" w:cs="Times New Roman"/>
          <w:sz w:val="24"/>
          <w:szCs w:val="24"/>
        </w:rPr>
        <w:t xml:space="preserve"> </w:t>
      </w:r>
      <w:r w:rsidR="006A5F7E" w:rsidRPr="006E4A4B">
        <w:rPr>
          <w:rFonts w:ascii="Times New Roman" w:hAnsi="Times New Roman" w:cs="Times New Roman"/>
          <w:sz w:val="24"/>
          <w:szCs w:val="24"/>
        </w:rPr>
        <w:t>с</w:t>
      </w:r>
      <w:r w:rsidR="004808E6" w:rsidRPr="006E4A4B">
        <w:rPr>
          <w:rFonts w:ascii="Times New Roman" w:hAnsi="Times New Roman" w:cs="Times New Roman"/>
          <w:sz w:val="24"/>
          <w:szCs w:val="24"/>
        </w:rPr>
        <w:t xml:space="preserve"> </w:t>
      </w:r>
      <w:r w:rsidRPr="006E4A4B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="006667B5" w:rsidRPr="006E4A4B">
        <w:rPr>
          <w:rFonts w:ascii="Times New Roman" w:hAnsi="Times New Roman" w:cs="Times New Roman"/>
          <w:sz w:val="24"/>
          <w:szCs w:val="24"/>
        </w:rPr>
        <w:t>не представлены документы, подтверждающие проведение мероприятий по сокращению штата или уменьшению заработной платы работникам</w:t>
      </w:r>
      <w:r w:rsidRPr="006E4A4B">
        <w:rPr>
          <w:rFonts w:ascii="Times New Roman" w:hAnsi="Times New Roman" w:cs="Times New Roman"/>
          <w:sz w:val="24"/>
          <w:szCs w:val="24"/>
        </w:rPr>
        <w:t xml:space="preserve">, позволяющие </w:t>
      </w:r>
      <w:r w:rsidR="003B7FF1">
        <w:rPr>
          <w:rFonts w:ascii="Times New Roman" w:hAnsi="Times New Roman" w:cs="Times New Roman"/>
          <w:sz w:val="24"/>
          <w:szCs w:val="24"/>
        </w:rPr>
        <w:t xml:space="preserve">сократить </w:t>
      </w:r>
      <w:r w:rsidRPr="006E4A4B">
        <w:rPr>
          <w:rFonts w:ascii="Times New Roman" w:hAnsi="Times New Roman" w:cs="Times New Roman"/>
          <w:sz w:val="24"/>
          <w:szCs w:val="24"/>
        </w:rPr>
        <w:t>расходы на оплату труда</w:t>
      </w:r>
      <w:r w:rsidR="00FD653B" w:rsidRPr="00FD653B">
        <w:rPr>
          <w:rFonts w:ascii="Times New Roman" w:hAnsi="Times New Roman" w:cs="Times New Roman"/>
          <w:sz w:val="24"/>
          <w:szCs w:val="24"/>
        </w:rPr>
        <w:t xml:space="preserve"> </w:t>
      </w:r>
      <w:r w:rsidR="00FD653B">
        <w:rPr>
          <w:rFonts w:ascii="Times New Roman" w:hAnsi="Times New Roman" w:cs="Times New Roman"/>
          <w:sz w:val="24"/>
          <w:szCs w:val="24"/>
        </w:rPr>
        <w:t xml:space="preserve">в </w:t>
      </w:r>
      <w:r w:rsidR="00FD653B" w:rsidRPr="006A165A">
        <w:rPr>
          <w:rFonts w:ascii="Times New Roman" w:hAnsi="Times New Roman" w:cs="Times New Roman"/>
          <w:sz w:val="24"/>
          <w:szCs w:val="24"/>
        </w:rPr>
        <w:t>сумме</w:t>
      </w:r>
      <w:r w:rsidR="00FD653B" w:rsidRPr="006A16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653B" w:rsidRPr="006A165A">
        <w:rPr>
          <w:rFonts w:ascii="Times New Roman" w:hAnsi="Times New Roman" w:cs="Times New Roman"/>
          <w:b/>
          <w:i/>
          <w:sz w:val="24"/>
          <w:szCs w:val="24"/>
        </w:rPr>
        <w:t>1611,5 тыс.руб</w:t>
      </w:r>
      <w:r w:rsidRPr="006E4A4B">
        <w:rPr>
          <w:rFonts w:ascii="Times New Roman" w:hAnsi="Times New Roman" w:cs="Times New Roman"/>
          <w:sz w:val="24"/>
          <w:szCs w:val="24"/>
        </w:rPr>
        <w:t>.</w:t>
      </w:r>
      <w:r w:rsidR="000C241A">
        <w:t xml:space="preserve"> </w:t>
      </w:r>
    </w:p>
    <w:p w:rsidR="00D23BA5" w:rsidRPr="0030210B" w:rsidRDefault="00D23BA5" w:rsidP="00C80AAC">
      <w:pPr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C80AAC" w:rsidRDefault="00C80AAC" w:rsidP="00FD653B">
      <w:pPr>
        <w:pStyle w:val="a3"/>
        <w:numPr>
          <w:ilvl w:val="0"/>
          <w:numId w:val="1"/>
        </w:numPr>
        <w:tabs>
          <w:tab w:val="left" w:pos="-897"/>
          <w:tab w:val="left" w:pos="-641"/>
          <w:tab w:val="left" w:pos="-499"/>
        </w:tabs>
        <w:ind w:right="-108"/>
        <w:jc w:val="both"/>
        <w:rPr>
          <w:b/>
        </w:rPr>
      </w:pPr>
      <w:r w:rsidRPr="0046260A">
        <w:rPr>
          <w:b/>
        </w:rPr>
        <w:t>Муниципальные программы</w:t>
      </w:r>
    </w:p>
    <w:p w:rsidR="00C80AAC" w:rsidRDefault="00C80AAC" w:rsidP="00FD653B">
      <w:pPr>
        <w:ind w:firstLine="709"/>
        <w:jc w:val="both"/>
      </w:pPr>
      <w:r w:rsidRPr="008D1346">
        <w:t xml:space="preserve">Предлагается увеличение расходов 2016 года на реализацию </w:t>
      </w:r>
      <w:r w:rsidRPr="008D1346">
        <w:rPr>
          <w:b/>
          <w:i/>
        </w:rPr>
        <w:t>муниципальных</w:t>
      </w:r>
      <w:r w:rsidRPr="008D1346">
        <w:rPr>
          <w:b/>
        </w:rPr>
        <w:t xml:space="preserve"> </w:t>
      </w:r>
      <w:r w:rsidRPr="008D1346">
        <w:rPr>
          <w:b/>
          <w:i/>
        </w:rPr>
        <w:t>программ</w:t>
      </w:r>
      <w:r w:rsidRPr="008D1346">
        <w:t xml:space="preserve"> на </w:t>
      </w:r>
      <w:r>
        <w:t>68989,9</w:t>
      </w:r>
      <w:r w:rsidRPr="008D1346">
        <w:t xml:space="preserve"> тыс. руб., в том числе: </w:t>
      </w:r>
      <w:r w:rsidRPr="004D4D04">
        <w:t xml:space="preserve">увеличение по 4 программам на </w:t>
      </w:r>
      <w:r>
        <w:t>70989,9</w:t>
      </w:r>
      <w:r w:rsidRPr="004D4D04">
        <w:t xml:space="preserve"> тыс. руб. и уменьшение по 1 программе на </w:t>
      </w:r>
      <w:r>
        <w:t>2000</w:t>
      </w:r>
      <w:r w:rsidRPr="004D4D04">
        <w:t xml:space="preserve"> тыс. руб.</w:t>
      </w:r>
      <w:r>
        <w:t xml:space="preserve"> </w:t>
      </w:r>
    </w:p>
    <w:p w:rsidR="00C80AAC" w:rsidRDefault="00C80AAC" w:rsidP="00FD653B">
      <w:pPr>
        <w:rPr>
          <w:sz w:val="27"/>
          <w:szCs w:val="27"/>
        </w:rPr>
      </w:pPr>
      <w:r>
        <w:rPr>
          <w:kern w:val="2"/>
        </w:rPr>
        <w:t xml:space="preserve">          Из</w:t>
      </w:r>
      <w:r w:rsidRPr="00426781">
        <w:rPr>
          <w:kern w:val="2"/>
        </w:rPr>
        <w:t xml:space="preserve">менение финансирования </w:t>
      </w:r>
      <w:r w:rsidRPr="002F6B54">
        <w:t>муниципальны</w:t>
      </w:r>
      <w:r>
        <w:t>х</w:t>
      </w:r>
      <w:r w:rsidRPr="002F6B54">
        <w:t xml:space="preserve">  программ</w:t>
      </w:r>
      <w:r>
        <w:t xml:space="preserve"> </w:t>
      </w:r>
      <w:r w:rsidRPr="00426781">
        <w:rPr>
          <w:kern w:val="2"/>
        </w:rPr>
        <w:t xml:space="preserve"> в 201</w:t>
      </w:r>
      <w:r>
        <w:rPr>
          <w:kern w:val="2"/>
        </w:rPr>
        <w:t>6 году представлено в т</w:t>
      </w:r>
      <w:r w:rsidRPr="00426781">
        <w:rPr>
          <w:kern w:val="2"/>
        </w:rPr>
        <w:t>аблице</w:t>
      </w:r>
      <w:r>
        <w:rPr>
          <w:kern w:val="2"/>
        </w:rPr>
        <w:t>: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C80AAC" w:rsidRPr="00A14BA1" w:rsidRDefault="00C80AAC" w:rsidP="00C80AAC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81E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2"/>
          <w:szCs w:val="22"/>
        </w:rPr>
        <w:t>т</w:t>
      </w:r>
      <w:r w:rsidRPr="00A14BA1">
        <w:rPr>
          <w:rFonts w:ascii="Times New Roman" w:hAnsi="Times New Roman" w:cs="Times New Roman"/>
          <w:sz w:val="22"/>
          <w:szCs w:val="22"/>
        </w:rPr>
        <w:t>ыс.руб.</w:t>
      </w:r>
      <w:r>
        <w:rPr>
          <w:rFonts w:ascii="Times New Roman" w:hAnsi="Times New Roman" w:cs="Times New Roman"/>
          <w:sz w:val="22"/>
          <w:szCs w:val="22"/>
        </w:rPr>
        <w:t>)</w:t>
      </w:r>
    </w:p>
    <w:tbl>
      <w:tblPr>
        <w:tblW w:w="957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1"/>
        <w:gridCol w:w="1418"/>
        <w:gridCol w:w="1134"/>
        <w:gridCol w:w="1134"/>
      </w:tblGrid>
      <w:tr w:rsidR="00C80AAC" w:rsidRPr="00F51D0A" w:rsidTr="00C81115">
        <w:trPr>
          <w:trHeight w:val="67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51D0A">
              <w:rPr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  <w:p w:rsidR="00C80AAC" w:rsidRPr="00F51D0A" w:rsidRDefault="00C80AAC" w:rsidP="005B3124">
            <w:pPr>
              <w:spacing w:line="100" w:lineRule="atLeast"/>
              <w:ind w:right="-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Утвержд</w:t>
            </w:r>
            <w:r>
              <w:rPr>
                <w:b/>
                <w:i/>
                <w:sz w:val="20"/>
                <w:szCs w:val="20"/>
              </w:rPr>
              <w:t>ено</w:t>
            </w:r>
          </w:p>
          <w:p w:rsidR="00C80AAC" w:rsidRPr="00F51D0A" w:rsidRDefault="00C80AAC" w:rsidP="005B3124">
            <w:pPr>
              <w:jc w:val="right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на 201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51D0A">
              <w:rPr>
                <w:b/>
                <w:i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F51D0A" w:rsidRDefault="00C80AAC" w:rsidP="005B3124">
            <w:pPr>
              <w:jc w:val="center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Проект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F51D0A" w:rsidRDefault="00C80AAC" w:rsidP="00C81115">
            <w:pPr>
              <w:tabs>
                <w:tab w:val="left" w:pos="677"/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Результат</w:t>
            </w:r>
          </w:p>
          <w:p w:rsidR="00C80AAC" w:rsidRPr="00F51D0A" w:rsidRDefault="00C80AAC" w:rsidP="00C81115">
            <w:pPr>
              <w:tabs>
                <w:tab w:val="left" w:pos="1593"/>
              </w:tabs>
              <w:ind w:right="-391"/>
              <w:rPr>
                <w:b/>
                <w:i/>
                <w:sz w:val="20"/>
                <w:szCs w:val="20"/>
              </w:rPr>
            </w:pPr>
            <w:r w:rsidRPr="00F51D0A">
              <w:rPr>
                <w:b/>
                <w:i/>
                <w:sz w:val="20"/>
                <w:szCs w:val="20"/>
              </w:rPr>
              <w:t>( +/-)</w:t>
            </w:r>
          </w:p>
        </w:tc>
      </w:tr>
      <w:tr w:rsidR="00C80AAC" w:rsidRPr="00426781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AC" w:rsidRPr="00426781" w:rsidRDefault="00C80AAC" w:rsidP="005B3124">
            <w:pPr>
              <w:ind w:right="-142"/>
              <w:jc w:val="center"/>
              <w:rPr>
                <w:sz w:val="16"/>
                <w:szCs w:val="16"/>
              </w:rPr>
            </w:pPr>
            <w:r w:rsidRPr="0042678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426781" w:rsidRDefault="00C80AAC" w:rsidP="005B3124">
            <w:pPr>
              <w:tabs>
                <w:tab w:val="left" w:pos="1593"/>
              </w:tabs>
              <w:ind w:right="-391"/>
              <w:jc w:val="center"/>
              <w:rPr>
                <w:kern w:val="2"/>
                <w:sz w:val="16"/>
                <w:szCs w:val="16"/>
              </w:rPr>
            </w:pPr>
            <w:r w:rsidRPr="00426781">
              <w:rPr>
                <w:kern w:val="2"/>
                <w:sz w:val="16"/>
                <w:szCs w:val="16"/>
              </w:rPr>
              <w:t>4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2014-2017 годах"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tabs>
                <w:tab w:val="left" w:pos="1593"/>
              </w:tabs>
              <w:ind w:right="-3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rPr>
          <w:trHeight w:val="493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 xml:space="preserve">"Экономическое развитие Лесозаводского городского </w:t>
            </w:r>
          </w:p>
          <w:p w:rsidR="00C80AAC" w:rsidRPr="000A5B86" w:rsidRDefault="00C80AAC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округа" на 2014-2017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+5383,2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C81115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2014-2016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tabs>
                <w:tab w:val="left" w:pos="1593"/>
              </w:tabs>
              <w:ind w:right="-39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"Устойчивое развитие сельских территорий Лесозаводского городского округа" на 2014-2020 годы,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  <w:p w:rsidR="00C80AAC" w:rsidRDefault="00C80AAC" w:rsidP="005B31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2014 - 2017 годы,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+52724,6</w:t>
            </w:r>
          </w:p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"Модернизация дорожной сети Лесозаводского городского округа" на 2014 - 2017 годы и  на период до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+8750</w:t>
            </w:r>
          </w:p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"Обеспечение доступными и качественными услугами жилищно-коммунального комплекса населения Лесозаводского городского округа на 2014 - 2017 годы 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ind w:right="-3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-2000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iCs/>
                <w:sz w:val="20"/>
                <w:szCs w:val="20"/>
              </w:rPr>
              <w:t>"Энергоэффективность, развитие системы газоснабжения в Лесозаводском городском округе» на 2014 - 2017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C81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+4132,1</w:t>
            </w:r>
          </w:p>
          <w:p w:rsidR="00C80AAC" w:rsidRDefault="00C80AAC" w:rsidP="00C81115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outlineLvl w:val="1"/>
              <w:rPr>
                <w:bCs/>
                <w:color w:val="000000"/>
                <w:sz w:val="20"/>
                <w:szCs w:val="20"/>
              </w:rPr>
            </w:pPr>
            <w:r w:rsidRPr="000A5B86">
              <w:rPr>
                <w:bCs/>
                <w:color w:val="000000"/>
                <w:sz w:val="20"/>
                <w:szCs w:val="20"/>
              </w:rPr>
              <w:t>"Обращение с твёрдыми бытовыми и промышленными отходами в Лесозаводском городском округе на 2014-2016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lastRenderedPageBreak/>
              <w:t>"Развитие образования Лесозаводского городского округа на 2014-2017 годы",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sz w:val="20"/>
                <w:szCs w:val="20"/>
              </w:rPr>
            </w:pPr>
            <w:r w:rsidRPr="000A5B86">
              <w:rPr>
                <w:bCs/>
                <w:sz w:val="20"/>
                <w:szCs w:val="20"/>
              </w:rPr>
              <w:t>"Сохранение и развитие культуры 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rPr>
                <w:bCs/>
                <w:sz w:val="20"/>
                <w:szCs w:val="20"/>
              </w:rPr>
            </w:pPr>
            <w:r w:rsidRPr="000A5B86">
              <w:rPr>
                <w:color w:val="000000"/>
                <w:sz w:val="20"/>
                <w:szCs w:val="20"/>
              </w:rPr>
              <w:t>«Развитие муниципальной службы в администрации Лесозаводского городского округа на 2014-2016 годы»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rPr>
          <w:trHeight w:val="469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"Развитие физической культуры и спорта на территории Лесозаводского городского округа на 2014-2017 годы"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ind w:right="-3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C80AAC" w:rsidRPr="007A4B4B" w:rsidTr="00C81115">
        <w:trPr>
          <w:trHeight w:val="336"/>
        </w:trPr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Pr="000A5B86" w:rsidRDefault="00C80AAC" w:rsidP="005B3124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B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 по  муниципальным программам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5B31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700692,9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AC" w:rsidRDefault="00C80AAC" w:rsidP="00C811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53AE6">
              <w:rPr>
                <w:b/>
                <w:color w:val="000000"/>
                <w:sz w:val="20"/>
                <w:szCs w:val="20"/>
              </w:rPr>
              <w:t>+68989,9</w:t>
            </w:r>
          </w:p>
        </w:tc>
      </w:tr>
    </w:tbl>
    <w:p w:rsidR="00366061" w:rsidRDefault="00C80AAC" w:rsidP="00C80AAC">
      <w:pPr>
        <w:pStyle w:val="a6"/>
        <w:spacing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C80AAC" w:rsidRDefault="00366061" w:rsidP="00C80AAC">
      <w:pPr>
        <w:pStyle w:val="a6"/>
        <w:spacing w:line="240" w:lineRule="auto"/>
        <w:ind w:firstLine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sz w:val="27"/>
          <w:szCs w:val="27"/>
        </w:rPr>
        <w:t xml:space="preserve">             </w:t>
      </w:r>
      <w:r w:rsidRPr="009108D9">
        <w:rPr>
          <w:rFonts w:ascii="Times New Roman" w:hAnsi="Times New Roman" w:cs="Times New Roman"/>
          <w:sz w:val="24"/>
          <w:szCs w:val="24"/>
        </w:rPr>
        <w:t>В  Контрольно-счетную палату  не предоставлялись проекты постановлений администрации Лесозаводского городского округа о внесении изменений в муниципальные программы, по которым</w:t>
      </w:r>
      <w:r w:rsidR="00C81115">
        <w:rPr>
          <w:rFonts w:ascii="Times New Roman" w:hAnsi="Times New Roman" w:cs="Times New Roman"/>
          <w:sz w:val="24"/>
          <w:szCs w:val="24"/>
        </w:rPr>
        <w:t>,</w:t>
      </w:r>
      <w:r w:rsidRPr="009108D9">
        <w:rPr>
          <w:rFonts w:ascii="Times New Roman" w:hAnsi="Times New Roman" w:cs="Times New Roman"/>
          <w:sz w:val="24"/>
          <w:szCs w:val="24"/>
        </w:rPr>
        <w:t xml:space="preserve"> согласно проекта решения</w:t>
      </w:r>
      <w:r w:rsidR="00C81115">
        <w:rPr>
          <w:rFonts w:ascii="Times New Roman" w:hAnsi="Times New Roman" w:cs="Times New Roman"/>
          <w:sz w:val="24"/>
          <w:szCs w:val="24"/>
        </w:rPr>
        <w:t>,</w:t>
      </w:r>
      <w:r w:rsidRPr="009108D9">
        <w:rPr>
          <w:rFonts w:ascii="Times New Roman" w:hAnsi="Times New Roman" w:cs="Times New Roman"/>
          <w:sz w:val="24"/>
          <w:szCs w:val="24"/>
        </w:rPr>
        <w:t xml:space="preserve"> изменяются объемы финансирования.</w:t>
      </w:r>
    </w:p>
    <w:p w:rsidR="00C80AAC" w:rsidRDefault="00C80AAC" w:rsidP="00C80AAC">
      <w:pPr>
        <w:pStyle w:val="a6"/>
        <w:spacing w:line="240" w:lineRule="auto"/>
        <w:jc w:val="both"/>
        <w:rPr>
          <w:rFonts w:ascii="Arial" w:hAnsi="Arial" w:cs="Arial"/>
          <w:sz w:val="14"/>
          <w:szCs w:val="14"/>
        </w:rPr>
      </w:pPr>
    </w:p>
    <w:p w:rsidR="00366061" w:rsidRDefault="00366061" w:rsidP="00C80AAC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AC" w:rsidRDefault="00C80AAC" w:rsidP="00C80AAC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4F3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C80AAC" w:rsidRDefault="00C80AAC" w:rsidP="007040A6">
      <w:pPr>
        <w:tabs>
          <w:tab w:val="left" w:pos="720"/>
        </w:tabs>
        <w:ind w:firstLine="720"/>
        <w:jc w:val="both"/>
      </w:pPr>
      <w:r w:rsidRPr="000D1202">
        <w:t xml:space="preserve">Контрольно-счетная палата рекомендует Думе Лесозаводского городского округа </w:t>
      </w:r>
      <w:r w:rsidR="00026AC4" w:rsidRPr="00026AC4">
        <w:t xml:space="preserve">при рассмотрении проекта Решения </w:t>
      </w:r>
      <w:r w:rsidR="00026AC4" w:rsidRPr="0088719B">
        <w:t>Думы Лесозаводского городского округа  « О внесении изменений в бюджет Лесозаво</w:t>
      </w:r>
      <w:r w:rsidR="00026AC4">
        <w:t xml:space="preserve">дского городского округа на 2016 </w:t>
      </w:r>
      <w:r w:rsidR="00026AC4" w:rsidRPr="0088719B">
        <w:t>год и плановый период 201</w:t>
      </w:r>
      <w:r w:rsidR="00026AC4">
        <w:t>7</w:t>
      </w:r>
      <w:r w:rsidR="00026AC4" w:rsidRPr="0088719B">
        <w:t xml:space="preserve"> и 201</w:t>
      </w:r>
      <w:r w:rsidR="00026AC4">
        <w:t>8 годов</w:t>
      </w:r>
      <w:r w:rsidR="00026AC4" w:rsidRPr="0088719B">
        <w:t xml:space="preserve">, утвержденный решением Думы городского округа от </w:t>
      </w:r>
      <w:r w:rsidR="00026AC4">
        <w:t>22.12.2015</w:t>
      </w:r>
      <w:r w:rsidR="00026AC4" w:rsidRPr="0088719B">
        <w:t xml:space="preserve"> №</w:t>
      </w:r>
      <w:r w:rsidR="00026AC4">
        <w:t>415-НПА»</w:t>
      </w:r>
      <w:r w:rsidR="006E4C8B">
        <w:t>,</w:t>
      </w:r>
      <w:r w:rsidR="00026AC4">
        <w:t xml:space="preserve"> </w:t>
      </w:r>
      <w:r w:rsidR="00026AC4" w:rsidRPr="00026AC4">
        <w:t xml:space="preserve">учесть </w:t>
      </w:r>
      <w:r w:rsidR="003128DF">
        <w:t xml:space="preserve">замечания, изложенные в </w:t>
      </w:r>
      <w:r w:rsidR="00026AC4" w:rsidRPr="00026AC4">
        <w:t>заключени</w:t>
      </w:r>
      <w:r w:rsidR="00FD653B">
        <w:t>и</w:t>
      </w:r>
      <w:r w:rsidR="00026AC4">
        <w:t xml:space="preserve"> и </w:t>
      </w:r>
      <w:r w:rsidRPr="000D1202">
        <w:t>предложить администрации Лесозаводского городского округа:</w:t>
      </w:r>
    </w:p>
    <w:p w:rsidR="00325BEA" w:rsidRPr="000D1202" w:rsidRDefault="00325BEA" w:rsidP="007040A6">
      <w:pPr>
        <w:tabs>
          <w:tab w:val="left" w:pos="720"/>
        </w:tabs>
        <w:ind w:firstLine="720"/>
        <w:jc w:val="both"/>
      </w:pPr>
      <w:r w:rsidRPr="00325BEA">
        <w:t xml:space="preserve">откорректировать </w:t>
      </w:r>
      <w:r>
        <w:t xml:space="preserve">объем </w:t>
      </w:r>
      <w:r w:rsidRPr="004055C0">
        <w:t>бюджетны</w:t>
      </w:r>
      <w:r>
        <w:t xml:space="preserve">х </w:t>
      </w:r>
      <w:r w:rsidRPr="004055C0">
        <w:t xml:space="preserve"> ассигновани</w:t>
      </w:r>
      <w:r>
        <w:t>й</w:t>
      </w:r>
      <w:r w:rsidRPr="004055C0">
        <w:t xml:space="preserve"> </w:t>
      </w:r>
      <w:r w:rsidRPr="00325BEA">
        <w:rPr>
          <w:rFonts w:eastAsiaTheme="minorHAnsi"/>
          <w:lang w:eastAsia="en-US"/>
        </w:rPr>
        <w:t>дорожного фонда</w:t>
      </w:r>
      <w:r>
        <w:rPr>
          <w:rFonts w:eastAsiaTheme="minorHAnsi"/>
          <w:lang w:eastAsia="en-US"/>
        </w:rPr>
        <w:t xml:space="preserve"> Лесозаводского городского округа</w:t>
      </w:r>
      <w:r w:rsidRPr="00325BEA">
        <w:rPr>
          <w:rFonts w:eastAsiaTheme="minorHAnsi"/>
          <w:lang w:eastAsia="en-US"/>
        </w:rPr>
        <w:t xml:space="preserve"> </w:t>
      </w:r>
      <w:r w:rsidRPr="00DF7A6A">
        <w:rPr>
          <w:rFonts w:eastAsiaTheme="minorHAnsi"/>
          <w:lang w:eastAsia="en-US"/>
        </w:rPr>
        <w:t>на 2016 год, отраженный в статье 5</w:t>
      </w:r>
      <w:r w:rsidRPr="00DF7A6A">
        <w:rPr>
          <w:color w:val="000000"/>
        </w:rPr>
        <w:t xml:space="preserve"> Бюджета Лесозаводского городского округа</w:t>
      </w:r>
      <w:r>
        <w:rPr>
          <w:color w:val="000000"/>
        </w:rPr>
        <w:t>,</w:t>
      </w:r>
    </w:p>
    <w:p w:rsidR="00C80AAC" w:rsidRDefault="003128DF" w:rsidP="007040A6">
      <w:pPr>
        <w:pStyle w:val="a3"/>
        <w:autoSpaceDE w:val="0"/>
        <w:autoSpaceDN w:val="0"/>
        <w:adjustRightInd w:val="0"/>
        <w:ind w:left="0" w:firstLine="708"/>
        <w:jc w:val="both"/>
      </w:pPr>
      <w:r>
        <w:t>п</w:t>
      </w:r>
      <w:r w:rsidR="00815DE3">
        <w:t xml:space="preserve">редставить обоснования </w:t>
      </w:r>
      <w:r>
        <w:t xml:space="preserve">по </w:t>
      </w:r>
      <w:r w:rsidR="00815DE3">
        <w:t>сокращени</w:t>
      </w:r>
      <w:r>
        <w:t>ю</w:t>
      </w:r>
      <w:r w:rsidR="00026AC4">
        <w:t xml:space="preserve"> </w:t>
      </w:r>
      <w:r w:rsidR="00815DE3">
        <w:t xml:space="preserve"> бюджетных ассигнований по муниципальным программам и непрограммным расходам</w:t>
      </w:r>
      <w:r w:rsidR="00026AC4">
        <w:t xml:space="preserve">, </w:t>
      </w:r>
      <w:r w:rsidR="006A165A">
        <w:t xml:space="preserve">в целях </w:t>
      </w:r>
      <w:r w:rsidR="00815DE3" w:rsidRPr="00026AC4">
        <w:t xml:space="preserve"> принятия новых и увеличения существующих видов расходных обязательств городского округа</w:t>
      </w:r>
      <w:r>
        <w:t>,</w:t>
      </w:r>
      <w:r w:rsidRPr="003128DF">
        <w:t xml:space="preserve"> </w:t>
      </w:r>
      <w:r>
        <w:t>предусмотренных проектом решения</w:t>
      </w:r>
      <w:r w:rsidR="00815DE3" w:rsidRPr="00026AC4">
        <w:t>.</w:t>
      </w:r>
    </w:p>
    <w:p w:rsidR="00C10490" w:rsidRDefault="00C10490" w:rsidP="00C80AAC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061" w:rsidRDefault="00366061" w:rsidP="00C80AAC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0AAC" w:rsidRDefault="00C80AAC" w:rsidP="00C80AAC">
      <w:pPr>
        <w:pStyle w:val="a6"/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C80AAC" w:rsidRDefault="00C80AAC" w:rsidP="00C80AAC">
      <w:r>
        <w:t>Председатель  Контрольно-счетной палаты</w:t>
      </w:r>
    </w:p>
    <w:p w:rsidR="00C80AAC" w:rsidRDefault="00C80AAC" w:rsidP="00C80AAC">
      <w:pPr>
        <w:rPr>
          <w:color w:val="000000"/>
        </w:rPr>
      </w:pPr>
      <w:r w:rsidRPr="00FB79E3">
        <w:rPr>
          <w:color w:val="000000"/>
        </w:rPr>
        <w:t>Лесозаводского городского округа</w:t>
      </w:r>
      <w:r>
        <w:rPr>
          <w:color w:val="000000"/>
        </w:rPr>
        <w:t xml:space="preserve"> </w:t>
      </w:r>
      <w:r>
        <w:t xml:space="preserve">                                                  Глушук Е.Ф.</w:t>
      </w:r>
    </w:p>
    <w:p w:rsidR="00C80AAC" w:rsidRDefault="00C80AAC" w:rsidP="00C80AAC">
      <w:pPr>
        <w:pStyle w:val="a6"/>
        <w:spacing w:line="240" w:lineRule="auto"/>
        <w:jc w:val="both"/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</w:pPr>
    </w:p>
    <w:p w:rsidR="002C348F" w:rsidRDefault="002C348F" w:rsidP="00C80AAC">
      <w:pPr>
        <w:spacing w:line="276" w:lineRule="auto"/>
        <w:jc w:val="both"/>
        <w:rPr>
          <w:b/>
          <w:i/>
        </w:rPr>
      </w:pPr>
    </w:p>
    <w:p w:rsidR="002C348F" w:rsidRDefault="002C348F" w:rsidP="002C348F"/>
    <w:sectPr w:rsidR="002C348F" w:rsidSect="00DA04F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B17" w:rsidRDefault="00F27B17" w:rsidP="00DA04F6">
      <w:r>
        <w:separator/>
      </w:r>
    </w:p>
  </w:endnote>
  <w:endnote w:type="continuationSeparator" w:id="0">
    <w:p w:rsidR="00F27B17" w:rsidRDefault="00F27B17" w:rsidP="00DA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B17" w:rsidRDefault="00F27B17" w:rsidP="00DA04F6">
      <w:r>
        <w:separator/>
      </w:r>
    </w:p>
  </w:footnote>
  <w:footnote w:type="continuationSeparator" w:id="0">
    <w:p w:rsidR="00F27B17" w:rsidRDefault="00F27B17" w:rsidP="00DA0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98527"/>
      <w:docPartObj>
        <w:docPartGallery w:val="Page Numbers (Top of Page)"/>
        <w:docPartUnique/>
      </w:docPartObj>
    </w:sdtPr>
    <w:sdtContent>
      <w:p w:rsidR="004808E6" w:rsidRDefault="004808E6">
        <w:pPr>
          <w:pStyle w:val="a8"/>
          <w:jc w:val="right"/>
        </w:pPr>
        <w:fldSimple w:instr=" PAGE   \* MERGEFORMAT ">
          <w:r w:rsidR="00325BEA">
            <w:rPr>
              <w:noProof/>
            </w:rPr>
            <w:t>2</w:t>
          </w:r>
        </w:fldSimple>
      </w:p>
    </w:sdtContent>
  </w:sdt>
  <w:p w:rsidR="004808E6" w:rsidRDefault="004808E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DED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747E81"/>
    <w:multiLevelType w:val="hybridMultilevel"/>
    <w:tmpl w:val="7B86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54376"/>
    <w:multiLevelType w:val="hybridMultilevel"/>
    <w:tmpl w:val="4266CD0E"/>
    <w:lvl w:ilvl="0" w:tplc="1DAA7A2A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348F"/>
    <w:rsid w:val="00015397"/>
    <w:rsid w:val="00026AC4"/>
    <w:rsid w:val="00063A9C"/>
    <w:rsid w:val="00065DCA"/>
    <w:rsid w:val="0007076C"/>
    <w:rsid w:val="000A70A2"/>
    <w:rsid w:val="000B6828"/>
    <w:rsid w:val="000C241A"/>
    <w:rsid w:val="001129F0"/>
    <w:rsid w:val="001526DB"/>
    <w:rsid w:val="001A0EE0"/>
    <w:rsid w:val="001F645D"/>
    <w:rsid w:val="0026731E"/>
    <w:rsid w:val="00280C06"/>
    <w:rsid w:val="002A1756"/>
    <w:rsid w:val="002B3775"/>
    <w:rsid w:val="002C348F"/>
    <w:rsid w:val="003128DF"/>
    <w:rsid w:val="00325BEA"/>
    <w:rsid w:val="00366061"/>
    <w:rsid w:val="00391942"/>
    <w:rsid w:val="003A0958"/>
    <w:rsid w:val="003B7FF1"/>
    <w:rsid w:val="00453C28"/>
    <w:rsid w:val="004808E6"/>
    <w:rsid w:val="004A23ED"/>
    <w:rsid w:val="00511604"/>
    <w:rsid w:val="005332DC"/>
    <w:rsid w:val="00564F54"/>
    <w:rsid w:val="00567C15"/>
    <w:rsid w:val="00596E49"/>
    <w:rsid w:val="005975FE"/>
    <w:rsid w:val="005B3124"/>
    <w:rsid w:val="005D1269"/>
    <w:rsid w:val="005D207C"/>
    <w:rsid w:val="005D332B"/>
    <w:rsid w:val="00642F23"/>
    <w:rsid w:val="006608DE"/>
    <w:rsid w:val="006667B5"/>
    <w:rsid w:val="006A165A"/>
    <w:rsid w:val="006A5F7E"/>
    <w:rsid w:val="006B4BBE"/>
    <w:rsid w:val="006D3E6F"/>
    <w:rsid w:val="006E4A4B"/>
    <w:rsid w:val="006E4C8B"/>
    <w:rsid w:val="006F7D8B"/>
    <w:rsid w:val="007040A6"/>
    <w:rsid w:val="00705F87"/>
    <w:rsid w:val="0075534C"/>
    <w:rsid w:val="0079664D"/>
    <w:rsid w:val="00797AA5"/>
    <w:rsid w:val="007A1BC2"/>
    <w:rsid w:val="007A5EFA"/>
    <w:rsid w:val="007E56EB"/>
    <w:rsid w:val="00815DE3"/>
    <w:rsid w:val="00836B48"/>
    <w:rsid w:val="00851B4F"/>
    <w:rsid w:val="008F22DE"/>
    <w:rsid w:val="009108D9"/>
    <w:rsid w:val="00956386"/>
    <w:rsid w:val="0097094A"/>
    <w:rsid w:val="00A05319"/>
    <w:rsid w:val="00A34719"/>
    <w:rsid w:val="00A961C2"/>
    <w:rsid w:val="00AE04AA"/>
    <w:rsid w:val="00B20373"/>
    <w:rsid w:val="00B20514"/>
    <w:rsid w:val="00B25DE9"/>
    <w:rsid w:val="00B77257"/>
    <w:rsid w:val="00B95B7E"/>
    <w:rsid w:val="00BA4FE1"/>
    <w:rsid w:val="00BB07DB"/>
    <w:rsid w:val="00BB7DC6"/>
    <w:rsid w:val="00BC012A"/>
    <w:rsid w:val="00BF6947"/>
    <w:rsid w:val="00C10490"/>
    <w:rsid w:val="00C40907"/>
    <w:rsid w:val="00C80AAC"/>
    <w:rsid w:val="00C81115"/>
    <w:rsid w:val="00D23BA5"/>
    <w:rsid w:val="00D338AF"/>
    <w:rsid w:val="00D364CB"/>
    <w:rsid w:val="00D53931"/>
    <w:rsid w:val="00D64394"/>
    <w:rsid w:val="00D7264B"/>
    <w:rsid w:val="00D747E7"/>
    <w:rsid w:val="00D87D25"/>
    <w:rsid w:val="00D959B6"/>
    <w:rsid w:val="00DA04F6"/>
    <w:rsid w:val="00DD704A"/>
    <w:rsid w:val="00DF7A6A"/>
    <w:rsid w:val="00E3030D"/>
    <w:rsid w:val="00E50611"/>
    <w:rsid w:val="00E5459D"/>
    <w:rsid w:val="00E60B3F"/>
    <w:rsid w:val="00E60ED8"/>
    <w:rsid w:val="00E81B79"/>
    <w:rsid w:val="00EA2E18"/>
    <w:rsid w:val="00EC0DF4"/>
    <w:rsid w:val="00EC47A5"/>
    <w:rsid w:val="00F127D6"/>
    <w:rsid w:val="00F27B17"/>
    <w:rsid w:val="00F51054"/>
    <w:rsid w:val="00F7782A"/>
    <w:rsid w:val="00FB2B7C"/>
    <w:rsid w:val="00FB53D3"/>
    <w:rsid w:val="00FD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65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dent">
    <w:name w:val="textindent"/>
    <w:basedOn w:val="a"/>
    <w:rsid w:val="002C348F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2C348F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2C348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C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34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Фин. управление"/>
    <w:basedOn w:val="a"/>
    <w:rsid w:val="002C348F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80AAC"/>
    <w:rPr>
      <w:color w:val="2C539E"/>
      <w:u w:val="single"/>
    </w:rPr>
  </w:style>
  <w:style w:type="paragraph" w:styleId="a8">
    <w:name w:val="header"/>
    <w:basedOn w:val="a"/>
    <w:link w:val="a9"/>
    <w:uiPriority w:val="99"/>
    <w:unhideWhenUsed/>
    <w:rsid w:val="00DA04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04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A04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127D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5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5F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A16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lgo.ru/documents/?mode=edit&amp;list_id=46&amp;section_id=0&amp;element_id=5606&amp;list_section_i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CA53-0B46-46B5-9F64-51886A21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7</Pages>
  <Words>3107</Words>
  <Characters>17711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62</cp:revision>
  <cp:lastPrinted>2016-05-26T22:51:00Z</cp:lastPrinted>
  <dcterms:created xsi:type="dcterms:W3CDTF">2016-05-25T02:00:00Z</dcterms:created>
  <dcterms:modified xsi:type="dcterms:W3CDTF">2016-05-26T23:07:00Z</dcterms:modified>
</cp:coreProperties>
</file>