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4C337E" w:rsidRPr="00087228" w:rsidTr="007A74F3">
        <w:trPr>
          <w:trHeight w:val="1659"/>
        </w:trPr>
        <w:tc>
          <w:tcPr>
            <w:tcW w:w="10173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0B6436">
            <w:pPr>
              <w:ind w:firstLine="708"/>
            </w:pPr>
            <w:r>
              <w:t>н</w:t>
            </w:r>
            <w:r w:rsidRPr="0088719B">
              <w:t>а проект решения Думы Лесозаводского городского округа  « 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Pr="0088719B">
              <w:t xml:space="preserve">, утвержденный решением Думы городского округа от </w:t>
            </w:r>
            <w:r>
              <w:t>19.12.2014</w:t>
            </w:r>
            <w:r w:rsidRPr="0088719B">
              <w:t xml:space="preserve"> №</w:t>
            </w:r>
            <w:r>
              <w:t>244-НПА»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7A74F3" w:rsidRPr="007A74F3">
              <w:t>26.05</w:t>
            </w:r>
            <w:r w:rsidRPr="007A74F3">
              <w:t>.2015</w:t>
            </w:r>
            <w:r w:rsidRPr="0088719B">
              <w:t xml:space="preserve">                                </w:t>
            </w:r>
            <w:r>
              <w:t xml:space="preserve">                   </w:t>
            </w:r>
            <w:r w:rsidRPr="0088719B">
              <w:t xml:space="preserve">   г. Лесозаводск                                                  №</w:t>
            </w:r>
            <w:r>
              <w:t xml:space="preserve"> 17</w:t>
            </w:r>
          </w:p>
          <w:p w:rsidR="000B6436" w:rsidRPr="0088719B" w:rsidRDefault="000B6436" w:rsidP="000B6436"/>
          <w:p w:rsidR="000B6436" w:rsidRPr="000B6436" w:rsidRDefault="000B6436" w:rsidP="000B6436">
            <w:pPr>
              <w:ind w:firstLine="708"/>
            </w:pPr>
            <w:r w:rsidRPr="000B6436">
      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 года №114-НПА, Положением о  «Контрольно-счетной палате Лесозаводского городского округа», утвержденным решением Думы от 04.12 2012г № 585-НПА.</w:t>
            </w:r>
          </w:p>
          <w:p w:rsidR="000B6436" w:rsidRDefault="000B6436" w:rsidP="000B6436">
            <w:r>
              <w:t xml:space="preserve"> </w:t>
            </w:r>
            <w:r>
              <w:tab/>
            </w:r>
            <w:r w:rsidRPr="0088719B">
              <w:t xml:space="preserve">Проект решения </w:t>
            </w:r>
            <w:r>
              <w:t>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Pr="0088719B">
              <w:t xml:space="preserve">, утвержденный решением Думы городского округа от </w:t>
            </w:r>
            <w:r>
              <w:t>19.12.2014</w:t>
            </w:r>
            <w:r w:rsidRPr="0088719B">
              <w:t xml:space="preserve"> №</w:t>
            </w:r>
            <w:r>
              <w:t xml:space="preserve">244-НПА» </w:t>
            </w:r>
            <w:r w:rsidRPr="0088719B">
              <w:t>с пояснительной запиской предоставлен администрацией  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>
              <w:t>14.05.2015.</w:t>
            </w:r>
          </w:p>
          <w:p w:rsidR="00653A88" w:rsidRPr="00426781" w:rsidRDefault="00653A88" w:rsidP="00653A88">
            <w:pPr>
              <w:ind w:left="284" w:firstLine="567"/>
              <w:jc w:val="both"/>
              <w:rPr>
                <w:kern w:val="2"/>
              </w:rPr>
            </w:pPr>
            <w:r w:rsidRPr="00426781">
              <w:rPr>
                <w:kern w:val="2"/>
              </w:rPr>
              <w:t xml:space="preserve">Рассмотрев представленный проект решения Думы  </w:t>
            </w:r>
            <w:r>
              <w:rPr>
                <w:kern w:val="2"/>
              </w:rPr>
              <w:t xml:space="preserve">Лесозаводского </w:t>
            </w:r>
            <w:r w:rsidRPr="00426781">
              <w:rPr>
                <w:kern w:val="2"/>
              </w:rPr>
              <w:t>городского округа (далее</w:t>
            </w:r>
            <w:r>
              <w:rPr>
                <w:kern w:val="2"/>
              </w:rPr>
              <w:t xml:space="preserve"> - проект Решения), К</w:t>
            </w:r>
            <w:r w:rsidRPr="00426781">
              <w:rPr>
                <w:kern w:val="2"/>
              </w:rPr>
              <w:t>онтрольно-счетная палата отмечает следующее.</w:t>
            </w:r>
          </w:p>
          <w:p w:rsidR="00653A88" w:rsidRPr="00426781" w:rsidRDefault="00653A88" w:rsidP="00653A88">
            <w:pPr>
              <w:ind w:left="284" w:firstLine="567"/>
              <w:jc w:val="both"/>
              <w:rPr>
                <w:bCs/>
                <w:iCs/>
                <w:kern w:val="2"/>
              </w:rPr>
            </w:pPr>
            <w:r w:rsidRPr="00426781">
              <w:rPr>
                <w:bCs/>
                <w:kern w:val="2"/>
              </w:rPr>
              <w:t xml:space="preserve">Согласно проекту Решения </w:t>
            </w:r>
            <w:r w:rsidRPr="00426781">
              <w:rPr>
                <w:kern w:val="2"/>
              </w:rPr>
              <w:t>о</w:t>
            </w:r>
            <w:r w:rsidRPr="00426781">
              <w:rPr>
                <w:bCs/>
                <w:iCs/>
                <w:kern w:val="2"/>
              </w:rPr>
              <w:t>сновные параметры бюджета на 201</w:t>
            </w:r>
            <w:r>
              <w:rPr>
                <w:bCs/>
                <w:iCs/>
                <w:kern w:val="2"/>
              </w:rPr>
              <w:t>5</w:t>
            </w:r>
            <w:r w:rsidRPr="00426781">
              <w:rPr>
                <w:bCs/>
                <w:iCs/>
                <w:kern w:val="2"/>
              </w:rPr>
              <w:t xml:space="preserve"> год:</w:t>
            </w:r>
          </w:p>
          <w:p w:rsidR="0051680A" w:rsidRDefault="00653A88" w:rsidP="00653A88">
            <w:pPr>
              <w:ind w:left="284" w:firstLine="567"/>
              <w:jc w:val="both"/>
              <w:rPr>
                <w:kern w:val="2"/>
              </w:rPr>
            </w:pPr>
            <w:r w:rsidRPr="00426781">
              <w:rPr>
                <w:kern w:val="2"/>
                <w:u w:val="single"/>
              </w:rPr>
              <w:t xml:space="preserve">- доходы </w:t>
            </w:r>
            <w:r w:rsidRPr="00426781">
              <w:rPr>
                <w:bCs/>
                <w:kern w:val="2"/>
              </w:rPr>
              <w:t xml:space="preserve">бюджета </w:t>
            </w:r>
            <w:r>
              <w:rPr>
                <w:bCs/>
                <w:kern w:val="2"/>
              </w:rPr>
              <w:t xml:space="preserve">увеличиваются на 72951,08 тыс. руб.: с 740019,36 тыс. руб. до                    812970,44 </w:t>
            </w:r>
            <w:r w:rsidRPr="00426781">
              <w:rPr>
                <w:bCs/>
                <w:kern w:val="2"/>
              </w:rPr>
              <w:t>тыс. руб.</w:t>
            </w:r>
            <w:r>
              <w:rPr>
                <w:bCs/>
                <w:kern w:val="2"/>
              </w:rPr>
              <w:t xml:space="preserve">, </w:t>
            </w:r>
            <w:r w:rsidRPr="00726532">
              <w:rPr>
                <w:kern w:val="2"/>
              </w:rPr>
              <w:t xml:space="preserve">за счет:  увеличения  субсидий в сумме </w:t>
            </w:r>
            <w:r w:rsidRPr="00BF5BFF">
              <w:t xml:space="preserve">81111,38 </w:t>
            </w:r>
            <w:r w:rsidRPr="00726532">
              <w:rPr>
                <w:kern w:val="2"/>
              </w:rPr>
              <w:t xml:space="preserve">тыс. руб.;  </w:t>
            </w:r>
            <w:r w:rsidR="0051680A" w:rsidRPr="00BF5BFF">
              <w:t>сокращения дотации</w:t>
            </w:r>
            <w:r w:rsidR="0051680A">
              <w:t xml:space="preserve"> на выравнивание бюджетной обеспеченности на 160,3 тыс.руб.; увеличения неналоговых доходов на 3000 тыс.руб., уменьшения налоговых доходов – на 11000 тыс.руб.</w:t>
            </w:r>
          </w:p>
          <w:p w:rsidR="00653A88" w:rsidRPr="00426781" w:rsidRDefault="00653A88" w:rsidP="00653A88">
            <w:pPr>
              <w:ind w:left="284" w:firstLine="567"/>
              <w:jc w:val="both"/>
              <w:rPr>
                <w:bCs/>
                <w:kern w:val="2"/>
              </w:rPr>
            </w:pPr>
            <w:r w:rsidRPr="00426781">
              <w:rPr>
                <w:kern w:val="2"/>
                <w:u w:val="single"/>
              </w:rPr>
              <w:t>- расходы</w:t>
            </w:r>
            <w:r w:rsidRPr="00426781">
              <w:rPr>
                <w:kern w:val="2"/>
              </w:rPr>
              <w:t xml:space="preserve"> </w:t>
            </w:r>
            <w:r w:rsidRPr="00426781">
              <w:rPr>
                <w:bCs/>
                <w:kern w:val="2"/>
              </w:rPr>
              <w:t xml:space="preserve">бюджета увеличиваются на </w:t>
            </w:r>
            <w:r w:rsidR="0051680A">
              <w:rPr>
                <w:bCs/>
                <w:kern w:val="2"/>
              </w:rPr>
              <w:t>109123,78</w:t>
            </w:r>
            <w:r w:rsidRPr="00426781">
              <w:rPr>
                <w:kern w:val="2"/>
              </w:rPr>
              <w:t xml:space="preserve"> </w:t>
            </w:r>
            <w:r w:rsidRPr="00426781">
              <w:rPr>
                <w:bCs/>
                <w:kern w:val="2"/>
              </w:rPr>
              <w:t xml:space="preserve">тыс. руб.: с </w:t>
            </w:r>
            <w:r w:rsidR="0051680A" w:rsidRPr="0051680A">
              <w:rPr>
                <w:color w:val="000000"/>
              </w:rPr>
              <w:t>761822,36</w:t>
            </w:r>
            <w:r w:rsidRPr="0051680A">
              <w:rPr>
                <w:bCs/>
                <w:kern w:val="2"/>
              </w:rPr>
              <w:t>тыс</w:t>
            </w:r>
            <w:r w:rsidRPr="00426781">
              <w:rPr>
                <w:bCs/>
                <w:kern w:val="2"/>
              </w:rPr>
              <w:t xml:space="preserve">. руб. до </w:t>
            </w:r>
            <w:r>
              <w:rPr>
                <w:bCs/>
                <w:kern w:val="2"/>
              </w:rPr>
              <w:t xml:space="preserve">                     </w:t>
            </w:r>
            <w:r w:rsidR="0051680A" w:rsidRPr="0051680A">
              <w:rPr>
                <w:color w:val="000000"/>
              </w:rPr>
              <w:t>870946,14</w:t>
            </w:r>
            <w:r w:rsidRPr="0051680A">
              <w:rPr>
                <w:bCs/>
                <w:kern w:val="2"/>
              </w:rPr>
              <w:t>тыс</w:t>
            </w:r>
            <w:r w:rsidRPr="00426781">
              <w:rPr>
                <w:bCs/>
                <w:kern w:val="2"/>
              </w:rPr>
              <w:t>. руб.;</w:t>
            </w:r>
          </w:p>
          <w:p w:rsidR="00653A88" w:rsidRDefault="00653A88" w:rsidP="00653A88">
            <w:pPr>
              <w:ind w:left="284" w:firstLine="567"/>
              <w:jc w:val="both"/>
              <w:rPr>
                <w:kern w:val="2"/>
              </w:rPr>
            </w:pPr>
            <w:r w:rsidRPr="00426781">
              <w:rPr>
                <w:kern w:val="2"/>
              </w:rPr>
              <w:t xml:space="preserve">- </w:t>
            </w:r>
            <w:r w:rsidRPr="00426781">
              <w:rPr>
                <w:kern w:val="2"/>
                <w:u w:val="single"/>
              </w:rPr>
              <w:t>дефицит</w:t>
            </w:r>
            <w:r w:rsidRPr="00426781">
              <w:rPr>
                <w:kern w:val="2"/>
              </w:rPr>
              <w:t xml:space="preserve"> бюджета </w:t>
            </w:r>
            <w:r>
              <w:rPr>
                <w:kern w:val="2"/>
              </w:rPr>
              <w:t>у</w:t>
            </w:r>
            <w:r w:rsidR="0051680A">
              <w:rPr>
                <w:kern w:val="2"/>
              </w:rPr>
              <w:t>величивается</w:t>
            </w:r>
            <w:r>
              <w:rPr>
                <w:kern w:val="2"/>
              </w:rPr>
              <w:t xml:space="preserve"> на </w:t>
            </w:r>
            <w:r w:rsidR="0051680A">
              <w:rPr>
                <w:kern w:val="2"/>
              </w:rPr>
              <w:t>36172,7</w:t>
            </w:r>
            <w:r>
              <w:rPr>
                <w:kern w:val="2"/>
              </w:rPr>
              <w:t xml:space="preserve"> тыс. руб.: с </w:t>
            </w:r>
            <w:r w:rsidR="0051680A">
              <w:rPr>
                <w:kern w:val="2"/>
              </w:rPr>
              <w:t>21803</w:t>
            </w:r>
            <w:r>
              <w:rPr>
                <w:kern w:val="2"/>
              </w:rPr>
              <w:t xml:space="preserve"> тыс. руб. до              </w:t>
            </w:r>
            <w:r w:rsidR="0051680A">
              <w:rPr>
                <w:kern w:val="2"/>
              </w:rPr>
              <w:t>57975,7</w:t>
            </w:r>
            <w:r>
              <w:rPr>
                <w:kern w:val="2"/>
              </w:rPr>
              <w:t xml:space="preserve"> </w:t>
            </w:r>
            <w:r w:rsidRPr="00426781">
              <w:rPr>
                <w:kern w:val="2"/>
              </w:rPr>
              <w:t>тыс. руб.</w:t>
            </w:r>
          </w:p>
          <w:p w:rsidR="00886EEC" w:rsidRDefault="0051680A" w:rsidP="00F4122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  <w:p w:rsidR="00F41225" w:rsidRDefault="00886EEC" w:rsidP="00F4122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4354F2" w:rsidRPr="004354F2">
              <w:rPr>
                <w:color w:val="000000"/>
              </w:rPr>
              <w:t xml:space="preserve">Анализ вносимых изменений по основным характеристикам бюджета городского округа на 2015 год представлен в следующей таблице.       </w:t>
            </w:r>
          </w:p>
          <w:p w:rsidR="004354F2" w:rsidRPr="004354F2" w:rsidRDefault="004354F2" w:rsidP="00F41225">
            <w:pPr>
              <w:rPr>
                <w:color w:val="000000"/>
                <w:sz w:val="20"/>
                <w:szCs w:val="20"/>
              </w:rPr>
            </w:pP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="00F41225"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Pr="00F41225">
              <w:rPr>
                <w:color w:val="000000"/>
                <w:sz w:val="20"/>
                <w:szCs w:val="20"/>
              </w:rPr>
              <w:t xml:space="preserve">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(тыс.руб.)</w:t>
            </w: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tbl>
            <w:tblPr>
              <w:tblW w:w="878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4"/>
              <w:gridCol w:w="2124"/>
              <w:gridCol w:w="1417"/>
              <w:gridCol w:w="1560"/>
              <w:gridCol w:w="1559"/>
            </w:tblGrid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124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решением Думы Л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ГО от 26.0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2.2015       </w:t>
                  </w:r>
                  <w:r w:rsidR="00F41225">
                    <w:rPr>
                      <w:color w:val="000000"/>
                      <w:sz w:val="20"/>
                      <w:szCs w:val="20"/>
                    </w:rPr>
                    <w:t xml:space="preserve">              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№ 3</w:t>
                  </w:r>
                  <w:r>
                    <w:rPr>
                      <w:color w:val="000000"/>
                      <w:sz w:val="20"/>
                      <w:szCs w:val="20"/>
                    </w:rPr>
                    <w:t>02-НПА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Согласно проекту решения </w:t>
                  </w:r>
                </w:p>
              </w:tc>
              <w:tc>
                <w:tcPr>
                  <w:tcW w:w="3119" w:type="dxa"/>
                  <w:gridSpan w:val="2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сумме (гр.3-гр.2)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740019,36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812970,44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72951,08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761822,36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870946,14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109123,78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14,3</w:t>
                  </w:r>
                </w:p>
              </w:tc>
            </w:tr>
            <w:tr w:rsidR="004354F2" w:rsidRPr="004354F2" w:rsidTr="008743C8">
              <w:trPr>
                <w:tblCellSpacing w:w="0" w:type="dxa"/>
              </w:trPr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фицит</w:t>
                  </w:r>
                </w:p>
              </w:tc>
              <w:tc>
                <w:tcPr>
                  <w:tcW w:w="21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21803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36172,7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 2,7 раза</w:t>
                  </w:r>
                </w:p>
              </w:tc>
            </w:tr>
          </w:tbl>
          <w:p w:rsidR="00CE648B" w:rsidRDefault="00F41225" w:rsidP="00000F7D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  <w:p w:rsidR="00000F7D" w:rsidRDefault="00000F7D" w:rsidP="00000F7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426781">
              <w:rPr>
                <w:kern w:val="2"/>
              </w:rPr>
              <w:t>В соответствии со ст.92.1. Б</w:t>
            </w:r>
            <w:r>
              <w:rPr>
                <w:kern w:val="2"/>
              </w:rPr>
              <w:t>юджетного кодекса</w:t>
            </w:r>
            <w:r w:rsidRPr="00426781">
              <w:rPr>
                <w:kern w:val="2"/>
              </w:rPr>
              <w:t xml:space="preserve"> Р</w:t>
            </w:r>
            <w:r>
              <w:rPr>
                <w:kern w:val="2"/>
              </w:rPr>
              <w:t xml:space="preserve">оссийской </w:t>
            </w:r>
            <w:r w:rsidRPr="00426781">
              <w:rPr>
                <w:kern w:val="2"/>
              </w:rPr>
              <w:t>Ф</w:t>
            </w:r>
            <w:r>
              <w:rPr>
                <w:kern w:val="2"/>
              </w:rPr>
              <w:t>едерации (далее – БК РФ)</w:t>
            </w:r>
            <w:r w:rsidRPr="00426781">
              <w:rPr>
                <w:kern w:val="2"/>
              </w:rPr>
              <w:t xml:space="preserve"> размер дефицита местного бюджета не должен превышать 10% </w:t>
            </w:r>
            <w:r>
              <w:rPr>
                <w:rFonts w:eastAsiaTheme="minorHAnsi"/>
                <w:lang w:eastAsia="en-US"/>
              </w:rPr>
      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      </w:r>
          </w:p>
          <w:p w:rsidR="00000F7D" w:rsidRPr="002F3FBE" w:rsidRDefault="00000F7D" w:rsidP="00000F7D">
            <w:pPr>
              <w:spacing w:line="100" w:lineRule="atLeast"/>
              <w:ind w:firstLine="567"/>
              <w:jc w:val="both"/>
              <w:rPr>
                <w:color w:val="000000"/>
                <w:kern w:val="2"/>
              </w:rPr>
            </w:pPr>
            <w:r w:rsidRPr="00426781">
              <w:rPr>
                <w:kern w:val="2"/>
              </w:rPr>
              <w:t xml:space="preserve">Проектом Решения дефицит бюджета предусматривается в размере </w:t>
            </w:r>
            <w:r>
              <w:rPr>
                <w:b/>
                <w:color w:val="000000"/>
                <w:kern w:val="2"/>
              </w:rPr>
              <w:t>25</w:t>
            </w:r>
            <w:r w:rsidRPr="002D6E42">
              <w:rPr>
                <w:b/>
                <w:color w:val="000000"/>
                <w:kern w:val="2"/>
              </w:rPr>
              <w:t>%</w:t>
            </w:r>
            <w:r w:rsidRPr="00426781">
              <w:rPr>
                <w:b/>
                <w:kern w:val="2"/>
              </w:rPr>
              <w:t xml:space="preserve"> </w:t>
            </w:r>
            <w:r w:rsidRPr="00426781">
              <w:rPr>
                <w:kern w:val="2"/>
              </w:rPr>
              <w:t>от доходов бюджета без учета</w:t>
            </w:r>
            <w:r>
              <w:rPr>
                <w:rFonts w:eastAsiaTheme="minorHAnsi"/>
                <w:lang w:eastAsia="en-US"/>
              </w:rPr>
              <w:t xml:space="preserve"> утвержденного объема безвозмездных поступлений и (или) поступлений налоговых доходов по дополнительным нормативам отчислений</w:t>
            </w:r>
            <w:r w:rsidR="002A76FF">
              <w:rPr>
                <w:color w:val="000000"/>
                <w:kern w:val="2"/>
              </w:rPr>
              <w:t>.</w:t>
            </w:r>
          </w:p>
          <w:p w:rsidR="00000F7D" w:rsidRDefault="00000F7D" w:rsidP="00000F7D">
            <w:pPr>
              <w:spacing w:after="60" w:line="100" w:lineRule="atLeast"/>
              <w:ind w:firstLine="567"/>
              <w:jc w:val="both"/>
              <w:rPr>
                <w:kern w:val="2"/>
              </w:rPr>
            </w:pPr>
            <w:r w:rsidRPr="00426781">
              <w:rPr>
                <w:kern w:val="2"/>
              </w:rPr>
              <w:t xml:space="preserve">Указанной выше статьей БК РФ предусмотрено, что в случае утверждения муниципальным правовым актом представительного органа муниципального образования о бюджете в составе </w:t>
            </w:r>
            <w:r w:rsidRPr="00426781">
              <w:rPr>
                <w:kern w:val="2"/>
              </w:rPr>
              <w:lastRenderedPageBreak/>
              <w:t xml:space="preserve">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</w:t>
            </w:r>
            <w:r w:rsidRPr="00541793">
              <w:rPr>
                <w:kern w:val="2"/>
                <w:u w:val="single"/>
              </w:rPr>
              <w:t>и (</w:t>
            </w:r>
            <w:r>
              <w:rPr>
                <w:kern w:val="2"/>
              </w:rPr>
              <w:t>или</w:t>
            </w:r>
            <w:r w:rsidRPr="00541793">
              <w:rPr>
                <w:kern w:val="2"/>
                <w:u w:val="single"/>
              </w:rPr>
              <w:t>) снижения остатков средств на счетах по учету средств местного бюджета</w:t>
            </w:r>
            <w:r w:rsidRPr="00426781">
              <w:rPr>
                <w:kern w:val="2"/>
              </w:rPr>
              <w:t>, дефицит местного бюджета может превысить ограничения, установленные настоящим пунктом, в предела</w:t>
            </w:r>
            <w:r>
              <w:rPr>
                <w:kern w:val="2"/>
              </w:rPr>
              <w:t>х суммы указанных поступлений и снижения остатков средств на счетах по учету средств местного бюджета.</w:t>
            </w:r>
          </w:p>
          <w:p w:rsidR="00CE648B" w:rsidRDefault="00470121" w:rsidP="00000F7D">
            <w:pPr>
              <w:spacing w:after="60" w:line="100" w:lineRule="atLeast"/>
              <w:ind w:firstLine="567"/>
              <w:jc w:val="both"/>
              <w:rPr>
                <w:kern w:val="2"/>
              </w:rPr>
            </w:pPr>
            <w:r>
              <w:rPr>
                <w:kern w:val="2"/>
              </w:rPr>
              <w:t>Размер</w:t>
            </w:r>
            <w:r w:rsidR="00CE648B">
              <w:rPr>
                <w:kern w:val="2"/>
              </w:rPr>
              <w:t xml:space="preserve"> дефицита местного бюджета в проекте Решения  </w:t>
            </w:r>
            <w:r>
              <w:rPr>
                <w:kern w:val="2"/>
              </w:rPr>
              <w:t xml:space="preserve">превышает </w:t>
            </w:r>
            <w:r w:rsidR="00CE648B">
              <w:rPr>
                <w:kern w:val="2"/>
              </w:rPr>
              <w:t>установленно</w:t>
            </w:r>
            <w:r>
              <w:rPr>
                <w:kern w:val="2"/>
              </w:rPr>
              <w:t>е</w:t>
            </w:r>
            <w:r w:rsidR="00CE648B">
              <w:rPr>
                <w:kern w:val="2"/>
              </w:rPr>
              <w:t xml:space="preserve"> Б</w:t>
            </w:r>
            <w:r>
              <w:rPr>
                <w:kern w:val="2"/>
              </w:rPr>
              <w:t>юджетным Кодексом</w:t>
            </w:r>
            <w:r w:rsidR="00CE648B">
              <w:rPr>
                <w:kern w:val="2"/>
              </w:rPr>
              <w:t xml:space="preserve"> РФ ограничени</w:t>
            </w:r>
            <w:r>
              <w:rPr>
                <w:kern w:val="2"/>
              </w:rPr>
              <w:t xml:space="preserve">е </w:t>
            </w:r>
            <w:r w:rsidR="00CE648B">
              <w:rPr>
                <w:kern w:val="2"/>
              </w:rPr>
              <w:t>размера дефицита местного бюджета</w:t>
            </w:r>
            <w:r w:rsidR="00541793">
              <w:rPr>
                <w:kern w:val="2"/>
              </w:rPr>
              <w:t xml:space="preserve"> </w:t>
            </w:r>
            <w:r>
              <w:rPr>
                <w:kern w:val="2"/>
              </w:rPr>
              <w:t>на</w:t>
            </w:r>
            <w:r w:rsidR="00541793">
              <w:rPr>
                <w:kern w:val="2"/>
              </w:rPr>
              <w:t xml:space="preserve"> 34813,7 тыс.руб. </w:t>
            </w:r>
          </w:p>
          <w:p w:rsidR="00000F7D" w:rsidRDefault="00000F7D" w:rsidP="00541793">
            <w:pPr>
              <w:widowControl w:val="0"/>
              <w:tabs>
                <w:tab w:val="left" w:pos="9720"/>
              </w:tabs>
              <w:spacing w:before="60" w:line="100" w:lineRule="atLeast"/>
              <w:ind w:firstLine="567"/>
              <w:jc w:val="both"/>
              <w:rPr>
                <w:kern w:val="2"/>
              </w:rPr>
            </w:pPr>
            <w:r>
              <w:rPr>
                <w:kern w:val="2"/>
              </w:rPr>
              <w:t>Согласно Приложению №</w:t>
            </w:r>
            <w:r w:rsidR="00541793">
              <w:rPr>
                <w:kern w:val="2"/>
              </w:rPr>
              <w:t>1</w:t>
            </w:r>
            <w:r>
              <w:rPr>
                <w:kern w:val="2"/>
              </w:rPr>
              <w:t xml:space="preserve"> </w:t>
            </w:r>
            <w:r w:rsidRPr="00426781">
              <w:rPr>
                <w:kern w:val="2"/>
              </w:rPr>
              <w:t xml:space="preserve">к проекту Решения «Источники внутреннего финансирования дефицита бюджета </w:t>
            </w:r>
            <w:r w:rsidR="00541793">
              <w:rPr>
                <w:kern w:val="2"/>
              </w:rPr>
              <w:t xml:space="preserve">Лесозаводского </w:t>
            </w:r>
            <w:r w:rsidRPr="00426781">
              <w:rPr>
                <w:kern w:val="2"/>
              </w:rPr>
              <w:t>городского округа на 201</w:t>
            </w:r>
            <w:r>
              <w:rPr>
                <w:kern w:val="2"/>
              </w:rPr>
              <w:t xml:space="preserve">5 год», в соответствии с нормами </w:t>
            </w:r>
            <w:r w:rsidRPr="00426781">
              <w:rPr>
                <w:kern w:val="2"/>
              </w:rPr>
              <w:t xml:space="preserve">ст.96 БК РФ, дефицит в сумме </w:t>
            </w:r>
            <w:r w:rsidR="00541793">
              <w:rPr>
                <w:kern w:val="2"/>
              </w:rPr>
              <w:t>57975,7</w:t>
            </w:r>
            <w:r w:rsidRPr="00426781">
              <w:rPr>
                <w:kern w:val="2"/>
              </w:rPr>
              <w:t xml:space="preserve"> тыс. руб. предусматривается покрыть за счет:</w:t>
            </w:r>
          </w:p>
          <w:p w:rsidR="00000F7D" w:rsidRPr="00334941" w:rsidRDefault="00000F7D" w:rsidP="00541793">
            <w:pPr>
              <w:widowControl w:val="0"/>
              <w:tabs>
                <w:tab w:val="left" w:pos="9720"/>
              </w:tabs>
              <w:spacing w:line="100" w:lineRule="atLeast"/>
              <w:ind w:firstLine="567"/>
              <w:jc w:val="both"/>
              <w:rPr>
                <w:kern w:val="2"/>
              </w:rPr>
            </w:pPr>
            <w:r w:rsidRPr="00334941">
              <w:rPr>
                <w:kern w:val="2"/>
              </w:rPr>
              <w:t xml:space="preserve">- разницы между полученными и погашенными кредитами кредитных организаций в сумме </w:t>
            </w:r>
            <w:r w:rsidR="00541793">
              <w:rPr>
                <w:kern w:val="2"/>
              </w:rPr>
              <w:t>22000</w:t>
            </w:r>
            <w:r w:rsidRPr="00334941">
              <w:rPr>
                <w:kern w:val="2"/>
              </w:rPr>
              <w:t xml:space="preserve"> тыс. руб.;</w:t>
            </w:r>
          </w:p>
          <w:p w:rsidR="00000F7D" w:rsidRDefault="00000F7D" w:rsidP="00541793">
            <w:pPr>
              <w:widowControl w:val="0"/>
              <w:tabs>
                <w:tab w:val="left" w:pos="9720"/>
              </w:tabs>
              <w:spacing w:line="100" w:lineRule="atLeast"/>
              <w:ind w:firstLine="567"/>
              <w:jc w:val="both"/>
              <w:rPr>
                <w:kern w:val="2"/>
                <w:u w:val="single"/>
              </w:rPr>
            </w:pPr>
            <w:r w:rsidRPr="00426781">
              <w:rPr>
                <w:kern w:val="2"/>
              </w:rPr>
              <w:t xml:space="preserve">- </w:t>
            </w:r>
            <w:r w:rsidRPr="00426781">
              <w:rPr>
                <w:kern w:val="2"/>
                <w:u w:val="single"/>
              </w:rPr>
              <w:t xml:space="preserve">изменения остатков средств на счетах по учету средств бюджета в сумме </w:t>
            </w:r>
            <w:r w:rsidR="00541793">
              <w:rPr>
                <w:kern w:val="2"/>
                <w:u w:val="single"/>
              </w:rPr>
              <w:t>35975,7</w:t>
            </w:r>
            <w:r w:rsidRPr="00426781">
              <w:rPr>
                <w:kern w:val="2"/>
                <w:u w:val="single"/>
              </w:rPr>
              <w:t xml:space="preserve"> тыс. руб.;</w:t>
            </w:r>
          </w:p>
          <w:p w:rsidR="00000F7D" w:rsidRPr="002740A2" w:rsidRDefault="00000F7D" w:rsidP="00541793">
            <w:pPr>
              <w:spacing w:line="100" w:lineRule="atLeast"/>
              <w:ind w:firstLine="567"/>
              <w:jc w:val="both"/>
              <w:rPr>
                <w:kern w:val="2"/>
              </w:rPr>
            </w:pPr>
            <w:r w:rsidRPr="002740A2">
              <w:rPr>
                <w:kern w:val="2"/>
              </w:rPr>
              <w:t>Из вышеизложенного следует, что объем изменени</w:t>
            </w:r>
            <w:r w:rsidR="00541793">
              <w:rPr>
                <w:kern w:val="2"/>
              </w:rPr>
              <w:t>я</w:t>
            </w:r>
            <w:r w:rsidRPr="002740A2">
              <w:rPr>
                <w:kern w:val="2"/>
              </w:rPr>
              <w:t xml:space="preserve"> остатков средств</w:t>
            </w:r>
            <w:r>
              <w:rPr>
                <w:kern w:val="2"/>
              </w:rPr>
              <w:t xml:space="preserve"> на счетах</w:t>
            </w:r>
            <w:r w:rsidRPr="002740A2">
              <w:rPr>
                <w:kern w:val="2"/>
              </w:rPr>
              <w:t xml:space="preserve">  в сумме </w:t>
            </w:r>
            <w:r w:rsidR="00541793">
              <w:rPr>
                <w:kern w:val="2"/>
              </w:rPr>
              <w:t xml:space="preserve">35975,7 </w:t>
            </w:r>
            <w:r w:rsidRPr="002740A2">
              <w:rPr>
                <w:kern w:val="2"/>
              </w:rPr>
              <w:t xml:space="preserve">тыс. руб. обеспечивает  указанное превышение дефицита местного бюджета в сумме </w:t>
            </w:r>
            <w:r w:rsidR="00541793">
              <w:rPr>
                <w:kern w:val="2"/>
              </w:rPr>
              <w:t>34813,7</w:t>
            </w:r>
            <w:r w:rsidRPr="002740A2">
              <w:rPr>
                <w:kern w:val="2"/>
              </w:rPr>
              <w:t xml:space="preserve"> тыс. руб. </w:t>
            </w:r>
          </w:p>
          <w:p w:rsidR="00000F7D" w:rsidRPr="002740A2" w:rsidRDefault="00000F7D" w:rsidP="00541793">
            <w:pPr>
              <w:widowControl w:val="0"/>
              <w:tabs>
                <w:tab w:val="left" w:pos="9720"/>
              </w:tabs>
              <w:spacing w:line="100" w:lineRule="atLeast"/>
              <w:ind w:firstLine="567"/>
              <w:jc w:val="both"/>
              <w:rPr>
                <w:kern w:val="2"/>
              </w:rPr>
            </w:pPr>
            <w:r w:rsidRPr="002740A2">
              <w:rPr>
                <w:kern w:val="2"/>
              </w:rPr>
              <w:t>Таким образом, предусмотренный проектом Решения дефицит бюджета не противоречит нормам ст.92.1. БК РФ.</w:t>
            </w:r>
          </w:p>
          <w:p w:rsidR="00C43ED5" w:rsidRDefault="005B1718" w:rsidP="005B1718">
            <w:pPr>
              <w:widowControl w:val="0"/>
              <w:tabs>
                <w:tab w:val="left" w:pos="9720"/>
              </w:tabs>
              <w:spacing w:after="60" w:line="100" w:lineRule="atLeast"/>
              <w:ind w:firstLine="567"/>
              <w:jc w:val="both"/>
              <w:rPr>
                <w:kern w:val="2"/>
              </w:rPr>
            </w:pPr>
            <w:r w:rsidRPr="00426781">
              <w:t>В Приложении</w:t>
            </w:r>
            <w:r w:rsidRPr="00426781">
              <w:rPr>
                <w:b/>
              </w:rPr>
              <w:t xml:space="preserve"> </w:t>
            </w:r>
            <w:r>
              <w:t>№1</w:t>
            </w:r>
            <w:r w:rsidRPr="00426781">
              <w:t xml:space="preserve"> к проекту Решения «Источники внутреннего финансирования дефицита бюджета </w:t>
            </w:r>
            <w:r>
              <w:rPr>
                <w:kern w:val="2"/>
              </w:rPr>
              <w:t xml:space="preserve">Лесозаводского </w:t>
            </w:r>
            <w:r w:rsidRPr="00426781">
              <w:t>городского округа на 201</w:t>
            </w:r>
            <w:r>
              <w:t>5 год»</w:t>
            </w:r>
            <w:r w:rsidRPr="00426781">
              <w:t xml:space="preserve"> вносятся изменения в части </w:t>
            </w:r>
            <w:r>
              <w:t xml:space="preserve">увеличения </w:t>
            </w:r>
            <w:r w:rsidRPr="00426781">
              <w:t xml:space="preserve">источников финансирования дефицита </w:t>
            </w:r>
            <w:r w:rsidRPr="00F43BCC">
              <w:t>в общей сумме  36172,7</w:t>
            </w:r>
            <w:r w:rsidRPr="00F43BCC">
              <w:rPr>
                <w:kern w:val="2"/>
              </w:rPr>
              <w:t xml:space="preserve"> тыс. руб</w:t>
            </w:r>
            <w:r w:rsidRPr="00726532">
              <w:rPr>
                <w:kern w:val="2"/>
              </w:rPr>
              <w:t>.</w:t>
            </w:r>
            <w:r w:rsidR="00F43BCC">
              <w:rPr>
                <w:kern w:val="2"/>
              </w:rPr>
              <w:t xml:space="preserve"> (57975,7 -21803)</w:t>
            </w:r>
            <w:r w:rsidRPr="00726532">
              <w:rPr>
                <w:kern w:val="2"/>
              </w:rPr>
              <w:t>, а именно</w:t>
            </w:r>
            <w:r w:rsidR="00C43ED5">
              <w:rPr>
                <w:kern w:val="2"/>
              </w:rPr>
              <w:t>:</w:t>
            </w:r>
          </w:p>
          <w:p w:rsidR="00C43ED5" w:rsidRDefault="005B1718" w:rsidP="00C43ED5">
            <w:pPr>
              <w:ind w:right="-57" w:firstLine="710"/>
              <w:jc w:val="both"/>
              <w:rPr>
                <w:kern w:val="2"/>
              </w:rPr>
            </w:pPr>
            <w:r w:rsidRPr="00726532">
              <w:rPr>
                <w:kern w:val="2"/>
              </w:rPr>
              <w:t xml:space="preserve"> </w:t>
            </w:r>
            <w:r w:rsidR="00765A13">
              <w:rPr>
                <w:kern w:val="2"/>
              </w:rPr>
              <w:t xml:space="preserve">- </w:t>
            </w:r>
            <w:r>
              <w:rPr>
                <w:kern w:val="2"/>
              </w:rPr>
              <w:t xml:space="preserve">увеличиваются кредиты </w:t>
            </w:r>
            <w:r w:rsidRPr="00726532">
              <w:rPr>
                <w:kern w:val="2"/>
              </w:rPr>
              <w:t xml:space="preserve">кредитных учреждений в валюте РФ </w:t>
            </w:r>
            <w:r w:rsidR="00765A13">
              <w:rPr>
                <w:kern w:val="2"/>
              </w:rPr>
              <w:t>на</w:t>
            </w:r>
            <w:r w:rsidRPr="00726532">
              <w:rPr>
                <w:kern w:val="2"/>
              </w:rPr>
              <w:t xml:space="preserve"> сумм</w:t>
            </w:r>
            <w:r w:rsidR="00765A13">
              <w:rPr>
                <w:kern w:val="2"/>
              </w:rPr>
              <w:t>у</w:t>
            </w:r>
            <w:r>
              <w:rPr>
                <w:kern w:val="2"/>
              </w:rPr>
              <w:t xml:space="preserve"> 12000 руб.</w:t>
            </w:r>
            <w:r w:rsidR="00765A13">
              <w:rPr>
                <w:kern w:val="2"/>
              </w:rPr>
              <w:t>;</w:t>
            </w:r>
          </w:p>
          <w:p w:rsidR="00C43ED5" w:rsidRPr="00C43ED5" w:rsidRDefault="00C43ED5" w:rsidP="00C43ED5">
            <w:pPr>
              <w:widowControl w:val="0"/>
              <w:tabs>
                <w:tab w:val="left" w:pos="9720"/>
              </w:tabs>
              <w:spacing w:line="100" w:lineRule="atLeast"/>
              <w:ind w:firstLine="567"/>
              <w:jc w:val="both"/>
              <w:rPr>
                <w:kern w:val="2"/>
              </w:rPr>
            </w:pPr>
            <w:r w:rsidRPr="00C43ED5">
              <w:rPr>
                <w:bCs/>
              </w:rPr>
              <w:t xml:space="preserve"> </w:t>
            </w:r>
            <w:r w:rsidR="00765A13">
              <w:rPr>
                <w:bCs/>
              </w:rPr>
              <w:t xml:space="preserve">  - </w:t>
            </w:r>
            <w:r w:rsidRPr="00C43ED5">
              <w:rPr>
                <w:kern w:val="2"/>
              </w:rPr>
              <w:t xml:space="preserve">изменения остатков средств на счетах по учету средств бюджета </w:t>
            </w:r>
            <w:r>
              <w:rPr>
                <w:kern w:val="2"/>
              </w:rPr>
              <w:t>увеличиваются на</w:t>
            </w:r>
            <w:r w:rsidRPr="00C43ED5">
              <w:rPr>
                <w:kern w:val="2"/>
              </w:rPr>
              <w:t xml:space="preserve"> сумм</w:t>
            </w:r>
            <w:r>
              <w:rPr>
                <w:kern w:val="2"/>
              </w:rPr>
              <w:t>у</w:t>
            </w:r>
            <w:r w:rsidRPr="00C43ED5">
              <w:rPr>
                <w:kern w:val="2"/>
              </w:rPr>
              <w:t xml:space="preserve"> </w:t>
            </w:r>
            <w:r>
              <w:rPr>
                <w:kern w:val="2"/>
              </w:rPr>
              <w:t>24172,7 тыс. руб.</w:t>
            </w:r>
          </w:p>
          <w:p w:rsidR="00765A13" w:rsidRDefault="00765A13" w:rsidP="00765A13">
            <w:pPr>
              <w:ind w:right="-57" w:firstLine="710"/>
              <w:jc w:val="both"/>
            </w:pPr>
            <w:r>
              <w:t>В</w:t>
            </w:r>
            <w:r w:rsidR="00C43ED5" w:rsidRPr="00D4426D">
              <w:t xml:space="preserve"> проекте решения запланировано привлечение кредита от кредитных организаций в 2015 году в сумме</w:t>
            </w:r>
            <w:r w:rsidR="00C43ED5" w:rsidRPr="00D4426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C43ED5" w:rsidRPr="00D4426D">
              <w:rPr>
                <w:bCs/>
              </w:rPr>
              <w:t>67000 тыс.руб.</w:t>
            </w:r>
            <w:r w:rsidR="00C43ED5">
              <w:rPr>
                <w:bCs/>
              </w:rPr>
              <w:t xml:space="preserve">  (</w:t>
            </w:r>
            <w:r w:rsidR="00C43ED5" w:rsidRPr="00D4426D">
              <w:rPr>
                <w:bCs/>
              </w:rPr>
              <w:t>Решением о бюджете от 26.02.2015 №302-НПА</w:t>
            </w:r>
            <w:r w:rsidR="00C43ED5" w:rsidRPr="00D4426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bCs/>
              </w:rPr>
              <w:t>утверждено</w:t>
            </w:r>
            <w:r w:rsidR="00C43ED5" w:rsidRPr="00D4426D">
              <w:rPr>
                <w:bCs/>
              </w:rPr>
              <w:t xml:space="preserve"> 55000 тыс. руб.</w:t>
            </w:r>
            <w:r w:rsidR="00C43ED5">
              <w:rPr>
                <w:bCs/>
              </w:rPr>
              <w:t>)</w:t>
            </w:r>
            <w:r>
              <w:rPr>
                <w:bCs/>
              </w:rPr>
              <w:t xml:space="preserve"> и погашение </w:t>
            </w:r>
            <w:r w:rsidR="00C43ED5" w:rsidRPr="00D4426D">
              <w:rPr>
                <w:bCs/>
              </w:rPr>
              <w:t xml:space="preserve">  </w:t>
            </w:r>
            <w:r w:rsidRPr="00D4426D">
              <w:t>кредита от кредитных организаций в</w:t>
            </w:r>
            <w:r>
              <w:t xml:space="preserve"> сумме 45000 руб. ( без изменения).</w:t>
            </w:r>
          </w:p>
          <w:p w:rsidR="00765A13" w:rsidRPr="00A04675" w:rsidRDefault="00765A13" w:rsidP="007A74F3">
            <w:pPr>
              <w:widowControl w:val="0"/>
              <w:tabs>
                <w:tab w:val="left" w:pos="9720"/>
              </w:tabs>
              <w:ind w:right="34" w:firstLine="567"/>
              <w:jc w:val="both"/>
              <w:rPr>
                <w:color w:val="000000"/>
                <w:kern w:val="2"/>
              </w:rPr>
            </w:pPr>
            <w:r w:rsidRPr="00765A13">
              <w:rPr>
                <w:color w:val="000000"/>
                <w:kern w:val="2"/>
              </w:rPr>
              <w:t xml:space="preserve">Проектом Решения </w:t>
            </w:r>
            <w:r w:rsidRPr="00A04675">
              <w:rPr>
                <w:color w:val="000000"/>
                <w:kern w:val="2"/>
              </w:rPr>
              <w:t>изменяется верхний предел муниципального долга</w:t>
            </w:r>
            <w:r>
              <w:rPr>
                <w:color w:val="000000"/>
                <w:kern w:val="2"/>
              </w:rPr>
              <w:t xml:space="preserve"> Лесозаводского </w:t>
            </w:r>
            <w:r w:rsidRPr="00A04675">
              <w:rPr>
                <w:color w:val="000000"/>
                <w:kern w:val="2"/>
              </w:rPr>
              <w:t xml:space="preserve"> городского округа</w:t>
            </w:r>
            <w:r>
              <w:rPr>
                <w:color w:val="000000"/>
                <w:kern w:val="2"/>
              </w:rPr>
              <w:t xml:space="preserve">, а именно: </w:t>
            </w:r>
            <w:r w:rsidRPr="00A04675">
              <w:rPr>
                <w:color w:val="000000"/>
                <w:kern w:val="2"/>
              </w:rPr>
              <w:t xml:space="preserve">на 1 января 2016 года </w:t>
            </w:r>
            <w:r>
              <w:rPr>
                <w:color w:val="000000"/>
                <w:kern w:val="2"/>
              </w:rPr>
              <w:t xml:space="preserve">увеличивается </w:t>
            </w:r>
            <w:r w:rsidRPr="00A04675">
              <w:rPr>
                <w:color w:val="000000"/>
                <w:kern w:val="2"/>
              </w:rPr>
              <w:t xml:space="preserve">на </w:t>
            </w:r>
            <w:r>
              <w:rPr>
                <w:color w:val="000000"/>
                <w:kern w:val="2"/>
              </w:rPr>
              <w:t>12000</w:t>
            </w:r>
            <w:r w:rsidRPr="00A04675">
              <w:rPr>
                <w:color w:val="000000"/>
                <w:kern w:val="2"/>
              </w:rPr>
              <w:t xml:space="preserve"> тыс. руб. и составит </w:t>
            </w:r>
            <w:r>
              <w:rPr>
                <w:color w:val="000000"/>
                <w:kern w:val="2"/>
              </w:rPr>
              <w:t>67000</w:t>
            </w:r>
            <w:r w:rsidRPr="00A04675">
              <w:rPr>
                <w:color w:val="000000"/>
                <w:kern w:val="2"/>
              </w:rPr>
              <w:t xml:space="preserve"> тыс. руб., в том числе верхний предел долга по муниципальным гарантиям </w:t>
            </w:r>
            <w:r>
              <w:rPr>
                <w:color w:val="000000"/>
                <w:kern w:val="2"/>
              </w:rPr>
              <w:t xml:space="preserve">0 руб. </w:t>
            </w:r>
          </w:p>
          <w:p w:rsidR="00C43ED5" w:rsidRPr="0095546D" w:rsidRDefault="00C43ED5" w:rsidP="00765A13">
            <w:r w:rsidRPr="0095546D">
              <w:t xml:space="preserve"> </w:t>
            </w:r>
            <w:r w:rsidR="00765A13">
              <w:t xml:space="preserve">       </w:t>
            </w:r>
            <w:r w:rsidRPr="0095546D">
              <w:t>Предельный объем муниципального долга не превышает ограничения, установленные п. 3 ст. 107 Бюджетного кодекса Российской Федерации.</w:t>
            </w:r>
          </w:p>
          <w:p w:rsidR="007A74F3" w:rsidRDefault="007A74F3" w:rsidP="007A74F3">
            <w:pPr>
              <w:tabs>
                <w:tab w:val="left" w:pos="142"/>
              </w:tabs>
              <w:spacing w:after="120"/>
              <w:ind w:firstLine="425"/>
              <w:jc w:val="both"/>
              <w:rPr>
                <w:bCs/>
                <w:iCs/>
                <w:color w:val="000000"/>
                <w:spacing w:val="-1"/>
              </w:rPr>
            </w:pPr>
            <w:r>
              <w:rPr>
                <w:color w:val="000000"/>
                <w:kern w:val="2"/>
              </w:rPr>
              <w:t xml:space="preserve">  </w:t>
            </w:r>
            <w:r w:rsidRPr="008733AA">
              <w:rPr>
                <w:color w:val="000000"/>
                <w:kern w:val="2"/>
              </w:rPr>
              <w:t>В соответствии с п</w:t>
            </w:r>
            <w:r w:rsidRPr="008733AA">
              <w:rPr>
                <w:bCs/>
                <w:color w:val="000000"/>
                <w:kern w:val="2"/>
              </w:rPr>
              <w:t xml:space="preserve">роектом Решения </w:t>
            </w:r>
            <w:r w:rsidRPr="008733AA">
              <w:rPr>
                <w:color w:val="000000"/>
                <w:kern w:val="2"/>
              </w:rPr>
              <w:t>вносятся соответствующие изменения в Приложение №</w:t>
            </w:r>
            <w:r>
              <w:rPr>
                <w:color w:val="000000"/>
                <w:kern w:val="2"/>
              </w:rPr>
              <w:t xml:space="preserve">7 к проекту Решения </w:t>
            </w:r>
            <w:r w:rsidRPr="008733AA">
              <w:rPr>
                <w:color w:val="000000"/>
                <w:kern w:val="2"/>
              </w:rPr>
              <w:t>«</w:t>
            </w:r>
            <w:r>
              <w:rPr>
                <w:color w:val="000000"/>
                <w:kern w:val="2"/>
              </w:rPr>
              <w:t xml:space="preserve">Программа муниципальных внутренних заимствований Лесозаводского городского округа  на 2015 год» </w:t>
            </w:r>
            <w:r w:rsidR="00AC2940" w:rsidRPr="00CE11AE">
              <w:rPr>
                <w:bCs/>
                <w:iCs/>
                <w:color w:val="000000"/>
                <w:spacing w:val="-1"/>
              </w:rPr>
              <w:t xml:space="preserve">части увеличения размера привлеченных кредитов </w:t>
            </w:r>
            <w:r w:rsidR="00AC2940" w:rsidRPr="00D4426D">
              <w:t xml:space="preserve">от кредитных организаций </w:t>
            </w:r>
            <w:r w:rsidR="00AC2940">
              <w:rPr>
                <w:bCs/>
                <w:iCs/>
                <w:color w:val="000000"/>
                <w:spacing w:val="-1"/>
              </w:rPr>
              <w:t>на 12000</w:t>
            </w:r>
            <w:r w:rsidR="00AC2940" w:rsidRPr="00CE11AE">
              <w:rPr>
                <w:bCs/>
                <w:iCs/>
                <w:color w:val="000000"/>
                <w:spacing w:val="-1"/>
              </w:rPr>
              <w:t xml:space="preserve"> тыс. руб. и соответственно увеличени</w:t>
            </w:r>
            <w:r w:rsidR="00E86319">
              <w:rPr>
                <w:bCs/>
                <w:iCs/>
                <w:color w:val="000000"/>
                <w:spacing w:val="-1"/>
              </w:rPr>
              <w:t>я</w:t>
            </w:r>
            <w:r w:rsidR="00AC2940" w:rsidRPr="00CE11AE">
              <w:rPr>
                <w:bCs/>
                <w:iCs/>
                <w:color w:val="000000"/>
                <w:spacing w:val="-1"/>
              </w:rPr>
              <w:t xml:space="preserve"> общего объема муниципальных заимствований на указанную сумму.</w:t>
            </w:r>
          </w:p>
          <w:p w:rsidR="00470121" w:rsidRPr="00221790" w:rsidRDefault="00470121" w:rsidP="007A74F3">
            <w:pPr>
              <w:tabs>
                <w:tab w:val="left" w:pos="142"/>
              </w:tabs>
              <w:spacing w:after="120"/>
              <w:ind w:firstLine="425"/>
              <w:jc w:val="both"/>
              <w:rPr>
                <w:color w:val="C0504D"/>
                <w:kern w:val="2"/>
                <w:sz w:val="12"/>
                <w:szCs w:val="12"/>
              </w:rPr>
            </w:pPr>
          </w:p>
          <w:p w:rsidR="004C337E" w:rsidRDefault="004C337E" w:rsidP="0063011A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A87D48">
              <w:rPr>
                <w:b/>
              </w:rPr>
              <w:t xml:space="preserve">Доходы бюджета </w:t>
            </w:r>
            <w:r w:rsidR="00A87D48" w:rsidRPr="00A87D48">
              <w:rPr>
                <w:b/>
              </w:rPr>
              <w:t>Лесозаводского</w:t>
            </w:r>
            <w:r w:rsidRPr="00A87D48">
              <w:rPr>
                <w:b/>
              </w:rPr>
              <w:t xml:space="preserve"> городского округа</w:t>
            </w:r>
          </w:p>
          <w:p w:rsidR="008743C8" w:rsidRPr="00426781" w:rsidRDefault="008743C8" w:rsidP="0063011A">
            <w:pPr>
              <w:widowControl w:val="0"/>
              <w:tabs>
                <w:tab w:val="left" w:pos="9294"/>
              </w:tabs>
              <w:ind w:left="284" w:firstLine="425"/>
              <w:rPr>
                <w:kern w:val="2"/>
              </w:rPr>
            </w:pPr>
            <w:r w:rsidRPr="00426781">
              <w:rPr>
                <w:kern w:val="2"/>
              </w:rPr>
              <w:t>Изменение структуры доходов бюджета на 201</w:t>
            </w:r>
            <w:r>
              <w:rPr>
                <w:kern w:val="2"/>
              </w:rPr>
              <w:t>5 год :</w:t>
            </w:r>
          </w:p>
          <w:p w:rsidR="008743C8" w:rsidRPr="00426781" w:rsidRDefault="008743C8" w:rsidP="008743C8">
            <w:pPr>
              <w:widowControl w:val="0"/>
              <w:tabs>
                <w:tab w:val="left" w:pos="9436"/>
              </w:tabs>
              <w:spacing w:line="100" w:lineRule="atLeast"/>
              <w:ind w:left="-284" w:right="-142" w:firstLine="426"/>
              <w:jc w:val="both"/>
              <w:rPr>
                <w:kern w:val="2"/>
                <w:sz w:val="6"/>
                <w:szCs w:val="6"/>
              </w:rPr>
            </w:pPr>
          </w:p>
          <w:p w:rsidR="008743C8" w:rsidRPr="00426781" w:rsidRDefault="008743C8" w:rsidP="008743C8">
            <w:pPr>
              <w:widowControl w:val="0"/>
              <w:spacing w:line="100" w:lineRule="atLeast"/>
              <w:ind w:left="-284" w:firstLine="426"/>
              <w:jc w:val="both"/>
              <w:rPr>
                <w:iCs/>
                <w:kern w:val="2"/>
              </w:rPr>
            </w:pPr>
            <w:r>
              <w:rPr>
                <w:kern w:val="2"/>
              </w:rPr>
              <w:tab/>
            </w:r>
            <w:r>
              <w:rPr>
                <w:kern w:val="2"/>
              </w:rPr>
              <w:tab/>
            </w:r>
            <w:r>
              <w:rPr>
                <w:kern w:val="2"/>
              </w:rPr>
              <w:tab/>
            </w:r>
            <w:r>
              <w:rPr>
                <w:kern w:val="2"/>
              </w:rPr>
              <w:tab/>
            </w:r>
            <w:r>
              <w:rPr>
                <w:kern w:val="2"/>
              </w:rPr>
              <w:tab/>
              <w:t xml:space="preserve">                                      </w:t>
            </w:r>
            <w:r w:rsidRPr="00426781">
              <w:rPr>
                <w:kern w:val="2"/>
              </w:rPr>
              <w:tab/>
            </w:r>
            <w:r>
              <w:rPr>
                <w:kern w:val="2"/>
              </w:rPr>
              <w:t xml:space="preserve">            </w:t>
            </w:r>
            <w:r w:rsidR="00311E14">
              <w:rPr>
                <w:kern w:val="2"/>
              </w:rPr>
              <w:t>(</w:t>
            </w:r>
            <w:r w:rsidRPr="00426781">
              <w:rPr>
                <w:iCs/>
                <w:kern w:val="2"/>
              </w:rPr>
              <w:t>тыс. руб.</w:t>
            </w:r>
            <w:r w:rsidR="00311E14">
              <w:rPr>
                <w:iCs/>
                <w:kern w:val="2"/>
              </w:rPr>
              <w:t>)</w:t>
            </w:r>
          </w:p>
          <w:tbl>
            <w:tblPr>
              <w:tblW w:w="9629" w:type="dxa"/>
              <w:tblInd w:w="28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34"/>
              <w:gridCol w:w="2693"/>
              <w:gridCol w:w="1843"/>
              <w:gridCol w:w="1559"/>
            </w:tblGrid>
            <w:tr w:rsidR="008743C8" w:rsidRPr="00426781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b/>
                      <w:bCs/>
                      <w:i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b/>
                      <w:bCs/>
                      <w:i/>
                      <w:kern w:val="2"/>
                      <w:sz w:val="20"/>
                      <w:szCs w:val="20"/>
                    </w:rPr>
                    <w:t>Наименование статьи доходов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rFonts w:eastAsia="Arial Unicode MS"/>
                      <w:b/>
                      <w:bCs/>
                      <w:i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rFonts w:eastAsia="Arial Unicode MS"/>
                      <w:b/>
                      <w:bCs/>
                      <w:i/>
                      <w:kern w:val="2"/>
                      <w:sz w:val="20"/>
                      <w:szCs w:val="20"/>
                    </w:rPr>
                    <w:t>Утверждено на 2015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b/>
                      <w:i/>
                      <w:kern w:val="2"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b/>
                      <w:i/>
                      <w:kern w:val="2"/>
                      <w:sz w:val="20"/>
                      <w:szCs w:val="20"/>
                    </w:rPr>
                    <w:t>Результат</w:t>
                  </w:r>
                </w:p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b/>
                      <w:i/>
                      <w:kern w:val="2"/>
                      <w:sz w:val="20"/>
                      <w:szCs w:val="20"/>
                    </w:rPr>
                    <w:t>( +/-)</w:t>
                  </w:r>
                </w:p>
              </w:tc>
            </w:tr>
            <w:tr w:rsidR="008743C8" w:rsidRPr="00426781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kern w:val="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jc w:val="center"/>
                    <w:rPr>
                      <w:rFonts w:eastAsia="Arial Unicode MS"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rFonts w:eastAsia="Arial Unicode MS"/>
                      <w:kern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jc w:val="center"/>
                    <w:rPr>
                      <w:rFonts w:eastAsia="Arial Unicode MS"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rFonts w:eastAsia="Arial Unicode MS"/>
                      <w:kern w:val="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jc w:val="center"/>
                    <w:rPr>
                      <w:rFonts w:eastAsia="Arial Unicode MS"/>
                      <w:iCs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rFonts w:eastAsia="Arial Unicode MS"/>
                      <w:iCs/>
                      <w:kern w:val="2"/>
                      <w:sz w:val="20"/>
                      <w:szCs w:val="20"/>
                    </w:rPr>
                    <w:t>4</w:t>
                  </w:r>
                </w:p>
              </w:tc>
            </w:tr>
            <w:tr w:rsidR="008743C8" w:rsidRPr="00426781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8743C8">
                  <w:pPr>
                    <w:rPr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kern w:val="2"/>
                      <w:sz w:val="20"/>
                      <w:szCs w:val="20"/>
                    </w:rPr>
                    <w:t>1.</w:t>
                  </w:r>
                  <w:r>
                    <w:rPr>
                      <w:kern w:val="2"/>
                      <w:sz w:val="20"/>
                      <w:szCs w:val="20"/>
                    </w:rPr>
                    <w:t xml:space="preserve"> </w:t>
                  </w:r>
                  <w:r w:rsidRPr="008743C8">
                    <w:rPr>
                      <w:b/>
                      <w:kern w:val="2"/>
                      <w:sz w:val="20"/>
                      <w:szCs w:val="20"/>
                    </w:rPr>
                    <w:t>Налоговые и неналоговые доходы</w:t>
                  </w:r>
                  <w:r>
                    <w:rPr>
                      <w:b/>
                      <w:kern w:val="2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jc w:val="center"/>
                    <w:rPr>
                      <w:rFonts w:eastAsia="Arial Unicode MS"/>
                      <w:b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rFonts w:eastAsia="Arial Unicode MS"/>
                      <w:b/>
                      <w:kern w:val="2"/>
                      <w:sz w:val="20"/>
                      <w:szCs w:val="20"/>
                    </w:rPr>
                    <w:t>435086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Pr="008743C8" w:rsidRDefault="008743C8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8743C8">
                    <w:rPr>
                      <w:rFonts w:eastAsia="Arial Unicode MS"/>
                      <w:b/>
                      <w:color w:val="000000"/>
                      <w:kern w:val="2"/>
                      <w:sz w:val="20"/>
                      <w:szCs w:val="20"/>
                    </w:rPr>
                    <w:t>427086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Pr="008743C8" w:rsidRDefault="008743C8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8743C8">
                    <w:rPr>
                      <w:b/>
                      <w:color w:val="000000"/>
                      <w:sz w:val="20"/>
                      <w:szCs w:val="20"/>
                    </w:rPr>
                    <w:t>-8000</w:t>
                  </w:r>
                </w:p>
              </w:tc>
            </w:tr>
            <w:tr w:rsidR="008743C8" w:rsidRPr="00426781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8743C8">
                  <w:pPr>
                    <w:rPr>
                      <w:kern w:val="2"/>
                      <w:sz w:val="20"/>
                      <w:szCs w:val="20"/>
                    </w:rPr>
                  </w:pPr>
                  <w:r>
                    <w:rPr>
                      <w:kern w:val="2"/>
                      <w:sz w:val="20"/>
                      <w:szCs w:val="20"/>
                    </w:rPr>
                    <w:t xml:space="preserve"> - налоговые доходы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jc w:val="center"/>
                    <w:rPr>
                      <w:rFonts w:eastAsia="Arial Unicode MS"/>
                      <w:kern w:val="2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kern w:val="2"/>
                      <w:sz w:val="20"/>
                      <w:szCs w:val="20"/>
                    </w:rPr>
                    <w:t>385346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8743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color w:val="000000"/>
                      <w:kern w:val="2"/>
                      <w:sz w:val="20"/>
                      <w:szCs w:val="20"/>
                    </w:rPr>
                    <w:t>374346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8743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-11000</w:t>
                  </w:r>
                </w:p>
              </w:tc>
            </w:tr>
            <w:tr w:rsidR="008743C8" w:rsidRPr="00426781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8743C8">
                  <w:pPr>
                    <w:rPr>
                      <w:kern w:val="2"/>
                      <w:sz w:val="20"/>
                      <w:szCs w:val="20"/>
                    </w:rPr>
                  </w:pPr>
                  <w:r>
                    <w:rPr>
                      <w:kern w:val="2"/>
                      <w:sz w:val="20"/>
                      <w:szCs w:val="20"/>
                    </w:rPr>
                    <w:t>- неналоговые доходы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jc w:val="center"/>
                    <w:rPr>
                      <w:rFonts w:eastAsia="Arial Unicode MS"/>
                      <w:kern w:val="2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kern w:val="2"/>
                      <w:sz w:val="20"/>
                      <w:szCs w:val="20"/>
                    </w:rPr>
                    <w:t>49740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8743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color w:val="000000"/>
                      <w:kern w:val="2"/>
                      <w:sz w:val="20"/>
                      <w:szCs w:val="20"/>
                    </w:rPr>
                    <w:t>52740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73490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8743C8">
                    <w:rPr>
                      <w:color w:val="000000"/>
                      <w:sz w:val="20"/>
                      <w:szCs w:val="20"/>
                    </w:rPr>
                    <w:t>3000</w:t>
                  </w:r>
                </w:p>
              </w:tc>
            </w:tr>
            <w:tr w:rsidR="008743C8" w:rsidRPr="00426781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734905">
                  <w:pPr>
                    <w:spacing w:line="100" w:lineRule="atLeast"/>
                    <w:rPr>
                      <w:b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b/>
                      <w:kern w:val="2"/>
                      <w:sz w:val="20"/>
                      <w:szCs w:val="20"/>
                    </w:rPr>
                    <w:t xml:space="preserve">1. Безвозмездные поступления 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rFonts w:eastAsia="Arial Unicode MS"/>
                      <w:b/>
                      <w:kern w:val="2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kern w:val="2"/>
                      <w:sz w:val="20"/>
                      <w:szCs w:val="20"/>
                    </w:rPr>
                    <w:t>304933,36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8743C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color w:val="000000"/>
                      <w:kern w:val="2"/>
                      <w:sz w:val="20"/>
                      <w:szCs w:val="20"/>
                    </w:rPr>
                    <w:t>385884,4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Pr="008743C8" w:rsidRDefault="0073490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</w:t>
                  </w:r>
                  <w:r w:rsidR="008743C8" w:rsidRPr="008743C8">
                    <w:rPr>
                      <w:b/>
                      <w:color w:val="000000"/>
                      <w:sz w:val="20"/>
                      <w:szCs w:val="20"/>
                    </w:rPr>
                    <w:t>80951,08</w:t>
                  </w:r>
                </w:p>
              </w:tc>
            </w:tr>
            <w:tr w:rsidR="008743C8" w:rsidRPr="00F359B5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734905">
                  <w:pPr>
                    <w:spacing w:line="100" w:lineRule="atLeast"/>
                    <w:rPr>
                      <w:i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i/>
                      <w:kern w:val="2"/>
                      <w:sz w:val="20"/>
                      <w:szCs w:val="20"/>
                    </w:rPr>
                    <w:t>- субсидии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rFonts w:eastAsia="Arial Unicode MS"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i/>
                      <w:kern w:val="2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8743C8">
                  <w:pPr>
                    <w:jc w:val="center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i/>
                      <w:iCs/>
                      <w:color w:val="000000"/>
                      <w:kern w:val="2"/>
                      <w:sz w:val="20"/>
                      <w:szCs w:val="20"/>
                    </w:rPr>
                    <w:t>81111,38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73490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color w:val="000000"/>
                      <w:kern w:val="2"/>
                      <w:sz w:val="20"/>
                      <w:szCs w:val="20"/>
                    </w:rPr>
                    <w:t>+</w:t>
                  </w:r>
                  <w:r w:rsidR="008743C8">
                    <w:rPr>
                      <w:rFonts w:eastAsia="Arial Unicode MS"/>
                      <w:color w:val="000000"/>
                      <w:kern w:val="2"/>
                      <w:sz w:val="20"/>
                      <w:szCs w:val="20"/>
                    </w:rPr>
                    <w:t>81111,38</w:t>
                  </w:r>
                </w:p>
              </w:tc>
            </w:tr>
            <w:tr w:rsidR="008743C8" w:rsidRPr="00F359B5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734905">
                  <w:pPr>
                    <w:spacing w:line="100" w:lineRule="atLeast"/>
                    <w:rPr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i/>
                      <w:kern w:val="2"/>
                      <w:sz w:val="20"/>
                      <w:szCs w:val="20"/>
                    </w:rPr>
                    <w:lastRenderedPageBreak/>
                    <w:t>- субвенции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Default="008743C8" w:rsidP="00734905">
                  <w:pPr>
                    <w:spacing w:line="100" w:lineRule="atLeast"/>
                    <w:jc w:val="center"/>
                    <w:rPr>
                      <w:rFonts w:eastAsia="Arial Unicode MS"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i/>
                      <w:kern w:val="2"/>
                      <w:sz w:val="20"/>
                      <w:szCs w:val="20"/>
                    </w:rPr>
                    <w:t>30</w:t>
                  </w:r>
                  <w:r w:rsidR="00734905">
                    <w:rPr>
                      <w:rFonts w:eastAsia="Arial Unicode MS"/>
                      <w:i/>
                      <w:kern w:val="2"/>
                      <w:sz w:val="20"/>
                      <w:szCs w:val="20"/>
                    </w:rPr>
                    <w:t>3</w:t>
                  </w:r>
                  <w:r>
                    <w:rPr>
                      <w:rFonts w:eastAsia="Arial Unicode MS"/>
                      <w:i/>
                      <w:kern w:val="2"/>
                      <w:sz w:val="20"/>
                      <w:szCs w:val="20"/>
                    </w:rPr>
                    <w:t>330,36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8743C8">
                  <w:pPr>
                    <w:jc w:val="center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i/>
                      <w:iCs/>
                      <w:color w:val="000000"/>
                      <w:kern w:val="2"/>
                      <w:sz w:val="20"/>
                      <w:szCs w:val="20"/>
                    </w:rPr>
                    <w:t>303330,4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73490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color w:val="000000"/>
                      <w:kern w:val="2"/>
                      <w:sz w:val="20"/>
                      <w:szCs w:val="20"/>
                    </w:rPr>
                    <w:t>0</w:t>
                  </w:r>
                </w:p>
              </w:tc>
            </w:tr>
            <w:tr w:rsidR="008743C8" w:rsidRPr="00F359B5" w:rsidTr="00734905">
              <w:trPr>
                <w:trHeight w:val="245"/>
              </w:trPr>
              <w:tc>
                <w:tcPr>
                  <w:tcW w:w="353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8743C8">
                  <w:pPr>
                    <w:spacing w:line="100" w:lineRule="atLeast"/>
                    <w:rPr>
                      <w:i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i/>
                      <w:kern w:val="2"/>
                      <w:sz w:val="20"/>
                      <w:szCs w:val="20"/>
                    </w:rPr>
                    <w:t xml:space="preserve">- </w:t>
                  </w:r>
                  <w:r>
                    <w:rPr>
                      <w:i/>
                      <w:kern w:val="2"/>
                      <w:sz w:val="20"/>
                      <w:szCs w:val="20"/>
                    </w:rPr>
                    <w:t xml:space="preserve">дотации на </w:t>
                  </w:r>
                  <w:r w:rsidRPr="008743C8">
                    <w:rPr>
                      <w:i/>
                      <w:sz w:val="20"/>
                      <w:szCs w:val="20"/>
                    </w:rPr>
                    <w:t>выравнивание бюджетной обеспеченности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rFonts w:eastAsia="Arial Unicode MS"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i/>
                      <w:kern w:val="2"/>
                      <w:sz w:val="20"/>
                      <w:szCs w:val="20"/>
                    </w:rPr>
                    <w:t>1603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8743C8">
                  <w:pPr>
                    <w:jc w:val="center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i/>
                      <w:iCs/>
                      <w:color w:val="000000"/>
                      <w:kern w:val="2"/>
                      <w:sz w:val="20"/>
                      <w:szCs w:val="20"/>
                    </w:rPr>
                    <w:t>1442,7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Default="008743C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color w:val="000000"/>
                      <w:kern w:val="2"/>
                      <w:sz w:val="20"/>
                      <w:szCs w:val="20"/>
                    </w:rPr>
                    <w:t>-160,3</w:t>
                  </w:r>
                </w:p>
              </w:tc>
            </w:tr>
            <w:tr w:rsidR="008743C8" w:rsidRPr="008743C8" w:rsidTr="00734905">
              <w:trPr>
                <w:trHeight w:val="124"/>
              </w:trPr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43C8" w:rsidRPr="008743C8" w:rsidRDefault="008743C8" w:rsidP="00734905">
                  <w:pPr>
                    <w:spacing w:line="100" w:lineRule="atLeast"/>
                    <w:jc w:val="both"/>
                    <w:rPr>
                      <w:b/>
                      <w:bCs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b/>
                      <w:bCs/>
                      <w:kern w:val="2"/>
                      <w:sz w:val="20"/>
                      <w:szCs w:val="20"/>
                    </w:rPr>
                    <w:t xml:space="preserve">  ИТОГО: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43C8" w:rsidRPr="008743C8" w:rsidRDefault="008743C8" w:rsidP="00734905">
                  <w:pPr>
                    <w:spacing w:line="100" w:lineRule="atLeast"/>
                    <w:jc w:val="center"/>
                    <w:rPr>
                      <w:rFonts w:eastAsia="Arial Unicode MS"/>
                      <w:b/>
                      <w:bCs/>
                      <w:kern w:val="2"/>
                      <w:sz w:val="20"/>
                      <w:szCs w:val="20"/>
                    </w:rPr>
                  </w:pPr>
                  <w:r w:rsidRPr="008743C8">
                    <w:rPr>
                      <w:rFonts w:eastAsia="Arial Unicode MS"/>
                      <w:b/>
                      <w:bCs/>
                      <w:kern w:val="2"/>
                      <w:sz w:val="20"/>
                      <w:szCs w:val="20"/>
                    </w:rPr>
                    <w:t>740019,36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Pr="008743C8" w:rsidRDefault="008743C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743C8">
                    <w:rPr>
                      <w:rFonts w:eastAsia="Arial Unicode MS"/>
                      <w:b/>
                      <w:bCs/>
                      <w:color w:val="000000"/>
                      <w:kern w:val="2"/>
                      <w:sz w:val="20"/>
                      <w:szCs w:val="20"/>
                    </w:rPr>
                    <w:t>812970,4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743C8" w:rsidRPr="008743C8" w:rsidRDefault="008743C8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8743C8">
                    <w:rPr>
                      <w:b/>
                      <w:color w:val="000000"/>
                      <w:sz w:val="20"/>
                      <w:szCs w:val="20"/>
                    </w:rPr>
                    <w:t>72951,08</w:t>
                  </w:r>
                </w:p>
              </w:tc>
            </w:tr>
          </w:tbl>
          <w:p w:rsidR="00020B5B" w:rsidRDefault="00020B5B" w:rsidP="00020B5B">
            <w:pPr>
              <w:widowControl w:val="0"/>
              <w:tabs>
                <w:tab w:val="left" w:pos="284"/>
                <w:tab w:val="left" w:pos="426"/>
                <w:tab w:val="left" w:pos="1134"/>
              </w:tabs>
              <w:spacing w:before="120"/>
              <w:ind w:left="284" w:firstLine="567"/>
              <w:jc w:val="both"/>
              <w:rPr>
                <w:kern w:val="2"/>
              </w:rPr>
            </w:pPr>
            <w:r w:rsidRPr="00426781">
              <w:rPr>
                <w:kern w:val="2"/>
              </w:rPr>
              <w:t>Доходы бюджета в 201</w:t>
            </w:r>
            <w:r>
              <w:rPr>
                <w:kern w:val="2"/>
              </w:rPr>
              <w:t>5</w:t>
            </w:r>
            <w:r w:rsidRPr="00426781">
              <w:rPr>
                <w:kern w:val="2"/>
              </w:rPr>
              <w:t xml:space="preserve"> году </w:t>
            </w:r>
            <w:r>
              <w:rPr>
                <w:kern w:val="2"/>
              </w:rPr>
              <w:t xml:space="preserve">увеличатся </w:t>
            </w:r>
            <w:r w:rsidRPr="00426781">
              <w:rPr>
                <w:kern w:val="2"/>
              </w:rPr>
              <w:t xml:space="preserve"> в общей сумме на </w:t>
            </w:r>
            <w:r w:rsidRPr="00281B24">
              <w:t xml:space="preserve">72951,08 </w:t>
            </w:r>
            <w:r w:rsidRPr="00426781">
              <w:rPr>
                <w:kern w:val="2"/>
              </w:rPr>
              <w:t>тыс. руб</w:t>
            </w:r>
            <w:r>
              <w:rPr>
                <w:kern w:val="2"/>
              </w:rPr>
              <w:t>., в том числе:</w:t>
            </w:r>
          </w:p>
          <w:p w:rsidR="00020B5B" w:rsidRDefault="00020B5B" w:rsidP="00020B5B">
            <w:pPr>
              <w:widowControl w:val="0"/>
              <w:tabs>
                <w:tab w:val="left" w:pos="284"/>
                <w:tab w:val="left" w:pos="426"/>
                <w:tab w:val="left" w:pos="1134"/>
              </w:tabs>
              <w:spacing w:after="60"/>
              <w:ind w:left="284" w:firstLine="567"/>
              <w:jc w:val="both"/>
              <w:rPr>
                <w:kern w:val="2"/>
              </w:rPr>
            </w:pPr>
            <w:r w:rsidRPr="00EC3B86">
              <w:rPr>
                <w:kern w:val="2"/>
              </w:rPr>
              <w:t>1)</w:t>
            </w:r>
            <w:r w:rsidRPr="00426781">
              <w:rPr>
                <w:kern w:val="2"/>
              </w:rPr>
              <w:t xml:space="preserve"> за счет </w:t>
            </w:r>
            <w:r>
              <w:rPr>
                <w:kern w:val="2"/>
              </w:rPr>
              <w:t xml:space="preserve">увеличения </w:t>
            </w:r>
            <w:r w:rsidRPr="00020B5B">
              <w:rPr>
                <w:i/>
                <w:kern w:val="2"/>
              </w:rPr>
              <w:t>безвозмездных поступлений</w:t>
            </w:r>
            <w:r w:rsidRPr="00426781">
              <w:rPr>
                <w:kern w:val="2"/>
              </w:rPr>
              <w:t xml:space="preserve"> от других</w:t>
            </w:r>
            <w:r>
              <w:rPr>
                <w:kern w:val="2"/>
              </w:rPr>
              <w:t xml:space="preserve"> бюджетов бюджетной системы РФ в виде субсидий в сумме 81111,38 тыс. руб., из них:</w:t>
            </w:r>
          </w:p>
          <w:p w:rsidR="00A87D48" w:rsidRPr="00281B24" w:rsidRDefault="00A87D48" w:rsidP="00A87D48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- 62675,17 тыс.рублей – </w:t>
            </w:r>
            <w:r w:rsidR="00020B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переселению граждан из аварийного жилищного фонда за счёт средств, поступивших от государственной корпорации – Фонда содействия реформированию ЖКХ (уведомление департамента по жилищно-коммунальному хозяйству и топливным ресурсам Приморского края от 08.04.2015 № 92); </w:t>
            </w:r>
          </w:p>
          <w:p w:rsidR="00A87D48" w:rsidRPr="00281B24" w:rsidRDefault="00A87D48" w:rsidP="00A87D48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- 15643,6 тыс.рублей </w:t>
            </w:r>
            <w:r w:rsidR="00020B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B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>мероприятия по переселению граждан из аварийного жилищного фонда за счёт средств краевого бюджета (уведомление департамента по жилищно-коммунальному хозяйству и топливным ресурсам Приморского края от 08.04.2015 № 93);</w:t>
            </w:r>
          </w:p>
          <w:p w:rsidR="00A87D48" w:rsidRPr="00281B24" w:rsidRDefault="00A87D48" w:rsidP="00A87D48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- 2292,61 тыс.рублей – </w:t>
            </w:r>
            <w:r w:rsidR="00020B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многофункциональных центров предоставления государственных и муниципальных услуг (постановление Администрации приморского края от 14.04.2015 № 110-па);</w:t>
            </w:r>
          </w:p>
          <w:p w:rsidR="00A87D48" w:rsidRPr="00281B24" w:rsidRDefault="00A87D48" w:rsidP="00A87D48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- 500 тыс.рублей – </w:t>
            </w:r>
            <w:r w:rsidR="00020B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>содержание многофункциональных центров предоставления государственных и муниципальных услуг (постановление Администрации приморского края от 20.04.2015 № 123-па)</w:t>
            </w:r>
            <w:r w:rsidR="002813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D48" w:rsidRPr="00020B5B" w:rsidRDefault="00281B24" w:rsidP="00020B5B">
            <w:pPr>
              <w:pStyle w:val="ae"/>
              <w:numPr>
                <w:ilvl w:val="0"/>
                <w:numId w:val="2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F5BFF">
              <w:t xml:space="preserve">сокращения </w:t>
            </w:r>
            <w:r w:rsidRPr="00020B5B">
              <w:rPr>
                <w:i/>
              </w:rPr>
              <w:t>дотации</w:t>
            </w:r>
            <w:r>
              <w:t xml:space="preserve"> на выравнивание бюджетной обеспеченности на 160,3 тыс.руб</w:t>
            </w:r>
            <w:r w:rsidR="00020B5B">
              <w:t>.</w:t>
            </w:r>
          </w:p>
          <w:p w:rsidR="00281B24" w:rsidRPr="00281B24" w:rsidRDefault="00020B5B" w:rsidP="00281B2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1B24" w:rsidRPr="00281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24"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уменьшения </w:t>
            </w:r>
            <w:r w:rsidR="00BF5BFF" w:rsidRPr="00BF5BF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5BFF" w:rsidRPr="00BF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BFF" w:rsidRPr="00020B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81B24" w:rsidRPr="00BF5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налоговы</w:t>
            </w:r>
            <w:r w:rsidR="00BF5BFF" w:rsidRPr="00BF5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281B24" w:rsidRPr="00BF5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доход</w:t>
            </w:r>
            <w:r w:rsidR="00BF5BFF" w:rsidRPr="00BF5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</w:t>
            </w:r>
            <w:r w:rsidR="00281B24"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 на 11000 тыс.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1B24" w:rsidRPr="00281B24">
              <w:rPr>
                <w:rFonts w:ascii="Times New Roman" w:hAnsi="Times New Roman" w:cs="Times New Roman"/>
                <w:sz w:val="24"/>
                <w:szCs w:val="24"/>
              </w:rPr>
              <w:t>по налогу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6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BE5" w:rsidRPr="009C6BE5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отчету об исполнении бюджета ЛГО по состоянию на 01.04.2015 план по</w:t>
            </w:r>
            <w:r w:rsidR="009C6BE5" w:rsidRPr="009C6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77435" w:rsidRPr="003774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указанному источнику доходов</w:t>
            </w:r>
            <w:r w:rsidR="009C6BE5" w:rsidRPr="0037743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выполнен на 18,4%</w:t>
            </w:r>
            <w:r w:rsidR="00377435" w:rsidRPr="0037743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020B5B" w:rsidRDefault="00281B24" w:rsidP="00BF5BFF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20B5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</w:t>
            </w:r>
            <w:r w:rsidR="00BF5BFF" w:rsidRPr="00BF5BF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020B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5BFF" w:rsidRPr="00BF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BFF" w:rsidRPr="00020B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B5B48" w:rsidRPr="00020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B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неналоговы</w:t>
            </w:r>
            <w:r w:rsidR="00BF5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CB5B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доход</w:t>
            </w:r>
            <w:r w:rsidR="00BF5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</w:t>
            </w:r>
            <w:r w:rsidR="006B7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B7BBA" w:rsidRPr="006B7BBA">
              <w:rPr>
                <w:rFonts w:ascii="Times New Roman" w:hAnsi="Times New Roman" w:cs="Times New Roman"/>
                <w:sz w:val="24"/>
                <w:szCs w:val="24"/>
              </w:rPr>
              <w:t>на 3000</w:t>
            </w:r>
            <w:r w:rsidR="006B7BBA"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  <w:r w:rsidR="00BF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A24" w:rsidRPr="00485A24" w:rsidRDefault="00281B24" w:rsidP="00BF5BFF">
            <w:pPr>
              <w:pStyle w:val="af1"/>
              <w:spacing w:line="240" w:lineRule="auto"/>
              <w:jc w:val="both"/>
            </w:pPr>
            <w:r w:rsidRPr="00281B24">
              <w:t xml:space="preserve"> </w:t>
            </w:r>
            <w:r w:rsidRPr="00BF5BFF">
              <w:rPr>
                <w:rFonts w:ascii="Times New Roman" w:hAnsi="Times New Roman" w:cs="Times New Roman"/>
                <w:sz w:val="24"/>
                <w:szCs w:val="24"/>
              </w:rPr>
              <w:t xml:space="preserve">2500 тыс. руб. – от </w:t>
            </w:r>
            <w:r w:rsidRPr="00BF5B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продажи права на заключение договоров аренды земель сельскохозяйственного назначения в с. Иннокентьевка и с. Кабарга</w:t>
            </w:r>
            <w:r w:rsidR="00485A24" w:rsidRPr="00BF5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5A24" w:rsidRPr="00BF5BFF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отчету об исполнении бюджета ЛГО по состоянию на 01.04.2015 план по доходам  от  арендной платы за земельные участки  выполнен на 25,3%;</w:t>
            </w:r>
          </w:p>
          <w:p w:rsidR="00281B24" w:rsidRPr="00485A24" w:rsidRDefault="00281B24" w:rsidP="00281B2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>500 тыс. руб. –</w:t>
            </w:r>
            <w:r w:rsidR="006B7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B24">
              <w:rPr>
                <w:rFonts w:ascii="Times New Roman" w:hAnsi="Times New Roman" w:cs="Times New Roman"/>
                <w:sz w:val="24"/>
                <w:szCs w:val="24"/>
              </w:rPr>
              <w:t xml:space="preserve">от сдачи в аренду нежилых помещений в связи со сдачей в аренду дополнительных площадей. </w:t>
            </w:r>
            <w:r w:rsidR="00485A24" w:rsidRPr="00485A24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отчету об исполнении бюджета ЛГО по состоянию на 01.04.2015 план</w:t>
            </w:r>
            <w:r w:rsidR="00485A24" w:rsidRPr="0048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24" w:rsidRPr="00BF5BFF">
              <w:rPr>
                <w:rFonts w:ascii="Times New Roman" w:hAnsi="Times New Roman" w:cs="Times New Roman"/>
                <w:i/>
                <w:sz w:val="24"/>
                <w:szCs w:val="24"/>
              </w:rPr>
              <w:t>по доходам от сдачи в аренду имущества</w:t>
            </w:r>
            <w:r w:rsidR="00485A24" w:rsidRPr="00485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 на 17,5%.</w:t>
            </w:r>
          </w:p>
          <w:p w:rsidR="00BE2518" w:rsidRPr="00C2797E" w:rsidRDefault="00020B5B" w:rsidP="00BE2518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rPr>
                <w:kern w:val="2"/>
              </w:rPr>
              <w:t>К</w:t>
            </w:r>
            <w:r w:rsidRPr="00426781">
              <w:rPr>
                <w:kern w:val="2"/>
              </w:rPr>
              <w:t>онтрольно-счетная палата отмечает</w:t>
            </w:r>
            <w:r w:rsidR="00BE2518" w:rsidRPr="00C2797E">
              <w:t>, что планируемое у</w:t>
            </w:r>
            <w:r w:rsidR="008D674F" w:rsidRPr="00C2797E">
              <w:t>меньшение</w:t>
            </w:r>
            <w:r w:rsidR="00BE2518" w:rsidRPr="00C2797E">
              <w:t xml:space="preserve"> налоговых </w:t>
            </w:r>
            <w:r w:rsidR="008D674F" w:rsidRPr="00C2797E">
              <w:t xml:space="preserve">доходов и увеличение </w:t>
            </w:r>
            <w:r w:rsidR="00BE2518" w:rsidRPr="00C2797E">
              <w:t xml:space="preserve"> неналоговых доходов является обоснованным.</w:t>
            </w:r>
          </w:p>
          <w:p w:rsidR="00C2797E" w:rsidRDefault="00BE2518" w:rsidP="000E7C22">
            <w:pPr>
              <w:spacing w:after="120"/>
              <w:ind w:firstLine="709"/>
              <w:jc w:val="both"/>
              <w:rPr>
                <w:bCs/>
                <w:sz w:val="18"/>
                <w:szCs w:val="18"/>
              </w:rPr>
            </w:pPr>
            <w:r w:rsidRPr="00C2797E">
              <w:t xml:space="preserve">В результате предлагаемых изменений доходная часть бюджета </w:t>
            </w:r>
            <w:r w:rsidR="00BF5BFF" w:rsidRPr="00C2797E">
              <w:t>ЛГО</w:t>
            </w:r>
            <w:r w:rsidRPr="00C2797E">
              <w:t xml:space="preserve"> будет иметь следующую структуру.</w:t>
            </w:r>
            <w:r w:rsidRPr="00717032">
              <w:rPr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</w:t>
            </w:r>
          </w:p>
          <w:tbl>
            <w:tblPr>
              <w:tblW w:w="9392" w:type="dxa"/>
              <w:tblInd w:w="96" w:type="dxa"/>
              <w:tblLayout w:type="fixed"/>
              <w:tblLook w:val="04A0"/>
            </w:tblPr>
            <w:tblGrid>
              <w:gridCol w:w="5421"/>
              <w:gridCol w:w="1701"/>
              <w:gridCol w:w="1134"/>
              <w:gridCol w:w="1136"/>
            </w:tblGrid>
            <w:tr w:rsidR="00C2797E" w:rsidRPr="00190987" w:rsidTr="00020B5B">
              <w:trPr>
                <w:trHeight w:val="312"/>
              </w:trPr>
              <w:tc>
                <w:tcPr>
                  <w:tcW w:w="5421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C2797E" w:rsidRPr="00190987" w:rsidRDefault="00C2797E" w:rsidP="009D42F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Показатели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Утвержден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о решением Думы ЛГО от 26.02.2015 № 302-НПА </w:t>
                  </w:r>
                  <w:r w:rsidRPr="00190987">
                    <w:rPr>
                      <w:color w:val="000000"/>
                      <w:sz w:val="18"/>
                      <w:szCs w:val="18"/>
                    </w:rPr>
                    <w:t>(т.р.)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2797E" w:rsidRPr="00190987" w:rsidRDefault="00020B5B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Проект Решения</w:t>
                  </w:r>
                  <w:r w:rsidR="00C2797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2797E" w:rsidRPr="00190987" w:rsidRDefault="00020B5B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Изменения (т.р.)</w:t>
                  </w:r>
                </w:p>
              </w:tc>
            </w:tr>
            <w:tr w:rsidR="00C2797E" w:rsidRPr="00190987" w:rsidTr="00020B5B">
              <w:trPr>
                <w:trHeight w:val="539"/>
              </w:trPr>
              <w:tc>
                <w:tcPr>
                  <w:tcW w:w="542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C2797E" w:rsidRPr="00190987" w:rsidRDefault="00C2797E" w:rsidP="009D42F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C2797E" w:rsidRPr="00190987" w:rsidRDefault="00C2797E" w:rsidP="009D42F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2797E" w:rsidRPr="00190987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 xml:space="preserve"> (т.р.)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2797E" w:rsidRPr="00190987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2797E" w:rsidRPr="00511593" w:rsidTr="00020B5B">
              <w:trPr>
                <w:trHeight w:val="537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b/>
                      <w:bCs/>
                      <w:color w:val="000000"/>
                      <w:sz w:val="18"/>
                      <w:szCs w:val="18"/>
                    </w:rPr>
                    <w:t>Доходы, всего</w:t>
                  </w:r>
                </w:p>
                <w:p w:rsidR="00C2797E" w:rsidRPr="00190987" w:rsidRDefault="00C2797E" w:rsidP="00C2797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b/>
                      <w:bCs/>
                      <w:color w:val="000000"/>
                      <w:sz w:val="18"/>
                      <w:szCs w:val="18"/>
                    </w:rPr>
                    <w:t>740019,4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2F692E" w:rsidP="009D42F9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812970,44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AA7331" w:rsidRDefault="002F692E" w:rsidP="009D42F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+72951,08</w:t>
                  </w:r>
                </w:p>
              </w:tc>
            </w:tr>
            <w:tr w:rsidR="00C2797E" w:rsidRPr="00511593" w:rsidTr="00020B5B">
              <w:trPr>
                <w:trHeight w:val="288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E7C22" w:rsidRDefault="00C2797E" w:rsidP="00C2797E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E7C22">
                    <w:rPr>
                      <w:b/>
                      <w:color w:val="000000"/>
                      <w:sz w:val="18"/>
                      <w:szCs w:val="18"/>
                    </w:rPr>
                    <w:t>Налоговые и неналоговые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b/>
                      <w:bCs/>
                      <w:color w:val="000000"/>
                      <w:sz w:val="18"/>
                      <w:szCs w:val="18"/>
                    </w:rPr>
                    <w:t>435086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427086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97E" w:rsidRPr="00AA7331" w:rsidRDefault="00C2797E" w:rsidP="009D42F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-8000</w:t>
                  </w:r>
                </w:p>
              </w:tc>
            </w:tr>
            <w:tr w:rsidR="00C2797E" w:rsidRPr="00511593" w:rsidTr="00020B5B">
              <w:trPr>
                <w:trHeight w:val="28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Налоговые  доходы, из них: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b/>
                      <w:color w:val="000000"/>
                      <w:sz w:val="18"/>
                      <w:szCs w:val="18"/>
                    </w:rPr>
                    <w:t>385346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374346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-11000</w:t>
                  </w:r>
                </w:p>
              </w:tc>
            </w:tr>
            <w:tr w:rsidR="00C2797E" w:rsidRPr="00511593" w:rsidTr="00020B5B">
              <w:trPr>
                <w:trHeight w:val="307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Налог на доходы физических лиц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301144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290144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-11000</w:t>
                  </w:r>
                </w:p>
              </w:tc>
            </w:tr>
            <w:tr w:rsidR="00C2797E" w:rsidRPr="00511593" w:rsidTr="00020B5B">
              <w:trPr>
                <w:trHeight w:val="256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Акцизы по подакцизным товарам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15751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15751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273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Единый налог на вмененный налог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38851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38851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235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Единый сельскохозяйственный налог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40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43B1">
                    <w:rPr>
                      <w:sz w:val="18"/>
                      <w:szCs w:val="18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568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568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29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Налог </w:t>
                  </w:r>
                  <w:r w:rsidRPr="00190987">
                    <w:rPr>
                      <w:color w:val="000000"/>
                      <w:sz w:val="18"/>
                      <w:szCs w:val="18"/>
                    </w:rPr>
                    <w:t xml:space="preserve"> на имущество физических лиц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5725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5725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28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lastRenderedPageBreak/>
                    <w:t>Земельный налог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18956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18956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300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Государственная пошлина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3292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3292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28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Неналоговые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b/>
                      <w:color w:val="000000"/>
                      <w:sz w:val="18"/>
                      <w:szCs w:val="18"/>
                    </w:rPr>
                    <w:t>49740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52740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+3000</w:t>
                  </w:r>
                </w:p>
              </w:tc>
            </w:tr>
            <w:tr w:rsidR="00C2797E" w:rsidRPr="00511593" w:rsidTr="00020B5B">
              <w:trPr>
                <w:trHeight w:val="43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ind w:right="-79" w:firstLine="21"/>
                    <w:rPr>
                      <w:sz w:val="18"/>
                      <w:szCs w:val="18"/>
                    </w:rPr>
                  </w:pPr>
                  <w:r w:rsidRPr="00190987">
                    <w:rPr>
                      <w:sz w:val="18"/>
                      <w:szCs w:val="18"/>
                    </w:rPr>
                    <w:t>Доходы, получаемые в виде арендной платы за земельные участки, гос.собственность на которые не разграничена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16358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18858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+2500</w:t>
                  </w:r>
                </w:p>
              </w:tc>
            </w:tr>
            <w:tr w:rsidR="00C2797E" w:rsidRPr="00511593" w:rsidTr="00020B5B">
              <w:trPr>
                <w:trHeight w:val="43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ind w:right="-79" w:firstLine="21"/>
                    <w:rPr>
                      <w:sz w:val="18"/>
                      <w:szCs w:val="18"/>
                    </w:rPr>
                  </w:pPr>
                  <w:r w:rsidRPr="00190987">
                    <w:rPr>
                      <w:sz w:val="18"/>
                      <w:szCs w:val="18"/>
                    </w:rPr>
                    <w:t>Доходы от сдачи в аренду имущества, находящегося в оперативном управлении органов государственной власти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7489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7989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+500</w:t>
                  </w:r>
                </w:p>
              </w:tc>
            </w:tr>
            <w:tr w:rsidR="00C2797E" w:rsidRPr="00511593" w:rsidTr="00020B5B">
              <w:trPr>
                <w:trHeight w:val="43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Доходы от перечисления части прибыли, остающейся после уплаты налогов и иных обязательных платежей  МУП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43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sz w:val="18"/>
                      <w:szCs w:val="18"/>
                    </w:rPr>
                    <w:t>Прочие поступления от использования имущества, находящегося в собственности городских округов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1123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1123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40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2080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2080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227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592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592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557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ind w:right="-79" w:firstLine="21"/>
                    <w:rPr>
                      <w:sz w:val="18"/>
                      <w:szCs w:val="18"/>
                      <w:lang w:eastAsia="en-US"/>
                    </w:rPr>
                  </w:pPr>
                  <w:r w:rsidRPr="00190987">
                    <w:rPr>
                      <w:sz w:val="18"/>
                      <w:szCs w:val="18"/>
                    </w:rPr>
                    <w:t>Доходы от продажи иного имущества, находящегося в собственности городских округов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9000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423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ind w:right="-79" w:firstLine="21"/>
                    <w:rPr>
                      <w:sz w:val="18"/>
                      <w:szCs w:val="18"/>
                    </w:rPr>
                  </w:pPr>
                  <w:r w:rsidRPr="00190987">
                    <w:rPr>
                      <w:sz w:val="18"/>
                      <w:szCs w:val="18"/>
                    </w:rPr>
                    <w:t>Доходы от продажи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3964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3964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22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Штрафы, санкции, возмещение ущерба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7686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7686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C2797E" w:rsidRPr="00511593" w:rsidTr="00020B5B">
              <w:trPr>
                <w:trHeight w:val="256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Прочие неналоговые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548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9D42F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color w:val="000000"/>
                      <w:sz w:val="18"/>
                      <w:szCs w:val="18"/>
                    </w:rPr>
                    <w:t>548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9D42F9" w:rsidRPr="00511593" w:rsidTr="00020B5B">
              <w:trPr>
                <w:trHeight w:val="286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190987" w:rsidRDefault="00C2797E" w:rsidP="00C2797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b/>
                      <w:bCs/>
                      <w:color w:val="000000"/>
                      <w:sz w:val="18"/>
                      <w:szCs w:val="18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C2797E" w:rsidP="00C2797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D3D0E">
                    <w:rPr>
                      <w:b/>
                      <w:bCs/>
                      <w:color w:val="000000"/>
                      <w:sz w:val="18"/>
                      <w:szCs w:val="18"/>
                    </w:rPr>
                    <w:t>304933,4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9D42F9" w:rsidP="009D42F9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385884,44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797E" w:rsidRPr="000D3D0E" w:rsidRDefault="009D42F9" w:rsidP="009D42F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+80951,08</w:t>
                  </w:r>
                </w:p>
              </w:tc>
            </w:tr>
            <w:tr w:rsidR="009D42F9" w:rsidRPr="00511593" w:rsidTr="00020B5B">
              <w:trPr>
                <w:trHeight w:val="286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717032" w:rsidRDefault="009D42F9" w:rsidP="009D42F9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717032">
                    <w:rPr>
                      <w:sz w:val="18"/>
                      <w:szCs w:val="18"/>
                      <w:lang w:eastAsia="en-US"/>
                    </w:rPr>
                    <w:t xml:space="preserve">Дотации на выравнивание бюджетной обеспеченности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DD5C8D" w:rsidRDefault="009D42F9" w:rsidP="00C2797E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DD5C8D">
                    <w:rPr>
                      <w:bCs/>
                      <w:color w:val="000000"/>
                      <w:sz w:val="18"/>
                      <w:szCs w:val="18"/>
                    </w:rPr>
                    <w:t>1603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DD5C8D" w:rsidRDefault="00DD5C8D" w:rsidP="009D42F9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DD5C8D">
                    <w:rPr>
                      <w:bCs/>
                      <w:color w:val="000000"/>
                      <w:sz w:val="18"/>
                      <w:szCs w:val="18"/>
                    </w:rPr>
                    <w:t>1442,7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DD5C8D" w:rsidRDefault="00DD5C8D" w:rsidP="009D42F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DD5C8D">
                    <w:rPr>
                      <w:color w:val="000000"/>
                      <w:sz w:val="18"/>
                      <w:szCs w:val="18"/>
                    </w:rPr>
                    <w:t>-160,3</w:t>
                  </w:r>
                </w:p>
              </w:tc>
            </w:tr>
            <w:tr w:rsidR="009D42F9" w:rsidRPr="00511593" w:rsidTr="00020B5B">
              <w:trPr>
                <w:trHeight w:val="286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717032" w:rsidRDefault="009D42F9" w:rsidP="009D42F9">
                  <w:pPr>
                    <w:rPr>
                      <w:sz w:val="18"/>
                      <w:szCs w:val="18"/>
                      <w:lang w:eastAsia="en-US"/>
                    </w:rPr>
                  </w:pPr>
                  <w:r w:rsidRPr="00717032">
                    <w:rPr>
                      <w:sz w:val="18"/>
                      <w:szCs w:val="18"/>
                      <w:lang w:eastAsia="en-US"/>
                    </w:rPr>
                    <w:t>Субсидии бюджетам субъектов РФ и муниципальных образований (межбюджетные субсидии)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0D3D0E" w:rsidRDefault="00DD5C8D" w:rsidP="00C2797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DD5C8D" w:rsidRDefault="00DD5C8D" w:rsidP="009D42F9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DD5C8D">
                    <w:rPr>
                      <w:bCs/>
                      <w:color w:val="000000"/>
                      <w:sz w:val="18"/>
                      <w:szCs w:val="18"/>
                    </w:rPr>
                    <w:t>81111,38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DD5C8D" w:rsidRDefault="00DD5C8D" w:rsidP="009D42F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DD5C8D">
                    <w:rPr>
                      <w:color w:val="000000"/>
                      <w:sz w:val="18"/>
                      <w:szCs w:val="18"/>
                    </w:rPr>
                    <w:t>+81111,38</w:t>
                  </w:r>
                </w:p>
              </w:tc>
            </w:tr>
            <w:tr w:rsidR="009D42F9" w:rsidRPr="00511593" w:rsidTr="00020B5B">
              <w:trPr>
                <w:trHeight w:val="286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717032" w:rsidRDefault="009D42F9" w:rsidP="009D42F9">
                  <w:pPr>
                    <w:rPr>
                      <w:sz w:val="18"/>
                      <w:szCs w:val="18"/>
                      <w:lang w:eastAsia="en-US"/>
                    </w:rPr>
                  </w:pPr>
                  <w:r w:rsidRPr="00717032">
                    <w:rPr>
                      <w:sz w:val="18"/>
                      <w:szCs w:val="18"/>
                      <w:lang w:eastAsia="en-US"/>
                    </w:rPr>
                    <w:t>Субвенции бюджетам субъектов РФ и</w:t>
                  </w:r>
                </w:p>
                <w:p w:rsidR="009D42F9" w:rsidRPr="00717032" w:rsidRDefault="009D42F9" w:rsidP="009D42F9">
                  <w:pPr>
                    <w:rPr>
                      <w:sz w:val="18"/>
                      <w:szCs w:val="18"/>
                      <w:lang w:eastAsia="en-US"/>
                    </w:rPr>
                  </w:pPr>
                  <w:r w:rsidRPr="00717032">
                    <w:rPr>
                      <w:sz w:val="18"/>
                      <w:szCs w:val="18"/>
                      <w:lang w:eastAsia="en-US"/>
                    </w:rPr>
                    <w:t>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DD5C8D" w:rsidRDefault="00DD5C8D" w:rsidP="00C2797E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DD5C8D">
                    <w:rPr>
                      <w:bCs/>
                      <w:color w:val="000000"/>
                      <w:sz w:val="18"/>
                      <w:szCs w:val="18"/>
                    </w:rPr>
                    <w:t>303330,36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Pr="00DD5C8D" w:rsidRDefault="00DD5C8D" w:rsidP="009D42F9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DD5C8D">
                    <w:rPr>
                      <w:bCs/>
                      <w:color w:val="000000"/>
                      <w:sz w:val="18"/>
                      <w:szCs w:val="18"/>
                    </w:rPr>
                    <w:t>303330,36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42F9" w:rsidRDefault="00DD5C8D" w:rsidP="00DD5C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28184B" w:rsidRDefault="0028184B" w:rsidP="0028184B">
            <w:pPr>
              <w:pStyle w:val="ae"/>
              <w:spacing w:after="120"/>
              <w:ind w:left="1069"/>
              <w:rPr>
                <w:b/>
              </w:rPr>
            </w:pPr>
          </w:p>
          <w:p w:rsidR="004C337E" w:rsidRPr="00977872" w:rsidRDefault="004C337E" w:rsidP="0028184B">
            <w:pPr>
              <w:pStyle w:val="ae"/>
              <w:numPr>
                <w:ilvl w:val="0"/>
                <w:numId w:val="17"/>
              </w:numPr>
              <w:spacing w:after="120"/>
              <w:rPr>
                <w:b/>
              </w:rPr>
            </w:pPr>
            <w:r w:rsidRPr="00977872">
              <w:rPr>
                <w:b/>
              </w:rPr>
              <w:t xml:space="preserve">Расходы бюджета </w:t>
            </w:r>
            <w:r w:rsidR="00977872" w:rsidRPr="00977872">
              <w:rPr>
                <w:b/>
              </w:rPr>
              <w:t>Лесозаводского</w:t>
            </w:r>
            <w:r w:rsidRPr="00977872">
              <w:rPr>
                <w:b/>
              </w:rPr>
              <w:t xml:space="preserve"> городского округа</w:t>
            </w:r>
          </w:p>
          <w:p w:rsidR="00634329" w:rsidRDefault="004C337E" w:rsidP="00533BDC">
            <w:pPr>
              <w:ind w:firstLine="567"/>
              <w:jc w:val="both"/>
              <w:rPr>
                <w:bCs/>
                <w:spacing w:val="-5"/>
              </w:rPr>
            </w:pPr>
            <w:r w:rsidRPr="00977872">
              <w:t xml:space="preserve"> </w:t>
            </w:r>
            <w:r w:rsidR="003E74DB" w:rsidRPr="00426781">
              <w:rPr>
                <w:bCs/>
                <w:kern w:val="2"/>
              </w:rPr>
              <w:t>Изменения вносятся в расходную часть бюджета на 201</w:t>
            </w:r>
            <w:r w:rsidR="003E74DB">
              <w:rPr>
                <w:bCs/>
                <w:kern w:val="2"/>
              </w:rPr>
              <w:t>5</w:t>
            </w:r>
            <w:r w:rsidR="003E74DB" w:rsidRPr="00426781">
              <w:rPr>
                <w:bCs/>
                <w:kern w:val="2"/>
              </w:rPr>
              <w:t xml:space="preserve"> год</w:t>
            </w:r>
            <w:r w:rsidR="003E74DB">
              <w:rPr>
                <w:bCs/>
                <w:kern w:val="2"/>
              </w:rPr>
              <w:t>.</w:t>
            </w:r>
            <w:r w:rsidRPr="00977872">
              <w:t xml:space="preserve"> </w:t>
            </w:r>
            <w:r w:rsidR="00533BDC" w:rsidRPr="00977872">
              <w:t xml:space="preserve">Согласно проекту </w:t>
            </w:r>
            <w:r w:rsidR="00977872" w:rsidRPr="00977872">
              <w:t xml:space="preserve">решения </w:t>
            </w:r>
            <w:r w:rsidR="00634329" w:rsidRPr="00977872">
              <w:rPr>
                <w:bCs/>
                <w:spacing w:val="-5"/>
              </w:rPr>
              <w:t>общая сумма расходов составит</w:t>
            </w:r>
            <w:r w:rsidR="00634329" w:rsidRPr="00977872">
              <w:t xml:space="preserve"> </w:t>
            </w:r>
            <w:r w:rsidR="00634329">
              <w:t xml:space="preserve"> </w:t>
            </w:r>
            <w:r w:rsidR="00634329" w:rsidRPr="00977872">
              <w:t>870946,08</w:t>
            </w:r>
            <w:r w:rsidR="00634329" w:rsidRPr="00977872">
              <w:rPr>
                <w:bCs/>
                <w:color w:val="000000"/>
                <w:spacing w:val="-5"/>
              </w:rPr>
              <w:t xml:space="preserve"> тыс. рублей.</w:t>
            </w:r>
            <w:r w:rsidR="00634329">
              <w:t xml:space="preserve"> П</w:t>
            </w:r>
            <w:r w:rsidR="00533BDC" w:rsidRPr="00977872">
              <w:t xml:space="preserve">редлагается увеличить </w:t>
            </w:r>
            <w:r w:rsidR="00634329">
              <w:t xml:space="preserve">расходы </w:t>
            </w:r>
            <w:r w:rsidR="00533BDC" w:rsidRPr="00977872">
              <w:t xml:space="preserve">на </w:t>
            </w:r>
            <w:r w:rsidR="00634329">
              <w:t xml:space="preserve">сумму </w:t>
            </w:r>
            <w:r w:rsidR="00977872" w:rsidRPr="00977872">
              <w:t>109123,72</w:t>
            </w:r>
            <w:r w:rsidR="00533BDC" w:rsidRPr="00977872">
              <w:rPr>
                <w:bCs/>
                <w:color w:val="000000"/>
                <w:spacing w:val="-5"/>
              </w:rPr>
              <w:t xml:space="preserve"> </w:t>
            </w:r>
            <w:r w:rsidR="00533BDC" w:rsidRPr="00977872">
              <w:rPr>
                <w:bCs/>
                <w:spacing w:val="-5"/>
              </w:rPr>
              <w:t>тыс. рублей</w:t>
            </w:r>
            <w:r w:rsidR="00634329">
              <w:rPr>
                <w:bCs/>
                <w:spacing w:val="-5"/>
              </w:rPr>
              <w:t>, за счет:</w:t>
            </w:r>
          </w:p>
          <w:p w:rsidR="00634329" w:rsidRDefault="00634329" w:rsidP="00533BDC">
            <w:pPr>
              <w:ind w:firstLine="567"/>
              <w:jc w:val="both"/>
              <w:rPr>
                <w:bCs/>
                <w:spacing w:val="-5"/>
              </w:rPr>
            </w:pPr>
            <w:r>
              <w:t>35012,34 тыс.рублей – возврат остатков средств субсидий из краевого бюджета на переселение их аварийного жилья, не использованных в 2014 году;</w:t>
            </w:r>
          </w:p>
          <w:p w:rsidR="00634329" w:rsidRDefault="00634329" w:rsidP="00634329">
            <w:pPr>
              <w:ind w:firstLine="567"/>
              <w:jc w:val="both"/>
            </w:pPr>
            <w:r>
              <w:t>81111,38  тыс.рублей – поступление средств субсидий из вышестоящего бюджета;</w:t>
            </w:r>
          </w:p>
          <w:p w:rsidR="00634329" w:rsidRDefault="00634329" w:rsidP="003E74DB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32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29">
              <w:rPr>
                <w:rFonts w:ascii="Times New Roman" w:hAnsi="Times New Roman" w:cs="Times New Roman"/>
                <w:sz w:val="24"/>
                <w:szCs w:val="24"/>
              </w:rPr>
              <w:t xml:space="preserve"> 7000 тыс.рублей – </w:t>
            </w:r>
            <w:r w:rsidR="002A76FF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r w:rsidRPr="00634329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уменьшением плана по </w:t>
            </w:r>
            <w:r w:rsidR="002A76FF">
              <w:rPr>
                <w:rFonts w:ascii="Times New Roman" w:hAnsi="Times New Roman" w:cs="Times New Roman"/>
                <w:sz w:val="24"/>
                <w:szCs w:val="24"/>
              </w:rPr>
              <w:t>налогу на доходы физических лиц.</w:t>
            </w:r>
            <w:r w:rsidRPr="006343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184B" w:rsidRDefault="003E74DB" w:rsidP="003E74DB">
            <w:pPr>
              <w:rPr>
                <w:kern w:val="2"/>
              </w:rPr>
            </w:pPr>
            <w:r>
              <w:rPr>
                <w:color w:val="000000"/>
              </w:rPr>
              <w:t xml:space="preserve">        </w:t>
            </w:r>
            <w:r w:rsidR="0028184B" w:rsidRPr="008C6D45">
              <w:rPr>
                <w:color w:val="000000"/>
              </w:rPr>
              <w:t xml:space="preserve">Уточнение затронуло </w:t>
            </w:r>
            <w:r w:rsidR="008C6D45">
              <w:rPr>
                <w:color w:val="000000"/>
              </w:rPr>
              <w:t>пять</w:t>
            </w:r>
            <w:r w:rsidR="0028184B" w:rsidRPr="008C6D45">
              <w:rPr>
                <w:color w:val="000000"/>
              </w:rPr>
              <w:t xml:space="preserve"> разделов из </w:t>
            </w:r>
            <w:r w:rsidR="002A76FF">
              <w:rPr>
                <w:color w:val="000000"/>
              </w:rPr>
              <w:t>одиннадцати</w:t>
            </w:r>
            <w:r>
              <w:rPr>
                <w:color w:val="000000"/>
              </w:rPr>
              <w:t xml:space="preserve">.  </w:t>
            </w:r>
            <w:r w:rsidRPr="00426781">
              <w:rPr>
                <w:kern w:val="2"/>
              </w:rPr>
              <w:t xml:space="preserve">Изменения направлений расходов в разрезе </w:t>
            </w:r>
            <w:r w:rsidRPr="00FF5BE0">
              <w:rPr>
                <w:kern w:val="2"/>
              </w:rPr>
              <w:t>функциональной классификации</w:t>
            </w:r>
            <w:r w:rsidRPr="00426781">
              <w:rPr>
                <w:kern w:val="2"/>
              </w:rPr>
              <w:t xml:space="preserve"> представлены в таблице</w:t>
            </w:r>
            <w:r>
              <w:rPr>
                <w:kern w:val="2"/>
              </w:rPr>
              <w:t>:</w:t>
            </w:r>
          </w:p>
          <w:p w:rsidR="003E74DB" w:rsidRPr="008C6D45" w:rsidRDefault="003E74DB" w:rsidP="003E74DB">
            <w:pPr>
              <w:rPr>
                <w:color w:val="000000"/>
              </w:rPr>
            </w:pPr>
          </w:p>
          <w:tbl>
            <w:tblPr>
              <w:tblW w:w="850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2"/>
              <w:gridCol w:w="3617"/>
              <w:gridCol w:w="1282"/>
              <w:gridCol w:w="1622"/>
              <w:gridCol w:w="1417"/>
            </w:tblGrid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FF5BE0" w:rsidRDefault="0028184B" w:rsidP="00734905">
                  <w:pPr>
                    <w:spacing w:before="100" w:beforeAutospacing="1" w:after="100" w:afterAutospacing="1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FF5BE0">
                    <w:rPr>
                      <w:b/>
                      <w:i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617" w:type="dxa"/>
                  <w:vAlign w:val="center"/>
                  <w:hideMark/>
                </w:tcPr>
                <w:p w:rsidR="0028184B" w:rsidRPr="00FF5BE0" w:rsidRDefault="0028184B" w:rsidP="00734905">
                  <w:pPr>
                    <w:spacing w:before="100" w:beforeAutospacing="1" w:after="100" w:afterAutospacing="1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FF5BE0">
                    <w:rPr>
                      <w:b/>
                      <w:i/>
                      <w:color w:val="000000"/>
                      <w:sz w:val="20"/>
                      <w:szCs w:val="20"/>
                    </w:rPr>
                    <w:t>Наименование раздела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:rsidR="0028184B" w:rsidRPr="00FF5BE0" w:rsidRDefault="0028184B" w:rsidP="0028184B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FF5BE0"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План на </w:t>
                  </w:r>
                </w:p>
                <w:p w:rsidR="0028184B" w:rsidRPr="00FF5BE0" w:rsidRDefault="0028184B" w:rsidP="0028184B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FF5BE0"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2015 год </w:t>
                  </w:r>
                </w:p>
                <w:p w:rsidR="0028184B" w:rsidRPr="00FF5BE0" w:rsidRDefault="0028184B" w:rsidP="0028184B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FF5BE0">
                    <w:rPr>
                      <w:b/>
                      <w:i/>
                      <w:color w:val="000000"/>
                      <w:sz w:val="20"/>
                      <w:szCs w:val="20"/>
                    </w:rPr>
                    <w:t>(тыс. руб.)</w:t>
                  </w:r>
                </w:p>
              </w:tc>
              <w:tc>
                <w:tcPr>
                  <w:tcW w:w="1622" w:type="dxa"/>
                  <w:vAlign w:val="center"/>
                  <w:hideMark/>
                </w:tcPr>
                <w:p w:rsidR="0028184B" w:rsidRPr="00FF5BE0" w:rsidRDefault="0028184B" w:rsidP="0028184B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FF5BE0">
                    <w:rPr>
                      <w:b/>
                      <w:i/>
                      <w:color w:val="000000"/>
                      <w:sz w:val="20"/>
                      <w:szCs w:val="20"/>
                    </w:rPr>
                    <w:t>изменения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28184B" w:rsidRPr="00FF5BE0" w:rsidRDefault="003E74DB" w:rsidP="00734905">
                  <w:pPr>
                    <w:spacing w:before="100" w:beforeAutospacing="1" w:after="100" w:afterAutospacing="1"/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FF5BE0">
                    <w:rPr>
                      <w:b/>
                      <w:i/>
                      <w:color w:val="000000"/>
                      <w:sz w:val="20"/>
                      <w:szCs w:val="20"/>
                    </w:rPr>
                    <w:t>Проект Решения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01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88227,43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+6292,61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94520,04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02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03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1469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1469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04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27976,77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86EEC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86EEC">
                    <w:rPr>
                      <w:color w:val="000000"/>
                      <w:sz w:val="20"/>
                      <w:szCs w:val="20"/>
                    </w:rPr>
                    <w:t>+11000</w:t>
                  </w:r>
                  <w:r w:rsidR="004B0BFE" w:rsidRPr="00886EEC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  <w:p w:rsidR="004B0BFE" w:rsidRPr="00886EEC" w:rsidRDefault="004B0BFE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hideMark/>
                </w:tcPr>
                <w:p w:rsidR="0028184B" w:rsidRPr="00886EEC" w:rsidRDefault="005D6AF3" w:rsidP="00886EEC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86EEC">
                    <w:rPr>
                      <w:color w:val="000000"/>
                      <w:sz w:val="20"/>
                      <w:szCs w:val="20"/>
                    </w:rPr>
                    <w:t>38976,77</w:t>
                  </w:r>
                  <w:r w:rsidR="004B0BFE" w:rsidRPr="00886EEC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05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60110,49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86EEC" w:rsidRDefault="005D6AF3" w:rsidP="00886EEC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86EEC">
                    <w:rPr>
                      <w:color w:val="000000"/>
                      <w:sz w:val="20"/>
                      <w:szCs w:val="20"/>
                    </w:rPr>
                    <w:t>+110331,11</w:t>
                  </w:r>
                  <w:r w:rsidR="004B0BFE" w:rsidRPr="00886EEC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86EEC" w:rsidRDefault="005D6AF3" w:rsidP="00886EEC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86EEC">
                    <w:rPr>
                      <w:color w:val="000000"/>
                      <w:sz w:val="20"/>
                      <w:szCs w:val="20"/>
                    </w:rPr>
                    <w:t>170441,67</w:t>
                  </w:r>
                  <w:r w:rsidR="004B0BFE" w:rsidRPr="00886EEC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07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514667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-20000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5D6AF3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494667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08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Культура и кинематография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46143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46143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10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10343,67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10343,67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8769,5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8769,5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2003,5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2003,5</w:t>
                  </w:r>
                </w:p>
              </w:tc>
            </w:tr>
            <w:tr w:rsidR="0028184B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13</w:t>
                  </w:r>
                  <w:r w:rsidR="008C6D45" w:rsidRPr="008C6D45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3617" w:type="dxa"/>
                  <w:hideMark/>
                </w:tcPr>
                <w:p w:rsidR="0028184B" w:rsidRPr="008C6D45" w:rsidRDefault="0028184B" w:rsidP="00734905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28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622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+1500</w:t>
                  </w:r>
                </w:p>
              </w:tc>
              <w:tc>
                <w:tcPr>
                  <w:tcW w:w="1417" w:type="dxa"/>
                  <w:hideMark/>
                </w:tcPr>
                <w:p w:rsidR="0028184B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3500</w:t>
                  </w:r>
                </w:p>
              </w:tc>
            </w:tr>
            <w:tr w:rsidR="008C6D45" w:rsidRPr="008C6D45" w:rsidTr="008743C8">
              <w:trPr>
                <w:tblCellSpacing w:w="0" w:type="dxa"/>
              </w:trPr>
              <w:tc>
                <w:tcPr>
                  <w:tcW w:w="562" w:type="dxa"/>
                  <w:hideMark/>
                </w:tcPr>
                <w:p w:rsidR="008C6D45" w:rsidRPr="008C6D45" w:rsidRDefault="008C6D45" w:rsidP="0073490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17" w:type="dxa"/>
                  <w:hideMark/>
                </w:tcPr>
                <w:p w:rsidR="008C6D45" w:rsidRPr="008C6D45" w:rsidRDefault="008C6D45" w:rsidP="00734905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282" w:type="dxa"/>
                  <w:hideMark/>
                </w:tcPr>
                <w:p w:rsidR="008C6D45" w:rsidRPr="008C6D45" w:rsidRDefault="008C6D45" w:rsidP="00734905">
                  <w:pPr>
                    <w:spacing w:before="100" w:beforeAutospacing="1" w:after="100" w:afterAutospacing="1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761822,36</w:t>
                  </w:r>
                </w:p>
              </w:tc>
              <w:tc>
                <w:tcPr>
                  <w:tcW w:w="1622" w:type="dxa"/>
                  <w:hideMark/>
                </w:tcPr>
                <w:p w:rsidR="008C6D45" w:rsidRPr="008C6D45" w:rsidRDefault="008C6D4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109123,72</w:t>
                  </w:r>
                </w:p>
              </w:tc>
              <w:tc>
                <w:tcPr>
                  <w:tcW w:w="1417" w:type="dxa"/>
                  <w:hideMark/>
                </w:tcPr>
                <w:p w:rsidR="008C6D45" w:rsidRPr="008C6D45" w:rsidRDefault="008C6D4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C6D45">
                    <w:rPr>
                      <w:color w:val="000000"/>
                      <w:sz w:val="20"/>
                      <w:szCs w:val="20"/>
                    </w:rPr>
                    <w:t>870946,15</w:t>
                  </w:r>
                </w:p>
              </w:tc>
            </w:tr>
          </w:tbl>
          <w:p w:rsidR="00103E9D" w:rsidRDefault="003E74DB" w:rsidP="003E74DB">
            <w:pPr>
              <w:tabs>
                <w:tab w:val="left" w:pos="-897"/>
                <w:tab w:val="left" w:pos="-641"/>
                <w:tab w:val="left" w:pos="-499"/>
              </w:tabs>
              <w:spacing w:before="240" w:after="120" w:line="100" w:lineRule="atLeast"/>
              <w:ind w:left="425" w:right="-108" w:firstLine="425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 w:rsidRPr="00426781">
              <w:rPr>
                <w:kern w:val="2"/>
              </w:rPr>
              <w:t xml:space="preserve">Изменение структуры расходов бюджета в разрезе ведомственной классификации по главным распорядителям средств бюджета </w:t>
            </w:r>
            <w:r>
              <w:rPr>
                <w:kern w:val="2"/>
              </w:rPr>
              <w:t>представлено в таблице</w:t>
            </w:r>
            <w:r w:rsidR="00103E9D">
              <w:rPr>
                <w:kern w:val="2"/>
              </w:rPr>
              <w:t>.</w:t>
            </w:r>
          </w:p>
          <w:p w:rsidR="003E74DB" w:rsidRPr="00426781" w:rsidRDefault="003E74DB" w:rsidP="003E74DB">
            <w:pPr>
              <w:spacing w:line="100" w:lineRule="atLeast"/>
              <w:ind w:right="-142"/>
              <w:rPr>
                <w:kern w:val="2"/>
              </w:rPr>
            </w:pPr>
            <w:r>
              <w:rPr>
                <w:kern w:val="2"/>
              </w:rPr>
              <w:t xml:space="preserve">                  </w:t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>
              <w:rPr>
                <w:b/>
                <w:kern w:val="2"/>
              </w:rPr>
              <w:t xml:space="preserve">               </w:t>
            </w:r>
            <w:r w:rsidR="00103E9D">
              <w:rPr>
                <w:b/>
                <w:kern w:val="2"/>
              </w:rPr>
              <w:t xml:space="preserve">                             </w:t>
            </w:r>
            <w:r w:rsidRPr="00426781">
              <w:rPr>
                <w:kern w:val="2"/>
              </w:rPr>
              <w:t xml:space="preserve"> тыс. руб.                                                                    </w:t>
            </w:r>
          </w:p>
          <w:tbl>
            <w:tblPr>
              <w:tblW w:w="9356" w:type="dxa"/>
              <w:tblInd w:w="675" w:type="dxa"/>
              <w:tblLayout w:type="fixed"/>
              <w:tblLook w:val="04A0"/>
            </w:tblPr>
            <w:tblGrid>
              <w:gridCol w:w="596"/>
              <w:gridCol w:w="4820"/>
              <w:gridCol w:w="1417"/>
              <w:gridCol w:w="1276"/>
              <w:gridCol w:w="1247"/>
            </w:tblGrid>
            <w:tr w:rsidR="003E74DB" w:rsidRPr="00426781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widowControl w:val="0"/>
                    <w:spacing w:line="100" w:lineRule="atLeast"/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3E74DB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Наименование</w:t>
                  </w:r>
                </w:p>
                <w:p w:rsidR="003E74DB" w:rsidRPr="00426781" w:rsidRDefault="003E74DB" w:rsidP="00FF5BE0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 xml:space="preserve">главного распорядителя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Утверждено</w:t>
                  </w:r>
                </w:p>
                <w:p w:rsidR="003E74DB" w:rsidRPr="00426781" w:rsidRDefault="003E74DB" w:rsidP="003E74DB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5</w:t>
                  </w: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 xml:space="preserve"> год</w:t>
                  </w:r>
                </w:p>
                <w:p w:rsidR="003E74DB" w:rsidRPr="00426781" w:rsidRDefault="003E74DB" w:rsidP="00187B61">
                  <w:pPr>
                    <w:jc w:val="righ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Проект</w:t>
                  </w:r>
                </w:p>
                <w:p w:rsidR="003E74DB" w:rsidRPr="00426781" w:rsidRDefault="003E74DB" w:rsidP="003E74DB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Решения</w:t>
                  </w:r>
                </w:p>
                <w:p w:rsidR="003E74DB" w:rsidRPr="00426781" w:rsidRDefault="003E74DB" w:rsidP="00187B61">
                  <w:pPr>
                    <w:jc w:val="right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b/>
                      <w:i/>
                      <w:kern w:val="2"/>
                      <w:sz w:val="20"/>
                      <w:szCs w:val="20"/>
                    </w:rPr>
                    <w:t>Изменения</w:t>
                  </w:r>
                </w:p>
                <w:p w:rsidR="003E74DB" w:rsidRPr="00426781" w:rsidRDefault="003E74DB" w:rsidP="00187B61">
                  <w:pPr>
                    <w:jc w:val="center"/>
                    <w:rPr>
                      <w:b/>
                      <w:i/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b/>
                      <w:i/>
                      <w:kern w:val="2"/>
                      <w:sz w:val="20"/>
                      <w:szCs w:val="20"/>
                    </w:rPr>
                    <w:t>( +/-)</w:t>
                  </w:r>
                </w:p>
              </w:tc>
            </w:tr>
            <w:tr w:rsidR="003E74DB" w:rsidRPr="00426781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E74DB" w:rsidRPr="00426781" w:rsidRDefault="003E74DB" w:rsidP="00187B61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5</w:t>
                  </w:r>
                </w:p>
              </w:tc>
            </w:tr>
            <w:tr w:rsidR="00103E9D" w:rsidRPr="00426781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P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7F0C7E" w:rsidRDefault="00103E9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Контрольно-счетная палата ЛГО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2489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2489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0</w:t>
                  </w:r>
                </w:p>
              </w:tc>
            </w:tr>
            <w:tr w:rsidR="00103E9D" w:rsidRPr="00426781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P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7F0C7E" w:rsidRDefault="00103E9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МКУ «Центр финансово-хозяйственного и методического обеспечения учреждений образования ЛГО»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470311,7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470311,7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0</w:t>
                  </w:r>
                </w:p>
              </w:tc>
            </w:tr>
            <w:tr w:rsidR="00103E9D" w:rsidRPr="001032EC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P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7F0C7E" w:rsidRDefault="00103E9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Администрация ЛГО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185160,7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291284,5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FF5BE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+</w:t>
                  </w:r>
                  <w:r w:rsidR="00103E9D">
                    <w:rPr>
                      <w:color w:val="000000"/>
                      <w:kern w:val="2"/>
                      <w:sz w:val="20"/>
                      <w:szCs w:val="20"/>
                    </w:rPr>
                    <w:t>106123,78</w:t>
                  </w:r>
                </w:p>
              </w:tc>
            </w:tr>
            <w:tr w:rsidR="00103E9D" w:rsidRPr="001032EC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P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7F0C7E" w:rsidRDefault="00103E9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Дума ЛГО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7103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7103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0</w:t>
                  </w:r>
                </w:p>
              </w:tc>
            </w:tr>
            <w:tr w:rsidR="00103E9D" w:rsidRPr="001032EC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P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985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7F0C7E" w:rsidRDefault="00103E9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Управление имущественных отношений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12540,99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14040,99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FF5BE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+</w:t>
                  </w:r>
                  <w:r w:rsidR="00103E9D">
                    <w:rPr>
                      <w:color w:val="000000"/>
                      <w:kern w:val="2"/>
                      <w:sz w:val="20"/>
                      <w:szCs w:val="20"/>
                    </w:rPr>
                    <w:t>1500</w:t>
                  </w:r>
                </w:p>
              </w:tc>
            </w:tr>
            <w:tr w:rsidR="00103E9D" w:rsidRPr="001032EC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P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987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7F0C7E" w:rsidRDefault="00103E9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Финансовое управление ЛГО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8465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9965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FF5BE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+</w:t>
                  </w:r>
                  <w:r w:rsidR="00103E9D">
                    <w:rPr>
                      <w:color w:val="000000"/>
                      <w:kern w:val="2"/>
                      <w:sz w:val="20"/>
                      <w:szCs w:val="20"/>
                    </w:rPr>
                    <w:t>1500</w:t>
                  </w:r>
                </w:p>
              </w:tc>
            </w:tr>
            <w:tr w:rsidR="00103E9D" w:rsidRPr="001032EC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P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988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7F0C7E" w:rsidRDefault="00103E9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МКУ «Центр обслуживания учреждений культуры и спорта ЛГО»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52612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52612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0</w:t>
                  </w:r>
                </w:p>
              </w:tc>
            </w:tr>
            <w:tr w:rsidR="00103E9D" w:rsidRPr="001032EC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P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7F0C7E" w:rsidRDefault="00103E9D" w:rsidP="00187B6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0</w:t>
                  </w:r>
                </w:p>
              </w:tc>
            </w:tr>
            <w:tr w:rsidR="00103E9D" w:rsidRPr="001032EC" w:rsidTr="00103E9D"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3E9D" w:rsidRDefault="00103E9D" w:rsidP="00187B61">
                  <w:pPr>
                    <w:widowControl w:val="0"/>
                    <w:spacing w:line="100" w:lineRule="atLeast"/>
                    <w:ind w:right="-142"/>
                    <w:rPr>
                      <w:b/>
                      <w:i/>
                      <w:kern w:val="2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E9D" w:rsidRPr="00103E9D" w:rsidRDefault="00103E9D" w:rsidP="00187B61">
                  <w:pPr>
                    <w:spacing w:line="276" w:lineRule="auto"/>
                    <w:rPr>
                      <w:b/>
                      <w:i/>
                    </w:rPr>
                  </w:pPr>
                  <w:r w:rsidRPr="00103E9D">
                    <w:rPr>
                      <w:b/>
                      <w:i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kern w:val="2"/>
                    </w:rPr>
                    <w:t>761822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kern w:val="2"/>
                    </w:rPr>
                    <w:t>870946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03E9D" w:rsidRDefault="00103E9D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kern w:val="2"/>
                    </w:rPr>
                    <w:t>109123,78</w:t>
                  </w:r>
                </w:p>
              </w:tc>
            </w:tr>
          </w:tbl>
          <w:p w:rsidR="003E74DB" w:rsidRDefault="003E74DB" w:rsidP="0011255E">
            <w:pPr>
              <w:rPr>
                <w:b/>
                <w:bCs/>
                <w:color w:val="000000"/>
              </w:rPr>
            </w:pPr>
          </w:p>
          <w:p w:rsidR="003E74DB" w:rsidRDefault="00103E9D" w:rsidP="0011255E">
            <w:pPr>
              <w:rPr>
                <w:kern w:val="2"/>
              </w:rPr>
            </w:pPr>
            <w:r>
              <w:rPr>
                <w:kern w:val="2"/>
              </w:rPr>
              <w:t xml:space="preserve">         </w:t>
            </w:r>
            <w:r w:rsidRPr="00427363">
              <w:rPr>
                <w:kern w:val="2"/>
              </w:rPr>
              <w:t xml:space="preserve">По предусмотренным </w:t>
            </w:r>
            <w:r>
              <w:rPr>
                <w:kern w:val="2"/>
              </w:rPr>
              <w:t>п</w:t>
            </w:r>
            <w:r w:rsidRPr="00427363">
              <w:rPr>
                <w:kern w:val="2"/>
              </w:rPr>
              <w:t xml:space="preserve">роектом </w:t>
            </w:r>
            <w:r>
              <w:rPr>
                <w:kern w:val="2"/>
              </w:rPr>
              <w:t>Р</w:t>
            </w:r>
            <w:r w:rsidRPr="00427363">
              <w:rPr>
                <w:kern w:val="2"/>
              </w:rPr>
              <w:t xml:space="preserve">ешения изменениям в </w:t>
            </w:r>
            <w:r>
              <w:rPr>
                <w:kern w:val="2"/>
              </w:rPr>
              <w:t>бюджет К</w:t>
            </w:r>
            <w:r w:rsidRPr="00427363">
              <w:rPr>
                <w:kern w:val="2"/>
              </w:rPr>
              <w:t>онтрольно-счетная палата отмечает следующее</w:t>
            </w:r>
            <w:r>
              <w:rPr>
                <w:kern w:val="2"/>
              </w:rPr>
              <w:t>.</w:t>
            </w:r>
          </w:p>
          <w:p w:rsidR="00B41E7C" w:rsidRDefault="00752E73" w:rsidP="0011255E">
            <w:pPr>
              <w:rPr>
                <w:b/>
              </w:rPr>
            </w:pPr>
            <w:r>
              <w:rPr>
                <w:b/>
                <w:kern w:val="2"/>
              </w:rPr>
              <w:t xml:space="preserve">      </w:t>
            </w:r>
            <w:r w:rsidRPr="00752E73">
              <w:rPr>
                <w:b/>
                <w:kern w:val="2"/>
              </w:rPr>
              <w:t xml:space="preserve">ГРБС </w:t>
            </w:r>
            <w:r w:rsidRPr="00752E73">
              <w:rPr>
                <w:b/>
              </w:rPr>
              <w:t>Администрация ЛГО</w:t>
            </w:r>
            <w:r>
              <w:rPr>
                <w:b/>
              </w:rPr>
              <w:t>.</w:t>
            </w:r>
          </w:p>
          <w:p w:rsidR="0067293A" w:rsidRDefault="0067293A" w:rsidP="0067293A">
            <w:pPr>
              <w:ind w:left="426" w:firstLine="425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Б</w:t>
            </w:r>
            <w:r w:rsidRPr="0003418E">
              <w:rPr>
                <w:color w:val="000000"/>
                <w:kern w:val="2"/>
              </w:rPr>
              <w:t xml:space="preserve">юджетные ассигнования по расходам </w:t>
            </w:r>
            <w:r>
              <w:rPr>
                <w:color w:val="000000"/>
                <w:kern w:val="2"/>
              </w:rPr>
              <w:t xml:space="preserve">увеличиваются </w:t>
            </w:r>
            <w:r w:rsidRPr="0003418E">
              <w:rPr>
                <w:color w:val="000000"/>
                <w:kern w:val="2"/>
                <w:u w:val="single"/>
              </w:rPr>
              <w:t xml:space="preserve">в общей сумме </w:t>
            </w:r>
            <w:r w:rsidR="005A7A86">
              <w:rPr>
                <w:color w:val="000000"/>
                <w:kern w:val="2"/>
                <w:u w:val="single"/>
              </w:rPr>
              <w:t xml:space="preserve">на </w:t>
            </w:r>
            <w:r w:rsidR="00F43BCC">
              <w:rPr>
                <w:color w:val="000000"/>
                <w:kern w:val="2"/>
                <w:u w:val="single"/>
              </w:rPr>
              <w:t>106123,8</w:t>
            </w:r>
            <w:r w:rsidRPr="0003418E">
              <w:rPr>
                <w:color w:val="000000"/>
                <w:kern w:val="2"/>
                <w:u w:val="single"/>
              </w:rPr>
              <w:t xml:space="preserve">  тыс. руб.  и составят </w:t>
            </w:r>
            <w:r>
              <w:rPr>
                <w:color w:val="000000"/>
                <w:kern w:val="2"/>
                <w:u w:val="single"/>
              </w:rPr>
              <w:t>291284,5</w:t>
            </w:r>
            <w:r w:rsidRPr="0003418E">
              <w:rPr>
                <w:color w:val="000000"/>
                <w:kern w:val="2"/>
                <w:u w:val="single"/>
              </w:rPr>
              <w:t xml:space="preserve"> тыс. руб.,</w:t>
            </w:r>
            <w:r w:rsidRPr="0003418E">
              <w:rPr>
                <w:color w:val="000000"/>
                <w:kern w:val="2"/>
              </w:rPr>
              <w:t xml:space="preserve"> в том числе:</w:t>
            </w:r>
          </w:p>
          <w:p w:rsidR="0067293A" w:rsidRDefault="0067293A" w:rsidP="0067293A">
            <w:pPr>
              <w:ind w:left="426" w:firstLine="425"/>
              <w:jc w:val="both"/>
              <w:rPr>
                <w:bCs/>
                <w:color w:val="000000"/>
              </w:rPr>
            </w:pPr>
            <w:r>
              <w:rPr>
                <w:color w:val="000000"/>
                <w:kern w:val="2"/>
              </w:rPr>
              <w:t xml:space="preserve">- увеличиваются бюджетные расходы в сумме 4792,61 тыс. руб. по разделу </w:t>
            </w:r>
            <w:r w:rsidRPr="0067293A">
              <w:rPr>
                <w:bCs/>
                <w:color w:val="000000"/>
              </w:rPr>
              <w:t>0100 «Общегосударственные вопросы»</w:t>
            </w:r>
            <w:r w:rsidR="005A7A86">
              <w:rPr>
                <w:bCs/>
                <w:color w:val="000000"/>
              </w:rPr>
              <w:t xml:space="preserve"> подраздел «Другие общегосударственные вопросы»</w:t>
            </w:r>
            <w:r>
              <w:rPr>
                <w:bCs/>
                <w:color w:val="000000"/>
              </w:rPr>
              <w:t xml:space="preserve">:  на создание МФЦ  в сумме 3292,61 тыс.руб., на содержание МФЦ – </w:t>
            </w:r>
            <w:r w:rsidRPr="004B0BFE">
              <w:rPr>
                <w:bCs/>
                <w:color w:val="000000"/>
              </w:rPr>
              <w:t>1500</w:t>
            </w:r>
            <w:r>
              <w:rPr>
                <w:bCs/>
                <w:color w:val="000000"/>
              </w:rPr>
              <w:t xml:space="preserve"> тыс.руб.;</w:t>
            </w:r>
          </w:p>
          <w:p w:rsidR="0067293A" w:rsidRPr="0003418E" w:rsidRDefault="0067293A" w:rsidP="0067293A">
            <w:pPr>
              <w:ind w:left="426" w:firstLine="425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- увеличиваются бюджетные расходы в сумме 12000 тыс. руб. по разделу </w:t>
            </w:r>
            <w:r w:rsidRPr="0067293A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4</w:t>
            </w:r>
            <w:r w:rsidRPr="0067293A">
              <w:rPr>
                <w:bCs/>
                <w:color w:val="000000"/>
              </w:rPr>
              <w:t>00 «</w:t>
            </w:r>
            <w:r>
              <w:rPr>
                <w:bCs/>
                <w:color w:val="000000"/>
              </w:rPr>
              <w:t>Национальная экономика</w:t>
            </w:r>
            <w:r w:rsidRPr="0067293A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подраздел «Дорожное хозяйство» : на капитальный ремонт дорог общего пользования – 8570 тыс.руб., на капитальный ремонт дворовых территорий – 3430 тыс.руб.;</w:t>
            </w:r>
          </w:p>
          <w:p w:rsidR="002657E9" w:rsidRDefault="0067293A" w:rsidP="0067293A">
            <w:pPr>
              <w:ind w:left="426" w:firstLine="425"/>
              <w:jc w:val="both"/>
              <w:rPr>
                <w:bCs/>
                <w:color w:val="000000"/>
              </w:rPr>
            </w:pPr>
            <w:r w:rsidRPr="00886EEC">
              <w:rPr>
                <w:color w:val="000000"/>
                <w:kern w:val="2"/>
              </w:rPr>
              <w:t xml:space="preserve">- сокращаются в сумме 1000 тыс. руб. </w:t>
            </w:r>
            <w:r w:rsidR="002657E9" w:rsidRPr="00886EEC">
              <w:rPr>
                <w:color w:val="000000"/>
                <w:kern w:val="2"/>
              </w:rPr>
              <w:t xml:space="preserve">по разделу </w:t>
            </w:r>
            <w:r w:rsidR="002657E9" w:rsidRPr="00886EEC">
              <w:rPr>
                <w:bCs/>
                <w:color w:val="000000"/>
              </w:rPr>
              <w:t>0400 «Национальная экономика» - на мероприятия по разработке и утверждению  генерального плана ЛГО;</w:t>
            </w:r>
          </w:p>
          <w:p w:rsidR="002657E9" w:rsidRPr="00752E73" w:rsidRDefault="00DC08DC" w:rsidP="002657E9">
            <w:pPr>
              <w:rPr>
                <w:b/>
                <w:kern w:val="2"/>
              </w:rPr>
            </w:pPr>
            <w:r>
              <w:rPr>
                <w:bCs/>
                <w:color w:val="000000"/>
              </w:rPr>
              <w:t xml:space="preserve">            </w:t>
            </w:r>
            <w:r w:rsidR="002657E9">
              <w:rPr>
                <w:bCs/>
                <w:color w:val="000000"/>
              </w:rPr>
              <w:t>-</w:t>
            </w:r>
            <w:r w:rsidR="002657E9">
              <w:rPr>
                <w:color w:val="000000"/>
                <w:kern w:val="2"/>
              </w:rPr>
              <w:t xml:space="preserve"> увеличиваются бюджетные расходы по разделу 0500 «Жилищно-коммунальное хозяйство»  подраздел «Жилищное хозяйство» на  </w:t>
            </w:r>
            <w:r w:rsidR="002657E9" w:rsidRPr="00AC01C2">
              <w:t xml:space="preserve">обеспечение мероприятий по переселению граждан из аварийного жилищного фонда в рамках </w:t>
            </w:r>
            <w:r w:rsidR="002657E9" w:rsidRPr="00752E73">
              <w:rPr>
                <w:bCs/>
                <w:spacing w:val="-5"/>
              </w:rPr>
              <w:t>подпрограммы "Переселение граждан из аварийного жилищного фонда Лесозаводского городского округа" на 2014-2017 годы" муниципальной программы "Обеспечение доступным жильем отдельных категорий граждан  и развитие жилищного строительства на территории ЛГО на 2014-2017 гг.»</w:t>
            </w:r>
            <w:r w:rsidR="002657E9">
              <w:t xml:space="preserve">  </w:t>
            </w:r>
            <w:r>
              <w:t xml:space="preserve">на </w:t>
            </w:r>
            <w:r w:rsidR="002657E9">
              <w:t xml:space="preserve"> сумм</w:t>
            </w:r>
            <w:r>
              <w:t>у</w:t>
            </w:r>
            <w:r w:rsidR="002657E9">
              <w:t xml:space="preserve"> </w:t>
            </w:r>
            <w:r w:rsidR="004B0BFE">
              <w:t xml:space="preserve">   </w:t>
            </w:r>
            <w:r w:rsidR="002657E9" w:rsidRPr="00886EEC">
              <w:t>11</w:t>
            </w:r>
            <w:r w:rsidRPr="00886EEC">
              <w:t>4</w:t>
            </w:r>
            <w:r w:rsidR="002657E9" w:rsidRPr="00886EEC">
              <w:t>331,2</w:t>
            </w:r>
            <w:r w:rsidR="002657E9">
              <w:t xml:space="preserve"> </w:t>
            </w:r>
            <w:r w:rsidR="004B0BFE">
              <w:t xml:space="preserve"> </w:t>
            </w:r>
            <w:r w:rsidR="002657E9">
              <w:t>тыс. руб.</w:t>
            </w:r>
            <w:r w:rsidR="002657E9" w:rsidRPr="00752E73">
              <w:rPr>
                <w:bCs/>
                <w:spacing w:val="-5"/>
              </w:rPr>
              <w:t xml:space="preserve">, из них за счет средств: </w:t>
            </w:r>
          </w:p>
          <w:p w:rsidR="002657E9" w:rsidRPr="00F84765" w:rsidRDefault="002657E9" w:rsidP="002657E9">
            <w:pPr>
              <w:autoSpaceDE w:val="0"/>
              <w:autoSpaceDN w:val="0"/>
              <w:adjustRightInd w:val="0"/>
              <w:ind w:firstLine="709"/>
              <w:jc w:val="both"/>
            </w:pPr>
            <w:r w:rsidRPr="00F84765">
              <w:t xml:space="preserve">Фонда содействия реформированию жилищно-коммунального хозяйства  в сумме </w:t>
            </w:r>
            <w:r w:rsidRPr="004B0BFE">
              <w:t>85798,67</w:t>
            </w:r>
            <w:r w:rsidRPr="00F84765">
              <w:t xml:space="preserve"> </w:t>
            </w:r>
            <w:r w:rsidR="004B0BFE">
              <w:t xml:space="preserve">  </w:t>
            </w:r>
            <w:r w:rsidRPr="00F84765">
              <w:t xml:space="preserve">тыс. руб.; </w:t>
            </w:r>
          </w:p>
          <w:p w:rsidR="002657E9" w:rsidRPr="00F84765" w:rsidRDefault="002657E9" w:rsidP="002657E9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5">
              <w:rPr>
                <w:rFonts w:ascii="Times New Roman" w:hAnsi="Times New Roman" w:cs="Times New Roman"/>
                <w:sz w:val="24"/>
                <w:szCs w:val="24"/>
              </w:rPr>
              <w:t xml:space="preserve">           краевого бюджета – 27532,5 тыс.руб., </w:t>
            </w:r>
          </w:p>
          <w:p w:rsidR="002657E9" w:rsidRPr="00F84765" w:rsidRDefault="00DC08DC" w:rsidP="00DC08DC">
            <w:pPr>
              <w:jc w:val="both"/>
              <w:rPr>
                <w:bCs/>
                <w:color w:val="000000"/>
              </w:rPr>
            </w:pPr>
            <w:r w:rsidRPr="00F84765">
              <w:rPr>
                <w:bCs/>
                <w:color w:val="000000"/>
              </w:rPr>
              <w:t xml:space="preserve">           </w:t>
            </w:r>
            <w:r w:rsidR="002657E9" w:rsidRPr="00886EEC">
              <w:rPr>
                <w:bCs/>
                <w:color w:val="000000"/>
              </w:rPr>
              <w:t>местного бюджета – 1000 тыс.руб.</w:t>
            </w:r>
          </w:p>
          <w:p w:rsidR="00DC08DC" w:rsidRDefault="00DC08DC" w:rsidP="0067293A">
            <w:pPr>
              <w:ind w:left="426" w:firstLine="425"/>
              <w:jc w:val="both"/>
            </w:pPr>
            <w:r>
              <w:rPr>
                <w:color w:val="000000"/>
                <w:kern w:val="2"/>
              </w:rPr>
              <w:t xml:space="preserve">- </w:t>
            </w:r>
            <w:r w:rsidRPr="0003418E">
              <w:rPr>
                <w:color w:val="000000"/>
                <w:kern w:val="2"/>
              </w:rPr>
              <w:t xml:space="preserve">сокращаются в сумме </w:t>
            </w:r>
            <w:r>
              <w:rPr>
                <w:color w:val="000000"/>
                <w:kern w:val="2"/>
              </w:rPr>
              <w:t>5000</w:t>
            </w:r>
            <w:r w:rsidRPr="0003418E">
              <w:rPr>
                <w:color w:val="000000"/>
                <w:kern w:val="2"/>
              </w:rPr>
              <w:t xml:space="preserve"> тыс. руб</w:t>
            </w:r>
            <w:r>
              <w:rPr>
                <w:color w:val="000000"/>
                <w:kern w:val="2"/>
              </w:rPr>
              <w:t>.</w:t>
            </w:r>
            <w:r>
              <w:rPr>
                <w:bCs/>
                <w:color w:val="000000"/>
              </w:rPr>
              <w:t xml:space="preserve"> на </w:t>
            </w:r>
            <w:r>
              <w:t xml:space="preserve"> обеспечение мероприятий по капитальному ремонту жилого фонда за счёт средств </w:t>
            </w:r>
            <w:r w:rsidRPr="00F84765">
              <w:t>местного бюджета</w:t>
            </w:r>
            <w:r>
              <w:t xml:space="preserve"> по подпрограмме «Капитальный ремонт общего имущества собственников помещений в многоквартирных домах…»;</w:t>
            </w:r>
          </w:p>
          <w:p w:rsidR="00DC08DC" w:rsidRDefault="00DC08DC" w:rsidP="0067293A">
            <w:pPr>
              <w:ind w:left="426" w:firstLine="425"/>
              <w:jc w:val="both"/>
              <w:rPr>
                <w:bCs/>
                <w:color w:val="000000"/>
              </w:rPr>
            </w:pPr>
            <w:r>
              <w:rPr>
                <w:color w:val="000000"/>
                <w:kern w:val="2"/>
              </w:rPr>
              <w:t>- увеличиваются бюджетные расходы в сумме 1000 тыс. руб.</w:t>
            </w:r>
            <w:r w:rsidR="000D2FCA">
              <w:rPr>
                <w:color w:val="000000"/>
                <w:kern w:val="2"/>
              </w:rPr>
              <w:t xml:space="preserve"> подраздел </w:t>
            </w:r>
            <w:r w:rsidR="000D2FCA">
              <w:rPr>
                <w:color w:val="000000"/>
                <w:kern w:val="2"/>
              </w:rPr>
              <w:lastRenderedPageBreak/>
              <w:t xml:space="preserve">«Благоустройство» по программе </w:t>
            </w:r>
            <w:r w:rsidR="000D2FCA" w:rsidRPr="008E0433">
              <w:rPr>
                <w:bCs/>
                <w:color w:val="000000"/>
              </w:rPr>
              <w:t>"Обращение с твёрдыми бытовыми и промышленными отходами в Лесозаводском городском округе на 2014-2016 годы"</w:t>
            </w:r>
            <w:r w:rsidR="000D2FCA">
              <w:rPr>
                <w:bCs/>
                <w:color w:val="000000"/>
              </w:rPr>
              <w:t>- несанкционированные свалки;</w:t>
            </w:r>
          </w:p>
          <w:p w:rsidR="000D2FCA" w:rsidRDefault="000D2FCA" w:rsidP="0067293A">
            <w:pPr>
              <w:ind w:left="426" w:firstLine="425"/>
              <w:jc w:val="both"/>
              <w:rPr>
                <w:bCs/>
                <w:iCs/>
              </w:rPr>
            </w:pPr>
            <w:r>
              <w:rPr>
                <w:color w:val="000000"/>
                <w:kern w:val="2"/>
              </w:rPr>
              <w:t xml:space="preserve">- </w:t>
            </w:r>
            <w:r w:rsidRPr="0003418E">
              <w:rPr>
                <w:color w:val="000000"/>
                <w:kern w:val="2"/>
              </w:rPr>
              <w:t xml:space="preserve">сокращаются в сумме </w:t>
            </w:r>
            <w:r>
              <w:rPr>
                <w:color w:val="000000"/>
                <w:kern w:val="2"/>
              </w:rPr>
              <w:t>20000</w:t>
            </w:r>
            <w:r w:rsidRPr="0003418E">
              <w:rPr>
                <w:color w:val="000000"/>
                <w:kern w:val="2"/>
              </w:rPr>
              <w:t xml:space="preserve"> тыс. руб</w:t>
            </w:r>
            <w:r>
              <w:rPr>
                <w:color w:val="000000"/>
                <w:kern w:val="2"/>
              </w:rPr>
              <w:t>.</w:t>
            </w:r>
            <w:r>
              <w:rPr>
                <w:bCs/>
                <w:color w:val="000000"/>
              </w:rPr>
              <w:t xml:space="preserve"> по разделу  0700 «Образование» подраздел «Дошкольное образование» по программе </w:t>
            </w:r>
            <w:r>
              <w:t xml:space="preserve"> </w:t>
            </w:r>
            <w:r w:rsidRPr="009C5AE0">
              <w:t>«Развитие образования Лесозаводского городского округа на 2014-2017 годы»</w:t>
            </w:r>
            <w:r w:rsidR="000D61EF">
              <w:rPr>
                <w:bCs/>
                <w:color w:val="000000"/>
              </w:rPr>
              <w:t xml:space="preserve"> на разработку проектно-сметной документации</w:t>
            </w:r>
            <w:r w:rsidR="000D61EF" w:rsidRPr="008423F8">
              <w:rPr>
                <w:bCs/>
                <w:iCs/>
              </w:rPr>
              <w:t>, строительство детского сада по ул. Мира</w:t>
            </w:r>
            <w:r w:rsidR="000D61EF">
              <w:rPr>
                <w:bCs/>
                <w:iCs/>
              </w:rPr>
              <w:t>.</w:t>
            </w:r>
          </w:p>
          <w:p w:rsidR="00B96C29" w:rsidRDefault="000D61EF" w:rsidP="00B96C29">
            <w:pPr>
              <w:pStyle w:val="ParaAttribute11"/>
              <w:ind w:firstLine="709"/>
              <w:rPr>
                <w:sz w:val="24"/>
                <w:szCs w:val="24"/>
              </w:rPr>
            </w:pPr>
            <w:r w:rsidRPr="00B96C29">
              <w:rPr>
                <w:kern w:val="2"/>
                <w:sz w:val="24"/>
                <w:szCs w:val="24"/>
              </w:rPr>
              <w:t>Контрольно-счетная палата отмечает</w:t>
            </w:r>
            <w:r w:rsidRPr="00B96C29">
              <w:rPr>
                <w:sz w:val="24"/>
                <w:szCs w:val="24"/>
              </w:rPr>
              <w:t>, что</w:t>
            </w:r>
            <w:r w:rsidRPr="00B96C29">
              <w:rPr>
                <w:bCs/>
                <w:iCs/>
                <w:sz w:val="24"/>
                <w:szCs w:val="24"/>
              </w:rPr>
              <w:t xml:space="preserve"> Решением о бюджете от 26.02.2015 №302-НПА </w:t>
            </w:r>
            <w:r w:rsidR="00B241E4" w:rsidRPr="00B96C29">
              <w:rPr>
                <w:bCs/>
                <w:iCs/>
                <w:sz w:val="24"/>
                <w:szCs w:val="24"/>
              </w:rPr>
              <w:t xml:space="preserve">были </w:t>
            </w:r>
            <w:r w:rsidRPr="00B96C29">
              <w:rPr>
                <w:bCs/>
                <w:iCs/>
                <w:sz w:val="24"/>
                <w:szCs w:val="24"/>
              </w:rPr>
              <w:t xml:space="preserve">внесены изменения в первоначальный бюджет на 2015 год </w:t>
            </w:r>
            <w:r w:rsidR="00B241E4" w:rsidRPr="00B96C29">
              <w:rPr>
                <w:bCs/>
                <w:iCs/>
                <w:sz w:val="24"/>
                <w:szCs w:val="24"/>
              </w:rPr>
              <w:t>и</w:t>
            </w:r>
            <w:r w:rsidRPr="00B96C29">
              <w:rPr>
                <w:bCs/>
                <w:iCs/>
                <w:sz w:val="24"/>
                <w:szCs w:val="24"/>
              </w:rPr>
              <w:t xml:space="preserve"> увеличен</w:t>
            </w:r>
            <w:r w:rsidR="00B241E4" w:rsidRPr="00B96C29">
              <w:rPr>
                <w:bCs/>
                <w:iCs/>
                <w:sz w:val="24"/>
                <w:szCs w:val="24"/>
              </w:rPr>
              <w:t>ы</w:t>
            </w:r>
            <w:r w:rsidRPr="00B96C29">
              <w:rPr>
                <w:bCs/>
                <w:iCs/>
                <w:sz w:val="24"/>
                <w:szCs w:val="24"/>
              </w:rPr>
              <w:t xml:space="preserve"> расход</w:t>
            </w:r>
            <w:r w:rsidR="00B241E4" w:rsidRPr="00B96C29">
              <w:rPr>
                <w:bCs/>
                <w:iCs/>
                <w:sz w:val="24"/>
                <w:szCs w:val="24"/>
              </w:rPr>
              <w:t>ы</w:t>
            </w:r>
            <w:r w:rsidRPr="00B96C29">
              <w:rPr>
                <w:bCs/>
                <w:iCs/>
                <w:sz w:val="24"/>
                <w:szCs w:val="24"/>
              </w:rPr>
              <w:t xml:space="preserve"> на проектно-сметную документацию, строительство детского сада по ул. Мира</w:t>
            </w:r>
            <w:r w:rsidR="00B241E4" w:rsidRPr="00B96C29">
              <w:rPr>
                <w:bCs/>
                <w:iCs/>
                <w:sz w:val="24"/>
                <w:szCs w:val="24"/>
              </w:rPr>
              <w:t xml:space="preserve"> на сумму  21000 тыс.руб. </w:t>
            </w:r>
            <w:r w:rsidRPr="00B96C29">
              <w:rPr>
                <w:bCs/>
                <w:iCs/>
                <w:sz w:val="24"/>
                <w:szCs w:val="24"/>
              </w:rPr>
              <w:t xml:space="preserve"> </w:t>
            </w:r>
            <w:r w:rsidR="00B241E4" w:rsidRPr="00B96C29">
              <w:rPr>
                <w:bCs/>
                <w:iCs/>
                <w:sz w:val="24"/>
                <w:szCs w:val="24"/>
              </w:rPr>
              <w:t xml:space="preserve"> С учетом предлагаемых проектом Решения изменений, на </w:t>
            </w:r>
            <w:r w:rsidR="00B241E4" w:rsidRPr="00B96C29">
              <w:rPr>
                <w:bCs/>
                <w:color w:val="000000"/>
                <w:sz w:val="24"/>
                <w:szCs w:val="24"/>
              </w:rPr>
              <w:t>разработку проектно-сметной документации</w:t>
            </w:r>
            <w:r w:rsidR="00B241E4" w:rsidRPr="00B96C29">
              <w:rPr>
                <w:bCs/>
                <w:iCs/>
                <w:sz w:val="24"/>
                <w:szCs w:val="24"/>
              </w:rPr>
              <w:t xml:space="preserve">, строительство детского сада по ул. Мира объем бюджетных  средств  на 2015 год составит 1000 тыс.руб. </w:t>
            </w:r>
            <w:r w:rsidR="00381D09" w:rsidRPr="00B96C29">
              <w:rPr>
                <w:bCs/>
                <w:iCs/>
                <w:sz w:val="24"/>
                <w:szCs w:val="24"/>
              </w:rPr>
              <w:t xml:space="preserve"> </w:t>
            </w:r>
            <w:r w:rsidRPr="00B96C29">
              <w:rPr>
                <w:bCs/>
                <w:iCs/>
                <w:sz w:val="24"/>
                <w:szCs w:val="24"/>
              </w:rPr>
              <w:t xml:space="preserve">Согласно подпрограммы </w:t>
            </w:r>
            <w:r w:rsidRPr="00B96C29">
              <w:rPr>
                <w:sz w:val="24"/>
                <w:szCs w:val="24"/>
              </w:rPr>
              <w:t>«Развитие системы дошкольного образования Лесозаводского городского округа на 2014-2017 годы»</w:t>
            </w:r>
            <w:r w:rsidR="00F91656" w:rsidRPr="00B96C29">
              <w:rPr>
                <w:sz w:val="24"/>
                <w:szCs w:val="24"/>
              </w:rPr>
              <w:t xml:space="preserve"> (в ред. Постановления администрации ЛГО от 12.02.2015 №154)</w:t>
            </w:r>
            <w:r w:rsidR="00B241E4" w:rsidRPr="00B96C29">
              <w:rPr>
                <w:sz w:val="24"/>
                <w:szCs w:val="24"/>
              </w:rPr>
              <w:t xml:space="preserve"> на </w:t>
            </w:r>
            <w:r w:rsidR="00B241E4" w:rsidRPr="00B96C29">
              <w:rPr>
                <w:bCs/>
                <w:color w:val="000000"/>
                <w:sz w:val="24"/>
                <w:szCs w:val="24"/>
              </w:rPr>
              <w:t>разработку проектно-сметной документации</w:t>
            </w:r>
            <w:r w:rsidR="00B241E4" w:rsidRPr="00B96C29">
              <w:rPr>
                <w:sz w:val="24"/>
                <w:szCs w:val="24"/>
              </w:rPr>
              <w:t xml:space="preserve"> </w:t>
            </w:r>
            <w:r w:rsidR="00B241E4" w:rsidRPr="00B96C29">
              <w:rPr>
                <w:bCs/>
                <w:iCs/>
                <w:sz w:val="24"/>
                <w:szCs w:val="24"/>
              </w:rPr>
              <w:t xml:space="preserve">детского сада по ул. Мира </w:t>
            </w:r>
            <w:r w:rsidR="00B241E4" w:rsidRPr="00B96C29">
              <w:rPr>
                <w:sz w:val="24"/>
                <w:szCs w:val="24"/>
              </w:rPr>
              <w:t>предусмотрен объем финансирования на 2015 год в размере</w:t>
            </w:r>
            <w:r w:rsidR="00F91656" w:rsidRPr="00B96C29">
              <w:rPr>
                <w:sz w:val="24"/>
                <w:szCs w:val="24"/>
              </w:rPr>
              <w:t xml:space="preserve"> 2000</w:t>
            </w:r>
            <w:r w:rsidR="00B241E4" w:rsidRPr="00B96C29">
              <w:rPr>
                <w:sz w:val="24"/>
                <w:szCs w:val="24"/>
              </w:rPr>
              <w:t>,0</w:t>
            </w:r>
            <w:r w:rsidR="00F91656" w:rsidRPr="00B96C29">
              <w:rPr>
                <w:sz w:val="24"/>
                <w:szCs w:val="24"/>
              </w:rPr>
              <w:t xml:space="preserve"> тыс.руб.</w:t>
            </w:r>
          </w:p>
          <w:p w:rsidR="00B96C29" w:rsidRPr="00CE11AE" w:rsidRDefault="00AC2940" w:rsidP="00B96C29">
            <w:pPr>
              <w:pStyle w:val="ParaAttribute11"/>
              <w:ind w:firstLine="567"/>
              <w:rPr>
                <w:sz w:val="24"/>
                <w:szCs w:val="24"/>
              </w:rPr>
            </w:pPr>
            <w:r>
              <w:t xml:space="preserve"> </w:t>
            </w:r>
            <w:r w:rsidR="00B96C29" w:rsidRPr="00CE11AE">
              <w:rPr>
                <w:sz w:val="24"/>
                <w:szCs w:val="24"/>
              </w:rPr>
              <w:t>В составе материалов к проекту Решения, не представлены обоснования предлагаемых изменений</w:t>
            </w:r>
            <w:r w:rsidR="00B96C29">
              <w:rPr>
                <w:sz w:val="24"/>
                <w:szCs w:val="24"/>
              </w:rPr>
              <w:t xml:space="preserve"> как по увеличению, так и уменьшению расходов</w:t>
            </w:r>
            <w:r w:rsidR="00B96C29" w:rsidRPr="00CE11AE">
              <w:rPr>
                <w:sz w:val="24"/>
                <w:szCs w:val="24"/>
              </w:rPr>
              <w:t>, приведены лишь общие пояснения, что осложняет оценку достоверности прогнозируемых изменений и дальнейшего анализа измененных показателей.</w:t>
            </w:r>
          </w:p>
          <w:p w:rsidR="00AC2940" w:rsidRPr="00CE11AE" w:rsidRDefault="00AC2940" w:rsidP="00F43BCC">
            <w:pPr>
              <w:ind w:firstLine="540"/>
            </w:pPr>
            <w:r w:rsidRPr="00CE11AE">
              <w:t>Контрольно-счетная палата обраща</w:t>
            </w:r>
            <w:r>
              <w:t>ет</w:t>
            </w:r>
            <w:r w:rsidRPr="00CE11AE">
              <w:t xml:space="preserve"> внимание, что </w:t>
            </w:r>
            <w:r w:rsidR="00F43BCC">
              <w:rPr>
                <w:i/>
              </w:rPr>
              <w:t>д</w:t>
            </w:r>
            <w:r w:rsidR="00F43BCC" w:rsidRPr="006C3152">
              <w:rPr>
                <w:i/>
              </w:rPr>
              <w:t>ля повышения качества исполнения бюджета городского округа, вносимые изменения в решение о бюджете  должны быть обоснованными, всесторонне проанализированы и просчитаны последствия принимаемых решений</w:t>
            </w:r>
            <w:r w:rsidR="00F43BCC">
              <w:rPr>
                <w:i/>
              </w:rPr>
              <w:t xml:space="preserve">, т.к. </w:t>
            </w:r>
            <w:r w:rsidRPr="00D36423">
              <w:rPr>
                <w:i/>
              </w:rPr>
              <w:t xml:space="preserve">принятие необоснованных решений приводит к неэффективным расходам бюджета </w:t>
            </w:r>
            <w:r w:rsidR="00B96C29" w:rsidRPr="00D36423">
              <w:rPr>
                <w:i/>
              </w:rPr>
              <w:t>городского округа.</w:t>
            </w:r>
          </w:p>
          <w:p w:rsidR="0067293A" w:rsidRDefault="005A7A86" w:rsidP="0011255E">
            <w:pPr>
              <w:rPr>
                <w:b/>
              </w:rPr>
            </w:pPr>
            <w:r w:rsidRPr="005A7A86">
              <w:rPr>
                <w:b/>
              </w:rPr>
              <w:t>ГРБС Управление имущественных отношений</w:t>
            </w:r>
          </w:p>
          <w:p w:rsidR="005A7A86" w:rsidRDefault="005A7A86" w:rsidP="005A7A86">
            <w:pPr>
              <w:ind w:left="426" w:firstLine="425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Б</w:t>
            </w:r>
            <w:r w:rsidRPr="0003418E">
              <w:rPr>
                <w:color w:val="000000"/>
                <w:kern w:val="2"/>
              </w:rPr>
              <w:t xml:space="preserve">юджетные ассигнования по расходам </w:t>
            </w:r>
            <w:r>
              <w:rPr>
                <w:color w:val="000000"/>
                <w:kern w:val="2"/>
              </w:rPr>
              <w:t xml:space="preserve">увеличиваются </w:t>
            </w:r>
            <w:r w:rsidRPr="0003418E">
              <w:rPr>
                <w:color w:val="000000"/>
                <w:kern w:val="2"/>
                <w:u w:val="single"/>
              </w:rPr>
              <w:t xml:space="preserve">в общей сумме </w:t>
            </w:r>
            <w:r>
              <w:rPr>
                <w:color w:val="000000"/>
                <w:kern w:val="2"/>
                <w:u w:val="single"/>
              </w:rPr>
              <w:t>на 1500</w:t>
            </w:r>
            <w:r w:rsidRPr="0003418E">
              <w:rPr>
                <w:color w:val="000000"/>
                <w:kern w:val="2"/>
                <w:u w:val="single"/>
              </w:rPr>
              <w:t xml:space="preserve">  тыс. руб.  и составят </w:t>
            </w:r>
            <w:r w:rsidRPr="005A7A86">
              <w:rPr>
                <w:color w:val="000000"/>
                <w:kern w:val="2"/>
                <w:u w:val="single"/>
              </w:rPr>
              <w:t>14040,99</w:t>
            </w:r>
            <w:r>
              <w:rPr>
                <w:color w:val="000000"/>
                <w:kern w:val="2"/>
                <w:u w:val="single"/>
              </w:rPr>
              <w:t xml:space="preserve"> </w:t>
            </w:r>
            <w:r w:rsidRPr="005A7A86">
              <w:rPr>
                <w:color w:val="000000"/>
                <w:kern w:val="2"/>
                <w:u w:val="single"/>
              </w:rPr>
              <w:t>тыс</w:t>
            </w:r>
            <w:r w:rsidRPr="0003418E">
              <w:rPr>
                <w:color w:val="000000"/>
                <w:kern w:val="2"/>
                <w:u w:val="single"/>
              </w:rPr>
              <w:t>. руб.,</w:t>
            </w:r>
            <w:r w:rsidRPr="0003418E">
              <w:rPr>
                <w:color w:val="000000"/>
                <w:kern w:val="2"/>
              </w:rPr>
              <w:t xml:space="preserve"> в том числе:</w:t>
            </w:r>
          </w:p>
          <w:p w:rsidR="005A7A86" w:rsidRDefault="005A7A86" w:rsidP="005A7A86">
            <w:pPr>
              <w:ind w:left="426" w:firstLine="425"/>
              <w:jc w:val="both"/>
              <w:rPr>
                <w:bCs/>
                <w:color w:val="000000"/>
              </w:rPr>
            </w:pPr>
            <w:r>
              <w:rPr>
                <w:color w:val="000000"/>
                <w:kern w:val="2"/>
              </w:rPr>
              <w:t xml:space="preserve">- </w:t>
            </w:r>
            <w:r w:rsidR="003F1377">
              <w:rPr>
                <w:bCs/>
                <w:color w:val="000000"/>
              </w:rPr>
              <w:t>п</w:t>
            </w:r>
            <w:r w:rsidR="003F1377" w:rsidRPr="0088719B">
              <w:rPr>
                <w:bCs/>
                <w:color w:val="000000"/>
              </w:rPr>
              <w:t>роизведено перемещение бюджетных ассигнований по кодам классификации расходов бюджета</w:t>
            </w:r>
            <w:r w:rsidR="003F1377">
              <w:rPr>
                <w:color w:val="000000"/>
                <w:kern w:val="2"/>
              </w:rPr>
              <w:t xml:space="preserve"> по разделу </w:t>
            </w:r>
            <w:r w:rsidR="003F1377" w:rsidRPr="0067293A">
              <w:rPr>
                <w:bCs/>
                <w:color w:val="000000"/>
              </w:rPr>
              <w:t>0100 «Общегосударственные вопросы»</w:t>
            </w:r>
            <w:r w:rsidR="003F1377">
              <w:rPr>
                <w:bCs/>
                <w:color w:val="000000"/>
              </w:rPr>
              <w:t xml:space="preserve"> подраздел «Другие общегосударственные вопросы»: </w:t>
            </w:r>
            <w:r w:rsidR="003F1377" w:rsidRPr="0088719B">
              <w:rPr>
                <w:bCs/>
                <w:color w:val="000000"/>
              </w:rPr>
              <w:t xml:space="preserve"> </w:t>
            </w:r>
            <w:r w:rsidR="003F1377">
              <w:rPr>
                <w:bCs/>
                <w:color w:val="000000"/>
              </w:rPr>
              <w:t>увеличение</w:t>
            </w:r>
            <w:r w:rsidR="003F1377" w:rsidRPr="0088719B">
              <w:rPr>
                <w:bCs/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в сумме </w:t>
            </w:r>
            <w:r w:rsidR="003F1377">
              <w:rPr>
                <w:color w:val="000000"/>
                <w:kern w:val="2"/>
              </w:rPr>
              <w:t>2169,28</w:t>
            </w:r>
            <w:r>
              <w:rPr>
                <w:color w:val="000000"/>
                <w:kern w:val="2"/>
              </w:rPr>
              <w:t xml:space="preserve"> тыс. руб. </w:t>
            </w:r>
            <w:r>
              <w:rPr>
                <w:bCs/>
                <w:color w:val="000000"/>
              </w:rPr>
              <w:t>на уплату лизинговых платежей</w:t>
            </w:r>
            <w:r w:rsidR="003F1377">
              <w:rPr>
                <w:bCs/>
                <w:color w:val="000000"/>
              </w:rPr>
              <w:t>, уменьшение в сумме 669,28 тыс.руб. на уплату налогов, сборов и иных платежей.</w:t>
            </w:r>
          </w:p>
          <w:p w:rsidR="005A7A86" w:rsidRDefault="005A7A86" w:rsidP="0011255E">
            <w:pPr>
              <w:rPr>
                <w:b/>
              </w:rPr>
            </w:pPr>
            <w:r w:rsidRPr="005A7A86">
              <w:rPr>
                <w:b/>
              </w:rPr>
              <w:t>ГРБС Финансовое управление ЛГО</w:t>
            </w:r>
          </w:p>
          <w:p w:rsidR="005A7A86" w:rsidRDefault="005A7A86" w:rsidP="005A7A86">
            <w:pPr>
              <w:ind w:left="426" w:firstLine="425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Б</w:t>
            </w:r>
            <w:r w:rsidRPr="0003418E">
              <w:rPr>
                <w:color w:val="000000"/>
                <w:kern w:val="2"/>
              </w:rPr>
              <w:t xml:space="preserve">юджетные ассигнования по расходам </w:t>
            </w:r>
            <w:r>
              <w:rPr>
                <w:color w:val="000000"/>
                <w:kern w:val="2"/>
              </w:rPr>
              <w:t xml:space="preserve">увеличиваются </w:t>
            </w:r>
            <w:r w:rsidRPr="0003418E">
              <w:rPr>
                <w:color w:val="000000"/>
                <w:kern w:val="2"/>
                <w:u w:val="single"/>
              </w:rPr>
              <w:t xml:space="preserve">в общей сумме </w:t>
            </w:r>
            <w:r>
              <w:rPr>
                <w:color w:val="000000"/>
                <w:kern w:val="2"/>
                <w:u w:val="single"/>
              </w:rPr>
              <w:t>на 1500</w:t>
            </w:r>
            <w:r w:rsidRPr="0003418E">
              <w:rPr>
                <w:color w:val="000000"/>
                <w:kern w:val="2"/>
                <w:u w:val="single"/>
              </w:rPr>
              <w:t xml:space="preserve">  тыс. руб.  и составят</w:t>
            </w:r>
            <w:r w:rsidRPr="005A7A86">
              <w:rPr>
                <w:color w:val="000000"/>
                <w:kern w:val="2"/>
                <w:u w:val="single"/>
              </w:rPr>
              <w:t xml:space="preserve"> 9965тыс</w:t>
            </w:r>
            <w:r w:rsidRPr="0003418E">
              <w:rPr>
                <w:color w:val="000000"/>
                <w:kern w:val="2"/>
                <w:u w:val="single"/>
              </w:rPr>
              <w:t>. руб.,</w:t>
            </w:r>
            <w:r w:rsidRPr="0003418E">
              <w:rPr>
                <w:color w:val="000000"/>
                <w:kern w:val="2"/>
              </w:rPr>
              <w:t xml:space="preserve"> в том числе:</w:t>
            </w:r>
          </w:p>
          <w:p w:rsidR="005A7A86" w:rsidRDefault="005A7A86" w:rsidP="005A7A86">
            <w:pPr>
              <w:ind w:left="426" w:firstLine="425"/>
              <w:jc w:val="both"/>
              <w:rPr>
                <w:bCs/>
                <w:color w:val="000000"/>
              </w:rPr>
            </w:pPr>
            <w:r>
              <w:rPr>
                <w:color w:val="000000"/>
                <w:kern w:val="2"/>
              </w:rPr>
              <w:t xml:space="preserve">- увеличиваются бюджетные расходы в сумме 1500 тыс. руб. по разделу </w:t>
            </w:r>
            <w:r>
              <w:rPr>
                <w:bCs/>
                <w:color w:val="000000"/>
              </w:rPr>
              <w:t>1300</w:t>
            </w:r>
            <w:r w:rsidRPr="0067293A">
              <w:rPr>
                <w:bCs/>
                <w:color w:val="000000"/>
              </w:rPr>
              <w:t xml:space="preserve"> «</w:t>
            </w:r>
            <w:r>
              <w:rPr>
                <w:bCs/>
                <w:color w:val="000000"/>
              </w:rPr>
              <w:t>Обслуживание государственного и муниципального долга</w:t>
            </w:r>
            <w:r w:rsidRPr="0067293A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на уплату процентных платежей</w:t>
            </w:r>
            <w:r w:rsidR="00DC6FE9">
              <w:rPr>
                <w:bCs/>
                <w:color w:val="000000"/>
              </w:rPr>
              <w:t xml:space="preserve"> за кредит от кредитных</w:t>
            </w:r>
            <w:r w:rsidR="00DC6FE9" w:rsidRPr="00D4426D">
              <w:t xml:space="preserve"> организаций</w:t>
            </w:r>
            <w:r>
              <w:rPr>
                <w:bCs/>
                <w:color w:val="000000"/>
              </w:rPr>
              <w:t>.</w:t>
            </w:r>
          </w:p>
          <w:p w:rsidR="00281361" w:rsidRDefault="002F6B54" w:rsidP="00BE0122">
            <w:r>
              <w:rPr>
                <w:kern w:val="2"/>
              </w:rPr>
              <w:t xml:space="preserve">          </w:t>
            </w:r>
            <w:r w:rsidR="00B41E7C" w:rsidRPr="00362A09">
              <w:rPr>
                <w:kern w:val="2"/>
              </w:rPr>
              <w:t>В соответствии с п</w:t>
            </w:r>
            <w:r w:rsidR="00B41E7C" w:rsidRPr="00362A09">
              <w:rPr>
                <w:bCs/>
                <w:kern w:val="2"/>
              </w:rPr>
              <w:t xml:space="preserve">роектом Решения </w:t>
            </w:r>
            <w:r w:rsidR="00B41E7C" w:rsidRPr="00362A09">
              <w:rPr>
                <w:kern w:val="2"/>
              </w:rPr>
              <w:t>вносятся соответст</w:t>
            </w:r>
            <w:r w:rsidR="00B41E7C">
              <w:rPr>
                <w:kern w:val="2"/>
              </w:rPr>
              <w:t>вующие изменения в Приложение №</w:t>
            </w:r>
            <w:r w:rsidR="00B41E7C" w:rsidRPr="002F6B54">
              <w:rPr>
                <w:kern w:val="2"/>
              </w:rPr>
              <w:t>1</w:t>
            </w:r>
            <w:r w:rsidRPr="002F6B54">
              <w:rPr>
                <w:kern w:val="2"/>
              </w:rPr>
              <w:t>4</w:t>
            </w:r>
            <w:r w:rsidR="00B41E7C">
              <w:rPr>
                <w:kern w:val="2"/>
              </w:rPr>
              <w:t xml:space="preserve"> </w:t>
            </w:r>
            <w:r w:rsidR="00B41E7C" w:rsidRPr="002F6B54">
              <w:rPr>
                <w:kern w:val="2"/>
              </w:rPr>
              <w:t>«</w:t>
            </w:r>
            <w:r w:rsidRPr="002F6B54">
              <w:t>Распределение бюджетных ассигнований по муниципальным  программам,  предусмотренным к финансированию  из бюджета Лесозаводского городского округа в 2015 году</w:t>
            </w:r>
            <w:r w:rsidR="00B41E7C" w:rsidRPr="002F6B54">
              <w:rPr>
                <w:kern w:val="2"/>
              </w:rPr>
              <w:t xml:space="preserve">». </w:t>
            </w:r>
            <w:r w:rsidR="00B41E7C">
              <w:rPr>
                <w:kern w:val="2"/>
              </w:rPr>
              <w:t xml:space="preserve"> </w:t>
            </w:r>
            <w:r w:rsidR="00B41E7C" w:rsidRPr="00426781">
              <w:rPr>
                <w:kern w:val="2"/>
              </w:rPr>
              <w:t xml:space="preserve">Изменение финансирования </w:t>
            </w:r>
            <w:r w:rsidR="00BE0122" w:rsidRPr="002F6B54">
              <w:t>муниципальны</w:t>
            </w:r>
            <w:r w:rsidR="00BE0122">
              <w:t>х</w:t>
            </w:r>
            <w:r w:rsidR="00BE0122" w:rsidRPr="002F6B54">
              <w:t xml:space="preserve">  программ</w:t>
            </w:r>
            <w:r w:rsidR="00BE0122">
              <w:t xml:space="preserve"> </w:t>
            </w:r>
            <w:r w:rsidR="00B41E7C" w:rsidRPr="00426781">
              <w:rPr>
                <w:kern w:val="2"/>
              </w:rPr>
              <w:t xml:space="preserve"> в 201</w:t>
            </w:r>
            <w:r w:rsidR="00B41E7C">
              <w:rPr>
                <w:kern w:val="2"/>
              </w:rPr>
              <w:t>5</w:t>
            </w:r>
            <w:r>
              <w:rPr>
                <w:kern w:val="2"/>
              </w:rPr>
              <w:t xml:space="preserve"> году представлено в т</w:t>
            </w:r>
            <w:r w:rsidR="00B41E7C" w:rsidRPr="00426781">
              <w:rPr>
                <w:kern w:val="2"/>
              </w:rPr>
              <w:t>аблице</w:t>
            </w:r>
            <w:r>
              <w:rPr>
                <w:kern w:val="2"/>
              </w:rPr>
              <w:t>.</w:t>
            </w:r>
          </w:p>
          <w:p w:rsidR="006734B6" w:rsidRPr="00A14BA1" w:rsidRDefault="000B22A5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7"/>
                <w:szCs w:val="27"/>
              </w:rPr>
              <w:t xml:space="preserve">   </w:t>
            </w:r>
            <w:r w:rsidR="00A14BA1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</w:t>
            </w:r>
            <w:r w:rsidR="00A14BA1" w:rsidRPr="00A14BA1">
              <w:rPr>
                <w:rFonts w:ascii="Times New Roman" w:hAnsi="Times New Roman" w:cs="Times New Roman"/>
                <w:sz w:val="22"/>
                <w:szCs w:val="22"/>
              </w:rPr>
              <w:t>Тыс.руб.</w:t>
            </w:r>
          </w:p>
          <w:tbl>
            <w:tblPr>
              <w:tblW w:w="9384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70"/>
              <w:gridCol w:w="1275"/>
              <w:gridCol w:w="1276"/>
              <w:gridCol w:w="1163"/>
            </w:tblGrid>
            <w:tr w:rsidR="006734B6" w:rsidRPr="00F51D0A" w:rsidTr="004B0BFE">
              <w:trPr>
                <w:trHeight w:val="676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spacing w:line="100" w:lineRule="atLeast"/>
                    <w:ind w:right="-14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51D0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Наименование</w:t>
                  </w:r>
                </w:p>
                <w:p w:rsidR="006734B6" w:rsidRPr="00F51D0A" w:rsidRDefault="006734B6" w:rsidP="00187B61">
                  <w:pPr>
                    <w:spacing w:line="100" w:lineRule="atLeast"/>
                    <w:ind w:right="-14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6734B6" w:rsidRPr="00F51D0A" w:rsidRDefault="006734B6" w:rsidP="00187B61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tabs>
                      <w:tab w:val="left" w:pos="677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6734B6" w:rsidRPr="00426781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426781" w:rsidRDefault="006734B6" w:rsidP="00187B61">
                  <w:pPr>
                    <w:ind w:right="-142"/>
                    <w:jc w:val="center"/>
                    <w:rPr>
                      <w:kern w:val="2"/>
                      <w:sz w:val="16"/>
                      <w:szCs w:val="16"/>
                    </w:rPr>
                  </w:pPr>
                  <w:r w:rsidRPr="00426781">
                    <w:rPr>
                      <w:kern w:val="2"/>
                      <w:sz w:val="16"/>
                      <w:szCs w:val="16"/>
                    </w:rPr>
                    <w:t>4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 xml:space="preserve"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</w:t>
                  </w: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технологий в 2014-2017 годах"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"Экономическое развитие Лесозаводского городского округа" на 2014-2017 годы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11292,6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C818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3C2602">
                    <w:rPr>
                      <w:color w:val="000000"/>
                      <w:sz w:val="20"/>
                      <w:szCs w:val="20"/>
                    </w:rPr>
                    <w:t>6292,6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годы,.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"Защита от наводнений населённых пунктов в Лесозаводском городском округе на 2014-2016 годы "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"Устойчивое развитие сельских территорий Лесозаводского городского округа" на 2014-2020 годы,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29779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144110,2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886EEC" w:rsidRDefault="00C81826" w:rsidP="00886EE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86EEC"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3C2602" w:rsidRPr="00886EEC">
                    <w:rPr>
                      <w:color w:val="000000"/>
                      <w:sz w:val="20"/>
                      <w:szCs w:val="20"/>
                    </w:rPr>
                    <w:t>114331,2</w:t>
                  </w:r>
                  <w:r w:rsidR="004B0BFE" w:rsidRPr="00886EEC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"Модернизация дорожной сети Лесозаводского городского округа" на 2014 - 2017 годы и  на период до 2025 года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19404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31404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886EEC" w:rsidRDefault="00C81826" w:rsidP="00886EE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86EEC"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3C2602" w:rsidRPr="00886EEC">
                    <w:rPr>
                      <w:color w:val="000000"/>
                      <w:sz w:val="20"/>
                      <w:szCs w:val="20"/>
                    </w:rPr>
                    <w:t>12000</w:t>
                  </w:r>
                  <w:r w:rsidR="004B0BFE" w:rsidRPr="00886EEC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24416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19416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-5000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iCs/>
                      <w:sz w:val="20"/>
                      <w:szCs w:val="20"/>
                    </w:rPr>
                    <w:t>"Энергоэффективность, развитие системы газоснабжения в Лесозаводском городском округе» на 2014 - 2017 годы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2542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2542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"Обращение с твёрдыми бытовыми и промышленными отходами в Лесозаводском городском округе на 2014-2016 годы"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1276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2276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C818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3C2602">
                    <w:rPr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"Развитие образования Лесозаводского городского округа на 2014-2017 годы",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466543,67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446543,7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-20000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"Сохранение и развитие культуры  на территории Лесозаводского городского округа на 2014-2017 годы"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63709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63709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rPr>
                      <w:bCs/>
                      <w:sz w:val="20"/>
                      <w:szCs w:val="20"/>
                    </w:rPr>
                  </w:pPr>
                  <w:r w:rsidRPr="000A5B86">
                    <w:rPr>
                      <w:color w:val="000000"/>
                      <w:sz w:val="20"/>
                      <w:szCs w:val="20"/>
                    </w:rPr>
                    <w:t>«Развитие муниципальной службы в администрации Лесозаводского городского округа на 2014-2016 годы»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pStyle w:val="3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"Развитие физической культуры и спорта на территории Лесозаводского городского округа на 2014-2017 годы"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8769,5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8769,5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602" w:rsidRPr="007A4B4B" w:rsidTr="004B0BFE"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0A5B86" w:rsidRDefault="003C2602" w:rsidP="000A5B86">
                  <w:pPr>
                    <w:pStyle w:val="3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Всего по  муниципальным программам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Default="003C2602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624164,17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3C2602" w:rsidRDefault="003C2602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C2602">
                    <w:rPr>
                      <w:b/>
                      <w:color w:val="000000"/>
                      <w:sz w:val="20"/>
                      <w:szCs w:val="20"/>
                    </w:rPr>
                    <w:t>732788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602" w:rsidRPr="003C2602" w:rsidRDefault="003C2602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C2602">
                    <w:rPr>
                      <w:b/>
                      <w:color w:val="000000"/>
                      <w:sz w:val="20"/>
                      <w:szCs w:val="20"/>
                    </w:rPr>
                    <w:t>108623,8</w:t>
                  </w:r>
                </w:p>
              </w:tc>
            </w:tr>
          </w:tbl>
          <w:p w:rsidR="00634329" w:rsidRDefault="000B22A5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         </w:t>
            </w:r>
          </w:p>
          <w:p w:rsidR="00C0684C" w:rsidRPr="00FB0169" w:rsidRDefault="0041674E" w:rsidP="00C81826">
            <w:pPr>
              <w:pStyle w:val="a9"/>
              <w:spacing w:before="0" w:beforeAutospacing="0" w:after="0" w:afterAutospacing="0"/>
              <w:ind w:firstLine="708"/>
              <w:jc w:val="both"/>
              <w:rPr>
                <w:bCs/>
                <w:i/>
                <w:iCs/>
              </w:rPr>
            </w:pPr>
            <w:r w:rsidRPr="00FB0169">
              <w:t>В результате предлагаемых проектом решения изменений программная часть бюджета ЛГО составит 732788 тыс. рублей, с увелич</w:t>
            </w:r>
            <w:r w:rsidR="00FB0169">
              <w:t>ением</w:t>
            </w:r>
            <w:r w:rsidRPr="00FB0169">
              <w:t xml:space="preserve"> на 108624 тыс. рублей. Предлагается внести изменения в </w:t>
            </w:r>
            <w:r w:rsidR="00C24028">
              <w:t>шесть</w:t>
            </w:r>
            <w:r w:rsidRPr="00FB0169">
              <w:t xml:space="preserve"> муниципальны</w:t>
            </w:r>
            <w:r w:rsidR="00C24028">
              <w:t>х</w:t>
            </w:r>
            <w:r w:rsidRPr="00FB0169">
              <w:t xml:space="preserve"> программ</w:t>
            </w:r>
            <w:r w:rsidR="00C81826">
              <w:t>.</w:t>
            </w:r>
          </w:p>
          <w:p w:rsidR="0041674E" w:rsidRPr="00242EDF" w:rsidRDefault="0041674E" w:rsidP="0041674E">
            <w:pPr>
              <w:pStyle w:val="a9"/>
              <w:spacing w:before="0" w:beforeAutospacing="0" w:after="0" w:afterAutospacing="0"/>
              <w:ind w:firstLine="708"/>
              <w:jc w:val="both"/>
            </w:pPr>
            <w:r w:rsidRPr="00242EDF">
              <w:t>Также проектом</w:t>
            </w:r>
            <w:r w:rsidR="00242EDF" w:rsidRPr="00242EDF">
              <w:t xml:space="preserve"> решения</w:t>
            </w:r>
            <w:r w:rsidRPr="00242EDF">
              <w:t xml:space="preserve"> предлагается у</w:t>
            </w:r>
            <w:r w:rsidR="00242EDF" w:rsidRPr="00242EDF">
              <w:t>величить</w:t>
            </w:r>
            <w:r w:rsidRPr="00242EDF">
              <w:t xml:space="preserve"> сумму расходов на непрограммные направления до </w:t>
            </w:r>
            <w:r w:rsidR="00242EDF" w:rsidRPr="00242EDF">
              <w:t>138158</w:t>
            </w:r>
            <w:r w:rsidRPr="00242EDF">
              <w:t xml:space="preserve"> тыс. рублей или на </w:t>
            </w:r>
            <w:r w:rsidR="00242EDF" w:rsidRPr="00242EDF">
              <w:t>500</w:t>
            </w:r>
            <w:r w:rsidRPr="00242EDF">
              <w:t xml:space="preserve"> тыс. рублей. </w:t>
            </w:r>
          </w:p>
          <w:p w:rsidR="007A74F3" w:rsidRDefault="007A74F3" w:rsidP="007A74F3">
            <w:pPr>
              <w:tabs>
                <w:tab w:val="left" w:pos="142"/>
              </w:tabs>
              <w:spacing w:after="120"/>
              <w:ind w:firstLine="425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</w:t>
            </w:r>
          </w:p>
          <w:p w:rsidR="0041674E" w:rsidRP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  <w:r w:rsidRPr="007A74F3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Проект решения Думы </w:t>
            </w:r>
            <w:r w:rsidRPr="007A74F3">
              <w:rPr>
                <w:rFonts w:ascii="Times New Roman" w:hAnsi="Times New Roman" w:cs="Times New Roman"/>
                <w:sz w:val="24"/>
                <w:szCs w:val="24"/>
              </w:rPr>
              <w:t>Лесо</w:t>
            </w:r>
            <w:r w:rsidR="00AB1C43">
              <w:rPr>
                <w:rFonts w:ascii="Times New Roman" w:hAnsi="Times New Roman" w:cs="Times New Roman"/>
                <w:sz w:val="24"/>
                <w:szCs w:val="24"/>
              </w:rPr>
              <w:t>заводского городского округа  «</w:t>
            </w:r>
            <w:r w:rsidRPr="007A74F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бюджет Лесозаводского городского округа на 2015 год и плановый период 2016 и 2017 годов, утвержденный решением Думы городского округа от 19.12.2014 №244-НПА» </w:t>
            </w:r>
            <w:r w:rsidRPr="007A74F3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Контрольно-счётная палата рекомендует к рассмотрению</w:t>
            </w:r>
            <w:r w:rsidR="008134AD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.</w:t>
            </w:r>
            <w:r w:rsidR="00CD658E" w:rsidRPr="002C49C9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D36423" w:rsidRPr="00CE11AE" w:rsidRDefault="00D36423" w:rsidP="00D36423">
            <w:pPr>
              <w:pStyle w:val="ParaAttribute11"/>
              <w:ind w:firstLine="567"/>
              <w:rPr>
                <w:sz w:val="24"/>
                <w:szCs w:val="24"/>
              </w:rPr>
            </w:pPr>
            <w:r w:rsidRPr="00CE11AE">
              <w:rPr>
                <w:sz w:val="24"/>
                <w:szCs w:val="24"/>
              </w:rPr>
              <w:t>В составе материалов к проекту Решения, не представлены обоснования предлагаемых изменений</w:t>
            </w:r>
            <w:r>
              <w:rPr>
                <w:sz w:val="24"/>
                <w:szCs w:val="24"/>
              </w:rPr>
              <w:t xml:space="preserve"> как по увеличению, так и уменьшению расходов</w:t>
            </w:r>
            <w:r w:rsidRPr="00CE11AE">
              <w:rPr>
                <w:sz w:val="24"/>
                <w:szCs w:val="24"/>
              </w:rPr>
              <w:t>, приведены лишь общие пояснения, что осложняет оценку достоверности прогнозируемых изменений и дальнейшего анализа измененных показателей.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7A74F3">
            <w:r>
              <w:t>Председатель  Контрольно-счетной палаты</w:t>
            </w:r>
          </w:p>
          <w:p w:rsidR="007A74F3" w:rsidRDefault="007A74F3" w:rsidP="007A74F3"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Глушук Е.Ф.</w:t>
            </w:r>
          </w:p>
          <w:p w:rsidR="007E1741" w:rsidRDefault="007E1741" w:rsidP="007A74F3"/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C337E" w:rsidRPr="00A828A3" w:rsidTr="007A74F3">
        <w:trPr>
          <w:trHeight w:val="217"/>
        </w:trPr>
        <w:tc>
          <w:tcPr>
            <w:tcW w:w="10173" w:type="dxa"/>
            <w:tcBorders>
              <w:top w:val="nil"/>
            </w:tcBorders>
            <w:shd w:val="clear" w:color="auto" w:fill="auto"/>
            <w:vAlign w:val="bottom"/>
          </w:tcPr>
          <w:p w:rsidR="004C337E" w:rsidRPr="00A828A3" w:rsidRDefault="004C337E" w:rsidP="00CE2B20">
            <w:pPr>
              <w:rPr>
                <w:sz w:val="28"/>
                <w:szCs w:val="28"/>
              </w:rPr>
            </w:pPr>
          </w:p>
        </w:tc>
      </w:tr>
    </w:tbl>
    <w:p w:rsidR="0002572F" w:rsidRPr="00A828A3" w:rsidRDefault="0002572F" w:rsidP="007A5413">
      <w:pPr>
        <w:rPr>
          <w:sz w:val="28"/>
          <w:szCs w:val="28"/>
        </w:rPr>
      </w:pPr>
    </w:p>
    <w:sectPr w:rsidR="0002572F" w:rsidRPr="00A828A3" w:rsidSect="001B5CC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E8" w:rsidRDefault="009631E8" w:rsidP="004C337E">
      <w:r>
        <w:separator/>
      </w:r>
    </w:p>
  </w:endnote>
  <w:endnote w:type="continuationSeparator" w:id="0">
    <w:p w:rsidR="009631E8" w:rsidRDefault="009631E8" w:rsidP="004C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8"/>
      <w:docPartObj>
        <w:docPartGallery w:val="Page Numbers (Bottom of Page)"/>
        <w:docPartUnique/>
      </w:docPartObj>
    </w:sdtPr>
    <w:sdtContent>
      <w:p w:rsidR="001E0654" w:rsidRDefault="00212B61">
        <w:pPr>
          <w:pStyle w:val="ac"/>
          <w:jc w:val="right"/>
        </w:pPr>
        <w:fldSimple w:instr=" PAGE   \* MERGEFORMAT ">
          <w:r w:rsidR="00886EEC">
            <w:rPr>
              <w:noProof/>
            </w:rPr>
            <w:t>7</w:t>
          </w:r>
        </w:fldSimple>
      </w:p>
    </w:sdtContent>
  </w:sdt>
  <w:p w:rsidR="001E0654" w:rsidRDefault="001E065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7"/>
      <w:docPartObj>
        <w:docPartGallery w:val="Page Numbers (Bottom of Page)"/>
        <w:docPartUnique/>
      </w:docPartObj>
    </w:sdtPr>
    <w:sdtContent>
      <w:p w:rsidR="001E0654" w:rsidRDefault="00212B61">
        <w:pPr>
          <w:pStyle w:val="ac"/>
          <w:jc w:val="right"/>
        </w:pPr>
        <w:fldSimple w:instr=" PAGE   \* MERGEFORMAT ">
          <w:r w:rsidR="001E0654">
            <w:rPr>
              <w:noProof/>
            </w:rPr>
            <w:t>1</w:t>
          </w:r>
        </w:fldSimple>
      </w:p>
    </w:sdtContent>
  </w:sdt>
  <w:p w:rsidR="001E0654" w:rsidRDefault="001E065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E8" w:rsidRDefault="009631E8" w:rsidP="004C337E">
      <w:r>
        <w:separator/>
      </w:r>
    </w:p>
  </w:footnote>
  <w:footnote w:type="continuationSeparator" w:id="0">
    <w:p w:rsidR="009631E8" w:rsidRDefault="009631E8" w:rsidP="004C3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54" w:rsidRDefault="00212B61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065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0654">
      <w:rPr>
        <w:rStyle w:val="a7"/>
        <w:noProof/>
      </w:rPr>
      <w:t>2</w:t>
    </w:r>
    <w:r>
      <w:rPr>
        <w:rStyle w:val="a7"/>
      </w:rPr>
      <w:fldChar w:fldCharType="end"/>
    </w:r>
  </w:p>
  <w:p w:rsidR="001E0654" w:rsidRDefault="001E0654" w:rsidP="00E7242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54" w:rsidRDefault="001E0654">
    <w:pPr>
      <w:pStyle w:val="a5"/>
      <w:jc w:val="right"/>
    </w:pPr>
  </w:p>
  <w:p w:rsidR="001E0654" w:rsidRDefault="001E0654" w:rsidP="00E72427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6"/>
      <w:docPartObj>
        <w:docPartGallery w:val="Page Numbers (Top of Page)"/>
        <w:docPartUnique/>
      </w:docPartObj>
    </w:sdtPr>
    <w:sdtContent>
      <w:p w:rsidR="001E0654" w:rsidRDefault="00212B61">
        <w:pPr>
          <w:pStyle w:val="a5"/>
          <w:jc w:val="right"/>
        </w:pPr>
        <w:fldSimple w:instr=" PAGE   \* MERGEFORMAT ">
          <w:r w:rsidR="001E0654">
            <w:rPr>
              <w:noProof/>
            </w:rPr>
            <w:t>1</w:t>
          </w:r>
        </w:fldSimple>
      </w:p>
    </w:sdtContent>
  </w:sdt>
  <w:p w:rsidR="001E0654" w:rsidRDefault="001E06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4"/>
  </w:num>
  <w:num w:numId="5">
    <w:abstractNumId w:val="16"/>
  </w:num>
  <w:num w:numId="6">
    <w:abstractNumId w:val="17"/>
  </w:num>
  <w:num w:numId="7">
    <w:abstractNumId w:val="9"/>
  </w:num>
  <w:num w:numId="8">
    <w:abstractNumId w:val="5"/>
  </w:num>
  <w:num w:numId="9">
    <w:abstractNumId w:val="21"/>
  </w:num>
  <w:num w:numId="10">
    <w:abstractNumId w:val="13"/>
  </w:num>
  <w:num w:numId="11">
    <w:abstractNumId w:val="22"/>
  </w:num>
  <w:num w:numId="12">
    <w:abstractNumId w:val="18"/>
  </w:num>
  <w:num w:numId="13">
    <w:abstractNumId w:val="20"/>
  </w:num>
  <w:num w:numId="14">
    <w:abstractNumId w:val="0"/>
  </w:num>
  <w:num w:numId="15">
    <w:abstractNumId w:val="4"/>
  </w:num>
  <w:num w:numId="16">
    <w:abstractNumId w:val="2"/>
  </w:num>
  <w:num w:numId="17">
    <w:abstractNumId w:val="12"/>
  </w:num>
  <w:num w:numId="18">
    <w:abstractNumId w:val="10"/>
  </w:num>
  <w:num w:numId="19">
    <w:abstractNumId w:val="15"/>
  </w:num>
  <w:num w:numId="20">
    <w:abstractNumId w:val="1"/>
  </w:num>
  <w:num w:numId="21">
    <w:abstractNumId w:val="19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622C"/>
    <w:rsid w:val="00006680"/>
    <w:rsid w:val="00006AC9"/>
    <w:rsid w:val="00006B06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816"/>
    <w:rsid w:val="00016D79"/>
    <w:rsid w:val="00017C12"/>
    <w:rsid w:val="00017CEB"/>
    <w:rsid w:val="00020B5B"/>
    <w:rsid w:val="00021A13"/>
    <w:rsid w:val="00022125"/>
    <w:rsid w:val="00022C3D"/>
    <w:rsid w:val="00023E81"/>
    <w:rsid w:val="00024441"/>
    <w:rsid w:val="00024C45"/>
    <w:rsid w:val="0002572F"/>
    <w:rsid w:val="000265AB"/>
    <w:rsid w:val="00026910"/>
    <w:rsid w:val="00027043"/>
    <w:rsid w:val="000277C0"/>
    <w:rsid w:val="000300D9"/>
    <w:rsid w:val="0003152E"/>
    <w:rsid w:val="0003349E"/>
    <w:rsid w:val="00033AF8"/>
    <w:rsid w:val="00035585"/>
    <w:rsid w:val="0003650F"/>
    <w:rsid w:val="00036EBB"/>
    <w:rsid w:val="00037DDF"/>
    <w:rsid w:val="0004165C"/>
    <w:rsid w:val="00043BF3"/>
    <w:rsid w:val="00043D9D"/>
    <w:rsid w:val="00043FA8"/>
    <w:rsid w:val="000453B8"/>
    <w:rsid w:val="00045D82"/>
    <w:rsid w:val="00046B45"/>
    <w:rsid w:val="00046DEE"/>
    <w:rsid w:val="00051631"/>
    <w:rsid w:val="00052BD7"/>
    <w:rsid w:val="00052C37"/>
    <w:rsid w:val="00052D96"/>
    <w:rsid w:val="00052F8E"/>
    <w:rsid w:val="00053131"/>
    <w:rsid w:val="00054CA7"/>
    <w:rsid w:val="00054D74"/>
    <w:rsid w:val="0005567B"/>
    <w:rsid w:val="00056289"/>
    <w:rsid w:val="00057247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70B93"/>
    <w:rsid w:val="000716F5"/>
    <w:rsid w:val="000718BE"/>
    <w:rsid w:val="0007216F"/>
    <w:rsid w:val="000728A1"/>
    <w:rsid w:val="00072F96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28E8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CEF"/>
    <w:rsid w:val="00087228"/>
    <w:rsid w:val="000876AF"/>
    <w:rsid w:val="00087F44"/>
    <w:rsid w:val="00093510"/>
    <w:rsid w:val="00093BB7"/>
    <w:rsid w:val="00093C8D"/>
    <w:rsid w:val="000953F5"/>
    <w:rsid w:val="00095523"/>
    <w:rsid w:val="00096317"/>
    <w:rsid w:val="00097C1E"/>
    <w:rsid w:val="000A0C40"/>
    <w:rsid w:val="000A0CBE"/>
    <w:rsid w:val="000A1A1D"/>
    <w:rsid w:val="000A1F8A"/>
    <w:rsid w:val="000A23AA"/>
    <w:rsid w:val="000A2C37"/>
    <w:rsid w:val="000A39AD"/>
    <w:rsid w:val="000A478E"/>
    <w:rsid w:val="000A5A2A"/>
    <w:rsid w:val="000A5AB1"/>
    <w:rsid w:val="000A5B86"/>
    <w:rsid w:val="000A65D8"/>
    <w:rsid w:val="000A6F70"/>
    <w:rsid w:val="000A715B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436"/>
    <w:rsid w:val="000C1B89"/>
    <w:rsid w:val="000C26A5"/>
    <w:rsid w:val="000C2B85"/>
    <w:rsid w:val="000C34FE"/>
    <w:rsid w:val="000C3A03"/>
    <w:rsid w:val="000C3C90"/>
    <w:rsid w:val="000C3E80"/>
    <w:rsid w:val="000C44C7"/>
    <w:rsid w:val="000C6402"/>
    <w:rsid w:val="000C6B3A"/>
    <w:rsid w:val="000C6C98"/>
    <w:rsid w:val="000C75F9"/>
    <w:rsid w:val="000D11CB"/>
    <w:rsid w:val="000D1924"/>
    <w:rsid w:val="000D2EFE"/>
    <w:rsid w:val="000D2FCA"/>
    <w:rsid w:val="000D3393"/>
    <w:rsid w:val="000D4123"/>
    <w:rsid w:val="000D512B"/>
    <w:rsid w:val="000D61EF"/>
    <w:rsid w:val="000D62D5"/>
    <w:rsid w:val="000D63FD"/>
    <w:rsid w:val="000D6FEB"/>
    <w:rsid w:val="000D73F2"/>
    <w:rsid w:val="000E127D"/>
    <w:rsid w:val="000E2770"/>
    <w:rsid w:val="000E5238"/>
    <w:rsid w:val="000E524E"/>
    <w:rsid w:val="000E571B"/>
    <w:rsid w:val="000E633F"/>
    <w:rsid w:val="000E67AD"/>
    <w:rsid w:val="000E703D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739B"/>
    <w:rsid w:val="000F73ED"/>
    <w:rsid w:val="00100217"/>
    <w:rsid w:val="00100EFE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E7"/>
    <w:rsid w:val="00107521"/>
    <w:rsid w:val="001079BF"/>
    <w:rsid w:val="00107BDD"/>
    <w:rsid w:val="00110390"/>
    <w:rsid w:val="00110A06"/>
    <w:rsid w:val="00111BF7"/>
    <w:rsid w:val="001123A5"/>
    <w:rsid w:val="0011255E"/>
    <w:rsid w:val="001125BD"/>
    <w:rsid w:val="001125F9"/>
    <w:rsid w:val="0011264C"/>
    <w:rsid w:val="001126D8"/>
    <w:rsid w:val="001128BD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71A4"/>
    <w:rsid w:val="00137774"/>
    <w:rsid w:val="00140037"/>
    <w:rsid w:val="00140C9D"/>
    <w:rsid w:val="00140F02"/>
    <w:rsid w:val="001419B3"/>
    <w:rsid w:val="00141BE9"/>
    <w:rsid w:val="001421D5"/>
    <w:rsid w:val="001429E3"/>
    <w:rsid w:val="00142E1A"/>
    <w:rsid w:val="00143EE1"/>
    <w:rsid w:val="00143F1D"/>
    <w:rsid w:val="00144565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FCA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70D59"/>
    <w:rsid w:val="00171CFF"/>
    <w:rsid w:val="00172312"/>
    <w:rsid w:val="00172461"/>
    <w:rsid w:val="00173246"/>
    <w:rsid w:val="00173344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80029"/>
    <w:rsid w:val="00180556"/>
    <w:rsid w:val="00180AF2"/>
    <w:rsid w:val="00180CF8"/>
    <w:rsid w:val="00181636"/>
    <w:rsid w:val="0018317A"/>
    <w:rsid w:val="001838E5"/>
    <w:rsid w:val="001845F9"/>
    <w:rsid w:val="00184B20"/>
    <w:rsid w:val="00184C11"/>
    <w:rsid w:val="001853BC"/>
    <w:rsid w:val="001853E6"/>
    <w:rsid w:val="001856D3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634A"/>
    <w:rsid w:val="00197493"/>
    <w:rsid w:val="001A19EE"/>
    <w:rsid w:val="001A2647"/>
    <w:rsid w:val="001A2AA8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2C67"/>
    <w:rsid w:val="001C3A5C"/>
    <w:rsid w:val="001C3DC6"/>
    <w:rsid w:val="001C4D69"/>
    <w:rsid w:val="001C52F0"/>
    <w:rsid w:val="001C607E"/>
    <w:rsid w:val="001C61BB"/>
    <w:rsid w:val="001C61EC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654"/>
    <w:rsid w:val="001E07DA"/>
    <w:rsid w:val="001E1D0F"/>
    <w:rsid w:val="001E1EC3"/>
    <w:rsid w:val="001E2EA1"/>
    <w:rsid w:val="001E418A"/>
    <w:rsid w:val="001E440B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2000AD"/>
    <w:rsid w:val="00200276"/>
    <w:rsid w:val="00201227"/>
    <w:rsid w:val="00201CE9"/>
    <w:rsid w:val="002021FA"/>
    <w:rsid w:val="002024DE"/>
    <w:rsid w:val="002025EA"/>
    <w:rsid w:val="002029E9"/>
    <w:rsid w:val="00203022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2B61"/>
    <w:rsid w:val="00213BAB"/>
    <w:rsid w:val="00213C08"/>
    <w:rsid w:val="00213D9D"/>
    <w:rsid w:val="00213E36"/>
    <w:rsid w:val="00214925"/>
    <w:rsid w:val="00215A9C"/>
    <w:rsid w:val="00216E16"/>
    <w:rsid w:val="00216F6D"/>
    <w:rsid w:val="00217064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4A8"/>
    <w:rsid w:val="00250BBF"/>
    <w:rsid w:val="00252845"/>
    <w:rsid w:val="0025344C"/>
    <w:rsid w:val="002547DC"/>
    <w:rsid w:val="00254CDC"/>
    <w:rsid w:val="002569F4"/>
    <w:rsid w:val="00256F3B"/>
    <w:rsid w:val="0025745A"/>
    <w:rsid w:val="0025746F"/>
    <w:rsid w:val="0026029F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1D04"/>
    <w:rsid w:val="00273446"/>
    <w:rsid w:val="00273A17"/>
    <w:rsid w:val="002755FE"/>
    <w:rsid w:val="00276A64"/>
    <w:rsid w:val="00276AE5"/>
    <w:rsid w:val="0027731F"/>
    <w:rsid w:val="00277451"/>
    <w:rsid w:val="002802C0"/>
    <w:rsid w:val="002804BA"/>
    <w:rsid w:val="002804BD"/>
    <w:rsid w:val="0028068F"/>
    <w:rsid w:val="00280B2C"/>
    <w:rsid w:val="00280C65"/>
    <w:rsid w:val="00280ED7"/>
    <w:rsid w:val="00281037"/>
    <w:rsid w:val="00281361"/>
    <w:rsid w:val="00281394"/>
    <w:rsid w:val="0028184B"/>
    <w:rsid w:val="00281B24"/>
    <w:rsid w:val="002841B6"/>
    <w:rsid w:val="002858AF"/>
    <w:rsid w:val="00286984"/>
    <w:rsid w:val="002871B4"/>
    <w:rsid w:val="0028786F"/>
    <w:rsid w:val="0029067F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E1F"/>
    <w:rsid w:val="002964CE"/>
    <w:rsid w:val="0029742D"/>
    <w:rsid w:val="002975EC"/>
    <w:rsid w:val="0029764C"/>
    <w:rsid w:val="00297799"/>
    <w:rsid w:val="002A037D"/>
    <w:rsid w:val="002A06C9"/>
    <w:rsid w:val="002A1155"/>
    <w:rsid w:val="002A1C24"/>
    <w:rsid w:val="002A1EEF"/>
    <w:rsid w:val="002A349D"/>
    <w:rsid w:val="002A39A8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5F8"/>
    <w:rsid w:val="002B100A"/>
    <w:rsid w:val="002B1B33"/>
    <w:rsid w:val="002B442E"/>
    <w:rsid w:val="002B59E5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203C"/>
    <w:rsid w:val="002D2290"/>
    <w:rsid w:val="002D2D57"/>
    <w:rsid w:val="002D4318"/>
    <w:rsid w:val="002D46FC"/>
    <w:rsid w:val="002D4901"/>
    <w:rsid w:val="002D4B56"/>
    <w:rsid w:val="002D5636"/>
    <w:rsid w:val="002D63C2"/>
    <w:rsid w:val="002E02BF"/>
    <w:rsid w:val="002E0ED2"/>
    <w:rsid w:val="002E24F5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692E"/>
    <w:rsid w:val="002F69CA"/>
    <w:rsid w:val="002F6B54"/>
    <w:rsid w:val="002F725D"/>
    <w:rsid w:val="002F72CB"/>
    <w:rsid w:val="002F733D"/>
    <w:rsid w:val="003008D1"/>
    <w:rsid w:val="0030301E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6146"/>
    <w:rsid w:val="00316171"/>
    <w:rsid w:val="003168D9"/>
    <w:rsid w:val="00316E8D"/>
    <w:rsid w:val="003179D2"/>
    <w:rsid w:val="00317A97"/>
    <w:rsid w:val="00320C0A"/>
    <w:rsid w:val="00320CC8"/>
    <w:rsid w:val="00321206"/>
    <w:rsid w:val="00321271"/>
    <w:rsid w:val="00321651"/>
    <w:rsid w:val="0032170D"/>
    <w:rsid w:val="003231E5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3377"/>
    <w:rsid w:val="00354231"/>
    <w:rsid w:val="0035560B"/>
    <w:rsid w:val="003571B6"/>
    <w:rsid w:val="00357D03"/>
    <w:rsid w:val="00357D1A"/>
    <w:rsid w:val="003604A2"/>
    <w:rsid w:val="00360B82"/>
    <w:rsid w:val="00360CC9"/>
    <w:rsid w:val="00361F40"/>
    <w:rsid w:val="003631F8"/>
    <w:rsid w:val="00363726"/>
    <w:rsid w:val="00364586"/>
    <w:rsid w:val="00364BC9"/>
    <w:rsid w:val="00364EE4"/>
    <w:rsid w:val="00365844"/>
    <w:rsid w:val="00365B71"/>
    <w:rsid w:val="00365BDB"/>
    <w:rsid w:val="003665E3"/>
    <w:rsid w:val="003675F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1761"/>
    <w:rsid w:val="0039180E"/>
    <w:rsid w:val="00391FA3"/>
    <w:rsid w:val="00392797"/>
    <w:rsid w:val="00392F97"/>
    <w:rsid w:val="00392FF9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816"/>
    <w:rsid w:val="003B55E4"/>
    <w:rsid w:val="003B7033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6C59"/>
    <w:rsid w:val="003C6E92"/>
    <w:rsid w:val="003C7A51"/>
    <w:rsid w:val="003C7F2B"/>
    <w:rsid w:val="003D3629"/>
    <w:rsid w:val="003D46DD"/>
    <w:rsid w:val="003D5AFD"/>
    <w:rsid w:val="003D5FC6"/>
    <w:rsid w:val="003D6362"/>
    <w:rsid w:val="003D6E20"/>
    <w:rsid w:val="003D7B48"/>
    <w:rsid w:val="003E2164"/>
    <w:rsid w:val="003E278D"/>
    <w:rsid w:val="003E32AC"/>
    <w:rsid w:val="003E4067"/>
    <w:rsid w:val="003E40B0"/>
    <w:rsid w:val="003E45EB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E26"/>
    <w:rsid w:val="003F664B"/>
    <w:rsid w:val="003F6920"/>
    <w:rsid w:val="003F70C3"/>
    <w:rsid w:val="004017A6"/>
    <w:rsid w:val="0040191B"/>
    <w:rsid w:val="00402A03"/>
    <w:rsid w:val="00403D0E"/>
    <w:rsid w:val="0040685C"/>
    <w:rsid w:val="00406AD4"/>
    <w:rsid w:val="00406DB9"/>
    <w:rsid w:val="00407EC3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764"/>
    <w:rsid w:val="0041786D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4859"/>
    <w:rsid w:val="00424B81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AE2"/>
    <w:rsid w:val="00446214"/>
    <w:rsid w:val="00446F52"/>
    <w:rsid w:val="004509D8"/>
    <w:rsid w:val="0045386D"/>
    <w:rsid w:val="00453A45"/>
    <w:rsid w:val="00453A9E"/>
    <w:rsid w:val="00453C7C"/>
    <w:rsid w:val="00454278"/>
    <w:rsid w:val="00454E27"/>
    <w:rsid w:val="00455093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95F"/>
    <w:rsid w:val="00462A34"/>
    <w:rsid w:val="00463810"/>
    <w:rsid w:val="0046441A"/>
    <w:rsid w:val="0046520E"/>
    <w:rsid w:val="004662EA"/>
    <w:rsid w:val="004662FC"/>
    <w:rsid w:val="00470121"/>
    <w:rsid w:val="00470D65"/>
    <w:rsid w:val="0047110F"/>
    <w:rsid w:val="004715F6"/>
    <w:rsid w:val="00472E18"/>
    <w:rsid w:val="00473092"/>
    <w:rsid w:val="00473660"/>
    <w:rsid w:val="00474B6C"/>
    <w:rsid w:val="004759D3"/>
    <w:rsid w:val="004759E7"/>
    <w:rsid w:val="00480884"/>
    <w:rsid w:val="004808DA"/>
    <w:rsid w:val="00480BFB"/>
    <w:rsid w:val="0048112F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9039D"/>
    <w:rsid w:val="00491561"/>
    <w:rsid w:val="004939E0"/>
    <w:rsid w:val="0049521B"/>
    <w:rsid w:val="0049576D"/>
    <w:rsid w:val="00496150"/>
    <w:rsid w:val="0049644F"/>
    <w:rsid w:val="004A110B"/>
    <w:rsid w:val="004A3246"/>
    <w:rsid w:val="004A3A8F"/>
    <w:rsid w:val="004A3D3B"/>
    <w:rsid w:val="004A5642"/>
    <w:rsid w:val="004A56FC"/>
    <w:rsid w:val="004A5EAD"/>
    <w:rsid w:val="004A6536"/>
    <w:rsid w:val="004A6653"/>
    <w:rsid w:val="004A6C9D"/>
    <w:rsid w:val="004A78A2"/>
    <w:rsid w:val="004B08C5"/>
    <w:rsid w:val="004B0BFE"/>
    <w:rsid w:val="004B0C9B"/>
    <w:rsid w:val="004B0E29"/>
    <w:rsid w:val="004B0EBC"/>
    <w:rsid w:val="004B0F3D"/>
    <w:rsid w:val="004B2C1D"/>
    <w:rsid w:val="004B42E9"/>
    <w:rsid w:val="004B4E88"/>
    <w:rsid w:val="004B612F"/>
    <w:rsid w:val="004B6302"/>
    <w:rsid w:val="004C066A"/>
    <w:rsid w:val="004C104A"/>
    <w:rsid w:val="004C1FB0"/>
    <w:rsid w:val="004C29B8"/>
    <w:rsid w:val="004C2C34"/>
    <w:rsid w:val="004C337E"/>
    <w:rsid w:val="004C346B"/>
    <w:rsid w:val="004C39AB"/>
    <w:rsid w:val="004C39D9"/>
    <w:rsid w:val="004C43AD"/>
    <w:rsid w:val="004C4415"/>
    <w:rsid w:val="004C509A"/>
    <w:rsid w:val="004C63D8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4FD"/>
    <w:rsid w:val="004D773F"/>
    <w:rsid w:val="004D77E5"/>
    <w:rsid w:val="004D7AD8"/>
    <w:rsid w:val="004D7EAB"/>
    <w:rsid w:val="004E0242"/>
    <w:rsid w:val="004E041C"/>
    <w:rsid w:val="004E04D8"/>
    <w:rsid w:val="004E0D23"/>
    <w:rsid w:val="004E0FD8"/>
    <w:rsid w:val="004E154B"/>
    <w:rsid w:val="004E185E"/>
    <w:rsid w:val="004E1FA1"/>
    <w:rsid w:val="004E2F87"/>
    <w:rsid w:val="004E31AB"/>
    <w:rsid w:val="004E3FA8"/>
    <w:rsid w:val="004E5089"/>
    <w:rsid w:val="004E5474"/>
    <w:rsid w:val="004E5A05"/>
    <w:rsid w:val="004E707B"/>
    <w:rsid w:val="004E73AC"/>
    <w:rsid w:val="004F0E1B"/>
    <w:rsid w:val="004F1DEC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5F83"/>
    <w:rsid w:val="0050622F"/>
    <w:rsid w:val="005063AC"/>
    <w:rsid w:val="00506EAE"/>
    <w:rsid w:val="00507998"/>
    <w:rsid w:val="0051099A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680A"/>
    <w:rsid w:val="00520268"/>
    <w:rsid w:val="005219CD"/>
    <w:rsid w:val="00522786"/>
    <w:rsid w:val="00522810"/>
    <w:rsid w:val="00523036"/>
    <w:rsid w:val="00523604"/>
    <w:rsid w:val="0052361B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818"/>
    <w:rsid w:val="00535564"/>
    <w:rsid w:val="00535C58"/>
    <w:rsid w:val="00536ECF"/>
    <w:rsid w:val="00537ACF"/>
    <w:rsid w:val="00540034"/>
    <w:rsid w:val="00540A8D"/>
    <w:rsid w:val="00540BA8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BA8"/>
    <w:rsid w:val="00555C42"/>
    <w:rsid w:val="005564D1"/>
    <w:rsid w:val="00556ED4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7C0F"/>
    <w:rsid w:val="00567ED2"/>
    <w:rsid w:val="005702E5"/>
    <w:rsid w:val="00570353"/>
    <w:rsid w:val="00571793"/>
    <w:rsid w:val="00571B0E"/>
    <w:rsid w:val="00572D7A"/>
    <w:rsid w:val="005730C0"/>
    <w:rsid w:val="00573288"/>
    <w:rsid w:val="00573B95"/>
    <w:rsid w:val="00573EDE"/>
    <w:rsid w:val="005759DF"/>
    <w:rsid w:val="00575A3B"/>
    <w:rsid w:val="00575FAC"/>
    <w:rsid w:val="00576CA8"/>
    <w:rsid w:val="0057701D"/>
    <w:rsid w:val="005772FE"/>
    <w:rsid w:val="0058039C"/>
    <w:rsid w:val="00580BEC"/>
    <w:rsid w:val="00581CFD"/>
    <w:rsid w:val="00583051"/>
    <w:rsid w:val="00583CEF"/>
    <w:rsid w:val="005848EC"/>
    <w:rsid w:val="00585330"/>
    <w:rsid w:val="00587D78"/>
    <w:rsid w:val="0059008B"/>
    <w:rsid w:val="0059111C"/>
    <w:rsid w:val="00591997"/>
    <w:rsid w:val="00591F13"/>
    <w:rsid w:val="00592B58"/>
    <w:rsid w:val="00593E99"/>
    <w:rsid w:val="00594D2A"/>
    <w:rsid w:val="00597E91"/>
    <w:rsid w:val="005A03A6"/>
    <w:rsid w:val="005A071F"/>
    <w:rsid w:val="005A0953"/>
    <w:rsid w:val="005A153E"/>
    <w:rsid w:val="005A2145"/>
    <w:rsid w:val="005A27F3"/>
    <w:rsid w:val="005A37EF"/>
    <w:rsid w:val="005A4F50"/>
    <w:rsid w:val="005A5080"/>
    <w:rsid w:val="005A5B55"/>
    <w:rsid w:val="005A5FFB"/>
    <w:rsid w:val="005A62DA"/>
    <w:rsid w:val="005A64DD"/>
    <w:rsid w:val="005A7129"/>
    <w:rsid w:val="005A7A86"/>
    <w:rsid w:val="005A7CBA"/>
    <w:rsid w:val="005B03C3"/>
    <w:rsid w:val="005B1157"/>
    <w:rsid w:val="005B1589"/>
    <w:rsid w:val="005B1718"/>
    <w:rsid w:val="005B1744"/>
    <w:rsid w:val="005B1F3C"/>
    <w:rsid w:val="005B39EA"/>
    <w:rsid w:val="005B51A0"/>
    <w:rsid w:val="005B56B1"/>
    <w:rsid w:val="005B5722"/>
    <w:rsid w:val="005B6B25"/>
    <w:rsid w:val="005B72B1"/>
    <w:rsid w:val="005B78E6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5081"/>
    <w:rsid w:val="005D67DE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3149"/>
    <w:rsid w:val="005F4D03"/>
    <w:rsid w:val="005F6113"/>
    <w:rsid w:val="005F64B2"/>
    <w:rsid w:val="005F6C38"/>
    <w:rsid w:val="005F7AB4"/>
    <w:rsid w:val="00600BA1"/>
    <w:rsid w:val="0060279E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C4"/>
    <w:rsid w:val="00607C1D"/>
    <w:rsid w:val="00607FA5"/>
    <w:rsid w:val="006106BE"/>
    <w:rsid w:val="00610BF2"/>
    <w:rsid w:val="0061132E"/>
    <w:rsid w:val="00614127"/>
    <w:rsid w:val="00614610"/>
    <w:rsid w:val="00614856"/>
    <w:rsid w:val="00615D05"/>
    <w:rsid w:val="006169E6"/>
    <w:rsid w:val="006173ED"/>
    <w:rsid w:val="00617B8A"/>
    <w:rsid w:val="00617C28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2402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4786"/>
    <w:rsid w:val="0067528F"/>
    <w:rsid w:val="00677C36"/>
    <w:rsid w:val="00680500"/>
    <w:rsid w:val="00680633"/>
    <w:rsid w:val="0068221B"/>
    <w:rsid w:val="00682342"/>
    <w:rsid w:val="006823EB"/>
    <w:rsid w:val="00683112"/>
    <w:rsid w:val="00683344"/>
    <w:rsid w:val="00683503"/>
    <w:rsid w:val="00683B69"/>
    <w:rsid w:val="006845E1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E0A"/>
    <w:rsid w:val="006A55F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504D"/>
    <w:rsid w:val="006B50C9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FC4"/>
    <w:rsid w:val="006C20F1"/>
    <w:rsid w:val="006C2408"/>
    <w:rsid w:val="006C249C"/>
    <w:rsid w:val="006C2657"/>
    <w:rsid w:val="006C3582"/>
    <w:rsid w:val="006C36BA"/>
    <w:rsid w:val="006C4573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60"/>
    <w:rsid w:val="006D55B8"/>
    <w:rsid w:val="006D5F3A"/>
    <w:rsid w:val="006D617A"/>
    <w:rsid w:val="006D6586"/>
    <w:rsid w:val="006D6D40"/>
    <w:rsid w:val="006D72ED"/>
    <w:rsid w:val="006D7ADA"/>
    <w:rsid w:val="006E1B7E"/>
    <w:rsid w:val="006E2E74"/>
    <w:rsid w:val="006E2F55"/>
    <w:rsid w:val="006E34E3"/>
    <w:rsid w:val="006E3687"/>
    <w:rsid w:val="006E4C39"/>
    <w:rsid w:val="006E4E2A"/>
    <w:rsid w:val="006E63F5"/>
    <w:rsid w:val="006E69E5"/>
    <w:rsid w:val="006F00A9"/>
    <w:rsid w:val="006F12C5"/>
    <w:rsid w:val="006F1B48"/>
    <w:rsid w:val="006F28AE"/>
    <w:rsid w:val="006F537D"/>
    <w:rsid w:val="006F5D45"/>
    <w:rsid w:val="006F672F"/>
    <w:rsid w:val="006F7FC5"/>
    <w:rsid w:val="00701BFE"/>
    <w:rsid w:val="00701C17"/>
    <w:rsid w:val="00701DB3"/>
    <w:rsid w:val="0070271A"/>
    <w:rsid w:val="00702BDD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108F"/>
    <w:rsid w:val="007114F8"/>
    <w:rsid w:val="007120D7"/>
    <w:rsid w:val="0071216F"/>
    <w:rsid w:val="00712BF5"/>
    <w:rsid w:val="00714218"/>
    <w:rsid w:val="00714327"/>
    <w:rsid w:val="00714549"/>
    <w:rsid w:val="007145DA"/>
    <w:rsid w:val="007148AA"/>
    <w:rsid w:val="00714AAC"/>
    <w:rsid w:val="00714FBE"/>
    <w:rsid w:val="00715051"/>
    <w:rsid w:val="007154A4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8D8"/>
    <w:rsid w:val="00724592"/>
    <w:rsid w:val="007247E4"/>
    <w:rsid w:val="00724D38"/>
    <w:rsid w:val="00724E5A"/>
    <w:rsid w:val="00724FBC"/>
    <w:rsid w:val="00726FDE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E73"/>
    <w:rsid w:val="0075320D"/>
    <w:rsid w:val="007538AE"/>
    <w:rsid w:val="0075471E"/>
    <w:rsid w:val="00754805"/>
    <w:rsid w:val="00755727"/>
    <w:rsid w:val="007562C4"/>
    <w:rsid w:val="007568E7"/>
    <w:rsid w:val="00757342"/>
    <w:rsid w:val="0075744C"/>
    <w:rsid w:val="00757B93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106"/>
    <w:rsid w:val="00765875"/>
    <w:rsid w:val="00765A13"/>
    <w:rsid w:val="00766C63"/>
    <w:rsid w:val="00767F04"/>
    <w:rsid w:val="00770DCB"/>
    <w:rsid w:val="00771125"/>
    <w:rsid w:val="00772A33"/>
    <w:rsid w:val="00772BA5"/>
    <w:rsid w:val="00772D32"/>
    <w:rsid w:val="007740B2"/>
    <w:rsid w:val="00774686"/>
    <w:rsid w:val="00774F3B"/>
    <w:rsid w:val="00774F4D"/>
    <w:rsid w:val="00775EE9"/>
    <w:rsid w:val="007764BD"/>
    <w:rsid w:val="0077758E"/>
    <w:rsid w:val="0077790D"/>
    <w:rsid w:val="00780300"/>
    <w:rsid w:val="007808C9"/>
    <w:rsid w:val="00780DD4"/>
    <w:rsid w:val="00782450"/>
    <w:rsid w:val="0078254F"/>
    <w:rsid w:val="00782D93"/>
    <w:rsid w:val="00783426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AAD"/>
    <w:rsid w:val="0079149F"/>
    <w:rsid w:val="00791BBD"/>
    <w:rsid w:val="007922E2"/>
    <w:rsid w:val="00792895"/>
    <w:rsid w:val="00793935"/>
    <w:rsid w:val="0079425C"/>
    <w:rsid w:val="00794852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1B2B"/>
    <w:rsid w:val="007C1CFB"/>
    <w:rsid w:val="007C1F6E"/>
    <w:rsid w:val="007C2E91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EBD"/>
    <w:rsid w:val="007D2F48"/>
    <w:rsid w:val="007D3810"/>
    <w:rsid w:val="007D49D9"/>
    <w:rsid w:val="007D571B"/>
    <w:rsid w:val="007D6E9A"/>
    <w:rsid w:val="007D7759"/>
    <w:rsid w:val="007E035D"/>
    <w:rsid w:val="007E0685"/>
    <w:rsid w:val="007E1105"/>
    <w:rsid w:val="007E1741"/>
    <w:rsid w:val="007E181A"/>
    <w:rsid w:val="007E28A4"/>
    <w:rsid w:val="007E468D"/>
    <w:rsid w:val="007E520A"/>
    <w:rsid w:val="007E5527"/>
    <w:rsid w:val="007E6930"/>
    <w:rsid w:val="007E711D"/>
    <w:rsid w:val="007E7306"/>
    <w:rsid w:val="007E74DD"/>
    <w:rsid w:val="007F04CD"/>
    <w:rsid w:val="007F15F2"/>
    <w:rsid w:val="007F18D1"/>
    <w:rsid w:val="007F25AA"/>
    <w:rsid w:val="007F30A9"/>
    <w:rsid w:val="007F3402"/>
    <w:rsid w:val="007F4000"/>
    <w:rsid w:val="007F41DF"/>
    <w:rsid w:val="007F4AE1"/>
    <w:rsid w:val="007F5156"/>
    <w:rsid w:val="007F75A1"/>
    <w:rsid w:val="007F7EBC"/>
    <w:rsid w:val="00800A73"/>
    <w:rsid w:val="008011E2"/>
    <w:rsid w:val="00802164"/>
    <w:rsid w:val="00802299"/>
    <w:rsid w:val="00802304"/>
    <w:rsid w:val="00802A50"/>
    <w:rsid w:val="00802C65"/>
    <w:rsid w:val="00803AC4"/>
    <w:rsid w:val="0080450E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7E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85E"/>
    <w:rsid w:val="0083634D"/>
    <w:rsid w:val="0083675A"/>
    <w:rsid w:val="00837235"/>
    <w:rsid w:val="00837400"/>
    <w:rsid w:val="00837960"/>
    <w:rsid w:val="00837EEB"/>
    <w:rsid w:val="00840849"/>
    <w:rsid w:val="00840A0A"/>
    <w:rsid w:val="00840BB6"/>
    <w:rsid w:val="0084127B"/>
    <w:rsid w:val="008426E4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6F5F"/>
    <w:rsid w:val="00877FEE"/>
    <w:rsid w:val="00880A99"/>
    <w:rsid w:val="008818A8"/>
    <w:rsid w:val="00881B42"/>
    <w:rsid w:val="008833DA"/>
    <w:rsid w:val="00883A1D"/>
    <w:rsid w:val="00884032"/>
    <w:rsid w:val="00886702"/>
    <w:rsid w:val="00886BBF"/>
    <w:rsid w:val="00886E6B"/>
    <w:rsid w:val="00886EEC"/>
    <w:rsid w:val="00886F11"/>
    <w:rsid w:val="008871C2"/>
    <w:rsid w:val="008872CB"/>
    <w:rsid w:val="0088741D"/>
    <w:rsid w:val="00887CE8"/>
    <w:rsid w:val="008901F4"/>
    <w:rsid w:val="0089040A"/>
    <w:rsid w:val="008906FD"/>
    <w:rsid w:val="008912B0"/>
    <w:rsid w:val="008920AE"/>
    <w:rsid w:val="00892403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D7B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65E4"/>
    <w:rsid w:val="008B65ED"/>
    <w:rsid w:val="008C0469"/>
    <w:rsid w:val="008C095B"/>
    <w:rsid w:val="008C0BB6"/>
    <w:rsid w:val="008C1369"/>
    <w:rsid w:val="008C16EC"/>
    <w:rsid w:val="008C2216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1DA"/>
    <w:rsid w:val="008D11BD"/>
    <w:rsid w:val="008D1E3E"/>
    <w:rsid w:val="008D20F6"/>
    <w:rsid w:val="008D225F"/>
    <w:rsid w:val="008D2CFA"/>
    <w:rsid w:val="008D3C16"/>
    <w:rsid w:val="008D3E49"/>
    <w:rsid w:val="008D41D2"/>
    <w:rsid w:val="008D4EE6"/>
    <w:rsid w:val="008D674F"/>
    <w:rsid w:val="008D6D64"/>
    <w:rsid w:val="008D72C0"/>
    <w:rsid w:val="008D75D7"/>
    <w:rsid w:val="008D75E5"/>
    <w:rsid w:val="008D7B5E"/>
    <w:rsid w:val="008E0AFE"/>
    <w:rsid w:val="008E1697"/>
    <w:rsid w:val="008E1A6C"/>
    <w:rsid w:val="008E1FE9"/>
    <w:rsid w:val="008E2562"/>
    <w:rsid w:val="008E28B3"/>
    <w:rsid w:val="008E35FC"/>
    <w:rsid w:val="008E4344"/>
    <w:rsid w:val="008E52F7"/>
    <w:rsid w:val="008E5AC2"/>
    <w:rsid w:val="008E75CF"/>
    <w:rsid w:val="008E79FE"/>
    <w:rsid w:val="008F0123"/>
    <w:rsid w:val="008F012A"/>
    <w:rsid w:val="008F01FD"/>
    <w:rsid w:val="008F0CA1"/>
    <w:rsid w:val="008F25F0"/>
    <w:rsid w:val="008F2DA6"/>
    <w:rsid w:val="008F3341"/>
    <w:rsid w:val="008F3DD4"/>
    <w:rsid w:val="008F4304"/>
    <w:rsid w:val="008F5A30"/>
    <w:rsid w:val="008F62F6"/>
    <w:rsid w:val="008F6B11"/>
    <w:rsid w:val="008F6C31"/>
    <w:rsid w:val="008F6F56"/>
    <w:rsid w:val="008F7008"/>
    <w:rsid w:val="008F7397"/>
    <w:rsid w:val="008F793C"/>
    <w:rsid w:val="008F79A9"/>
    <w:rsid w:val="008F7F69"/>
    <w:rsid w:val="009002D4"/>
    <w:rsid w:val="0090085B"/>
    <w:rsid w:val="0090090C"/>
    <w:rsid w:val="0090112E"/>
    <w:rsid w:val="009017A7"/>
    <w:rsid w:val="00902C46"/>
    <w:rsid w:val="0090452E"/>
    <w:rsid w:val="009048C4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B72"/>
    <w:rsid w:val="0091331E"/>
    <w:rsid w:val="009137BE"/>
    <w:rsid w:val="00913C8B"/>
    <w:rsid w:val="00914643"/>
    <w:rsid w:val="00914B78"/>
    <w:rsid w:val="009154CF"/>
    <w:rsid w:val="00921134"/>
    <w:rsid w:val="009213EE"/>
    <w:rsid w:val="00922809"/>
    <w:rsid w:val="00923BE3"/>
    <w:rsid w:val="0092402C"/>
    <w:rsid w:val="009246B8"/>
    <w:rsid w:val="00924726"/>
    <w:rsid w:val="00924A88"/>
    <w:rsid w:val="00925EB3"/>
    <w:rsid w:val="00926B9A"/>
    <w:rsid w:val="00926D7B"/>
    <w:rsid w:val="00930C33"/>
    <w:rsid w:val="0093193E"/>
    <w:rsid w:val="00932845"/>
    <w:rsid w:val="00933B8C"/>
    <w:rsid w:val="00933BA8"/>
    <w:rsid w:val="00933CEF"/>
    <w:rsid w:val="00934171"/>
    <w:rsid w:val="00934594"/>
    <w:rsid w:val="00935E29"/>
    <w:rsid w:val="0093622E"/>
    <w:rsid w:val="00936F17"/>
    <w:rsid w:val="00936F66"/>
    <w:rsid w:val="009370A1"/>
    <w:rsid w:val="00940B7E"/>
    <w:rsid w:val="009442B1"/>
    <w:rsid w:val="009447F8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2112"/>
    <w:rsid w:val="009629A8"/>
    <w:rsid w:val="009631E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FF8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154A"/>
    <w:rsid w:val="00983422"/>
    <w:rsid w:val="009836FC"/>
    <w:rsid w:val="00983811"/>
    <w:rsid w:val="00983F50"/>
    <w:rsid w:val="00987454"/>
    <w:rsid w:val="0099011A"/>
    <w:rsid w:val="009911F3"/>
    <w:rsid w:val="009913AE"/>
    <w:rsid w:val="00992339"/>
    <w:rsid w:val="009925D1"/>
    <w:rsid w:val="00993768"/>
    <w:rsid w:val="009946A1"/>
    <w:rsid w:val="00995BFD"/>
    <w:rsid w:val="00996188"/>
    <w:rsid w:val="00996588"/>
    <w:rsid w:val="00997960"/>
    <w:rsid w:val="00997A1D"/>
    <w:rsid w:val="00997A47"/>
    <w:rsid w:val="009A017B"/>
    <w:rsid w:val="009A0DD1"/>
    <w:rsid w:val="009A0F8B"/>
    <w:rsid w:val="009A1493"/>
    <w:rsid w:val="009A3131"/>
    <w:rsid w:val="009A4DED"/>
    <w:rsid w:val="009A5172"/>
    <w:rsid w:val="009A576C"/>
    <w:rsid w:val="009A7751"/>
    <w:rsid w:val="009A77C3"/>
    <w:rsid w:val="009A7916"/>
    <w:rsid w:val="009A79D8"/>
    <w:rsid w:val="009A7C5A"/>
    <w:rsid w:val="009B003A"/>
    <w:rsid w:val="009B11CC"/>
    <w:rsid w:val="009B2290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68A"/>
    <w:rsid w:val="009B5C04"/>
    <w:rsid w:val="009B68FC"/>
    <w:rsid w:val="009B6E5C"/>
    <w:rsid w:val="009B71AD"/>
    <w:rsid w:val="009B72B6"/>
    <w:rsid w:val="009B7F63"/>
    <w:rsid w:val="009C0625"/>
    <w:rsid w:val="009C19CF"/>
    <w:rsid w:val="009C2BA0"/>
    <w:rsid w:val="009C2F54"/>
    <w:rsid w:val="009C3210"/>
    <w:rsid w:val="009C35CD"/>
    <w:rsid w:val="009C3D08"/>
    <w:rsid w:val="009C43AB"/>
    <w:rsid w:val="009C4DB6"/>
    <w:rsid w:val="009C644D"/>
    <w:rsid w:val="009C6BE5"/>
    <w:rsid w:val="009C73F0"/>
    <w:rsid w:val="009C7606"/>
    <w:rsid w:val="009D02B7"/>
    <w:rsid w:val="009D0FED"/>
    <w:rsid w:val="009D1019"/>
    <w:rsid w:val="009D1A00"/>
    <w:rsid w:val="009D2499"/>
    <w:rsid w:val="009D2DBE"/>
    <w:rsid w:val="009D3111"/>
    <w:rsid w:val="009D3A31"/>
    <w:rsid w:val="009D3C70"/>
    <w:rsid w:val="009D3F61"/>
    <w:rsid w:val="009D41F3"/>
    <w:rsid w:val="009D42F9"/>
    <w:rsid w:val="009D5B67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D41"/>
    <w:rsid w:val="00A0415B"/>
    <w:rsid w:val="00A042AA"/>
    <w:rsid w:val="00A06434"/>
    <w:rsid w:val="00A068A1"/>
    <w:rsid w:val="00A07222"/>
    <w:rsid w:val="00A0769C"/>
    <w:rsid w:val="00A07F68"/>
    <w:rsid w:val="00A112E8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1020"/>
    <w:rsid w:val="00A2149C"/>
    <w:rsid w:val="00A219EA"/>
    <w:rsid w:val="00A21A9F"/>
    <w:rsid w:val="00A222BE"/>
    <w:rsid w:val="00A236EF"/>
    <w:rsid w:val="00A24FA0"/>
    <w:rsid w:val="00A258E5"/>
    <w:rsid w:val="00A25A14"/>
    <w:rsid w:val="00A25B51"/>
    <w:rsid w:val="00A26389"/>
    <w:rsid w:val="00A2640E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7F50"/>
    <w:rsid w:val="00A37FFA"/>
    <w:rsid w:val="00A40099"/>
    <w:rsid w:val="00A402C0"/>
    <w:rsid w:val="00A40B83"/>
    <w:rsid w:val="00A41275"/>
    <w:rsid w:val="00A4180F"/>
    <w:rsid w:val="00A43045"/>
    <w:rsid w:val="00A437B2"/>
    <w:rsid w:val="00A43F01"/>
    <w:rsid w:val="00A4462B"/>
    <w:rsid w:val="00A45297"/>
    <w:rsid w:val="00A452D9"/>
    <w:rsid w:val="00A4545C"/>
    <w:rsid w:val="00A46386"/>
    <w:rsid w:val="00A46D81"/>
    <w:rsid w:val="00A51FAF"/>
    <w:rsid w:val="00A52795"/>
    <w:rsid w:val="00A52A60"/>
    <w:rsid w:val="00A52ABB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1F21"/>
    <w:rsid w:val="00A62E32"/>
    <w:rsid w:val="00A62E6F"/>
    <w:rsid w:val="00A6369A"/>
    <w:rsid w:val="00A63DC0"/>
    <w:rsid w:val="00A63DEB"/>
    <w:rsid w:val="00A6453B"/>
    <w:rsid w:val="00A64E24"/>
    <w:rsid w:val="00A653DA"/>
    <w:rsid w:val="00A66141"/>
    <w:rsid w:val="00A668C8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4649"/>
    <w:rsid w:val="00AA50B3"/>
    <w:rsid w:val="00AA55CC"/>
    <w:rsid w:val="00AA5821"/>
    <w:rsid w:val="00AA6786"/>
    <w:rsid w:val="00AA6E71"/>
    <w:rsid w:val="00AA779F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4646"/>
    <w:rsid w:val="00AB5DA7"/>
    <w:rsid w:val="00AB5EA0"/>
    <w:rsid w:val="00AB6566"/>
    <w:rsid w:val="00AB6AAB"/>
    <w:rsid w:val="00AB6F91"/>
    <w:rsid w:val="00AB7119"/>
    <w:rsid w:val="00AB7407"/>
    <w:rsid w:val="00AC01C2"/>
    <w:rsid w:val="00AC0C83"/>
    <w:rsid w:val="00AC0FB4"/>
    <w:rsid w:val="00AC131D"/>
    <w:rsid w:val="00AC13EF"/>
    <w:rsid w:val="00AC1C16"/>
    <w:rsid w:val="00AC1F0C"/>
    <w:rsid w:val="00AC2940"/>
    <w:rsid w:val="00AC389B"/>
    <w:rsid w:val="00AC3C36"/>
    <w:rsid w:val="00AC478E"/>
    <w:rsid w:val="00AC482C"/>
    <w:rsid w:val="00AC52A6"/>
    <w:rsid w:val="00AC6996"/>
    <w:rsid w:val="00AC6A68"/>
    <w:rsid w:val="00AD0056"/>
    <w:rsid w:val="00AD03D9"/>
    <w:rsid w:val="00AD067F"/>
    <w:rsid w:val="00AD0D98"/>
    <w:rsid w:val="00AD12A4"/>
    <w:rsid w:val="00AD1A6B"/>
    <w:rsid w:val="00AD37D4"/>
    <w:rsid w:val="00AD5633"/>
    <w:rsid w:val="00AD57F0"/>
    <w:rsid w:val="00AD5BAD"/>
    <w:rsid w:val="00AD6BBD"/>
    <w:rsid w:val="00AD7508"/>
    <w:rsid w:val="00AE0DB3"/>
    <w:rsid w:val="00AE1CE1"/>
    <w:rsid w:val="00AE230D"/>
    <w:rsid w:val="00AE251B"/>
    <w:rsid w:val="00AE2EAF"/>
    <w:rsid w:val="00AE3847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3D6"/>
    <w:rsid w:val="00B116B6"/>
    <w:rsid w:val="00B12656"/>
    <w:rsid w:val="00B135FC"/>
    <w:rsid w:val="00B13917"/>
    <w:rsid w:val="00B14913"/>
    <w:rsid w:val="00B14A07"/>
    <w:rsid w:val="00B14A85"/>
    <w:rsid w:val="00B14A90"/>
    <w:rsid w:val="00B151C2"/>
    <w:rsid w:val="00B15398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96E"/>
    <w:rsid w:val="00B47A2B"/>
    <w:rsid w:val="00B503EB"/>
    <w:rsid w:val="00B50A70"/>
    <w:rsid w:val="00B524A7"/>
    <w:rsid w:val="00B52B85"/>
    <w:rsid w:val="00B54155"/>
    <w:rsid w:val="00B557D5"/>
    <w:rsid w:val="00B565C7"/>
    <w:rsid w:val="00B61837"/>
    <w:rsid w:val="00B61DA2"/>
    <w:rsid w:val="00B61EAF"/>
    <w:rsid w:val="00B625A0"/>
    <w:rsid w:val="00B62FC2"/>
    <w:rsid w:val="00B6368E"/>
    <w:rsid w:val="00B66089"/>
    <w:rsid w:val="00B6672C"/>
    <w:rsid w:val="00B67781"/>
    <w:rsid w:val="00B67B9D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7470"/>
    <w:rsid w:val="00B87CD6"/>
    <w:rsid w:val="00B90AEC"/>
    <w:rsid w:val="00B90FDD"/>
    <w:rsid w:val="00B91353"/>
    <w:rsid w:val="00B93739"/>
    <w:rsid w:val="00B93A85"/>
    <w:rsid w:val="00B94F95"/>
    <w:rsid w:val="00B951C5"/>
    <w:rsid w:val="00B95BE2"/>
    <w:rsid w:val="00B96577"/>
    <w:rsid w:val="00B96C29"/>
    <w:rsid w:val="00B971D3"/>
    <w:rsid w:val="00B97DCA"/>
    <w:rsid w:val="00BA1ABB"/>
    <w:rsid w:val="00BA1FBA"/>
    <w:rsid w:val="00BA45E1"/>
    <w:rsid w:val="00BA45EB"/>
    <w:rsid w:val="00BA4B4D"/>
    <w:rsid w:val="00BA4C6E"/>
    <w:rsid w:val="00BA4F70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20E"/>
    <w:rsid w:val="00BB4C97"/>
    <w:rsid w:val="00BB4E16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E51"/>
    <w:rsid w:val="00BC3CDD"/>
    <w:rsid w:val="00BC3E66"/>
    <w:rsid w:val="00BC3EFE"/>
    <w:rsid w:val="00BC42F9"/>
    <w:rsid w:val="00BC4A61"/>
    <w:rsid w:val="00BC56E0"/>
    <w:rsid w:val="00BC5CF1"/>
    <w:rsid w:val="00BC5E71"/>
    <w:rsid w:val="00BC757E"/>
    <w:rsid w:val="00BC771E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3160"/>
    <w:rsid w:val="00BF33F4"/>
    <w:rsid w:val="00BF4DCF"/>
    <w:rsid w:val="00BF513D"/>
    <w:rsid w:val="00BF58BA"/>
    <w:rsid w:val="00BF5BFF"/>
    <w:rsid w:val="00BF68C5"/>
    <w:rsid w:val="00BF71F3"/>
    <w:rsid w:val="00BF7216"/>
    <w:rsid w:val="00BF7FE1"/>
    <w:rsid w:val="00C00D48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684C"/>
    <w:rsid w:val="00C069F1"/>
    <w:rsid w:val="00C070BF"/>
    <w:rsid w:val="00C0762A"/>
    <w:rsid w:val="00C07C40"/>
    <w:rsid w:val="00C1152F"/>
    <w:rsid w:val="00C11C41"/>
    <w:rsid w:val="00C11FE1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77F"/>
    <w:rsid w:val="00C24E15"/>
    <w:rsid w:val="00C25330"/>
    <w:rsid w:val="00C26A39"/>
    <w:rsid w:val="00C26CE1"/>
    <w:rsid w:val="00C2797E"/>
    <w:rsid w:val="00C30DD9"/>
    <w:rsid w:val="00C30F2B"/>
    <w:rsid w:val="00C31B3B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4484"/>
    <w:rsid w:val="00C471F7"/>
    <w:rsid w:val="00C47205"/>
    <w:rsid w:val="00C501F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436A"/>
    <w:rsid w:val="00C64704"/>
    <w:rsid w:val="00C666EF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699"/>
    <w:rsid w:val="00C76BC8"/>
    <w:rsid w:val="00C80217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948"/>
    <w:rsid w:val="00C92F3E"/>
    <w:rsid w:val="00C939D3"/>
    <w:rsid w:val="00C94A71"/>
    <w:rsid w:val="00C97953"/>
    <w:rsid w:val="00CA07F7"/>
    <w:rsid w:val="00CA084C"/>
    <w:rsid w:val="00CA0E17"/>
    <w:rsid w:val="00CA1230"/>
    <w:rsid w:val="00CA1790"/>
    <w:rsid w:val="00CA255E"/>
    <w:rsid w:val="00CA3C91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F3E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F55"/>
    <w:rsid w:val="00CC7AC7"/>
    <w:rsid w:val="00CC7BFF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715C"/>
    <w:rsid w:val="00CD7EC1"/>
    <w:rsid w:val="00CE01C5"/>
    <w:rsid w:val="00CE0DED"/>
    <w:rsid w:val="00CE1721"/>
    <w:rsid w:val="00CE182A"/>
    <w:rsid w:val="00CE1AF0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FA6"/>
    <w:rsid w:val="00CF374C"/>
    <w:rsid w:val="00CF3BEB"/>
    <w:rsid w:val="00CF3C5B"/>
    <w:rsid w:val="00CF3EBA"/>
    <w:rsid w:val="00CF5F34"/>
    <w:rsid w:val="00CF644F"/>
    <w:rsid w:val="00D0071E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E6C"/>
    <w:rsid w:val="00D15144"/>
    <w:rsid w:val="00D15608"/>
    <w:rsid w:val="00D161B5"/>
    <w:rsid w:val="00D162FE"/>
    <w:rsid w:val="00D16CF1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602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1396"/>
    <w:rsid w:val="00D4177E"/>
    <w:rsid w:val="00D41E11"/>
    <w:rsid w:val="00D4426D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315C"/>
    <w:rsid w:val="00D54DAD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71E"/>
    <w:rsid w:val="00D66D38"/>
    <w:rsid w:val="00D67AA5"/>
    <w:rsid w:val="00D7028E"/>
    <w:rsid w:val="00D709C7"/>
    <w:rsid w:val="00D70F23"/>
    <w:rsid w:val="00D71A85"/>
    <w:rsid w:val="00D71E68"/>
    <w:rsid w:val="00D72188"/>
    <w:rsid w:val="00D72432"/>
    <w:rsid w:val="00D72A36"/>
    <w:rsid w:val="00D72DCC"/>
    <w:rsid w:val="00D73A63"/>
    <w:rsid w:val="00D74616"/>
    <w:rsid w:val="00D750D3"/>
    <w:rsid w:val="00D75B5A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2372"/>
    <w:rsid w:val="00D930D0"/>
    <w:rsid w:val="00D9361C"/>
    <w:rsid w:val="00D938F4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686E"/>
    <w:rsid w:val="00DA76CD"/>
    <w:rsid w:val="00DA7F23"/>
    <w:rsid w:val="00DA7FB0"/>
    <w:rsid w:val="00DB09B1"/>
    <w:rsid w:val="00DB1280"/>
    <w:rsid w:val="00DB2644"/>
    <w:rsid w:val="00DB3D88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E02EE"/>
    <w:rsid w:val="00DE0906"/>
    <w:rsid w:val="00DE0B3C"/>
    <w:rsid w:val="00DE22A3"/>
    <w:rsid w:val="00DE4AB4"/>
    <w:rsid w:val="00DE4CE1"/>
    <w:rsid w:val="00DE698E"/>
    <w:rsid w:val="00DE6A4E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B7A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20D69"/>
    <w:rsid w:val="00E21C6F"/>
    <w:rsid w:val="00E21CC8"/>
    <w:rsid w:val="00E21EDF"/>
    <w:rsid w:val="00E22278"/>
    <w:rsid w:val="00E226CD"/>
    <w:rsid w:val="00E22A39"/>
    <w:rsid w:val="00E2342E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6D6"/>
    <w:rsid w:val="00E3672A"/>
    <w:rsid w:val="00E3730F"/>
    <w:rsid w:val="00E40F7D"/>
    <w:rsid w:val="00E41032"/>
    <w:rsid w:val="00E41582"/>
    <w:rsid w:val="00E437E9"/>
    <w:rsid w:val="00E43834"/>
    <w:rsid w:val="00E43D03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159"/>
    <w:rsid w:val="00E53414"/>
    <w:rsid w:val="00E543B7"/>
    <w:rsid w:val="00E563FF"/>
    <w:rsid w:val="00E56AE7"/>
    <w:rsid w:val="00E56F29"/>
    <w:rsid w:val="00E575E2"/>
    <w:rsid w:val="00E60576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61D6"/>
    <w:rsid w:val="00E66230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7B92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B74"/>
    <w:rsid w:val="00E93ADD"/>
    <w:rsid w:val="00E96215"/>
    <w:rsid w:val="00E969E7"/>
    <w:rsid w:val="00E9790C"/>
    <w:rsid w:val="00EA02FE"/>
    <w:rsid w:val="00EA128F"/>
    <w:rsid w:val="00EA1442"/>
    <w:rsid w:val="00EA3739"/>
    <w:rsid w:val="00EA3A93"/>
    <w:rsid w:val="00EA5B59"/>
    <w:rsid w:val="00EA65F4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FB8"/>
    <w:rsid w:val="00EC2522"/>
    <w:rsid w:val="00EC293F"/>
    <w:rsid w:val="00EC2A04"/>
    <w:rsid w:val="00EC368F"/>
    <w:rsid w:val="00EC456A"/>
    <w:rsid w:val="00EC460C"/>
    <w:rsid w:val="00EC565B"/>
    <w:rsid w:val="00EC7128"/>
    <w:rsid w:val="00EC74C5"/>
    <w:rsid w:val="00EC7EB9"/>
    <w:rsid w:val="00ED1981"/>
    <w:rsid w:val="00ED29F0"/>
    <w:rsid w:val="00ED2DFF"/>
    <w:rsid w:val="00ED639D"/>
    <w:rsid w:val="00ED68DA"/>
    <w:rsid w:val="00ED6F4C"/>
    <w:rsid w:val="00ED77C2"/>
    <w:rsid w:val="00ED7AD1"/>
    <w:rsid w:val="00EE0322"/>
    <w:rsid w:val="00EE158E"/>
    <w:rsid w:val="00EE1A84"/>
    <w:rsid w:val="00EE1E1B"/>
    <w:rsid w:val="00EE2FE4"/>
    <w:rsid w:val="00EE4033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A9A"/>
    <w:rsid w:val="00EE7DC4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79F"/>
    <w:rsid w:val="00EF3BF1"/>
    <w:rsid w:val="00EF47F7"/>
    <w:rsid w:val="00EF4B0D"/>
    <w:rsid w:val="00EF5019"/>
    <w:rsid w:val="00EF620D"/>
    <w:rsid w:val="00EF7369"/>
    <w:rsid w:val="00EF73E3"/>
    <w:rsid w:val="00EF79C5"/>
    <w:rsid w:val="00EF7B6E"/>
    <w:rsid w:val="00F01146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ABA"/>
    <w:rsid w:val="00F32C1A"/>
    <w:rsid w:val="00F332C8"/>
    <w:rsid w:val="00F33F35"/>
    <w:rsid w:val="00F34DD4"/>
    <w:rsid w:val="00F35CDD"/>
    <w:rsid w:val="00F37D4A"/>
    <w:rsid w:val="00F40827"/>
    <w:rsid w:val="00F41225"/>
    <w:rsid w:val="00F415F1"/>
    <w:rsid w:val="00F43645"/>
    <w:rsid w:val="00F43BCC"/>
    <w:rsid w:val="00F44656"/>
    <w:rsid w:val="00F44B7C"/>
    <w:rsid w:val="00F462D6"/>
    <w:rsid w:val="00F46DBD"/>
    <w:rsid w:val="00F50352"/>
    <w:rsid w:val="00F50523"/>
    <w:rsid w:val="00F513EB"/>
    <w:rsid w:val="00F5213A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2871"/>
    <w:rsid w:val="00F73664"/>
    <w:rsid w:val="00F73B63"/>
    <w:rsid w:val="00F74829"/>
    <w:rsid w:val="00F74D40"/>
    <w:rsid w:val="00F74E79"/>
    <w:rsid w:val="00F7534E"/>
    <w:rsid w:val="00F769E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7070"/>
    <w:rsid w:val="00F8733B"/>
    <w:rsid w:val="00F87437"/>
    <w:rsid w:val="00F90513"/>
    <w:rsid w:val="00F90ECE"/>
    <w:rsid w:val="00F91656"/>
    <w:rsid w:val="00F943BD"/>
    <w:rsid w:val="00F94630"/>
    <w:rsid w:val="00F95D6F"/>
    <w:rsid w:val="00F961C8"/>
    <w:rsid w:val="00F9627F"/>
    <w:rsid w:val="00F96CE7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35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9D"/>
    <w:rsid w:val="00FC3581"/>
    <w:rsid w:val="00FC371E"/>
    <w:rsid w:val="00FC397F"/>
    <w:rsid w:val="00FC3D1A"/>
    <w:rsid w:val="00FC5D49"/>
    <w:rsid w:val="00FC6449"/>
    <w:rsid w:val="00FC6C6D"/>
    <w:rsid w:val="00FC7A74"/>
    <w:rsid w:val="00FD022B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C43"/>
    <w:rsid w:val="00FD761B"/>
    <w:rsid w:val="00FE090F"/>
    <w:rsid w:val="00FE160C"/>
    <w:rsid w:val="00FE1989"/>
    <w:rsid w:val="00FE2812"/>
    <w:rsid w:val="00FE2878"/>
    <w:rsid w:val="00FE2E8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BE0"/>
    <w:rsid w:val="00FF64CB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E635-4A57-439A-A07A-D5856E02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8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55</cp:revision>
  <cp:lastPrinted>2015-06-04T22:54:00Z</cp:lastPrinted>
  <dcterms:created xsi:type="dcterms:W3CDTF">2015-05-20T22:27:00Z</dcterms:created>
  <dcterms:modified xsi:type="dcterms:W3CDTF">2015-07-15T06:27:00Z</dcterms:modified>
</cp:coreProperties>
</file>