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6C8" w:rsidRPr="00E64B56" w:rsidRDefault="002D30A7" w:rsidP="00927E38">
      <w:pPr>
        <w:jc w:val="center"/>
        <w:rPr>
          <w:b/>
          <w:sz w:val="26"/>
          <w:szCs w:val="26"/>
        </w:rPr>
      </w:pPr>
      <w:r w:rsidRPr="00E64B56">
        <w:rPr>
          <w:b/>
          <w:sz w:val="26"/>
          <w:szCs w:val="26"/>
        </w:rPr>
        <w:t>Отчет</w:t>
      </w:r>
      <w:r w:rsidR="002E46C8" w:rsidRPr="00E64B56">
        <w:rPr>
          <w:b/>
          <w:sz w:val="26"/>
          <w:szCs w:val="26"/>
        </w:rPr>
        <w:t xml:space="preserve"> </w:t>
      </w:r>
      <w:r w:rsidRPr="00E64B56">
        <w:rPr>
          <w:b/>
          <w:sz w:val="26"/>
          <w:szCs w:val="26"/>
        </w:rPr>
        <w:t xml:space="preserve">о деятельности </w:t>
      </w:r>
    </w:p>
    <w:p w:rsidR="002D30A7" w:rsidRPr="00E64B56" w:rsidRDefault="002E46C8" w:rsidP="00927E38">
      <w:pPr>
        <w:rPr>
          <w:b/>
          <w:sz w:val="26"/>
          <w:szCs w:val="26"/>
        </w:rPr>
      </w:pPr>
      <w:r w:rsidRPr="00E64B56">
        <w:rPr>
          <w:b/>
          <w:sz w:val="26"/>
          <w:szCs w:val="26"/>
        </w:rPr>
        <w:t xml:space="preserve">            </w:t>
      </w:r>
      <w:r w:rsidR="002D30A7" w:rsidRPr="00E64B56">
        <w:rPr>
          <w:b/>
          <w:sz w:val="26"/>
          <w:szCs w:val="26"/>
        </w:rPr>
        <w:t>Контрольно-счетной палаты</w:t>
      </w:r>
      <w:r w:rsidR="003746BF" w:rsidRPr="00E64B56">
        <w:rPr>
          <w:b/>
          <w:sz w:val="26"/>
          <w:szCs w:val="26"/>
        </w:rPr>
        <w:t xml:space="preserve"> </w:t>
      </w:r>
      <w:r w:rsidR="002D30A7" w:rsidRPr="00E64B56">
        <w:rPr>
          <w:b/>
          <w:sz w:val="26"/>
          <w:szCs w:val="26"/>
        </w:rPr>
        <w:t>Лесозаводского городского округа</w:t>
      </w:r>
    </w:p>
    <w:p w:rsidR="002D30A7" w:rsidRPr="00E64B56" w:rsidRDefault="002D30A7" w:rsidP="00927E38">
      <w:pPr>
        <w:jc w:val="center"/>
        <w:rPr>
          <w:b/>
          <w:sz w:val="26"/>
          <w:szCs w:val="26"/>
        </w:rPr>
      </w:pPr>
      <w:r w:rsidRPr="00E64B56">
        <w:rPr>
          <w:b/>
          <w:sz w:val="26"/>
          <w:szCs w:val="26"/>
        </w:rPr>
        <w:t>за 201</w:t>
      </w:r>
      <w:r w:rsidR="00E64B56">
        <w:rPr>
          <w:b/>
          <w:sz w:val="26"/>
          <w:szCs w:val="26"/>
        </w:rPr>
        <w:t>8</w:t>
      </w:r>
      <w:r w:rsidRPr="00E64B56">
        <w:rPr>
          <w:b/>
          <w:sz w:val="26"/>
          <w:szCs w:val="26"/>
        </w:rPr>
        <w:t xml:space="preserve"> год</w:t>
      </w:r>
    </w:p>
    <w:p w:rsidR="000D74D4" w:rsidRPr="00E64B56" w:rsidRDefault="000D74D4" w:rsidP="00927E38">
      <w:pPr>
        <w:ind w:firstLine="720"/>
        <w:rPr>
          <w:sz w:val="24"/>
          <w:szCs w:val="24"/>
        </w:rPr>
      </w:pPr>
    </w:p>
    <w:p w:rsidR="00B16E26" w:rsidRPr="00FB2FF7" w:rsidRDefault="00355C95" w:rsidP="00927E38">
      <w:pPr>
        <w:ind w:firstLine="720"/>
        <w:rPr>
          <w:color w:val="FF0000"/>
          <w:sz w:val="24"/>
          <w:szCs w:val="24"/>
        </w:rPr>
      </w:pPr>
      <w:r w:rsidRPr="00E64B56">
        <w:rPr>
          <w:sz w:val="24"/>
          <w:szCs w:val="24"/>
        </w:rPr>
        <w:t>г.</w:t>
      </w:r>
      <w:r w:rsidR="00552159" w:rsidRPr="00E64B56">
        <w:rPr>
          <w:sz w:val="24"/>
          <w:szCs w:val="24"/>
        </w:rPr>
        <w:t xml:space="preserve"> </w:t>
      </w:r>
      <w:r w:rsidRPr="00723FDE">
        <w:rPr>
          <w:sz w:val="24"/>
          <w:szCs w:val="24"/>
        </w:rPr>
        <w:t xml:space="preserve">Лесозаводск                      </w:t>
      </w:r>
      <w:r w:rsidR="00B16E26" w:rsidRPr="00723FDE">
        <w:rPr>
          <w:sz w:val="24"/>
          <w:szCs w:val="24"/>
        </w:rPr>
        <w:t xml:space="preserve">                                                              </w:t>
      </w:r>
      <w:r w:rsidR="00092D25">
        <w:rPr>
          <w:sz w:val="24"/>
          <w:szCs w:val="24"/>
        </w:rPr>
        <w:t>19</w:t>
      </w:r>
      <w:r w:rsidR="00723FDE" w:rsidRPr="00723FDE">
        <w:rPr>
          <w:sz w:val="24"/>
          <w:szCs w:val="24"/>
        </w:rPr>
        <w:t>.0</w:t>
      </w:r>
      <w:r w:rsidR="00092D25">
        <w:rPr>
          <w:sz w:val="24"/>
          <w:szCs w:val="24"/>
        </w:rPr>
        <w:t>2</w:t>
      </w:r>
      <w:r w:rsidR="00723FDE" w:rsidRPr="00723FDE">
        <w:rPr>
          <w:sz w:val="24"/>
          <w:szCs w:val="24"/>
        </w:rPr>
        <w:t>.2019</w:t>
      </w:r>
    </w:p>
    <w:p w:rsidR="00571D5B" w:rsidRPr="00FB2FF7" w:rsidRDefault="00355C95" w:rsidP="00092D25">
      <w:pPr>
        <w:ind w:firstLine="720"/>
        <w:rPr>
          <w:b/>
          <w:color w:val="FF0000"/>
          <w:sz w:val="24"/>
          <w:szCs w:val="24"/>
        </w:rPr>
      </w:pPr>
      <w:r w:rsidRPr="00FB2FF7">
        <w:rPr>
          <w:color w:val="FF0000"/>
          <w:sz w:val="24"/>
          <w:szCs w:val="24"/>
        </w:rPr>
        <w:t xml:space="preserve">         </w:t>
      </w:r>
    </w:p>
    <w:p w:rsidR="00BD6EDD" w:rsidRDefault="00EB4C74" w:rsidP="00927E38">
      <w:pPr>
        <w:pStyle w:val="a7"/>
        <w:numPr>
          <w:ilvl w:val="0"/>
          <w:numId w:val="40"/>
        </w:numPr>
        <w:spacing w:after="0" w:line="240" w:lineRule="auto"/>
        <w:rPr>
          <w:rFonts w:ascii="Times New Roman" w:hAnsi="Times New Roman"/>
          <w:b/>
          <w:sz w:val="24"/>
          <w:szCs w:val="24"/>
        </w:rPr>
      </w:pPr>
      <w:r w:rsidRPr="00E64B56">
        <w:rPr>
          <w:rFonts w:ascii="Times New Roman" w:hAnsi="Times New Roman"/>
          <w:b/>
          <w:sz w:val="24"/>
          <w:szCs w:val="24"/>
        </w:rPr>
        <w:t>Общие положения</w:t>
      </w:r>
    </w:p>
    <w:p w:rsidR="000D075A" w:rsidRPr="00E64B56" w:rsidRDefault="000D075A" w:rsidP="000D075A">
      <w:pPr>
        <w:pStyle w:val="a7"/>
        <w:spacing w:after="0" w:line="240" w:lineRule="auto"/>
        <w:ind w:left="3507"/>
        <w:rPr>
          <w:rFonts w:ascii="Times New Roman" w:hAnsi="Times New Roman"/>
          <w:b/>
          <w:sz w:val="24"/>
          <w:szCs w:val="24"/>
        </w:rPr>
      </w:pPr>
    </w:p>
    <w:p w:rsidR="0083549D" w:rsidRDefault="003820DC" w:rsidP="00927E38">
      <w:pPr>
        <w:ind w:firstLine="567"/>
        <w:rPr>
          <w:sz w:val="24"/>
          <w:szCs w:val="24"/>
        </w:rPr>
      </w:pPr>
      <w:proofErr w:type="gramStart"/>
      <w:r w:rsidRPr="003820DC">
        <w:rPr>
          <w:sz w:val="24"/>
          <w:szCs w:val="24"/>
        </w:rPr>
        <w:t xml:space="preserve">Отчет о деятельности Контрольно-счётной палаты </w:t>
      </w:r>
      <w:r w:rsidRPr="003820DC">
        <w:rPr>
          <w:rFonts w:eastAsia="Calibri"/>
          <w:sz w:val="24"/>
          <w:szCs w:val="24"/>
          <w:lang w:eastAsia="en-US"/>
        </w:rPr>
        <w:t>Лесозаводского городского округа</w:t>
      </w:r>
      <w:r w:rsidR="00A77C19">
        <w:rPr>
          <w:rFonts w:eastAsia="Calibri"/>
          <w:sz w:val="24"/>
          <w:szCs w:val="24"/>
          <w:lang w:eastAsia="en-US"/>
        </w:rPr>
        <w:t xml:space="preserve"> за 2018 год (далее - Отчет)</w:t>
      </w:r>
      <w:r w:rsidRPr="003820DC">
        <w:rPr>
          <w:rFonts w:eastAsia="Calibri"/>
          <w:sz w:val="24"/>
          <w:szCs w:val="24"/>
          <w:lang w:eastAsia="en-US"/>
        </w:rPr>
        <w:t xml:space="preserve"> </w:t>
      </w:r>
      <w:r w:rsidR="00A77C19">
        <w:rPr>
          <w:rFonts w:eastAsia="Calibri"/>
          <w:sz w:val="24"/>
          <w:szCs w:val="24"/>
          <w:lang w:eastAsia="en-US"/>
        </w:rPr>
        <w:t xml:space="preserve">представляется Думе Лесозаводского городского округа </w:t>
      </w:r>
      <w:r w:rsidR="00827EDE">
        <w:rPr>
          <w:sz w:val="24"/>
          <w:szCs w:val="24"/>
        </w:rPr>
        <w:t>в соответствии со</w:t>
      </w:r>
      <w:r w:rsidRPr="003820DC">
        <w:rPr>
          <w:sz w:val="24"/>
          <w:szCs w:val="24"/>
        </w:rPr>
        <w:t xml:space="preserve"> ст</w:t>
      </w:r>
      <w:r w:rsidR="00092D25">
        <w:rPr>
          <w:sz w:val="24"/>
          <w:szCs w:val="24"/>
        </w:rPr>
        <w:t>.</w:t>
      </w:r>
      <w:r w:rsidRPr="003820DC">
        <w:rPr>
          <w:sz w:val="24"/>
          <w:szCs w:val="24"/>
        </w:rPr>
        <w:t>19 Феде</w:t>
      </w:r>
      <w:r w:rsidR="00827EDE">
        <w:rPr>
          <w:sz w:val="24"/>
          <w:szCs w:val="24"/>
        </w:rPr>
        <w:t>рального закона от 07.02.2011 №</w:t>
      </w:r>
      <w:r w:rsidRPr="003820DC">
        <w:rPr>
          <w:sz w:val="24"/>
          <w:szCs w:val="24"/>
        </w:rPr>
        <w:t>6-ФЗ «Об общих принципах организации и деятельности контрольно-счетных органов субъектов Российской Федерации и муниципальных образований»</w:t>
      </w:r>
      <w:r w:rsidR="007863B2">
        <w:rPr>
          <w:sz w:val="24"/>
          <w:szCs w:val="24"/>
        </w:rPr>
        <w:t xml:space="preserve"> (далее - Федеральный закон №6-ФЗ)</w:t>
      </w:r>
      <w:r w:rsidRPr="003820DC">
        <w:rPr>
          <w:sz w:val="24"/>
          <w:szCs w:val="24"/>
        </w:rPr>
        <w:t xml:space="preserve">, </w:t>
      </w:r>
      <w:r w:rsidRPr="003820DC">
        <w:rPr>
          <w:rFonts w:eastAsia="Calibri"/>
          <w:sz w:val="24"/>
          <w:szCs w:val="24"/>
          <w:lang w:eastAsia="en-US"/>
        </w:rPr>
        <w:t>ст</w:t>
      </w:r>
      <w:r w:rsidR="00092D25">
        <w:rPr>
          <w:rFonts w:eastAsia="Calibri"/>
          <w:sz w:val="24"/>
          <w:szCs w:val="24"/>
          <w:lang w:eastAsia="en-US"/>
        </w:rPr>
        <w:t>.</w:t>
      </w:r>
      <w:r w:rsidRPr="003820DC">
        <w:rPr>
          <w:rFonts w:eastAsia="Calibri"/>
          <w:sz w:val="24"/>
          <w:szCs w:val="24"/>
          <w:lang w:eastAsia="en-US"/>
        </w:rPr>
        <w:t xml:space="preserve"> 11 Положения о Контрольно-счётной палате Лесозаводского городского округа, утвержденного решением Думы Лесозаводского городск</w:t>
      </w:r>
      <w:r w:rsidR="00827EDE">
        <w:rPr>
          <w:rFonts w:eastAsia="Calibri"/>
          <w:sz w:val="24"/>
          <w:szCs w:val="24"/>
          <w:lang w:eastAsia="en-US"/>
        </w:rPr>
        <w:t>ого</w:t>
      </w:r>
      <w:proofErr w:type="gramEnd"/>
      <w:r w:rsidR="00827EDE">
        <w:rPr>
          <w:rFonts w:eastAsia="Calibri"/>
          <w:sz w:val="24"/>
          <w:szCs w:val="24"/>
          <w:lang w:eastAsia="en-US"/>
        </w:rPr>
        <w:t xml:space="preserve"> округа от 04.12.2012 №</w:t>
      </w:r>
      <w:r w:rsidRPr="003820DC">
        <w:rPr>
          <w:rFonts w:eastAsia="Calibri"/>
          <w:sz w:val="24"/>
          <w:szCs w:val="24"/>
          <w:lang w:eastAsia="en-US"/>
        </w:rPr>
        <w:t>585–НПА</w:t>
      </w:r>
      <w:r w:rsidRPr="003820DC">
        <w:rPr>
          <w:sz w:val="24"/>
          <w:szCs w:val="24"/>
        </w:rPr>
        <w:t xml:space="preserve"> (далее – Положение</w:t>
      </w:r>
      <w:r w:rsidR="007863B2">
        <w:rPr>
          <w:sz w:val="24"/>
          <w:szCs w:val="24"/>
        </w:rPr>
        <w:t xml:space="preserve"> о </w:t>
      </w:r>
      <w:r w:rsidR="00772EA3" w:rsidRPr="001A0783">
        <w:rPr>
          <w:rFonts w:eastAsia="Calibri"/>
          <w:sz w:val="24"/>
          <w:szCs w:val="24"/>
          <w:lang w:eastAsia="en-US"/>
        </w:rPr>
        <w:t>Контрольно-счетной палате</w:t>
      </w:r>
      <w:r w:rsidRPr="003820DC">
        <w:rPr>
          <w:sz w:val="24"/>
          <w:szCs w:val="24"/>
        </w:rPr>
        <w:t>)</w:t>
      </w:r>
      <w:r w:rsidR="00C47DEE">
        <w:rPr>
          <w:sz w:val="24"/>
          <w:szCs w:val="24"/>
        </w:rPr>
        <w:t>.</w:t>
      </w:r>
    </w:p>
    <w:p w:rsidR="00A77C19" w:rsidRDefault="00A77C19" w:rsidP="00A77C19">
      <w:pPr>
        <w:ind w:firstLine="709"/>
        <w:rPr>
          <w:rFonts w:eastAsia="Calibri"/>
          <w:sz w:val="24"/>
          <w:szCs w:val="24"/>
          <w:lang w:eastAsia="en-US"/>
        </w:rPr>
      </w:pPr>
      <w:r w:rsidRPr="003820DC">
        <w:rPr>
          <w:rFonts w:eastAsia="Calibri"/>
          <w:sz w:val="24"/>
          <w:szCs w:val="24"/>
          <w:lang w:eastAsia="en-US"/>
        </w:rPr>
        <w:t xml:space="preserve">Контрольно-счётная палата Лесозаводского городского округа </w:t>
      </w:r>
      <w:r>
        <w:rPr>
          <w:rFonts w:eastAsia="Calibri"/>
          <w:sz w:val="24"/>
          <w:szCs w:val="24"/>
          <w:lang w:eastAsia="en-US"/>
        </w:rPr>
        <w:t xml:space="preserve">входит в структуру </w:t>
      </w:r>
      <w:r w:rsidRPr="003820DC">
        <w:rPr>
          <w:rFonts w:eastAsia="Calibri"/>
          <w:sz w:val="24"/>
          <w:szCs w:val="24"/>
          <w:lang w:eastAsia="en-US"/>
        </w:rPr>
        <w:t>органо</w:t>
      </w:r>
      <w:r>
        <w:rPr>
          <w:rFonts w:eastAsia="Calibri"/>
          <w:sz w:val="24"/>
          <w:szCs w:val="24"/>
          <w:lang w:eastAsia="en-US"/>
        </w:rPr>
        <w:t>в</w:t>
      </w:r>
      <w:r w:rsidRPr="003820DC">
        <w:rPr>
          <w:rFonts w:eastAsia="Calibri"/>
          <w:sz w:val="24"/>
          <w:szCs w:val="24"/>
          <w:lang w:eastAsia="en-US"/>
        </w:rPr>
        <w:t xml:space="preserve"> местного самоуправления</w:t>
      </w:r>
      <w:r>
        <w:rPr>
          <w:rFonts w:eastAsia="Calibri"/>
          <w:sz w:val="24"/>
          <w:szCs w:val="24"/>
          <w:lang w:eastAsia="en-US"/>
        </w:rPr>
        <w:t xml:space="preserve">, обладает </w:t>
      </w:r>
      <w:r w:rsidRPr="003820DC">
        <w:rPr>
          <w:rFonts w:eastAsia="Calibri"/>
          <w:sz w:val="24"/>
          <w:szCs w:val="24"/>
          <w:lang w:eastAsia="en-US"/>
        </w:rPr>
        <w:t>прав</w:t>
      </w:r>
      <w:r>
        <w:rPr>
          <w:rFonts w:eastAsia="Calibri"/>
          <w:sz w:val="24"/>
          <w:szCs w:val="24"/>
          <w:lang w:eastAsia="en-US"/>
        </w:rPr>
        <w:t>ами</w:t>
      </w:r>
      <w:r w:rsidRPr="003820DC">
        <w:rPr>
          <w:rFonts w:eastAsia="Calibri"/>
          <w:sz w:val="24"/>
          <w:szCs w:val="24"/>
          <w:lang w:eastAsia="en-US"/>
        </w:rPr>
        <w:t xml:space="preserve"> юридического лица</w:t>
      </w:r>
      <w:r>
        <w:rPr>
          <w:rFonts w:eastAsia="Calibri"/>
          <w:sz w:val="24"/>
          <w:szCs w:val="24"/>
          <w:lang w:eastAsia="en-US"/>
        </w:rPr>
        <w:t>, является участником бюджетного процесса с собственными  бюджетными полномочиями.</w:t>
      </w:r>
      <w:r w:rsidRPr="003820DC">
        <w:rPr>
          <w:rFonts w:eastAsia="Calibri"/>
          <w:sz w:val="24"/>
          <w:szCs w:val="24"/>
          <w:lang w:eastAsia="en-US"/>
        </w:rPr>
        <w:t xml:space="preserve">   </w:t>
      </w:r>
    </w:p>
    <w:p w:rsidR="00A77C19" w:rsidRPr="008B0FF8" w:rsidRDefault="00A77C19" w:rsidP="00A77C19">
      <w:pPr>
        <w:autoSpaceDE w:val="0"/>
        <w:autoSpaceDN w:val="0"/>
        <w:adjustRightInd w:val="0"/>
        <w:ind w:firstLine="709"/>
        <w:rPr>
          <w:rFonts w:eastAsia="Calibri"/>
          <w:sz w:val="24"/>
          <w:szCs w:val="24"/>
          <w:lang w:eastAsia="en-US"/>
        </w:rPr>
      </w:pPr>
      <w:r w:rsidRPr="008B0FF8">
        <w:rPr>
          <w:rFonts w:eastAsia="Calibri"/>
          <w:sz w:val="24"/>
          <w:szCs w:val="24"/>
          <w:lang w:eastAsia="en-US"/>
        </w:rPr>
        <w:t>Контрольно-счётная палата Лесозаводского городского округа</w:t>
      </w:r>
      <w:r w:rsidR="00092D25">
        <w:rPr>
          <w:rFonts w:eastAsia="Calibri"/>
          <w:sz w:val="24"/>
          <w:szCs w:val="24"/>
          <w:lang w:eastAsia="en-US"/>
        </w:rPr>
        <w:t xml:space="preserve"> </w:t>
      </w:r>
      <w:r w:rsidR="00092D25" w:rsidRPr="003820DC">
        <w:rPr>
          <w:sz w:val="24"/>
          <w:szCs w:val="24"/>
        </w:rPr>
        <w:t>(дале</w:t>
      </w:r>
      <w:proofErr w:type="gramStart"/>
      <w:r w:rsidR="00092D25" w:rsidRPr="003820DC">
        <w:rPr>
          <w:sz w:val="24"/>
          <w:szCs w:val="24"/>
        </w:rPr>
        <w:t>е–</w:t>
      </w:r>
      <w:proofErr w:type="gramEnd"/>
      <w:r w:rsidR="00092D25" w:rsidRPr="003820DC">
        <w:rPr>
          <w:sz w:val="24"/>
          <w:szCs w:val="24"/>
        </w:rPr>
        <w:t xml:space="preserve"> Контрольно-счётная палата, КСП) </w:t>
      </w:r>
      <w:r w:rsidRPr="008B0FF8">
        <w:rPr>
          <w:rFonts w:eastAsia="Calibri"/>
          <w:sz w:val="24"/>
          <w:szCs w:val="24"/>
          <w:lang w:eastAsia="en-US"/>
        </w:rPr>
        <w:t xml:space="preserve"> </w:t>
      </w:r>
      <w:r w:rsidRPr="008B0FF8">
        <w:rPr>
          <w:rFonts w:eastAsiaTheme="minorHAnsi"/>
          <w:sz w:val="24"/>
          <w:szCs w:val="24"/>
          <w:lang w:eastAsia="en-US"/>
        </w:rPr>
        <w:t xml:space="preserve">осуществляет внешний </w:t>
      </w:r>
      <w:r w:rsidRPr="008B0FF8">
        <w:rPr>
          <w:sz w:val="24"/>
          <w:szCs w:val="24"/>
        </w:rPr>
        <w:t>муниципальный финансовый контроль</w:t>
      </w:r>
      <w:r>
        <w:rPr>
          <w:sz w:val="24"/>
          <w:szCs w:val="24"/>
        </w:rPr>
        <w:t>, главной целью которого является</w:t>
      </w:r>
      <w:r w:rsidRPr="008B0FF8">
        <w:rPr>
          <w:sz w:val="24"/>
          <w:szCs w:val="24"/>
        </w:rPr>
        <w:t xml:space="preserve"> </w:t>
      </w:r>
      <w:r w:rsidR="001965AA">
        <w:rPr>
          <w:sz w:val="24"/>
          <w:szCs w:val="24"/>
        </w:rPr>
        <w:t xml:space="preserve">обеспечение соблюдения бюджетного законодательства РФ  и иных нормативных актов, регулирующих бюджетные правоотношения, а также повышение эффективности </w:t>
      </w:r>
      <w:r w:rsidRPr="0009643D">
        <w:rPr>
          <w:sz w:val="24"/>
          <w:szCs w:val="24"/>
        </w:rPr>
        <w:t>управлени</w:t>
      </w:r>
      <w:r w:rsidR="001965AA">
        <w:rPr>
          <w:sz w:val="24"/>
          <w:szCs w:val="24"/>
        </w:rPr>
        <w:t>я</w:t>
      </w:r>
      <w:r w:rsidRPr="0009643D">
        <w:rPr>
          <w:sz w:val="24"/>
          <w:szCs w:val="24"/>
        </w:rPr>
        <w:t xml:space="preserve"> муниципальными ресурсами для обеспечения финансовой стабильности, развития экономики и социальной сферы </w:t>
      </w:r>
      <w:r w:rsidRPr="0009643D">
        <w:rPr>
          <w:rFonts w:eastAsia="Calibri"/>
          <w:sz w:val="24"/>
          <w:szCs w:val="24"/>
          <w:lang w:eastAsia="en-US"/>
        </w:rPr>
        <w:t>Лесозаводского</w:t>
      </w:r>
      <w:r w:rsidRPr="0009643D">
        <w:rPr>
          <w:sz w:val="24"/>
          <w:szCs w:val="24"/>
        </w:rPr>
        <w:t xml:space="preserve"> городского округа.</w:t>
      </w:r>
    </w:p>
    <w:p w:rsidR="0083549D" w:rsidRPr="0083549D" w:rsidRDefault="003820DC" w:rsidP="00927E38">
      <w:pPr>
        <w:ind w:firstLine="567"/>
        <w:rPr>
          <w:sz w:val="24"/>
          <w:szCs w:val="24"/>
        </w:rPr>
      </w:pPr>
      <w:r w:rsidRPr="00E64B56">
        <w:rPr>
          <w:rFonts w:eastAsia="Calibri"/>
          <w:sz w:val="24"/>
          <w:szCs w:val="24"/>
          <w:lang w:eastAsia="en-US"/>
        </w:rPr>
        <w:t>В Отчете</w:t>
      </w:r>
      <w:r w:rsidR="00C47DEE" w:rsidRPr="00C47DEE">
        <w:rPr>
          <w:sz w:val="24"/>
          <w:szCs w:val="24"/>
        </w:rPr>
        <w:t xml:space="preserve"> </w:t>
      </w:r>
      <w:r w:rsidR="00744537">
        <w:rPr>
          <w:rFonts w:eastAsia="Calibri"/>
          <w:sz w:val="24"/>
          <w:szCs w:val="24"/>
          <w:lang w:eastAsia="en-US"/>
        </w:rPr>
        <w:t>отражен</w:t>
      </w:r>
      <w:r w:rsidR="00A77C19">
        <w:rPr>
          <w:rFonts w:eastAsia="Calibri"/>
          <w:sz w:val="24"/>
          <w:szCs w:val="24"/>
          <w:lang w:eastAsia="en-US"/>
        </w:rPr>
        <w:t>а</w:t>
      </w:r>
      <w:r w:rsidR="00744537">
        <w:rPr>
          <w:rFonts w:eastAsia="Calibri"/>
          <w:sz w:val="24"/>
          <w:szCs w:val="24"/>
          <w:lang w:eastAsia="en-US"/>
        </w:rPr>
        <w:t xml:space="preserve"> </w:t>
      </w:r>
      <w:r w:rsidR="00744537" w:rsidRPr="003820DC">
        <w:rPr>
          <w:sz w:val="24"/>
          <w:szCs w:val="24"/>
        </w:rPr>
        <w:t>деятельност</w:t>
      </w:r>
      <w:r w:rsidR="00A77C19">
        <w:rPr>
          <w:sz w:val="24"/>
          <w:szCs w:val="24"/>
        </w:rPr>
        <w:t>ь</w:t>
      </w:r>
      <w:r w:rsidR="00744537" w:rsidRPr="003820DC">
        <w:rPr>
          <w:sz w:val="24"/>
          <w:szCs w:val="24"/>
        </w:rPr>
        <w:t xml:space="preserve"> Контрольно-счётной палаты </w:t>
      </w:r>
      <w:r w:rsidR="00744537">
        <w:rPr>
          <w:rFonts w:eastAsia="Calibri"/>
          <w:sz w:val="24"/>
          <w:szCs w:val="24"/>
          <w:lang w:eastAsia="en-US"/>
        </w:rPr>
        <w:t>за 2018 год</w:t>
      </w:r>
      <w:r w:rsidR="00C47DEE">
        <w:rPr>
          <w:rFonts w:eastAsia="Calibri"/>
          <w:sz w:val="24"/>
          <w:szCs w:val="24"/>
          <w:lang w:eastAsia="en-US"/>
        </w:rPr>
        <w:t xml:space="preserve"> </w:t>
      </w:r>
      <w:r w:rsidRPr="00E64B56">
        <w:rPr>
          <w:rFonts w:eastAsia="Calibri"/>
          <w:sz w:val="24"/>
          <w:szCs w:val="24"/>
          <w:lang w:eastAsia="en-US"/>
        </w:rPr>
        <w:t xml:space="preserve">по реализации </w:t>
      </w:r>
      <w:r>
        <w:rPr>
          <w:rFonts w:eastAsia="Calibri"/>
          <w:sz w:val="24"/>
          <w:szCs w:val="24"/>
          <w:lang w:eastAsia="en-US"/>
        </w:rPr>
        <w:t>полномочий</w:t>
      </w:r>
      <w:r w:rsidR="00744537">
        <w:rPr>
          <w:rFonts w:eastAsia="Calibri"/>
          <w:sz w:val="24"/>
          <w:szCs w:val="24"/>
          <w:lang w:eastAsia="en-US"/>
        </w:rPr>
        <w:t xml:space="preserve"> в сфере </w:t>
      </w:r>
      <w:r w:rsidRPr="00E64B56">
        <w:rPr>
          <w:rFonts w:eastAsia="Calibri"/>
          <w:sz w:val="24"/>
          <w:szCs w:val="24"/>
          <w:lang w:eastAsia="en-US"/>
        </w:rPr>
        <w:t>внешнего муниципального финансового контроля</w:t>
      </w:r>
      <w:r>
        <w:rPr>
          <w:rFonts w:eastAsia="Calibri"/>
          <w:sz w:val="24"/>
          <w:szCs w:val="24"/>
          <w:lang w:eastAsia="en-US"/>
        </w:rPr>
        <w:t>,</w:t>
      </w:r>
      <w:r w:rsidR="00744537">
        <w:rPr>
          <w:rFonts w:eastAsia="Calibri"/>
          <w:sz w:val="24"/>
          <w:szCs w:val="24"/>
          <w:lang w:eastAsia="en-US"/>
        </w:rPr>
        <w:t xml:space="preserve"> определен</w:t>
      </w:r>
      <w:r w:rsidR="00A77C19">
        <w:rPr>
          <w:rFonts w:eastAsia="Calibri"/>
          <w:sz w:val="24"/>
          <w:szCs w:val="24"/>
          <w:lang w:eastAsia="en-US"/>
        </w:rPr>
        <w:t>н</w:t>
      </w:r>
      <w:r w:rsidR="00744537">
        <w:rPr>
          <w:rFonts w:eastAsia="Calibri"/>
          <w:sz w:val="24"/>
          <w:szCs w:val="24"/>
          <w:lang w:eastAsia="en-US"/>
        </w:rPr>
        <w:t>ы</w:t>
      </w:r>
      <w:r w:rsidR="00A77C19">
        <w:rPr>
          <w:rFonts w:eastAsia="Calibri"/>
          <w:sz w:val="24"/>
          <w:szCs w:val="24"/>
          <w:lang w:eastAsia="en-US"/>
        </w:rPr>
        <w:t>х</w:t>
      </w:r>
      <w:r w:rsidR="00744537">
        <w:rPr>
          <w:rFonts w:eastAsia="Calibri"/>
          <w:sz w:val="24"/>
          <w:szCs w:val="24"/>
          <w:lang w:eastAsia="en-US"/>
        </w:rPr>
        <w:t xml:space="preserve"> законодательством Российской Федерации</w:t>
      </w:r>
      <w:r>
        <w:rPr>
          <w:rFonts w:eastAsia="Calibri"/>
          <w:sz w:val="24"/>
          <w:szCs w:val="24"/>
          <w:lang w:eastAsia="en-US"/>
        </w:rPr>
        <w:t xml:space="preserve"> </w:t>
      </w:r>
      <w:r w:rsidRPr="00F95F09">
        <w:rPr>
          <w:sz w:val="24"/>
          <w:szCs w:val="24"/>
        </w:rPr>
        <w:t xml:space="preserve"> </w:t>
      </w:r>
      <w:r w:rsidR="00744537">
        <w:rPr>
          <w:sz w:val="24"/>
          <w:szCs w:val="24"/>
        </w:rPr>
        <w:t xml:space="preserve">и </w:t>
      </w:r>
      <w:r w:rsidR="00A77C19">
        <w:rPr>
          <w:sz w:val="24"/>
          <w:szCs w:val="24"/>
        </w:rPr>
        <w:t>нормативными</w:t>
      </w:r>
      <w:r w:rsidR="00744537">
        <w:rPr>
          <w:sz w:val="24"/>
          <w:szCs w:val="24"/>
        </w:rPr>
        <w:t xml:space="preserve"> правовыми актами Лесозаводского городского округа.</w:t>
      </w:r>
      <w:r w:rsidR="0083549D" w:rsidRPr="0083549D">
        <w:rPr>
          <w:rFonts w:eastAsia="Calibri"/>
          <w:szCs w:val="28"/>
        </w:rPr>
        <w:t xml:space="preserve"> </w:t>
      </w:r>
    </w:p>
    <w:p w:rsidR="00B02074" w:rsidRDefault="007863B2" w:rsidP="00927E38">
      <w:pPr>
        <w:autoSpaceDE w:val="0"/>
        <w:autoSpaceDN w:val="0"/>
        <w:adjustRightInd w:val="0"/>
        <w:ind w:firstLine="567"/>
        <w:rPr>
          <w:rFonts w:eastAsia="Calibri"/>
          <w:bCs/>
          <w:sz w:val="24"/>
          <w:szCs w:val="24"/>
        </w:rPr>
      </w:pPr>
      <w:proofErr w:type="gramStart"/>
      <w:r w:rsidRPr="00963D18">
        <w:rPr>
          <w:sz w:val="24"/>
          <w:szCs w:val="24"/>
        </w:rPr>
        <w:t>Контрольно-счетн</w:t>
      </w:r>
      <w:r w:rsidR="00912E80">
        <w:rPr>
          <w:sz w:val="24"/>
          <w:szCs w:val="24"/>
        </w:rPr>
        <w:t>ая</w:t>
      </w:r>
      <w:r w:rsidRPr="00963D18">
        <w:rPr>
          <w:sz w:val="24"/>
          <w:szCs w:val="24"/>
        </w:rPr>
        <w:t xml:space="preserve"> палат</w:t>
      </w:r>
      <w:r w:rsidR="00912E80">
        <w:rPr>
          <w:sz w:val="24"/>
          <w:szCs w:val="24"/>
        </w:rPr>
        <w:t>а</w:t>
      </w:r>
      <w:r>
        <w:rPr>
          <w:sz w:val="24"/>
          <w:szCs w:val="24"/>
        </w:rPr>
        <w:t xml:space="preserve"> </w:t>
      </w:r>
      <w:r w:rsidR="00912E80">
        <w:rPr>
          <w:sz w:val="24"/>
          <w:szCs w:val="24"/>
        </w:rPr>
        <w:t>осуществляла свою деятельность в соответствии с</w:t>
      </w:r>
      <w:r>
        <w:rPr>
          <w:sz w:val="24"/>
          <w:szCs w:val="24"/>
        </w:rPr>
        <w:t xml:space="preserve"> Бюджетным кодексом</w:t>
      </w:r>
      <w:r w:rsidRPr="007863B2">
        <w:rPr>
          <w:rFonts w:eastAsia="Calibri"/>
          <w:sz w:val="24"/>
          <w:szCs w:val="24"/>
          <w:lang w:eastAsia="en-US"/>
        </w:rPr>
        <w:t xml:space="preserve"> </w:t>
      </w:r>
      <w:r>
        <w:rPr>
          <w:rFonts w:eastAsia="Calibri"/>
          <w:sz w:val="24"/>
          <w:szCs w:val="24"/>
          <w:lang w:eastAsia="en-US"/>
        </w:rPr>
        <w:t xml:space="preserve">Российской Федерации,  </w:t>
      </w:r>
      <w:r>
        <w:rPr>
          <w:sz w:val="24"/>
          <w:szCs w:val="24"/>
        </w:rPr>
        <w:t>Федеральным законом №6-ФЗ,</w:t>
      </w:r>
      <w:r w:rsidR="00912E80" w:rsidRPr="00912E80">
        <w:rPr>
          <w:rFonts w:eastAsia="Calibri"/>
          <w:sz w:val="24"/>
          <w:szCs w:val="24"/>
          <w:lang w:eastAsia="en-US"/>
        </w:rPr>
        <w:t xml:space="preserve"> </w:t>
      </w:r>
      <w:r w:rsidR="00912E80" w:rsidRPr="00B02074">
        <w:rPr>
          <w:rFonts w:eastAsia="Calibri"/>
          <w:sz w:val="24"/>
          <w:szCs w:val="24"/>
          <w:lang w:eastAsia="en-US"/>
        </w:rPr>
        <w:t>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w:t>
      </w:r>
      <w:r w:rsidR="00912E80">
        <w:rPr>
          <w:rFonts w:eastAsia="Calibri"/>
          <w:sz w:val="24"/>
          <w:szCs w:val="24"/>
          <w:lang w:eastAsia="en-US"/>
        </w:rPr>
        <w:t>),</w:t>
      </w:r>
      <w:r>
        <w:rPr>
          <w:sz w:val="24"/>
          <w:szCs w:val="24"/>
        </w:rPr>
        <w:t xml:space="preserve"> </w:t>
      </w:r>
      <w:r w:rsidR="006D562F">
        <w:rPr>
          <w:rFonts w:eastAsiaTheme="minorHAnsi"/>
          <w:sz w:val="24"/>
          <w:szCs w:val="24"/>
          <w:lang w:eastAsia="en-US"/>
        </w:rPr>
        <w:t>Положени</w:t>
      </w:r>
      <w:r w:rsidR="00426B56">
        <w:rPr>
          <w:rFonts w:eastAsiaTheme="minorHAnsi"/>
          <w:sz w:val="24"/>
          <w:szCs w:val="24"/>
          <w:lang w:eastAsia="en-US"/>
        </w:rPr>
        <w:t>ем</w:t>
      </w:r>
      <w:r w:rsidR="006D562F">
        <w:rPr>
          <w:rFonts w:eastAsiaTheme="minorHAnsi"/>
          <w:sz w:val="24"/>
          <w:szCs w:val="24"/>
          <w:lang w:eastAsia="en-US"/>
        </w:rPr>
        <w:t xml:space="preserve"> </w:t>
      </w:r>
      <w:r w:rsidR="00426B56">
        <w:rPr>
          <w:rFonts w:eastAsiaTheme="minorHAnsi"/>
          <w:sz w:val="24"/>
          <w:szCs w:val="24"/>
          <w:lang w:eastAsia="en-US"/>
        </w:rPr>
        <w:t xml:space="preserve"> о</w:t>
      </w:r>
      <w:r w:rsidR="006D562F">
        <w:rPr>
          <w:rFonts w:eastAsiaTheme="minorHAnsi"/>
          <w:sz w:val="24"/>
          <w:szCs w:val="24"/>
          <w:lang w:eastAsia="en-US"/>
        </w:rPr>
        <w:t xml:space="preserve"> бюджетном устройстве и бюджетном процессе в Лесозаводском городском округе</w:t>
      </w:r>
      <w:r w:rsidR="00426B56">
        <w:rPr>
          <w:rFonts w:eastAsiaTheme="minorHAnsi"/>
          <w:sz w:val="24"/>
          <w:szCs w:val="24"/>
          <w:lang w:eastAsia="en-US"/>
        </w:rPr>
        <w:t xml:space="preserve">, утвержденном решением Думы </w:t>
      </w:r>
      <w:r w:rsidR="00426B56" w:rsidRPr="003820DC">
        <w:rPr>
          <w:rFonts w:eastAsia="Calibri"/>
          <w:sz w:val="24"/>
          <w:szCs w:val="24"/>
          <w:lang w:eastAsia="en-US"/>
        </w:rPr>
        <w:t>Лесозаводского городского округа</w:t>
      </w:r>
      <w:r w:rsidR="00426B56">
        <w:rPr>
          <w:rFonts w:eastAsia="Calibri"/>
          <w:sz w:val="24"/>
          <w:szCs w:val="24"/>
          <w:lang w:eastAsia="en-US"/>
        </w:rPr>
        <w:t xml:space="preserve"> от </w:t>
      </w:r>
      <w:r w:rsidR="00426B56">
        <w:rPr>
          <w:rFonts w:eastAsiaTheme="minorHAnsi"/>
          <w:sz w:val="24"/>
          <w:szCs w:val="24"/>
          <w:lang w:eastAsia="en-US"/>
        </w:rPr>
        <w:t>24.04.2014</w:t>
      </w:r>
      <w:proofErr w:type="gramEnd"/>
      <w:r w:rsidR="00426B56">
        <w:rPr>
          <w:rFonts w:eastAsiaTheme="minorHAnsi"/>
          <w:sz w:val="24"/>
          <w:szCs w:val="24"/>
          <w:lang w:eastAsia="en-US"/>
        </w:rPr>
        <w:t xml:space="preserve"> </w:t>
      </w:r>
      <w:r w:rsidR="00912E80">
        <w:rPr>
          <w:rFonts w:eastAsiaTheme="minorHAnsi"/>
          <w:sz w:val="24"/>
          <w:szCs w:val="24"/>
          <w:lang w:eastAsia="en-US"/>
        </w:rPr>
        <w:t>№</w:t>
      </w:r>
      <w:r w:rsidR="00426B56">
        <w:rPr>
          <w:rFonts w:eastAsiaTheme="minorHAnsi"/>
          <w:sz w:val="24"/>
          <w:szCs w:val="24"/>
          <w:lang w:eastAsia="en-US"/>
        </w:rPr>
        <w:t xml:space="preserve">114-НПА, </w:t>
      </w:r>
      <w:r w:rsidR="006D562F">
        <w:rPr>
          <w:rFonts w:eastAsia="Calibri"/>
          <w:sz w:val="24"/>
          <w:szCs w:val="24"/>
          <w:lang w:eastAsia="en-US"/>
        </w:rPr>
        <w:t xml:space="preserve"> </w:t>
      </w:r>
      <w:r>
        <w:rPr>
          <w:rFonts w:eastAsia="Calibri"/>
          <w:sz w:val="24"/>
          <w:szCs w:val="24"/>
          <w:lang w:eastAsia="en-US"/>
        </w:rPr>
        <w:t xml:space="preserve">Положением о </w:t>
      </w:r>
      <w:r w:rsidRPr="00963D18">
        <w:rPr>
          <w:sz w:val="24"/>
          <w:szCs w:val="24"/>
        </w:rPr>
        <w:t>Контрольно-счетной палат</w:t>
      </w:r>
      <w:r>
        <w:rPr>
          <w:sz w:val="24"/>
          <w:szCs w:val="24"/>
        </w:rPr>
        <w:t>е.</w:t>
      </w:r>
      <w:r w:rsidR="00B02074" w:rsidRPr="00B02074">
        <w:rPr>
          <w:rFonts w:eastAsia="Calibri"/>
          <w:bCs/>
          <w:sz w:val="24"/>
          <w:szCs w:val="24"/>
        </w:rPr>
        <w:t xml:space="preserve"> </w:t>
      </w:r>
    </w:p>
    <w:p w:rsidR="00DE2819" w:rsidRDefault="00DE2819" w:rsidP="00927E38">
      <w:pPr>
        <w:autoSpaceDE w:val="0"/>
        <w:autoSpaceDN w:val="0"/>
        <w:adjustRightInd w:val="0"/>
        <w:ind w:firstLine="539"/>
        <w:rPr>
          <w:rFonts w:eastAsiaTheme="minorHAnsi"/>
          <w:sz w:val="24"/>
          <w:szCs w:val="24"/>
          <w:lang w:eastAsia="en-US"/>
        </w:rPr>
      </w:pPr>
      <w:r>
        <w:rPr>
          <w:rFonts w:eastAsiaTheme="minorHAnsi"/>
          <w:sz w:val="24"/>
          <w:szCs w:val="24"/>
          <w:lang w:eastAsia="en-US"/>
        </w:rPr>
        <w:t>Контрольно-счетная палата в  своей деятельности основывается на принципах законности, объективности, эффективности, независимости и гласности.</w:t>
      </w:r>
    </w:p>
    <w:p w:rsidR="00912E80" w:rsidRPr="00B02074" w:rsidRDefault="00912E80" w:rsidP="00912E80">
      <w:pPr>
        <w:shd w:val="clear" w:color="auto" w:fill="FFFFFF"/>
        <w:ind w:firstLine="539"/>
        <w:rPr>
          <w:color w:val="000000"/>
          <w:sz w:val="24"/>
          <w:szCs w:val="24"/>
        </w:rPr>
      </w:pPr>
      <w:r w:rsidRPr="00B02074">
        <w:rPr>
          <w:color w:val="000000"/>
          <w:sz w:val="24"/>
          <w:szCs w:val="24"/>
        </w:rPr>
        <w:t xml:space="preserve">Контрольно-счетная палата обладает организационной и функциональной независимостью. </w:t>
      </w:r>
    </w:p>
    <w:p w:rsidR="003820DC" w:rsidRDefault="00772EA3" w:rsidP="00927E38">
      <w:pPr>
        <w:shd w:val="clear" w:color="auto" w:fill="FFFFFF"/>
        <w:ind w:firstLine="539"/>
        <w:rPr>
          <w:color w:val="FF0000"/>
          <w:sz w:val="24"/>
          <w:szCs w:val="24"/>
        </w:rPr>
      </w:pPr>
      <w:r>
        <w:rPr>
          <w:sz w:val="24"/>
          <w:szCs w:val="24"/>
        </w:rPr>
        <w:t>Ш</w:t>
      </w:r>
      <w:r w:rsidR="003820DC" w:rsidRPr="005F7ABF">
        <w:rPr>
          <w:sz w:val="24"/>
          <w:szCs w:val="24"/>
        </w:rPr>
        <w:t>татная численность работников Контрольно-сч</w:t>
      </w:r>
      <w:r w:rsidR="003820DC" w:rsidRPr="00D44590">
        <w:rPr>
          <w:sz w:val="24"/>
          <w:szCs w:val="24"/>
        </w:rPr>
        <w:t>ё</w:t>
      </w:r>
      <w:r w:rsidR="003820DC" w:rsidRPr="005F7ABF">
        <w:rPr>
          <w:sz w:val="24"/>
          <w:szCs w:val="24"/>
        </w:rPr>
        <w:t>тной палаты составля</w:t>
      </w:r>
      <w:r w:rsidR="003820DC">
        <w:rPr>
          <w:sz w:val="24"/>
          <w:szCs w:val="24"/>
        </w:rPr>
        <w:t>ет</w:t>
      </w:r>
      <w:r w:rsidR="003820DC" w:rsidRPr="005F7ABF">
        <w:rPr>
          <w:sz w:val="24"/>
          <w:szCs w:val="24"/>
        </w:rPr>
        <w:t xml:space="preserve"> три </w:t>
      </w:r>
      <w:r w:rsidR="00092D25">
        <w:rPr>
          <w:sz w:val="24"/>
          <w:szCs w:val="24"/>
        </w:rPr>
        <w:t>единицы,</w:t>
      </w:r>
      <w:r w:rsidR="003820DC" w:rsidRPr="005F7ABF">
        <w:rPr>
          <w:sz w:val="24"/>
          <w:szCs w:val="24"/>
        </w:rPr>
        <w:t xml:space="preserve"> в составе Председателя</w:t>
      </w:r>
      <w:r w:rsidR="003820DC">
        <w:rPr>
          <w:sz w:val="24"/>
          <w:szCs w:val="24"/>
        </w:rPr>
        <w:t xml:space="preserve"> и ведущих</w:t>
      </w:r>
      <w:r w:rsidR="003820DC" w:rsidRPr="005F7ABF">
        <w:rPr>
          <w:sz w:val="24"/>
          <w:szCs w:val="24"/>
        </w:rPr>
        <w:t xml:space="preserve"> инспектор</w:t>
      </w:r>
      <w:r w:rsidR="003820DC">
        <w:rPr>
          <w:sz w:val="24"/>
          <w:szCs w:val="24"/>
        </w:rPr>
        <w:t>ов</w:t>
      </w:r>
      <w:r w:rsidR="00912E80">
        <w:rPr>
          <w:sz w:val="24"/>
          <w:szCs w:val="24"/>
        </w:rPr>
        <w:t xml:space="preserve"> (2 ед.)</w:t>
      </w:r>
      <w:r>
        <w:rPr>
          <w:sz w:val="24"/>
          <w:szCs w:val="24"/>
        </w:rPr>
        <w:t xml:space="preserve">, </w:t>
      </w:r>
      <w:r w:rsidRPr="009178CA">
        <w:rPr>
          <w:rFonts w:eastAsia="Calibri"/>
          <w:sz w:val="24"/>
          <w:szCs w:val="24"/>
          <w:lang w:eastAsia="en-US"/>
        </w:rPr>
        <w:t>осуществляющи</w:t>
      </w:r>
      <w:r>
        <w:rPr>
          <w:rFonts w:eastAsia="Calibri"/>
          <w:sz w:val="24"/>
          <w:szCs w:val="24"/>
          <w:lang w:eastAsia="en-US"/>
        </w:rPr>
        <w:t>х проведение внешнего</w:t>
      </w:r>
      <w:r w:rsidRPr="009178CA">
        <w:rPr>
          <w:rFonts w:eastAsia="Calibri"/>
          <w:sz w:val="24"/>
          <w:szCs w:val="24"/>
          <w:lang w:eastAsia="en-US"/>
        </w:rPr>
        <w:t xml:space="preserve"> </w:t>
      </w:r>
      <w:r>
        <w:rPr>
          <w:rFonts w:eastAsia="Calibri"/>
          <w:sz w:val="24"/>
          <w:szCs w:val="24"/>
          <w:lang w:eastAsia="en-US"/>
        </w:rPr>
        <w:t xml:space="preserve">финансового </w:t>
      </w:r>
      <w:r w:rsidRPr="009178CA">
        <w:rPr>
          <w:rFonts w:eastAsia="Calibri"/>
          <w:sz w:val="24"/>
          <w:szCs w:val="24"/>
          <w:lang w:eastAsia="en-US"/>
        </w:rPr>
        <w:t>контрол</w:t>
      </w:r>
      <w:r>
        <w:rPr>
          <w:rFonts w:eastAsia="Calibri"/>
          <w:sz w:val="24"/>
          <w:szCs w:val="24"/>
          <w:lang w:eastAsia="en-US"/>
        </w:rPr>
        <w:t>я</w:t>
      </w:r>
      <w:r w:rsidRPr="009178CA">
        <w:rPr>
          <w:rFonts w:eastAsia="Calibri"/>
          <w:sz w:val="24"/>
          <w:szCs w:val="24"/>
          <w:lang w:eastAsia="en-US"/>
        </w:rPr>
        <w:t>,</w:t>
      </w:r>
      <w:r w:rsidRPr="009178CA">
        <w:rPr>
          <w:sz w:val="24"/>
          <w:szCs w:val="24"/>
        </w:rPr>
        <w:t xml:space="preserve">  один из </w:t>
      </w:r>
      <w:r>
        <w:rPr>
          <w:sz w:val="24"/>
          <w:szCs w:val="24"/>
        </w:rPr>
        <w:t>ведущих инспекторов</w:t>
      </w:r>
      <w:r w:rsidRPr="009178CA">
        <w:rPr>
          <w:sz w:val="24"/>
          <w:szCs w:val="24"/>
        </w:rPr>
        <w:t xml:space="preserve"> обеспечивает также </w:t>
      </w:r>
      <w:r>
        <w:rPr>
          <w:sz w:val="24"/>
          <w:szCs w:val="24"/>
        </w:rPr>
        <w:t>кадровую работу</w:t>
      </w:r>
      <w:r w:rsidR="00092D25" w:rsidRPr="00092D25">
        <w:rPr>
          <w:sz w:val="24"/>
          <w:szCs w:val="24"/>
        </w:rPr>
        <w:t xml:space="preserve"> </w:t>
      </w:r>
      <w:r w:rsidR="00092D25">
        <w:rPr>
          <w:sz w:val="24"/>
          <w:szCs w:val="24"/>
        </w:rPr>
        <w:t xml:space="preserve">и </w:t>
      </w:r>
      <w:r w:rsidR="00092D25" w:rsidRPr="009178CA">
        <w:rPr>
          <w:sz w:val="24"/>
          <w:szCs w:val="24"/>
        </w:rPr>
        <w:t>ведение  бухгалтерского учета</w:t>
      </w:r>
      <w:r w:rsidR="00092D25">
        <w:rPr>
          <w:sz w:val="24"/>
          <w:szCs w:val="24"/>
        </w:rPr>
        <w:t xml:space="preserve"> в КСП</w:t>
      </w:r>
      <w:r w:rsidRPr="009178CA">
        <w:rPr>
          <w:sz w:val="24"/>
          <w:szCs w:val="24"/>
        </w:rPr>
        <w:t xml:space="preserve">. </w:t>
      </w:r>
      <w:r w:rsidR="003820DC">
        <w:rPr>
          <w:sz w:val="24"/>
          <w:szCs w:val="24"/>
        </w:rPr>
        <w:t xml:space="preserve"> </w:t>
      </w:r>
    </w:p>
    <w:p w:rsidR="003820DC" w:rsidRPr="00FB2FF7" w:rsidRDefault="003820DC" w:rsidP="00927E38">
      <w:pPr>
        <w:shd w:val="clear" w:color="auto" w:fill="FFFFFF"/>
        <w:ind w:firstLine="748"/>
        <w:rPr>
          <w:color w:val="FF0000"/>
          <w:sz w:val="24"/>
          <w:szCs w:val="24"/>
        </w:rPr>
      </w:pPr>
      <w:r w:rsidRPr="00D44590">
        <w:rPr>
          <w:sz w:val="24"/>
          <w:szCs w:val="24"/>
        </w:rPr>
        <w:t>Все сотрудники Контрольно-счётной палаты являются муниципальными служащими, имеют высшее образование в области экономики и финансов</w:t>
      </w:r>
      <w:r w:rsidRPr="002657AE">
        <w:rPr>
          <w:sz w:val="24"/>
          <w:szCs w:val="24"/>
        </w:rPr>
        <w:t xml:space="preserve">. </w:t>
      </w:r>
    </w:p>
    <w:p w:rsidR="003820DC" w:rsidRPr="00D44590" w:rsidRDefault="003820DC" w:rsidP="00927E38">
      <w:pPr>
        <w:shd w:val="clear" w:color="auto" w:fill="FFFFFF"/>
        <w:ind w:firstLine="748"/>
        <w:rPr>
          <w:sz w:val="24"/>
          <w:szCs w:val="24"/>
        </w:rPr>
      </w:pPr>
      <w:r w:rsidRPr="00D44590">
        <w:rPr>
          <w:sz w:val="24"/>
          <w:szCs w:val="24"/>
        </w:rPr>
        <w:t xml:space="preserve">В отчетном периоде </w:t>
      </w:r>
      <w:r w:rsidR="00827EDE">
        <w:rPr>
          <w:color w:val="000000"/>
          <w:sz w:val="24"/>
          <w:szCs w:val="24"/>
        </w:rPr>
        <w:t>р</w:t>
      </w:r>
      <w:r w:rsidR="00827EDE" w:rsidRPr="00827EDE">
        <w:rPr>
          <w:color w:val="000000"/>
          <w:sz w:val="24"/>
          <w:szCs w:val="24"/>
        </w:rPr>
        <w:t xml:space="preserve">асходы местного бюджета на обеспечение деятельности Контрольно-счетной палаты составили </w:t>
      </w:r>
      <w:r w:rsidRPr="00D44590">
        <w:rPr>
          <w:sz w:val="24"/>
          <w:szCs w:val="24"/>
        </w:rPr>
        <w:t>2</w:t>
      </w:r>
      <w:r>
        <w:rPr>
          <w:sz w:val="24"/>
          <w:szCs w:val="24"/>
        </w:rPr>
        <w:t>377,5</w:t>
      </w:r>
      <w:r w:rsidRPr="00D44590">
        <w:rPr>
          <w:sz w:val="24"/>
          <w:szCs w:val="24"/>
        </w:rPr>
        <w:t xml:space="preserve"> </w:t>
      </w:r>
      <w:proofErr w:type="spellStart"/>
      <w:r w:rsidRPr="00D44590">
        <w:rPr>
          <w:sz w:val="24"/>
          <w:szCs w:val="24"/>
        </w:rPr>
        <w:t>тыс</w:t>
      </w:r>
      <w:proofErr w:type="gramStart"/>
      <w:r w:rsidRPr="00D44590">
        <w:rPr>
          <w:sz w:val="24"/>
          <w:szCs w:val="24"/>
        </w:rPr>
        <w:t>.р</w:t>
      </w:r>
      <w:proofErr w:type="gramEnd"/>
      <w:r w:rsidRPr="00D44590">
        <w:rPr>
          <w:sz w:val="24"/>
          <w:szCs w:val="24"/>
        </w:rPr>
        <w:t>уб</w:t>
      </w:r>
      <w:proofErr w:type="spellEnd"/>
      <w:r w:rsidRPr="00D44590">
        <w:rPr>
          <w:sz w:val="24"/>
          <w:szCs w:val="24"/>
        </w:rPr>
        <w:t>.</w:t>
      </w:r>
    </w:p>
    <w:p w:rsidR="00DE2D47" w:rsidRPr="00FB2FF7" w:rsidRDefault="00DE2D47" w:rsidP="00927E38">
      <w:pPr>
        <w:shd w:val="clear" w:color="auto" w:fill="FFFFFF"/>
        <w:ind w:firstLine="748"/>
        <w:rPr>
          <w:color w:val="FF0000"/>
          <w:sz w:val="24"/>
          <w:szCs w:val="24"/>
        </w:rPr>
      </w:pPr>
    </w:p>
    <w:p w:rsidR="001A0783" w:rsidRDefault="00F30E74" w:rsidP="00927E38">
      <w:pPr>
        <w:widowControl w:val="0"/>
        <w:autoSpaceDE w:val="0"/>
        <w:autoSpaceDN w:val="0"/>
        <w:adjustRightInd w:val="0"/>
        <w:outlineLvl w:val="2"/>
        <w:rPr>
          <w:rFonts w:eastAsia="Calibri"/>
          <w:b/>
          <w:sz w:val="24"/>
          <w:szCs w:val="24"/>
          <w:lang w:eastAsia="en-US"/>
        </w:rPr>
      </w:pPr>
      <w:r w:rsidRPr="00474045">
        <w:rPr>
          <w:b/>
          <w:bCs/>
          <w:sz w:val="24"/>
          <w:szCs w:val="24"/>
        </w:rPr>
        <w:t xml:space="preserve">             </w:t>
      </w:r>
      <w:r w:rsidR="002846E8" w:rsidRPr="00474045">
        <w:rPr>
          <w:b/>
          <w:bCs/>
          <w:sz w:val="24"/>
          <w:szCs w:val="24"/>
        </w:rPr>
        <w:t xml:space="preserve">2. </w:t>
      </w:r>
      <w:r w:rsidR="001A0783" w:rsidRPr="00474045">
        <w:rPr>
          <w:rFonts w:eastAsia="Calibri"/>
          <w:b/>
          <w:sz w:val="24"/>
          <w:szCs w:val="24"/>
        </w:rPr>
        <w:t>Основные итоги</w:t>
      </w:r>
      <w:r w:rsidR="00866C38" w:rsidRPr="00866C38">
        <w:rPr>
          <w:b/>
          <w:sz w:val="28"/>
          <w:szCs w:val="28"/>
        </w:rPr>
        <w:t xml:space="preserve"> </w:t>
      </w:r>
      <w:r w:rsidR="00866C38" w:rsidRPr="00866C38">
        <w:rPr>
          <w:b/>
          <w:sz w:val="24"/>
          <w:szCs w:val="24"/>
        </w:rPr>
        <w:t>контрольной и экспертно-аналитической</w:t>
      </w:r>
      <w:r w:rsidR="00866C38" w:rsidRPr="00866C38">
        <w:rPr>
          <w:b/>
          <w:sz w:val="28"/>
          <w:szCs w:val="28"/>
        </w:rPr>
        <w:t xml:space="preserve"> </w:t>
      </w:r>
      <w:r w:rsidR="001A0783" w:rsidRPr="00474045">
        <w:rPr>
          <w:rFonts w:eastAsia="Calibri"/>
          <w:b/>
          <w:sz w:val="24"/>
          <w:szCs w:val="24"/>
        </w:rPr>
        <w:t xml:space="preserve">деятельности </w:t>
      </w:r>
    </w:p>
    <w:p w:rsidR="00963D18" w:rsidRPr="00ED360D" w:rsidRDefault="00C47603" w:rsidP="00C47603">
      <w:pPr>
        <w:autoSpaceDE w:val="0"/>
        <w:autoSpaceDN w:val="0"/>
        <w:adjustRightInd w:val="0"/>
        <w:ind w:firstLine="709"/>
        <w:rPr>
          <w:rFonts w:eastAsia="Calibri"/>
          <w:b/>
          <w:sz w:val="24"/>
          <w:szCs w:val="24"/>
          <w:lang w:eastAsia="en-US"/>
        </w:rPr>
      </w:pPr>
      <w:r>
        <w:rPr>
          <w:rFonts w:eastAsia="Calibri"/>
          <w:sz w:val="24"/>
          <w:szCs w:val="24"/>
          <w:lang w:eastAsia="en-US"/>
        </w:rPr>
        <w:lastRenderedPageBreak/>
        <w:t>Учитывая требования Закона №</w:t>
      </w:r>
      <w:r w:rsidR="00912E80" w:rsidRPr="00B02074">
        <w:rPr>
          <w:rFonts w:eastAsia="Calibri"/>
          <w:sz w:val="24"/>
          <w:szCs w:val="24"/>
          <w:lang w:eastAsia="en-US"/>
        </w:rPr>
        <w:t xml:space="preserve">6-ФЗ, Контрольно-счетная палата </w:t>
      </w:r>
      <w:r>
        <w:rPr>
          <w:rFonts w:eastAsia="Calibri"/>
          <w:sz w:val="24"/>
          <w:szCs w:val="24"/>
          <w:lang w:eastAsia="en-US"/>
        </w:rPr>
        <w:t xml:space="preserve">в процессе  возложенных на нее полномочий в 2018 году </w:t>
      </w:r>
      <w:r w:rsidR="00912E80" w:rsidRPr="00B02074">
        <w:rPr>
          <w:rFonts w:eastAsia="Calibri"/>
          <w:sz w:val="24"/>
          <w:szCs w:val="24"/>
          <w:lang w:eastAsia="en-US"/>
        </w:rPr>
        <w:t>осуществля</w:t>
      </w:r>
      <w:r>
        <w:rPr>
          <w:rFonts w:eastAsia="Calibri"/>
          <w:sz w:val="24"/>
          <w:szCs w:val="24"/>
          <w:lang w:eastAsia="en-US"/>
        </w:rPr>
        <w:t>ла</w:t>
      </w:r>
      <w:r w:rsidR="00912E80" w:rsidRPr="00B02074">
        <w:rPr>
          <w:rFonts w:eastAsia="Calibri"/>
          <w:sz w:val="24"/>
          <w:szCs w:val="24"/>
          <w:lang w:eastAsia="en-US"/>
        </w:rPr>
        <w:t xml:space="preserve"> свою деятельность в форме </w:t>
      </w:r>
      <w:r w:rsidRPr="00B02074">
        <w:rPr>
          <w:rFonts w:eastAsia="Calibri"/>
          <w:sz w:val="24"/>
          <w:szCs w:val="24"/>
          <w:lang w:eastAsia="en-US"/>
        </w:rPr>
        <w:t xml:space="preserve">контрольных </w:t>
      </w:r>
      <w:r>
        <w:rPr>
          <w:rFonts w:eastAsia="Calibri"/>
          <w:sz w:val="24"/>
          <w:szCs w:val="24"/>
          <w:lang w:eastAsia="en-US"/>
        </w:rPr>
        <w:t xml:space="preserve"> и </w:t>
      </w:r>
      <w:r w:rsidR="00912E80" w:rsidRPr="00B02074">
        <w:rPr>
          <w:rFonts w:eastAsia="Calibri"/>
          <w:sz w:val="24"/>
          <w:szCs w:val="24"/>
          <w:lang w:eastAsia="en-US"/>
        </w:rPr>
        <w:t>экспертно-аналитических мероприятий</w:t>
      </w:r>
      <w:r>
        <w:rPr>
          <w:rFonts w:eastAsia="Calibri"/>
          <w:sz w:val="24"/>
          <w:szCs w:val="24"/>
          <w:lang w:eastAsia="en-US"/>
        </w:rPr>
        <w:t xml:space="preserve"> в</w:t>
      </w:r>
      <w:r w:rsidR="00772EA3" w:rsidRPr="007E4E77">
        <w:rPr>
          <w:sz w:val="24"/>
          <w:szCs w:val="24"/>
        </w:rPr>
        <w:t xml:space="preserve"> соответствии</w:t>
      </w:r>
      <w:r w:rsidR="00477088">
        <w:rPr>
          <w:sz w:val="24"/>
          <w:szCs w:val="24"/>
        </w:rPr>
        <w:t xml:space="preserve"> </w:t>
      </w:r>
      <w:r>
        <w:rPr>
          <w:sz w:val="24"/>
          <w:szCs w:val="24"/>
        </w:rPr>
        <w:t xml:space="preserve">с </w:t>
      </w:r>
      <w:r w:rsidR="00772EA3" w:rsidRPr="007E4E77">
        <w:rPr>
          <w:sz w:val="24"/>
          <w:szCs w:val="24"/>
        </w:rPr>
        <w:t xml:space="preserve">планом работы, утвержденным распоряжением Контрольно-счетной палаты от </w:t>
      </w:r>
      <w:r w:rsidR="00772EA3" w:rsidRPr="00866C38">
        <w:rPr>
          <w:sz w:val="24"/>
          <w:szCs w:val="24"/>
        </w:rPr>
        <w:t>21.12.2017 №27-р</w:t>
      </w:r>
      <w:r>
        <w:rPr>
          <w:sz w:val="24"/>
          <w:szCs w:val="24"/>
        </w:rPr>
        <w:t>.</w:t>
      </w:r>
    </w:p>
    <w:p w:rsidR="000B1345" w:rsidRDefault="00963D18" w:rsidP="000B1345">
      <w:pPr>
        <w:widowControl w:val="0"/>
        <w:autoSpaceDE w:val="0"/>
        <w:autoSpaceDN w:val="0"/>
        <w:adjustRightInd w:val="0"/>
        <w:outlineLvl w:val="2"/>
        <w:rPr>
          <w:rFonts w:eastAsia="Calibri"/>
          <w:sz w:val="24"/>
          <w:szCs w:val="24"/>
          <w:lang w:eastAsia="en-US"/>
        </w:rPr>
      </w:pPr>
      <w:r w:rsidRPr="0083549D">
        <w:rPr>
          <w:sz w:val="24"/>
          <w:szCs w:val="24"/>
        </w:rPr>
        <w:t xml:space="preserve">         </w:t>
      </w:r>
      <w:r w:rsidR="001F1476">
        <w:rPr>
          <w:sz w:val="24"/>
          <w:szCs w:val="24"/>
        </w:rPr>
        <w:t>В 2018 году</w:t>
      </w:r>
      <w:r w:rsidR="00827EDE" w:rsidRPr="0083549D">
        <w:rPr>
          <w:sz w:val="24"/>
          <w:szCs w:val="24"/>
        </w:rPr>
        <w:t xml:space="preserve"> </w:t>
      </w:r>
      <w:r w:rsidR="00C47603">
        <w:rPr>
          <w:sz w:val="24"/>
          <w:szCs w:val="24"/>
        </w:rPr>
        <w:t>приоритетным</w:t>
      </w:r>
      <w:r w:rsidR="00827EDE" w:rsidRPr="0083549D">
        <w:rPr>
          <w:sz w:val="24"/>
          <w:szCs w:val="24"/>
        </w:rPr>
        <w:t xml:space="preserve"> направлени</w:t>
      </w:r>
      <w:r w:rsidR="00C47603">
        <w:rPr>
          <w:sz w:val="24"/>
          <w:szCs w:val="24"/>
        </w:rPr>
        <w:t>ем</w:t>
      </w:r>
      <w:r w:rsidR="00827EDE" w:rsidRPr="0083549D">
        <w:rPr>
          <w:sz w:val="24"/>
          <w:szCs w:val="24"/>
        </w:rPr>
        <w:t xml:space="preserve"> деятельности </w:t>
      </w:r>
      <w:r w:rsidR="00AE6625">
        <w:rPr>
          <w:sz w:val="24"/>
          <w:szCs w:val="24"/>
        </w:rPr>
        <w:t xml:space="preserve">Контрольно-счетной </w:t>
      </w:r>
      <w:r w:rsidR="00AE6625" w:rsidRPr="00A86ABD">
        <w:rPr>
          <w:sz w:val="24"/>
          <w:szCs w:val="24"/>
        </w:rPr>
        <w:t>палат</w:t>
      </w:r>
      <w:r w:rsidR="00AE6625">
        <w:rPr>
          <w:sz w:val="24"/>
          <w:szCs w:val="24"/>
        </w:rPr>
        <w:t xml:space="preserve">ы </w:t>
      </w:r>
      <w:r w:rsidR="00827EDE" w:rsidRPr="0083549D">
        <w:rPr>
          <w:sz w:val="24"/>
          <w:szCs w:val="24"/>
        </w:rPr>
        <w:t>являл</w:t>
      </w:r>
      <w:r w:rsidR="00C47603">
        <w:rPr>
          <w:sz w:val="24"/>
          <w:szCs w:val="24"/>
        </w:rPr>
        <w:t xml:space="preserve">ось проведение комплекса контрольных и </w:t>
      </w:r>
      <w:r w:rsidR="00C47603" w:rsidRPr="00B02074">
        <w:rPr>
          <w:rFonts w:eastAsia="Calibri"/>
          <w:sz w:val="24"/>
          <w:szCs w:val="24"/>
          <w:lang w:eastAsia="en-US"/>
        </w:rPr>
        <w:t>экспертно-аналитических мероприятий</w:t>
      </w:r>
      <w:r w:rsidR="00C47603">
        <w:rPr>
          <w:rFonts w:eastAsia="Calibri"/>
          <w:sz w:val="24"/>
          <w:szCs w:val="24"/>
          <w:lang w:eastAsia="en-US"/>
        </w:rPr>
        <w:t>, связанных с решением задач по формированию и исполнению бюджета Лесозаводского городского округа</w:t>
      </w:r>
      <w:r w:rsidR="00130BD9">
        <w:rPr>
          <w:rFonts w:eastAsia="Calibri"/>
          <w:sz w:val="24"/>
          <w:szCs w:val="24"/>
          <w:lang w:eastAsia="en-US"/>
        </w:rPr>
        <w:t>, законностью и результативностью использования средств бюджета и муниципальной собственности</w:t>
      </w:r>
      <w:r w:rsidR="000B1345">
        <w:rPr>
          <w:rFonts w:eastAsia="Calibri"/>
          <w:sz w:val="24"/>
          <w:szCs w:val="24"/>
          <w:lang w:eastAsia="en-US"/>
        </w:rPr>
        <w:t>,</w:t>
      </w:r>
      <w:r w:rsidR="000B1345" w:rsidRPr="000B1345">
        <w:rPr>
          <w:sz w:val="24"/>
          <w:szCs w:val="24"/>
        </w:rPr>
        <w:t xml:space="preserve"> </w:t>
      </w:r>
      <w:r w:rsidR="000B1345">
        <w:rPr>
          <w:sz w:val="24"/>
          <w:szCs w:val="24"/>
        </w:rPr>
        <w:t xml:space="preserve">выявление рисков, способных оказать негативное влияние на сбалансированность местного бюджета. </w:t>
      </w:r>
    </w:p>
    <w:p w:rsidR="00C47603" w:rsidRDefault="000B1345" w:rsidP="00927E38">
      <w:pPr>
        <w:widowControl w:val="0"/>
        <w:autoSpaceDE w:val="0"/>
        <w:autoSpaceDN w:val="0"/>
        <w:adjustRightInd w:val="0"/>
        <w:outlineLvl w:val="2"/>
        <w:rPr>
          <w:rFonts w:eastAsia="Calibri"/>
          <w:sz w:val="24"/>
          <w:szCs w:val="24"/>
          <w:lang w:eastAsia="en-US"/>
        </w:rPr>
      </w:pPr>
      <w:r>
        <w:rPr>
          <w:rFonts w:eastAsia="Calibri"/>
          <w:sz w:val="24"/>
          <w:szCs w:val="24"/>
          <w:lang w:eastAsia="en-US"/>
        </w:rPr>
        <w:t xml:space="preserve">          </w:t>
      </w:r>
      <w:r w:rsidR="00130BD9">
        <w:rPr>
          <w:rFonts w:eastAsia="Calibri"/>
          <w:sz w:val="24"/>
          <w:szCs w:val="24"/>
          <w:lang w:eastAsia="en-US"/>
        </w:rPr>
        <w:t xml:space="preserve">В ходе контрольных мероприятий значительное место </w:t>
      </w:r>
      <w:r>
        <w:rPr>
          <w:rFonts w:eastAsia="Calibri"/>
          <w:sz w:val="24"/>
          <w:szCs w:val="24"/>
          <w:lang w:eastAsia="en-US"/>
        </w:rPr>
        <w:t xml:space="preserve">также </w:t>
      </w:r>
      <w:r w:rsidR="00130BD9">
        <w:rPr>
          <w:rFonts w:eastAsia="Calibri"/>
          <w:sz w:val="24"/>
          <w:szCs w:val="24"/>
          <w:lang w:eastAsia="en-US"/>
        </w:rPr>
        <w:t>отв</w:t>
      </w:r>
      <w:r>
        <w:rPr>
          <w:rFonts w:eastAsia="Calibri"/>
          <w:sz w:val="24"/>
          <w:szCs w:val="24"/>
          <w:lang w:eastAsia="en-US"/>
        </w:rPr>
        <w:t xml:space="preserve">одилось </w:t>
      </w:r>
      <w:r w:rsidR="00130BD9">
        <w:rPr>
          <w:rFonts w:eastAsia="Calibri"/>
          <w:sz w:val="24"/>
          <w:szCs w:val="24"/>
          <w:lang w:eastAsia="en-US"/>
        </w:rPr>
        <w:t xml:space="preserve"> аудиту в сфере закупок товаров, работ и услуг для муниципальных нужд Лесозаводского городского округа.</w:t>
      </w:r>
    </w:p>
    <w:p w:rsidR="000B1345" w:rsidRDefault="000B1345" w:rsidP="000B1345">
      <w:pPr>
        <w:ind w:firstLine="539"/>
        <w:rPr>
          <w:rFonts w:eastAsiaTheme="minorHAnsi"/>
          <w:sz w:val="24"/>
          <w:szCs w:val="24"/>
          <w:lang w:eastAsia="en-US"/>
        </w:rPr>
      </w:pPr>
      <w:r w:rsidRPr="00A86ABD">
        <w:rPr>
          <w:sz w:val="24"/>
          <w:szCs w:val="24"/>
        </w:rPr>
        <w:t>В</w:t>
      </w:r>
      <w:r>
        <w:rPr>
          <w:sz w:val="24"/>
          <w:szCs w:val="24"/>
        </w:rPr>
        <w:t xml:space="preserve">сего за 2018 год Контрольно-счетной </w:t>
      </w:r>
      <w:r w:rsidRPr="00A86ABD">
        <w:rPr>
          <w:sz w:val="24"/>
          <w:szCs w:val="24"/>
        </w:rPr>
        <w:t>палатой проведено</w:t>
      </w:r>
      <w:r>
        <w:rPr>
          <w:sz w:val="24"/>
          <w:szCs w:val="24"/>
        </w:rPr>
        <w:t xml:space="preserve"> </w:t>
      </w:r>
      <w:r w:rsidRPr="0015391D">
        <w:rPr>
          <w:sz w:val="24"/>
          <w:szCs w:val="24"/>
        </w:rPr>
        <w:t xml:space="preserve">7 контрольных и 25 экспертно-аналитических мероприятий. </w:t>
      </w:r>
      <w:r w:rsidRPr="00074E4C">
        <w:rPr>
          <w:sz w:val="24"/>
          <w:szCs w:val="24"/>
        </w:rPr>
        <w:t>В отчётном периоде все плановые мероприятия  исполнены в полном объеме</w:t>
      </w:r>
      <w:r>
        <w:rPr>
          <w:sz w:val="24"/>
          <w:szCs w:val="24"/>
        </w:rPr>
        <w:t>, за исключением</w:t>
      </w:r>
      <w:r w:rsidRPr="00074E4C">
        <w:rPr>
          <w:sz w:val="24"/>
          <w:szCs w:val="24"/>
        </w:rPr>
        <w:t xml:space="preserve"> </w:t>
      </w:r>
      <w:r>
        <w:rPr>
          <w:sz w:val="24"/>
          <w:szCs w:val="24"/>
        </w:rPr>
        <w:t xml:space="preserve">проведения </w:t>
      </w:r>
      <w:r w:rsidRPr="0098088B">
        <w:rPr>
          <w:sz w:val="24"/>
          <w:szCs w:val="24"/>
        </w:rPr>
        <w:t>эксперт</w:t>
      </w:r>
      <w:r>
        <w:rPr>
          <w:sz w:val="24"/>
          <w:szCs w:val="24"/>
        </w:rPr>
        <w:t xml:space="preserve">изы и </w:t>
      </w:r>
      <w:r>
        <w:rPr>
          <w:rFonts w:eastAsia="Calibri"/>
          <w:sz w:val="24"/>
          <w:szCs w:val="24"/>
        </w:rPr>
        <w:t>подготовк</w:t>
      </w:r>
      <w:r w:rsidR="00092D25">
        <w:rPr>
          <w:rFonts w:eastAsia="Calibri"/>
          <w:sz w:val="24"/>
          <w:szCs w:val="24"/>
        </w:rPr>
        <w:t xml:space="preserve">и </w:t>
      </w:r>
      <w:r>
        <w:rPr>
          <w:rFonts w:eastAsia="Calibri"/>
          <w:sz w:val="24"/>
          <w:szCs w:val="24"/>
        </w:rPr>
        <w:t>заключения на</w:t>
      </w:r>
      <w:r w:rsidRPr="0098088B">
        <w:rPr>
          <w:rFonts w:eastAsia="Calibri"/>
          <w:sz w:val="24"/>
          <w:szCs w:val="24"/>
        </w:rPr>
        <w:t xml:space="preserve"> </w:t>
      </w:r>
      <w:r w:rsidR="00092D25">
        <w:rPr>
          <w:rFonts w:eastAsia="Calibri"/>
          <w:sz w:val="24"/>
          <w:szCs w:val="24"/>
        </w:rPr>
        <w:t>О</w:t>
      </w:r>
      <w:r w:rsidRPr="0098088B">
        <w:rPr>
          <w:rFonts w:eastAsia="Calibri"/>
          <w:sz w:val="24"/>
          <w:szCs w:val="24"/>
        </w:rPr>
        <w:t xml:space="preserve">тчет </w:t>
      </w:r>
      <w:r w:rsidR="00092D25">
        <w:rPr>
          <w:rFonts w:eastAsia="Calibri"/>
          <w:sz w:val="24"/>
          <w:szCs w:val="24"/>
        </w:rPr>
        <w:t>территориальной избирательной комиссии</w:t>
      </w:r>
      <w:r w:rsidRPr="0098088B">
        <w:rPr>
          <w:rFonts w:eastAsia="Calibri"/>
          <w:sz w:val="24"/>
          <w:szCs w:val="24"/>
        </w:rPr>
        <w:t xml:space="preserve"> </w:t>
      </w:r>
      <w:proofErr w:type="spellStart"/>
      <w:r w:rsidRPr="0098088B">
        <w:rPr>
          <w:rFonts w:eastAsia="Calibri"/>
          <w:sz w:val="24"/>
          <w:szCs w:val="24"/>
        </w:rPr>
        <w:t>г</w:t>
      </w:r>
      <w:proofErr w:type="gramStart"/>
      <w:r w:rsidRPr="0098088B">
        <w:rPr>
          <w:rFonts w:eastAsia="Calibri"/>
          <w:sz w:val="24"/>
          <w:szCs w:val="24"/>
        </w:rPr>
        <w:t>.Л</w:t>
      </w:r>
      <w:proofErr w:type="gramEnd"/>
      <w:r w:rsidRPr="0098088B">
        <w:rPr>
          <w:rFonts w:eastAsia="Calibri"/>
          <w:sz w:val="24"/>
          <w:szCs w:val="24"/>
        </w:rPr>
        <w:t>есозаводска</w:t>
      </w:r>
      <w:proofErr w:type="spellEnd"/>
      <w:r w:rsidRPr="0098088B">
        <w:rPr>
          <w:rFonts w:eastAsia="Calibri"/>
          <w:sz w:val="24"/>
          <w:szCs w:val="24"/>
        </w:rPr>
        <w:t xml:space="preserve"> о поступлении и расходовании средств бюджета Лесозаводского городского округа, выделенных на подготовку и проведение выборов депутатов Думы Лесозаводского городского округа</w:t>
      </w:r>
      <w:r>
        <w:rPr>
          <w:rFonts w:eastAsia="Calibri"/>
          <w:sz w:val="24"/>
          <w:szCs w:val="24"/>
        </w:rPr>
        <w:t xml:space="preserve">. </w:t>
      </w:r>
      <w:r>
        <w:rPr>
          <w:sz w:val="24"/>
          <w:szCs w:val="24"/>
        </w:rPr>
        <w:t>В</w:t>
      </w:r>
      <w:r w:rsidRPr="0098088B">
        <w:rPr>
          <w:sz w:val="24"/>
          <w:szCs w:val="24"/>
        </w:rPr>
        <w:t xml:space="preserve"> связи с  тем, что в Контрольно-счетную палату </w:t>
      </w:r>
      <w:r>
        <w:rPr>
          <w:sz w:val="24"/>
          <w:szCs w:val="24"/>
        </w:rPr>
        <w:t>для проведения экспертизы</w:t>
      </w:r>
      <w:r w:rsidRPr="0001423F">
        <w:rPr>
          <w:rFonts w:eastAsia="Calibri"/>
          <w:sz w:val="24"/>
          <w:szCs w:val="24"/>
        </w:rPr>
        <w:t xml:space="preserve"> </w:t>
      </w:r>
      <w:r w:rsidR="00092D25">
        <w:rPr>
          <w:rFonts w:eastAsia="Calibri"/>
          <w:sz w:val="24"/>
          <w:szCs w:val="24"/>
        </w:rPr>
        <w:t>данный О</w:t>
      </w:r>
      <w:r w:rsidRPr="0098088B">
        <w:rPr>
          <w:rFonts w:eastAsia="Calibri"/>
          <w:sz w:val="24"/>
          <w:szCs w:val="24"/>
        </w:rPr>
        <w:t xml:space="preserve">тчет </w:t>
      </w:r>
      <w:r>
        <w:rPr>
          <w:sz w:val="24"/>
          <w:szCs w:val="24"/>
        </w:rPr>
        <w:t>направлен</w:t>
      </w:r>
      <w:r w:rsidRPr="0001423F">
        <w:rPr>
          <w:sz w:val="24"/>
          <w:szCs w:val="24"/>
        </w:rPr>
        <w:t xml:space="preserve"> </w:t>
      </w:r>
      <w:r>
        <w:rPr>
          <w:sz w:val="24"/>
          <w:szCs w:val="24"/>
        </w:rPr>
        <w:t>Думой Лесозаводского городского округа в январе 2019 года (</w:t>
      </w:r>
      <w:r w:rsidRPr="0098088B">
        <w:rPr>
          <w:sz w:val="24"/>
          <w:szCs w:val="24"/>
        </w:rPr>
        <w:t>1</w:t>
      </w:r>
      <w:r>
        <w:rPr>
          <w:sz w:val="24"/>
          <w:szCs w:val="24"/>
        </w:rPr>
        <w:t>0</w:t>
      </w:r>
      <w:r w:rsidRPr="0098088B">
        <w:rPr>
          <w:sz w:val="24"/>
          <w:szCs w:val="24"/>
        </w:rPr>
        <w:t>.01.2019</w:t>
      </w:r>
      <w:r>
        <w:rPr>
          <w:sz w:val="24"/>
          <w:szCs w:val="24"/>
        </w:rPr>
        <w:t>)</w:t>
      </w:r>
      <w:r w:rsidR="00092D25">
        <w:rPr>
          <w:sz w:val="24"/>
          <w:szCs w:val="24"/>
        </w:rPr>
        <w:t>,</w:t>
      </w:r>
      <w:r w:rsidRPr="00130BD9">
        <w:rPr>
          <w:rFonts w:eastAsia="Calibri"/>
          <w:sz w:val="24"/>
          <w:szCs w:val="24"/>
        </w:rPr>
        <w:t xml:space="preserve"> </w:t>
      </w:r>
      <w:r>
        <w:rPr>
          <w:rFonts w:eastAsia="Calibri"/>
          <w:sz w:val="24"/>
          <w:szCs w:val="24"/>
        </w:rPr>
        <w:t>данное мероприятие</w:t>
      </w:r>
      <w:r w:rsidRPr="00074E4C">
        <w:rPr>
          <w:sz w:val="24"/>
          <w:szCs w:val="24"/>
        </w:rPr>
        <w:t xml:space="preserve"> </w:t>
      </w:r>
      <w:r>
        <w:rPr>
          <w:sz w:val="24"/>
          <w:szCs w:val="24"/>
        </w:rPr>
        <w:t xml:space="preserve">включено в план работы </w:t>
      </w:r>
      <w:r w:rsidR="00092D25">
        <w:rPr>
          <w:sz w:val="24"/>
          <w:szCs w:val="24"/>
        </w:rPr>
        <w:t xml:space="preserve">Контрольно-счетной </w:t>
      </w:r>
      <w:r w:rsidR="00092D25" w:rsidRPr="00A86ABD">
        <w:rPr>
          <w:sz w:val="24"/>
          <w:szCs w:val="24"/>
        </w:rPr>
        <w:t>палат</w:t>
      </w:r>
      <w:r w:rsidR="00092D25">
        <w:rPr>
          <w:sz w:val="24"/>
          <w:szCs w:val="24"/>
        </w:rPr>
        <w:t>ы</w:t>
      </w:r>
      <w:r w:rsidR="00092D25" w:rsidRPr="00A86ABD">
        <w:rPr>
          <w:sz w:val="24"/>
          <w:szCs w:val="24"/>
        </w:rPr>
        <w:t xml:space="preserve"> </w:t>
      </w:r>
      <w:r>
        <w:rPr>
          <w:sz w:val="24"/>
          <w:szCs w:val="24"/>
        </w:rPr>
        <w:t>на 2019 год</w:t>
      </w:r>
      <w:r w:rsidR="00294884">
        <w:rPr>
          <w:sz w:val="24"/>
          <w:szCs w:val="24"/>
        </w:rPr>
        <w:t>, как переходящее</w:t>
      </w:r>
      <w:r>
        <w:rPr>
          <w:sz w:val="24"/>
          <w:szCs w:val="24"/>
        </w:rPr>
        <w:t>.</w:t>
      </w:r>
    </w:p>
    <w:p w:rsidR="000B1345" w:rsidRDefault="000B1345" w:rsidP="000B1345">
      <w:pPr>
        <w:ind w:firstLine="567"/>
        <w:rPr>
          <w:sz w:val="24"/>
          <w:szCs w:val="24"/>
        </w:rPr>
      </w:pPr>
      <w:r>
        <w:rPr>
          <w:sz w:val="24"/>
          <w:szCs w:val="24"/>
        </w:rPr>
        <w:t>К</w:t>
      </w:r>
      <w:r w:rsidRPr="00A86ABD">
        <w:rPr>
          <w:sz w:val="24"/>
          <w:szCs w:val="24"/>
        </w:rPr>
        <w:t xml:space="preserve">онтролем </w:t>
      </w:r>
      <w:r w:rsidRPr="00B23EEA">
        <w:rPr>
          <w:sz w:val="24"/>
          <w:szCs w:val="24"/>
        </w:rPr>
        <w:t>по различным вопросам</w:t>
      </w:r>
      <w:r>
        <w:t xml:space="preserve"> </w:t>
      </w:r>
      <w:r w:rsidRPr="00A86ABD">
        <w:rPr>
          <w:sz w:val="24"/>
          <w:szCs w:val="24"/>
        </w:rPr>
        <w:t xml:space="preserve"> было охвачено 1</w:t>
      </w:r>
      <w:r>
        <w:rPr>
          <w:sz w:val="24"/>
          <w:szCs w:val="24"/>
        </w:rPr>
        <w:t>5</w:t>
      </w:r>
      <w:r w:rsidRPr="00A86ABD">
        <w:rPr>
          <w:sz w:val="24"/>
          <w:szCs w:val="24"/>
        </w:rPr>
        <w:t xml:space="preserve"> объектов, в том числе 3 органа местного самоуправления, 4 органа администрации городского округа с правами юридического лица, 3 муниципальных учреждения, 1 муниципальное предприятие.</w:t>
      </w:r>
      <w:r w:rsidRPr="00A86ABD">
        <w:t xml:space="preserve"> </w:t>
      </w:r>
      <w:r w:rsidRPr="00A86ABD">
        <w:rPr>
          <w:sz w:val="24"/>
          <w:szCs w:val="24"/>
        </w:rPr>
        <w:t>При</w:t>
      </w:r>
      <w:r>
        <w:rPr>
          <w:sz w:val="24"/>
          <w:szCs w:val="24"/>
        </w:rPr>
        <w:t xml:space="preserve"> </w:t>
      </w:r>
      <w:r w:rsidRPr="00A86ABD">
        <w:rPr>
          <w:sz w:val="24"/>
          <w:szCs w:val="24"/>
        </w:rPr>
        <w:t>чем</w:t>
      </w:r>
      <w:r>
        <w:rPr>
          <w:sz w:val="24"/>
          <w:szCs w:val="24"/>
        </w:rPr>
        <w:t>,</w:t>
      </w:r>
      <w:r w:rsidRPr="00A86ABD">
        <w:rPr>
          <w:sz w:val="24"/>
          <w:szCs w:val="24"/>
        </w:rPr>
        <w:t xml:space="preserve"> отдельные объекты проверялись неоднократно.</w:t>
      </w:r>
    </w:p>
    <w:p w:rsidR="000B1345" w:rsidRDefault="000B1345" w:rsidP="000C7524">
      <w:pPr>
        <w:widowControl w:val="0"/>
        <w:autoSpaceDE w:val="0"/>
        <w:autoSpaceDN w:val="0"/>
        <w:adjustRightInd w:val="0"/>
        <w:outlineLvl w:val="2"/>
        <w:rPr>
          <w:sz w:val="24"/>
          <w:szCs w:val="24"/>
        </w:rPr>
      </w:pPr>
      <w:r>
        <w:rPr>
          <w:rFonts w:eastAsia="Calibri"/>
          <w:sz w:val="24"/>
          <w:szCs w:val="24"/>
          <w:lang w:eastAsia="en-US"/>
        </w:rPr>
        <w:tab/>
      </w:r>
      <w:r w:rsidR="00696B17" w:rsidRPr="00066E6F">
        <w:rPr>
          <w:color w:val="000000"/>
          <w:sz w:val="24"/>
          <w:szCs w:val="24"/>
        </w:rPr>
        <w:t>Отчеты о результатах контрольных</w:t>
      </w:r>
      <w:r w:rsidR="00696B17">
        <w:rPr>
          <w:color w:val="000000"/>
          <w:sz w:val="24"/>
          <w:szCs w:val="24"/>
        </w:rPr>
        <w:t xml:space="preserve"> мероприятий и заключения </w:t>
      </w:r>
      <w:r>
        <w:rPr>
          <w:color w:val="000000"/>
          <w:sz w:val="24"/>
          <w:szCs w:val="24"/>
        </w:rPr>
        <w:t xml:space="preserve">(информации) </w:t>
      </w:r>
      <w:r w:rsidR="00696B17">
        <w:rPr>
          <w:color w:val="000000"/>
          <w:sz w:val="24"/>
          <w:szCs w:val="24"/>
        </w:rPr>
        <w:t>по</w:t>
      </w:r>
      <w:r w:rsidR="00696B17" w:rsidRPr="00066E6F">
        <w:rPr>
          <w:color w:val="000000"/>
          <w:sz w:val="24"/>
          <w:szCs w:val="24"/>
        </w:rPr>
        <w:t xml:space="preserve"> экспертно-аналитически</w:t>
      </w:r>
      <w:r w:rsidR="00696B17">
        <w:rPr>
          <w:color w:val="000000"/>
          <w:sz w:val="24"/>
          <w:szCs w:val="24"/>
        </w:rPr>
        <w:t>м</w:t>
      </w:r>
      <w:r w:rsidR="00696B17" w:rsidRPr="00066E6F">
        <w:rPr>
          <w:color w:val="000000"/>
          <w:sz w:val="24"/>
          <w:szCs w:val="24"/>
        </w:rPr>
        <w:t xml:space="preserve"> мероприяти</w:t>
      </w:r>
      <w:r w:rsidR="00696B17">
        <w:rPr>
          <w:color w:val="000000"/>
          <w:sz w:val="24"/>
          <w:szCs w:val="24"/>
        </w:rPr>
        <w:t xml:space="preserve">ям своевременно </w:t>
      </w:r>
      <w:r w:rsidR="00696B17" w:rsidRPr="00066E6F">
        <w:rPr>
          <w:color w:val="000000"/>
          <w:sz w:val="24"/>
          <w:szCs w:val="24"/>
        </w:rPr>
        <w:t xml:space="preserve">направлялись </w:t>
      </w:r>
      <w:r w:rsidR="00696B17" w:rsidRPr="00066E6F">
        <w:rPr>
          <w:sz w:val="24"/>
          <w:szCs w:val="24"/>
        </w:rPr>
        <w:t xml:space="preserve">главе Лесозаводского городского округа, </w:t>
      </w:r>
      <w:r w:rsidR="00696B17">
        <w:rPr>
          <w:sz w:val="24"/>
          <w:szCs w:val="24"/>
        </w:rPr>
        <w:t xml:space="preserve">в </w:t>
      </w:r>
      <w:r w:rsidR="00696B17" w:rsidRPr="00066E6F">
        <w:rPr>
          <w:sz w:val="24"/>
          <w:szCs w:val="24"/>
        </w:rPr>
        <w:t>Дум</w:t>
      </w:r>
      <w:r w:rsidR="00696B17">
        <w:rPr>
          <w:sz w:val="24"/>
          <w:szCs w:val="24"/>
        </w:rPr>
        <w:t>у</w:t>
      </w:r>
      <w:r w:rsidR="00696B17" w:rsidRPr="00066E6F">
        <w:rPr>
          <w:sz w:val="24"/>
          <w:szCs w:val="24"/>
        </w:rPr>
        <w:t xml:space="preserve"> Лесозаводского городского округа</w:t>
      </w:r>
      <w:r w:rsidR="00696B17">
        <w:rPr>
          <w:sz w:val="24"/>
          <w:szCs w:val="24"/>
        </w:rPr>
        <w:t>,</w:t>
      </w:r>
      <w:r w:rsidR="00696B17" w:rsidRPr="00066E6F">
        <w:rPr>
          <w:color w:val="000000"/>
          <w:sz w:val="24"/>
          <w:szCs w:val="24"/>
        </w:rPr>
        <w:t xml:space="preserve">  главе администрации Л</w:t>
      </w:r>
      <w:r w:rsidR="00696B17">
        <w:rPr>
          <w:color w:val="000000"/>
          <w:sz w:val="24"/>
          <w:szCs w:val="24"/>
        </w:rPr>
        <w:t>есозаводского городского округа</w:t>
      </w:r>
      <w:r w:rsidR="00696B17" w:rsidRPr="00066E6F">
        <w:rPr>
          <w:color w:val="000000"/>
          <w:sz w:val="24"/>
          <w:szCs w:val="24"/>
        </w:rPr>
        <w:t>.</w:t>
      </w:r>
      <w:r w:rsidR="00696B17" w:rsidRPr="00E00CB0">
        <w:rPr>
          <w:rFonts w:ascii="TimesNewRomanPSMT" w:eastAsiaTheme="minorHAnsi" w:hAnsi="TimesNewRomanPSMT" w:cs="TimesNewRomanPSMT"/>
          <w:sz w:val="24"/>
          <w:szCs w:val="24"/>
          <w:lang w:eastAsia="en-US"/>
        </w:rPr>
        <w:t xml:space="preserve"> </w:t>
      </w:r>
      <w:r w:rsidR="00696B17">
        <w:rPr>
          <w:sz w:val="24"/>
          <w:szCs w:val="24"/>
        </w:rPr>
        <w:t xml:space="preserve"> </w:t>
      </w:r>
    </w:p>
    <w:p w:rsidR="008331C8" w:rsidRDefault="00696B17" w:rsidP="000B1345">
      <w:pPr>
        <w:ind w:firstLine="708"/>
        <w:rPr>
          <w:sz w:val="24"/>
          <w:szCs w:val="24"/>
        </w:rPr>
      </w:pPr>
      <w:r>
        <w:rPr>
          <w:sz w:val="24"/>
          <w:szCs w:val="24"/>
        </w:rPr>
        <w:t>И</w:t>
      </w:r>
      <w:r w:rsidRPr="00474BF2">
        <w:rPr>
          <w:sz w:val="24"/>
          <w:szCs w:val="24"/>
        </w:rPr>
        <w:t xml:space="preserve">тоги всех </w:t>
      </w:r>
      <w:r w:rsidR="000B1345">
        <w:rPr>
          <w:sz w:val="24"/>
          <w:szCs w:val="24"/>
        </w:rPr>
        <w:t xml:space="preserve">контрольных </w:t>
      </w:r>
      <w:r w:rsidRPr="00474BF2">
        <w:rPr>
          <w:sz w:val="24"/>
          <w:szCs w:val="24"/>
        </w:rPr>
        <w:t>мероприятий</w:t>
      </w:r>
      <w:r w:rsidR="000B1345">
        <w:rPr>
          <w:sz w:val="24"/>
          <w:szCs w:val="24"/>
        </w:rPr>
        <w:t xml:space="preserve">, заключения </w:t>
      </w:r>
      <w:r w:rsidR="000B1345">
        <w:rPr>
          <w:color w:val="000000"/>
          <w:sz w:val="24"/>
          <w:szCs w:val="24"/>
        </w:rPr>
        <w:t>(информации) по результатам проведенных экспертиз</w:t>
      </w:r>
      <w:r w:rsidR="000B1345">
        <w:rPr>
          <w:sz w:val="24"/>
          <w:szCs w:val="24"/>
        </w:rPr>
        <w:t xml:space="preserve"> </w:t>
      </w:r>
      <w:r w:rsidRPr="00474BF2">
        <w:rPr>
          <w:sz w:val="24"/>
          <w:szCs w:val="24"/>
        </w:rPr>
        <w:t xml:space="preserve">рассмотрены на заседаниях соответствующих профильных </w:t>
      </w:r>
      <w:r>
        <w:rPr>
          <w:sz w:val="24"/>
          <w:szCs w:val="24"/>
        </w:rPr>
        <w:t xml:space="preserve">депутатских </w:t>
      </w:r>
      <w:r w:rsidRPr="00474BF2">
        <w:rPr>
          <w:sz w:val="24"/>
          <w:szCs w:val="24"/>
        </w:rPr>
        <w:t>комисси</w:t>
      </w:r>
      <w:r w:rsidR="000B1345">
        <w:rPr>
          <w:sz w:val="24"/>
          <w:szCs w:val="24"/>
        </w:rPr>
        <w:t>й</w:t>
      </w:r>
      <w:r>
        <w:rPr>
          <w:sz w:val="28"/>
          <w:szCs w:val="28"/>
        </w:rPr>
        <w:t xml:space="preserve"> </w:t>
      </w:r>
      <w:r>
        <w:rPr>
          <w:sz w:val="24"/>
          <w:szCs w:val="24"/>
        </w:rPr>
        <w:t xml:space="preserve">и </w:t>
      </w:r>
      <w:r w:rsidRPr="004B195C">
        <w:rPr>
          <w:sz w:val="24"/>
          <w:szCs w:val="24"/>
        </w:rPr>
        <w:t>на заседаниях Думы Лесозаводского  городского округа</w:t>
      </w:r>
      <w:r>
        <w:rPr>
          <w:sz w:val="24"/>
          <w:szCs w:val="24"/>
        </w:rPr>
        <w:t xml:space="preserve"> с участием </w:t>
      </w:r>
      <w:r w:rsidRPr="00C250A9">
        <w:rPr>
          <w:rFonts w:ascii="Open Sans" w:hAnsi="Open Sans" w:cs="Arial"/>
          <w:color w:val="333333"/>
        </w:rPr>
        <w:t xml:space="preserve"> </w:t>
      </w:r>
      <w:r w:rsidRPr="00925804">
        <w:rPr>
          <w:rFonts w:eastAsiaTheme="minorHAnsi"/>
          <w:sz w:val="24"/>
          <w:szCs w:val="24"/>
          <w:lang w:eastAsia="en-US"/>
        </w:rPr>
        <w:t>Контрольно-счетн</w:t>
      </w:r>
      <w:r>
        <w:rPr>
          <w:rFonts w:eastAsiaTheme="minorHAnsi"/>
          <w:sz w:val="24"/>
          <w:szCs w:val="24"/>
          <w:lang w:eastAsia="en-US"/>
        </w:rPr>
        <w:t>ой</w:t>
      </w:r>
      <w:r w:rsidRPr="00925804">
        <w:rPr>
          <w:rFonts w:eastAsiaTheme="minorHAnsi"/>
          <w:sz w:val="24"/>
          <w:szCs w:val="24"/>
          <w:lang w:eastAsia="en-US"/>
        </w:rPr>
        <w:t xml:space="preserve"> палат</w:t>
      </w:r>
      <w:r>
        <w:rPr>
          <w:rFonts w:eastAsiaTheme="minorHAnsi"/>
          <w:sz w:val="24"/>
          <w:szCs w:val="24"/>
          <w:lang w:eastAsia="en-US"/>
        </w:rPr>
        <w:t>ы</w:t>
      </w:r>
      <w:r>
        <w:rPr>
          <w:sz w:val="24"/>
          <w:szCs w:val="24"/>
        </w:rPr>
        <w:t>.</w:t>
      </w:r>
      <w:r w:rsidRPr="004B195C">
        <w:rPr>
          <w:sz w:val="24"/>
          <w:szCs w:val="24"/>
        </w:rPr>
        <w:t xml:space="preserve"> </w:t>
      </w:r>
      <w:r w:rsidR="008331C8" w:rsidRPr="00696B17">
        <w:rPr>
          <w:sz w:val="24"/>
          <w:szCs w:val="24"/>
        </w:rPr>
        <w:t>Предложения и рекомендации Контрольно-счетной палаты поддерживались депутатами.</w:t>
      </w:r>
      <w:r w:rsidR="008331C8" w:rsidRPr="00917CC6">
        <w:rPr>
          <w:sz w:val="24"/>
          <w:szCs w:val="24"/>
        </w:rPr>
        <w:t xml:space="preserve"> </w:t>
      </w:r>
      <w:r w:rsidR="008331C8">
        <w:rPr>
          <w:sz w:val="24"/>
          <w:szCs w:val="24"/>
        </w:rPr>
        <w:t>Часть из них учтен</w:t>
      </w:r>
      <w:r w:rsidR="000B1345">
        <w:rPr>
          <w:sz w:val="24"/>
          <w:szCs w:val="24"/>
        </w:rPr>
        <w:t>ы</w:t>
      </w:r>
      <w:r w:rsidR="008331C8">
        <w:rPr>
          <w:sz w:val="24"/>
          <w:szCs w:val="24"/>
        </w:rPr>
        <w:t xml:space="preserve"> при принятии соответствующих решений Думы Лесозаводского городского округа.</w:t>
      </w:r>
    </w:p>
    <w:p w:rsidR="008331C8" w:rsidRDefault="00696B17" w:rsidP="008331C8">
      <w:pPr>
        <w:ind w:firstLine="708"/>
        <w:rPr>
          <w:sz w:val="24"/>
          <w:szCs w:val="24"/>
        </w:rPr>
      </w:pPr>
      <w:r>
        <w:rPr>
          <w:sz w:val="24"/>
          <w:szCs w:val="24"/>
        </w:rPr>
        <w:t xml:space="preserve">По результатам рассмотрения </w:t>
      </w:r>
      <w:r w:rsidR="000B1345" w:rsidRPr="00066E6F">
        <w:rPr>
          <w:color w:val="000000"/>
          <w:sz w:val="24"/>
          <w:szCs w:val="24"/>
        </w:rPr>
        <w:t>Отчет</w:t>
      </w:r>
      <w:r w:rsidR="000B1345">
        <w:rPr>
          <w:color w:val="000000"/>
          <w:sz w:val="24"/>
          <w:szCs w:val="24"/>
        </w:rPr>
        <w:t>ов</w:t>
      </w:r>
      <w:r w:rsidR="000B1345" w:rsidRPr="00066E6F">
        <w:rPr>
          <w:color w:val="000000"/>
          <w:sz w:val="24"/>
          <w:szCs w:val="24"/>
        </w:rPr>
        <w:t xml:space="preserve"> о результатах контрольных</w:t>
      </w:r>
      <w:r w:rsidR="000B1345">
        <w:rPr>
          <w:color w:val="000000"/>
          <w:sz w:val="24"/>
          <w:szCs w:val="24"/>
        </w:rPr>
        <w:t xml:space="preserve"> мероприятий </w:t>
      </w:r>
      <w:r w:rsidRPr="004B195C">
        <w:rPr>
          <w:sz w:val="24"/>
          <w:szCs w:val="24"/>
        </w:rPr>
        <w:t>Дум</w:t>
      </w:r>
      <w:r>
        <w:rPr>
          <w:sz w:val="24"/>
          <w:szCs w:val="24"/>
        </w:rPr>
        <w:t>ой</w:t>
      </w:r>
      <w:r w:rsidRPr="004B195C">
        <w:rPr>
          <w:sz w:val="24"/>
          <w:szCs w:val="24"/>
        </w:rPr>
        <w:t xml:space="preserve"> Лесозаводского  городского округа</w:t>
      </w:r>
      <w:r>
        <w:rPr>
          <w:sz w:val="24"/>
          <w:szCs w:val="24"/>
        </w:rPr>
        <w:t xml:space="preserve"> давались соответствующие поручения по устранению недостатков и нарушений, выявленных в ходе </w:t>
      </w:r>
      <w:r w:rsidR="000B1345">
        <w:rPr>
          <w:sz w:val="24"/>
          <w:szCs w:val="24"/>
        </w:rPr>
        <w:t>проверок</w:t>
      </w:r>
      <w:r>
        <w:rPr>
          <w:sz w:val="24"/>
          <w:szCs w:val="24"/>
        </w:rPr>
        <w:t>, принимались решения о принятии необходимых мер.</w:t>
      </w:r>
      <w:r w:rsidR="008331C8" w:rsidRPr="008331C8">
        <w:rPr>
          <w:sz w:val="24"/>
          <w:szCs w:val="24"/>
        </w:rPr>
        <w:t xml:space="preserve"> </w:t>
      </w:r>
    </w:p>
    <w:p w:rsidR="003804BA" w:rsidRDefault="004B195C" w:rsidP="00055B8E">
      <w:pPr>
        <w:ind w:firstLine="567"/>
        <w:rPr>
          <w:rFonts w:eastAsia="Calibri"/>
          <w:sz w:val="24"/>
          <w:szCs w:val="24"/>
        </w:rPr>
      </w:pPr>
      <w:r w:rsidRPr="0058501B">
        <w:rPr>
          <w:sz w:val="24"/>
          <w:szCs w:val="24"/>
        </w:rPr>
        <w:t xml:space="preserve">В 2018 году </w:t>
      </w:r>
      <w:r w:rsidR="00696B17" w:rsidRPr="00696B17">
        <w:rPr>
          <w:sz w:val="24"/>
          <w:szCs w:val="24"/>
        </w:rPr>
        <w:t>Контрольно-счетной палат</w:t>
      </w:r>
      <w:r w:rsidR="00696B17">
        <w:rPr>
          <w:sz w:val="24"/>
          <w:szCs w:val="24"/>
        </w:rPr>
        <w:t>ой</w:t>
      </w:r>
      <w:r w:rsidR="00696B17" w:rsidRPr="00696B17">
        <w:rPr>
          <w:sz w:val="24"/>
          <w:szCs w:val="24"/>
        </w:rPr>
        <w:t xml:space="preserve"> </w:t>
      </w:r>
      <w:r w:rsidR="000B1345">
        <w:rPr>
          <w:rFonts w:eastAsia="Calibri"/>
          <w:sz w:val="24"/>
          <w:szCs w:val="24"/>
          <w:lang w:eastAsia="en-US"/>
        </w:rPr>
        <w:t xml:space="preserve">осуществлялся постоянный </w:t>
      </w:r>
      <w:proofErr w:type="gramStart"/>
      <w:r w:rsidR="000B1345">
        <w:rPr>
          <w:rFonts w:eastAsia="Calibri"/>
          <w:sz w:val="24"/>
          <w:szCs w:val="24"/>
          <w:lang w:eastAsia="en-US"/>
        </w:rPr>
        <w:t>контроль за</w:t>
      </w:r>
      <w:proofErr w:type="gramEnd"/>
      <w:r w:rsidR="000B1345">
        <w:rPr>
          <w:rFonts w:eastAsia="Calibri"/>
          <w:sz w:val="24"/>
          <w:szCs w:val="24"/>
          <w:lang w:eastAsia="en-US"/>
        </w:rPr>
        <w:t xml:space="preserve"> реализацией объектами контроля мероприятий по устранению нарушений и недостатков, выявленных по результатам </w:t>
      </w:r>
      <w:r w:rsidR="000B1345" w:rsidRPr="00B02074">
        <w:rPr>
          <w:rFonts w:eastAsia="Calibri"/>
          <w:sz w:val="24"/>
          <w:szCs w:val="24"/>
          <w:lang w:eastAsia="en-US"/>
        </w:rPr>
        <w:t xml:space="preserve">контрольных </w:t>
      </w:r>
      <w:r w:rsidR="000B1345">
        <w:rPr>
          <w:rFonts w:eastAsia="Calibri"/>
          <w:sz w:val="24"/>
          <w:szCs w:val="24"/>
          <w:lang w:eastAsia="en-US"/>
        </w:rPr>
        <w:t xml:space="preserve"> и </w:t>
      </w:r>
      <w:r w:rsidR="000B1345" w:rsidRPr="00B02074">
        <w:rPr>
          <w:rFonts w:eastAsia="Calibri"/>
          <w:sz w:val="24"/>
          <w:szCs w:val="24"/>
          <w:lang w:eastAsia="en-US"/>
        </w:rPr>
        <w:t>экспертно-аналитических мероприятий</w:t>
      </w:r>
      <w:r w:rsidR="000B1345">
        <w:rPr>
          <w:rFonts w:eastAsia="Calibri"/>
          <w:sz w:val="24"/>
          <w:szCs w:val="24"/>
          <w:lang w:eastAsia="en-US"/>
        </w:rPr>
        <w:t>.</w:t>
      </w:r>
      <w:r w:rsidR="00055B8E">
        <w:rPr>
          <w:rFonts w:eastAsia="Calibri"/>
          <w:sz w:val="24"/>
          <w:szCs w:val="24"/>
          <w:lang w:eastAsia="en-US"/>
        </w:rPr>
        <w:t xml:space="preserve"> </w:t>
      </w:r>
      <w:r w:rsidR="003804BA" w:rsidRPr="003804BA">
        <w:rPr>
          <w:rFonts w:eastAsia="Calibri"/>
          <w:sz w:val="24"/>
          <w:szCs w:val="24"/>
        </w:rPr>
        <w:t>Контроль осуществляется до полного устранения нарушений и недостатков</w:t>
      </w:r>
      <w:r w:rsidR="00055B8E">
        <w:rPr>
          <w:rFonts w:eastAsia="Calibri"/>
          <w:sz w:val="24"/>
          <w:szCs w:val="24"/>
        </w:rPr>
        <w:t>.</w:t>
      </w:r>
    </w:p>
    <w:p w:rsidR="00055B8E" w:rsidRDefault="00BD10BB" w:rsidP="00BD10BB">
      <w:pPr>
        <w:autoSpaceDE w:val="0"/>
        <w:autoSpaceDN w:val="0"/>
        <w:adjustRightInd w:val="0"/>
        <w:ind w:firstLine="708"/>
        <w:rPr>
          <w:sz w:val="24"/>
          <w:szCs w:val="24"/>
        </w:rPr>
      </w:pPr>
      <w:r>
        <w:rPr>
          <w:sz w:val="24"/>
          <w:szCs w:val="24"/>
        </w:rPr>
        <w:t xml:space="preserve">В 2018 году </w:t>
      </w:r>
      <w:r w:rsidR="00055B8E">
        <w:rPr>
          <w:sz w:val="24"/>
          <w:szCs w:val="24"/>
        </w:rPr>
        <w:t>п</w:t>
      </w:r>
      <w:r w:rsidR="00055B8E" w:rsidRPr="00506095">
        <w:rPr>
          <w:sz w:val="24"/>
          <w:szCs w:val="24"/>
        </w:rPr>
        <w:t xml:space="preserve">о </w:t>
      </w:r>
      <w:r w:rsidR="0034518B">
        <w:rPr>
          <w:sz w:val="24"/>
          <w:szCs w:val="24"/>
        </w:rPr>
        <w:t xml:space="preserve">представлениям </w:t>
      </w:r>
      <w:r w:rsidR="0034518B" w:rsidRPr="00925804">
        <w:rPr>
          <w:rFonts w:eastAsiaTheme="minorHAnsi"/>
          <w:sz w:val="24"/>
          <w:szCs w:val="24"/>
          <w:lang w:eastAsia="en-US"/>
        </w:rPr>
        <w:t>Контрольно-счетной палат</w:t>
      </w:r>
      <w:r w:rsidR="0034518B">
        <w:rPr>
          <w:rFonts w:eastAsiaTheme="minorHAnsi"/>
          <w:sz w:val="24"/>
          <w:szCs w:val="24"/>
          <w:lang w:eastAsia="en-US"/>
        </w:rPr>
        <w:t xml:space="preserve">ы </w:t>
      </w:r>
      <w:r w:rsidR="00055B8E" w:rsidRPr="00506095">
        <w:rPr>
          <w:sz w:val="24"/>
          <w:szCs w:val="24"/>
        </w:rPr>
        <w:t xml:space="preserve"> привлечены к дисциплинарной ответственности</w:t>
      </w:r>
      <w:r w:rsidR="00055B8E" w:rsidRPr="00055B8E">
        <w:rPr>
          <w:sz w:val="24"/>
          <w:szCs w:val="24"/>
        </w:rPr>
        <w:t xml:space="preserve"> </w:t>
      </w:r>
      <w:r w:rsidR="0034518B" w:rsidRPr="00506095">
        <w:rPr>
          <w:sz w:val="24"/>
          <w:szCs w:val="24"/>
        </w:rPr>
        <w:t xml:space="preserve">2 </w:t>
      </w:r>
      <w:proofErr w:type="gramStart"/>
      <w:r w:rsidR="0034518B" w:rsidRPr="00506095">
        <w:rPr>
          <w:sz w:val="24"/>
          <w:szCs w:val="24"/>
        </w:rPr>
        <w:t>должностных</w:t>
      </w:r>
      <w:proofErr w:type="gramEnd"/>
      <w:r w:rsidR="0034518B" w:rsidRPr="00506095">
        <w:rPr>
          <w:sz w:val="24"/>
          <w:szCs w:val="24"/>
        </w:rPr>
        <w:t xml:space="preserve"> лица </w:t>
      </w:r>
      <w:r w:rsidR="00055B8E">
        <w:rPr>
          <w:sz w:val="24"/>
          <w:szCs w:val="24"/>
        </w:rPr>
        <w:t>з</w:t>
      </w:r>
      <w:r w:rsidR="00055B8E" w:rsidRPr="00925804">
        <w:rPr>
          <w:sz w:val="24"/>
          <w:szCs w:val="24"/>
        </w:rPr>
        <w:t>а выявленные нарушения и недостатки</w:t>
      </w:r>
      <w:r w:rsidR="00055B8E">
        <w:rPr>
          <w:sz w:val="24"/>
          <w:szCs w:val="24"/>
        </w:rPr>
        <w:t>.</w:t>
      </w:r>
    </w:p>
    <w:p w:rsidR="00BD10BB" w:rsidRPr="00E347F1" w:rsidRDefault="00055B8E" w:rsidP="00BD10BB">
      <w:pPr>
        <w:autoSpaceDE w:val="0"/>
        <w:autoSpaceDN w:val="0"/>
        <w:adjustRightInd w:val="0"/>
        <w:ind w:firstLine="708"/>
        <w:rPr>
          <w:rFonts w:eastAsia="Calibri"/>
          <w:color w:val="FF0000"/>
          <w:sz w:val="24"/>
          <w:szCs w:val="24"/>
          <w:lang w:eastAsia="en-US"/>
        </w:rPr>
      </w:pPr>
      <w:r>
        <w:rPr>
          <w:sz w:val="24"/>
          <w:szCs w:val="24"/>
        </w:rPr>
        <w:t xml:space="preserve">Материалы по двум </w:t>
      </w:r>
      <w:r w:rsidRPr="00206D82">
        <w:rPr>
          <w:sz w:val="24"/>
          <w:szCs w:val="24"/>
        </w:rPr>
        <w:t>контрольным мероприятиям</w:t>
      </w:r>
      <w:r w:rsidRPr="00055B8E">
        <w:rPr>
          <w:rFonts w:eastAsiaTheme="minorHAnsi"/>
          <w:sz w:val="24"/>
          <w:szCs w:val="24"/>
          <w:lang w:eastAsia="en-US"/>
        </w:rPr>
        <w:t xml:space="preserve"> </w:t>
      </w:r>
      <w:r w:rsidRPr="00925804">
        <w:rPr>
          <w:rFonts w:eastAsiaTheme="minorHAnsi"/>
          <w:sz w:val="24"/>
          <w:szCs w:val="24"/>
          <w:lang w:eastAsia="en-US"/>
        </w:rPr>
        <w:t>Контрольно-счетной палат</w:t>
      </w:r>
      <w:r>
        <w:rPr>
          <w:rFonts w:eastAsiaTheme="minorHAnsi"/>
          <w:sz w:val="24"/>
          <w:szCs w:val="24"/>
          <w:lang w:eastAsia="en-US"/>
        </w:rPr>
        <w:t>ой</w:t>
      </w:r>
      <w:r>
        <w:rPr>
          <w:sz w:val="24"/>
          <w:szCs w:val="24"/>
        </w:rPr>
        <w:t xml:space="preserve"> </w:t>
      </w:r>
      <w:r w:rsidRPr="00206D82">
        <w:rPr>
          <w:sz w:val="24"/>
          <w:szCs w:val="24"/>
        </w:rPr>
        <w:t>направлены</w:t>
      </w:r>
      <w:r w:rsidRPr="00925804">
        <w:rPr>
          <w:rFonts w:eastAsiaTheme="minorHAnsi"/>
          <w:sz w:val="24"/>
          <w:szCs w:val="24"/>
          <w:lang w:eastAsia="en-US"/>
        </w:rPr>
        <w:t xml:space="preserve"> </w:t>
      </w:r>
      <w:r w:rsidRPr="00206D82">
        <w:rPr>
          <w:sz w:val="24"/>
          <w:szCs w:val="24"/>
        </w:rPr>
        <w:t xml:space="preserve">в Лесозаводскую межрайонную прокуратуру </w:t>
      </w:r>
      <w:r w:rsidR="00BD10BB">
        <w:rPr>
          <w:sz w:val="24"/>
          <w:szCs w:val="24"/>
        </w:rPr>
        <w:t xml:space="preserve">для </w:t>
      </w:r>
      <w:r w:rsidR="00BD10BB" w:rsidRPr="004D618B">
        <w:rPr>
          <w:sz w:val="24"/>
          <w:szCs w:val="24"/>
        </w:rPr>
        <w:t>принятия мер по  привлечению должностных лиц к административной ответственности</w:t>
      </w:r>
      <w:r w:rsidR="00BD10BB">
        <w:rPr>
          <w:sz w:val="24"/>
          <w:szCs w:val="24"/>
        </w:rPr>
        <w:t>:  по</w:t>
      </w:r>
      <w:r w:rsidR="00BD10BB" w:rsidRPr="00DC12ED">
        <w:rPr>
          <w:sz w:val="24"/>
          <w:szCs w:val="24"/>
        </w:rPr>
        <w:t xml:space="preserve"> </w:t>
      </w:r>
      <w:r w:rsidR="00BD10BB">
        <w:rPr>
          <w:sz w:val="24"/>
          <w:szCs w:val="24"/>
        </w:rPr>
        <w:t xml:space="preserve">факту </w:t>
      </w:r>
      <w:r w:rsidR="00BD10BB" w:rsidRPr="00E347F1">
        <w:rPr>
          <w:sz w:val="24"/>
          <w:szCs w:val="24"/>
        </w:rPr>
        <w:t>грубо</w:t>
      </w:r>
      <w:r w:rsidR="00BD10BB">
        <w:rPr>
          <w:sz w:val="24"/>
          <w:szCs w:val="24"/>
        </w:rPr>
        <w:t>го</w:t>
      </w:r>
      <w:r w:rsidR="00BD10BB" w:rsidRPr="00E347F1">
        <w:rPr>
          <w:sz w:val="24"/>
          <w:szCs w:val="24"/>
        </w:rPr>
        <w:t xml:space="preserve"> нарушени</w:t>
      </w:r>
      <w:r w:rsidR="00BD10BB">
        <w:rPr>
          <w:sz w:val="24"/>
          <w:szCs w:val="24"/>
        </w:rPr>
        <w:t xml:space="preserve">я требований </w:t>
      </w:r>
      <w:r w:rsidR="00BD10BB" w:rsidRPr="00E347F1">
        <w:rPr>
          <w:sz w:val="24"/>
          <w:szCs w:val="24"/>
        </w:rPr>
        <w:t>к бухгалтерскому учету</w:t>
      </w:r>
      <w:r w:rsidR="00BD10BB">
        <w:rPr>
          <w:sz w:val="24"/>
          <w:szCs w:val="24"/>
        </w:rPr>
        <w:t xml:space="preserve"> (привлечено 1</w:t>
      </w:r>
      <w:r w:rsidR="00BD10BB" w:rsidRPr="00E347F1">
        <w:rPr>
          <w:sz w:val="24"/>
          <w:szCs w:val="24"/>
        </w:rPr>
        <w:t xml:space="preserve"> </w:t>
      </w:r>
      <w:r w:rsidR="00BD10BB">
        <w:rPr>
          <w:sz w:val="24"/>
          <w:szCs w:val="24"/>
        </w:rPr>
        <w:t>должностное лицо</w:t>
      </w:r>
      <w:r w:rsidR="00BD10BB" w:rsidRPr="004D618B">
        <w:rPr>
          <w:sz w:val="24"/>
          <w:szCs w:val="24"/>
        </w:rPr>
        <w:t xml:space="preserve"> </w:t>
      </w:r>
      <w:r w:rsidR="00BD10BB" w:rsidRPr="00BA335C">
        <w:rPr>
          <w:sz w:val="24"/>
          <w:szCs w:val="24"/>
        </w:rPr>
        <w:t xml:space="preserve">в виде </w:t>
      </w:r>
      <w:r w:rsidR="00BD10BB" w:rsidRPr="00BA335C">
        <w:rPr>
          <w:sz w:val="24"/>
          <w:szCs w:val="24"/>
        </w:rPr>
        <w:lastRenderedPageBreak/>
        <w:t xml:space="preserve">штрафа на сумму </w:t>
      </w:r>
      <w:r w:rsidR="00BD10BB" w:rsidRPr="00114502">
        <w:rPr>
          <w:sz w:val="24"/>
          <w:szCs w:val="24"/>
        </w:rPr>
        <w:t xml:space="preserve">5 </w:t>
      </w:r>
      <w:proofErr w:type="spellStart"/>
      <w:r w:rsidR="00BD10BB" w:rsidRPr="00114502">
        <w:rPr>
          <w:sz w:val="24"/>
          <w:szCs w:val="24"/>
        </w:rPr>
        <w:t>тыс</w:t>
      </w:r>
      <w:proofErr w:type="gramStart"/>
      <w:r w:rsidR="00BD10BB">
        <w:rPr>
          <w:sz w:val="24"/>
          <w:szCs w:val="24"/>
        </w:rPr>
        <w:t>.</w:t>
      </w:r>
      <w:r w:rsidR="00BD10BB" w:rsidRPr="00BA335C">
        <w:rPr>
          <w:sz w:val="24"/>
          <w:szCs w:val="24"/>
        </w:rPr>
        <w:t>р</w:t>
      </w:r>
      <w:proofErr w:type="gramEnd"/>
      <w:r w:rsidR="00BD10BB" w:rsidRPr="00BA335C">
        <w:rPr>
          <w:sz w:val="24"/>
          <w:szCs w:val="24"/>
        </w:rPr>
        <w:t>уб</w:t>
      </w:r>
      <w:proofErr w:type="spellEnd"/>
      <w:r w:rsidR="00BD10BB">
        <w:rPr>
          <w:sz w:val="24"/>
          <w:szCs w:val="24"/>
        </w:rPr>
        <w:t>.</w:t>
      </w:r>
      <w:r w:rsidR="00BD10BB" w:rsidRPr="00E347F1">
        <w:rPr>
          <w:sz w:val="24"/>
          <w:szCs w:val="24"/>
        </w:rPr>
        <w:t>)</w:t>
      </w:r>
      <w:r w:rsidR="00BD10BB">
        <w:rPr>
          <w:sz w:val="24"/>
          <w:szCs w:val="24"/>
        </w:rPr>
        <w:t xml:space="preserve"> и </w:t>
      </w:r>
      <w:r w:rsidR="003A3E93">
        <w:rPr>
          <w:sz w:val="24"/>
          <w:szCs w:val="24"/>
        </w:rPr>
        <w:t xml:space="preserve">факту </w:t>
      </w:r>
      <w:r w:rsidR="00BD10BB">
        <w:rPr>
          <w:sz w:val="24"/>
          <w:szCs w:val="24"/>
        </w:rPr>
        <w:t xml:space="preserve">нецелевого использования бюджетных средств </w:t>
      </w:r>
      <w:r w:rsidR="00BD10BB" w:rsidRPr="00E064C4">
        <w:rPr>
          <w:sz w:val="24"/>
          <w:szCs w:val="24"/>
        </w:rPr>
        <w:t>(</w:t>
      </w:r>
      <w:r w:rsidR="00BD10BB" w:rsidRPr="00E064C4">
        <w:rPr>
          <w:color w:val="000000"/>
          <w:sz w:val="24"/>
          <w:szCs w:val="24"/>
          <w:shd w:val="clear" w:color="auto" w:fill="FFFFFF"/>
        </w:rPr>
        <w:t>отправлено в декабре 2018 года</w:t>
      </w:r>
      <w:r w:rsidR="00BD10BB">
        <w:rPr>
          <w:color w:val="000000"/>
          <w:sz w:val="24"/>
          <w:szCs w:val="24"/>
          <w:shd w:val="clear" w:color="auto" w:fill="FFFFFF"/>
        </w:rPr>
        <w:t>,</w:t>
      </w:r>
      <w:r w:rsidR="00BD10BB" w:rsidRPr="00E064C4">
        <w:rPr>
          <w:color w:val="000000"/>
          <w:sz w:val="24"/>
          <w:szCs w:val="24"/>
          <w:shd w:val="clear" w:color="auto" w:fill="FFFFFF"/>
        </w:rPr>
        <w:t xml:space="preserve"> </w:t>
      </w:r>
      <w:r w:rsidR="00BD10BB">
        <w:rPr>
          <w:color w:val="000000"/>
          <w:sz w:val="24"/>
          <w:szCs w:val="24"/>
          <w:shd w:val="clear" w:color="auto" w:fill="FFFFFF"/>
        </w:rPr>
        <w:t>находится на рассмотрении</w:t>
      </w:r>
      <w:r w:rsidR="00BD10BB" w:rsidRPr="00E064C4">
        <w:rPr>
          <w:color w:val="000000"/>
          <w:sz w:val="24"/>
          <w:szCs w:val="24"/>
          <w:shd w:val="clear" w:color="auto" w:fill="FFFFFF"/>
        </w:rPr>
        <w:t>).</w:t>
      </w:r>
    </w:p>
    <w:p w:rsidR="00055B8E" w:rsidRPr="007C3325" w:rsidRDefault="00055B8E" w:rsidP="00055B8E">
      <w:pPr>
        <w:autoSpaceDE w:val="0"/>
        <w:autoSpaceDN w:val="0"/>
        <w:adjustRightInd w:val="0"/>
        <w:ind w:firstLine="709"/>
        <w:rPr>
          <w:sz w:val="24"/>
          <w:szCs w:val="24"/>
        </w:rPr>
      </w:pPr>
      <w:proofErr w:type="gramStart"/>
      <w:r w:rsidRPr="007C3325">
        <w:rPr>
          <w:sz w:val="24"/>
          <w:szCs w:val="24"/>
        </w:rPr>
        <w:t>В соответствии с Законом Приморского края от 03.03.2016 №780-КЗ</w:t>
      </w:r>
      <w:r w:rsidRPr="007C3325">
        <w:rPr>
          <w:rFonts w:eastAsiaTheme="minorHAnsi"/>
          <w:sz w:val="24"/>
          <w:szCs w:val="24"/>
          <w:lang w:eastAsia="en-US"/>
        </w:rPr>
        <w:t xml:space="preserve"> "О перечне должностных лиц органов местного самоуправления муниципальных образований Приморского края, уполномоченных составлять протоколы об административных правонарушениях, при осуществлении муниципального контроля, муниципального финансового контроля" </w:t>
      </w:r>
      <w:r w:rsidRPr="007C3325">
        <w:rPr>
          <w:sz w:val="24"/>
          <w:szCs w:val="24"/>
        </w:rPr>
        <w:t xml:space="preserve"> должностные лица Контрольно-счетной палаты - председатель и ведущие инспекторы наделены полномочиями по составлению протоколов об административных правонарушениях, предусмотренных отдельными положениями Кодекса Российской Федерации об административных правонарушениях (ст. 5.21</w:t>
      </w:r>
      <w:proofErr w:type="gramEnd"/>
      <w:r w:rsidRPr="007C3325">
        <w:rPr>
          <w:sz w:val="24"/>
          <w:szCs w:val="24"/>
        </w:rPr>
        <w:t xml:space="preserve">, </w:t>
      </w:r>
      <w:proofErr w:type="gramStart"/>
      <w:r w:rsidRPr="007C3325">
        <w:rPr>
          <w:sz w:val="24"/>
          <w:szCs w:val="24"/>
        </w:rPr>
        <w:t>15.1,  15.11, 15.14-15.15.16, частью 1 статьи 19.4,  статьей 19.4.1,  частями 20 и 20.1 статьи 19.5,  статьями 19.6 и 19.7</w:t>
      </w:r>
      <w:r w:rsidRPr="007C3325">
        <w:rPr>
          <w:rFonts w:eastAsiaTheme="minorHAnsi"/>
          <w:sz w:val="24"/>
          <w:szCs w:val="24"/>
          <w:lang w:eastAsia="en-US"/>
        </w:rPr>
        <w:t>)</w:t>
      </w:r>
      <w:r w:rsidRPr="007C3325">
        <w:rPr>
          <w:sz w:val="24"/>
          <w:szCs w:val="24"/>
        </w:rPr>
        <w:t xml:space="preserve">.     </w:t>
      </w:r>
      <w:proofErr w:type="gramEnd"/>
    </w:p>
    <w:p w:rsidR="00055B8E" w:rsidRDefault="00055B8E" w:rsidP="00055B8E">
      <w:pPr>
        <w:autoSpaceDE w:val="0"/>
        <w:autoSpaceDN w:val="0"/>
        <w:adjustRightInd w:val="0"/>
        <w:ind w:firstLine="708"/>
        <w:rPr>
          <w:sz w:val="24"/>
          <w:szCs w:val="24"/>
        </w:rPr>
      </w:pPr>
      <w:r>
        <w:rPr>
          <w:sz w:val="24"/>
          <w:szCs w:val="24"/>
        </w:rPr>
        <w:t xml:space="preserve">В 2018 году </w:t>
      </w:r>
      <w:r w:rsidRPr="00E347F1">
        <w:rPr>
          <w:sz w:val="24"/>
          <w:szCs w:val="24"/>
        </w:rPr>
        <w:t>Контрольно-счетная палата</w:t>
      </w:r>
      <w:r>
        <w:rPr>
          <w:sz w:val="24"/>
          <w:szCs w:val="24"/>
        </w:rPr>
        <w:t xml:space="preserve"> </w:t>
      </w:r>
      <w:r w:rsidRPr="00E347F1">
        <w:rPr>
          <w:sz w:val="24"/>
          <w:szCs w:val="24"/>
        </w:rPr>
        <w:t>не име</w:t>
      </w:r>
      <w:r>
        <w:rPr>
          <w:sz w:val="24"/>
          <w:szCs w:val="24"/>
        </w:rPr>
        <w:t>ла</w:t>
      </w:r>
      <w:r w:rsidRPr="00E347F1">
        <w:rPr>
          <w:sz w:val="24"/>
          <w:szCs w:val="24"/>
        </w:rPr>
        <w:t xml:space="preserve"> возможности </w:t>
      </w:r>
      <w:proofErr w:type="gramStart"/>
      <w:r w:rsidRPr="00E347F1">
        <w:rPr>
          <w:sz w:val="24"/>
          <w:szCs w:val="24"/>
        </w:rPr>
        <w:t>для реализации полномочий по составлению протоколов об административных правонарушениях</w:t>
      </w:r>
      <w:r w:rsidRPr="00055B8E">
        <w:rPr>
          <w:sz w:val="24"/>
          <w:szCs w:val="24"/>
        </w:rPr>
        <w:t xml:space="preserve"> </w:t>
      </w:r>
      <w:r w:rsidRPr="00E347F1">
        <w:rPr>
          <w:sz w:val="24"/>
          <w:szCs w:val="24"/>
        </w:rPr>
        <w:t>в связи с отсутствием</w:t>
      </w:r>
      <w:proofErr w:type="gramEnd"/>
      <w:r w:rsidRPr="00E347F1">
        <w:rPr>
          <w:sz w:val="24"/>
          <w:szCs w:val="24"/>
        </w:rPr>
        <w:t xml:space="preserve"> </w:t>
      </w:r>
      <w:r>
        <w:rPr>
          <w:sz w:val="24"/>
          <w:szCs w:val="24"/>
        </w:rPr>
        <w:t xml:space="preserve">в </w:t>
      </w:r>
      <w:r w:rsidRPr="00E347F1">
        <w:rPr>
          <w:sz w:val="24"/>
          <w:szCs w:val="24"/>
        </w:rPr>
        <w:t>штат</w:t>
      </w:r>
      <w:r>
        <w:rPr>
          <w:sz w:val="24"/>
          <w:szCs w:val="24"/>
        </w:rPr>
        <w:t>е</w:t>
      </w:r>
      <w:r w:rsidRPr="00E347F1">
        <w:rPr>
          <w:sz w:val="24"/>
          <w:szCs w:val="24"/>
        </w:rPr>
        <w:t xml:space="preserve"> </w:t>
      </w:r>
      <w:r>
        <w:rPr>
          <w:sz w:val="24"/>
          <w:szCs w:val="24"/>
        </w:rPr>
        <w:t>ю</w:t>
      </w:r>
      <w:r w:rsidRPr="00E347F1">
        <w:rPr>
          <w:sz w:val="24"/>
          <w:szCs w:val="24"/>
        </w:rPr>
        <w:t>риста</w:t>
      </w:r>
      <w:r>
        <w:rPr>
          <w:sz w:val="24"/>
          <w:szCs w:val="24"/>
        </w:rPr>
        <w:t>.</w:t>
      </w:r>
    </w:p>
    <w:p w:rsidR="00055B8E" w:rsidRPr="00055B8E" w:rsidRDefault="00055B8E" w:rsidP="00055B8E">
      <w:pPr>
        <w:ind w:firstLine="567"/>
        <w:rPr>
          <w:rFonts w:eastAsia="Calibri"/>
          <w:sz w:val="24"/>
          <w:szCs w:val="24"/>
          <w:lang w:eastAsia="en-US"/>
        </w:rPr>
      </w:pPr>
      <w:r w:rsidRPr="00055B8E">
        <w:rPr>
          <w:rFonts w:eastAsia="Calibri"/>
          <w:sz w:val="24"/>
          <w:szCs w:val="24"/>
          <w:lang w:eastAsia="en-US"/>
        </w:rPr>
        <w:t xml:space="preserve">В </w:t>
      </w:r>
      <w:r w:rsidRPr="00705E27">
        <w:rPr>
          <w:rFonts w:eastAsia="Calibri"/>
          <w:sz w:val="24"/>
          <w:szCs w:val="24"/>
          <w:lang w:eastAsia="en-US"/>
        </w:rPr>
        <w:t xml:space="preserve">октябре </w:t>
      </w:r>
      <w:r w:rsidRPr="00055B8E">
        <w:rPr>
          <w:rFonts w:eastAsia="Calibri"/>
          <w:sz w:val="24"/>
          <w:szCs w:val="24"/>
          <w:lang w:eastAsia="en-US"/>
        </w:rPr>
        <w:t>2018 год</w:t>
      </w:r>
      <w:r w:rsidRPr="00705E27">
        <w:rPr>
          <w:rFonts w:eastAsia="Calibri"/>
          <w:sz w:val="24"/>
          <w:szCs w:val="24"/>
          <w:lang w:eastAsia="en-US"/>
        </w:rPr>
        <w:t>а</w:t>
      </w:r>
      <w:r w:rsidRPr="00055B8E">
        <w:rPr>
          <w:rFonts w:eastAsia="Calibri"/>
          <w:sz w:val="24"/>
          <w:szCs w:val="24"/>
          <w:lang w:eastAsia="en-US"/>
        </w:rPr>
        <w:t xml:space="preserve"> </w:t>
      </w:r>
      <w:r w:rsidRPr="00705E27">
        <w:rPr>
          <w:rFonts w:eastAsia="Calibri"/>
          <w:sz w:val="24"/>
          <w:szCs w:val="24"/>
          <w:lang w:eastAsia="en-US"/>
        </w:rPr>
        <w:t>Контрольно-счетная</w:t>
      </w:r>
      <w:r w:rsidRPr="00055B8E">
        <w:rPr>
          <w:rFonts w:eastAsia="Calibri"/>
          <w:sz w:val="24"/>
          <w:szCs w:val="24"/>
          <w:lang w:eastAsia="en-US"/>
        </w:rPr>
        <w:t xml:space="preserve"> палата отме</w:t>
      </w:r>
      <w:r w:rsidR="00705E27" w:rsidRPr="00705E27">
        <w:rPr>
          <w:rFonts w:eastAsia="Calibri"/>
          <w:sz w:val="24"/>
          <w:szCs w:val="24"/>
          <w:lang w:eastAsia="en-US"/>
        </w:rPr>
        <w:t>тила</w:t>
      </w:r>
      <w:r w:rsidRPr="00055B8E">
        <w:rPr>
          <w:rFonts w:eastAsia="Calibri"/>
          <w:sz w:val="24"/>
          <w:szCs w:val="24"/>
          <w:lang w:eastAsia="en-US"/>
        </w:rPr>
        <w:t xml:space="preserve"> 20-летие со дня </w:t>
      </w:r>
      <w:r w:rsidR="006F651C">
        <w:rPr>
          <w:rFonts w:eastAsia="Calibri"/>
          <w:sz w:val="24"/>
          <w:szCs w:val="24"/>
          <w:lang w:eastAsia="en-US"/>
        </w:rPr>
        <w:t>своего образования</w:t>
      </w:r>
      <w:r w:rsidRPr="00055B8E">
        <w:rPr>
          <w:rFonts w:eastAsia="Calibri"/>
          <w:sz w:val="24"/>
          <w:szCs w:val="24"/>
          <w:lang w:eastAsia="en-US"/>
        </w:rPr>
        <w:t xml:space="preserve">. </w:t>
      </w:r>
      <w:r w:rsidR="00705E27">
        <w:rPr>
          <w:rFonts w:eastAsia="Calibri"/>
          <w:sz w:val="24"/>
          <w:szCs w:val="24"/>
          <w:lang w:eastAsia="en-US"/>
        </w:rPr>
        <w:t xml:space="preserve">За </w:t>
      </w:r>
      <w:r w:rsidR="00596E11">
        <w:rPr>
          <w:rFonts w:eastAsia="Calibri"/>
          <w:sz w:val="24"/>
          <w:szCs w:val="24"/>
          <w:lang w:eastAsia="en-US"/>
        </w:rPr>
        <w:t xml:space="preserve">высокий профессионализм и </w:t>
      </w:r>
      <w:r w:rsidR="00705E27">
        <w:rPr>
          <w:rFonts w:eastAsia="Calibri"/>
          <w:sz w:val="24"/>
          <w:szCs w:val="24"/>
          <w:lang w:eastAsia="en-US"/>
        </w:rPr>
        <w:t xml:space="preserve">добросовестный </w:t>
      </w:r>
      <w:r w:rsidR="00596E11">
        <w:rPr>
          <w:rFonts w:eastAsia="Calibri"/>
          <w:sz w:val="24"/>
          <w:szCs w:val="24"/>
          <w:lang w:eastAsia="en-US"/>
        </w:rPr>
        <w:t>труд, а также</w:t>
      </w:r>
      <w:r w:rsidR="00705E27">
        <w:rPr>
          <w:rFonts w:eastAsia="Calibri"/>
          <w:sz w:val="24"/>
          <w:szCs w:val="24"/>
          <w:lang w:eastAsia="en-US"/>
        </w:rPr>
        <w:t xml:space="preserve"> в честь  знаменательной даты председатель</w:t>
      </w:r>
      <w:r w:rsidR="00705E27" w:rsidRPr="00705E27">
        <w:rPr>
          <w:rFonts w:eastAsia="Calibri"/>
          <w:sz w:val="24"/>
          <w:szCs w:val="24"/>
          <w:lang w:eastAsia="en-US"/>
        </w:rPr>
        <w:t xml:space="preserve"> Контрольно-счетн</w:t>
      </w:r>
      <w:r w:rsidR="00705E27">
        <w:rPr>
          <w:rFonts w:eastAsia="Calibri"/>
          <w:sz w:val="24"/>
          <w:szCs w:val="24"/>
          <w:lang w:eastAsia="en-US"/>
        </w:rPr>
        <w:t>ой</w:t>
      </w:r>
      <w:r w:rsidR="00705E27" w:rsidRPr="00055B8E">
        <w:rPr>
          <w:rFonts w:eastAsia="Calibri"/>
          <w:sz w:val="24"/>
          <w:szCs w:val="24"/>
          <w:lang w:eastAsia="en-US"/>
        </w:rPr>
        <w:t xml:space="preserve"> палат</w:t>
      </w:r>
      <w:r w:rsidR="00705E27">
        <w:rPr>
          <w:rFonts w:eastAsia="Calibri"/>
          <w:sz w:val="24"/>
          <w:szCs w:val="24"/>
          <w:lang w:eastAsia="en-US"/>
        </w:rPr>
        <w:t xml:space="preserve">ы награжден Почетной грамотой Законодательного </w:t>
      </w:r>
      <w:r w:rsidR="00D13C50">
        <w:rPr>
          <w:rFonts w:eastAsia="Calibri"/>
          <w:sz w:val="24"/>
          <w:szCs w:val="24"/>
          <w:lang w:eastAsia="en-US"/>
        </w:rPr>
        <w:t>С</w:t>
      </w:r>
      <w:r w:rsidR="00705E27">
        <w:rPr>
          <w:rFonts w:eastAsia="Calibri"/>
          <w:sz w:val="24"/>
          <w:szCs w:val="24"/>
          <w:lang w:eastAsia="en-US"/>
        </w:rPr>
        <w:t>обрания Приморского края</w:t>
      </w:r>
      <w:r w:rsidR="00596E11">
        <w:rPr>
          <w:rFonts w:eastAsia="Calibri"/>
          <w:sz w:val="24"/>
          <w:szCs w:val="24"/>
          <w:lang w:eastAsia="en-US"/>
        </w:rPr>
        <w:t>.</w:t>
      </w:r>
      <w:r w:rsidR="00705E27">
        <w:rPr>
          <w:rFonts w:eastAsia="Calibri"/>
          <w:sz w:val="24"/>
          <w:szCs w:val="24"/>
          <w:lang w:eastAsia="en-US"/>
        </w:rPr>
        <w:t xml:space="preserve">  </w:t>
      </w:r>
      <w:r w:rsidR="00596E11">
        <w:rPr>
          <w:rFonts w:eastAsia="Calibri"/>
          <w:sz w:val="24"/>
          <w:szCs w:val="24"/>
          <w:lang w:eastAsia="en-US"/>
        </w:rPr>
        <w:t>За достигнутые успехи в профессиональной деятельности в</w:t>
      </w:r>
      <w:r w:rsidR="00705E27">
        <w:rPr>
          <w:rFonts w:eastAsia="Calibri"/>
          <w:sz w:val="24"/>
          <w:szCs w:val="24"/>
          <w:lang w:eastAsia="en-US"/>
        </w:rPr>
        <w:t>едущи</w:t>
      </w:r>
      <w:r w:rsidR="00596E11">
        <w:rPr>
          <w:rFonts w:eastAsia="Calibri"/>
          <w:sz w:val="24"/>
          <w:szCs w:val="24"/>
          <w:lang w:eastAsia="en-US"/>
        </w:rPr>
        <w:t>м</w:t>
      </w:r>
      <w:r w:rsidR="00705E27">
        <w:rPr>
          <w:rFonts w:eastAsia="Calibri"/>
          <w:sz w:val="24"/>
          <w:szCs w:val="24"/>
          <w:lang w:eastAsia="en-US"/>
        </w:rPr>
        <w:t xml:space="preserve"> инспектор</w:t>
      </w:r>
      <w:r w:rsidR="00596E11">
        <w:rPr>
          <w:rFonts w:eastAsia="Calibri"/>
          <w:sz w:val="24"/>
          <w:szCs w:val="24"/>
          <w:lang w:eastAsia="en-US"/>
        </w:rPr>
        <w:t>ам</w:t>
      </w:r>
      <w:r w:rsidR="00705E27" w:rsidRPr="00705E27">
        <w:rPr>
          <w:rFonts w:eastAsia="Calibri"/>
          <w:sz w:val="24"/>
          <w:szCs w:val="24"/>
          <w:lang w:eastAsia="en-US"/>
        </w:rPr>
        <w:t xml:space="preserve"> Контрольно-счетн</w:t>
      </w:r>
      <w:r w:rsidR="00705E27">
        <w:rPr>
          <w:rFonts w:eastAsia="Calibri"/>
          <w:sz w:val="24"/>
          <w:szCs w:val="24"/>
          <w:lang w:eastAsia="en-US"/>
        </w:rPr>
        <w:t>ой</w:t>
      </w:r>
      <w:r w:rsidR="00705E27" w:rsidRPr="00055B8E">
        <w:rPr>
          <w:rFonts w:eastAsia="Calibri"/>
          <w:sz w:val="24"/>
          <w:szCs w:val="24"/>
          <w:lang w:eastAsia="en-US"/>
        </w:rPr>
        <w:t xml:space="preserve"> палат</w:t>
      </w:r>
      <w:r w:rsidR="00705E27">
        <w:rPr>
          <w:rFonts w:eastAsia="Calibri"/>
          <w:sz w:val="24"/>
          <w:szCs w:val="24"/>
          <w:lang w:eastAsia="en-US"/>
        </w:rPr>
        <w:t xml:space="preserve">ы </w:t>
      </w:r>
      <w:r w:rsidR="00596E11">
        <w:rPr>
          <w:rFonts w:eastAsia="Calibri"/>
          <w:sz w:val="24"/>
          <w:szCs w:val="24"/>
          <w:lang w:eastAsia="en-US"/>
        </w:rPr>
        <w:t xml:space="preserve">вручены </w:t>
      </w:r>
      <w:r w:rsidR="00705E27">
        <w:rPr>
          <w:rFonts w:eastAsia="Calibri"/>
          <w:sz w:val="24"/>
          <w:szCs w:val="24"/>
          <w:lang w:eastAsia="en-US"/>
        </w:rPr>
        <w:t>Благодарственны</w:t>
      </w:r>
      <w:r w:rsidR="00596E11">
        <w:rPr>
          <w:rFonts w:eastAsia="Calibri"/>
          <w:sz w:val="24"/>
          <w:szCs w:val="24"/>
          <w:lang w:eastAsia="en-US"/>
        </w:rPr>
        <w:t>е</w:t>
      </w:r>
      <w:r w:rsidR="00705E27">
        <w:rPr>
          <w:rFonts w:eastAsia="Calibri"/>
          <w:sz w:val="24"/>
          <w:szCs w:val="24"/>
          <w:lang w:eastAsia="en-US"/>
        </w:rPr>
        <w:t xml:space="preserve"> письм</w:t>
      </w:r>
      <w:r w:rsidR="00596E11">
        <w:rPr>
          <w:rFonts w:eastAsia="Calibri"/>
          <w:sz w:val="24"/>
          <w:szCs w:val="24"/>
          <w:lang w:eastAsia="en-US"/>
        </w:rPr>
        <w:t>а</w:t>
      </w:r>
      <w:r w:rsidR="00705E27">
        <w:rPr>
          <w:rFonts w:eastAsia="Calibri"/>
          <w:sz w:val="24"/>
          <w:szCs w:val="24"/>
          <w:lang w:eastAsia="en-US"/>
        </w:rPr>
        <w:t xml:space="preserve"> главы Лесозаводского городского округа.</w:t>
      </w:r>
    </w:p>
    <w:p w:rsidR="00F578B1" w:rsidRDefault="006F651C" w:rsidP="00397A1F">
      <w:pPr>
        <w:ind w:firstLine="567"/>
        <w:rPr>
          <w:rFonts w:eastAsia="Calibri"/>
          <w:sz w:val="24"/>
          <w:szCs w:val="24"/>
          <w:lang w:eastAsia="en-US"/>
        </w:rPr>
      </w:pPr>
      <w:r>
        <w:rPr>
          <w:rFonts w:eastAsia="Calibri"/>
          <w:sz w:val="24"/>
          <w:szCs w:val="24"/>
          <w:lang w:eastAsia="en-US"/>
        </w:rPr>
        <w:t>За</w:t>
      </w:r>
      <w:r w:rsidRPr="006F651C">
        <w:rPr>
          <w:rFonts w:ascii="Arial" w:eastAsia="Calibri" w:hAnsi="Arial" w:cs="Arial"/>
          <w:lang w:eastAsia="en-US"/>
        </w:rPr>
        <w:t> </w:t>
      </w:r>
      <w:r w:rsidRPr="006F651C">
        <w:rPr>
          <w:rFonts w:eastAsia="Calibri"/>
          <w:sz w:val="24"/>
          <w:szCs w:val="24"/>
          <w:lang w:eastAsia="en-US"/>
        </w:rPr>
        <w:t>два десятилетия</w:t>
      </w:r>
      <w:r w:rsidRPr="006F651C">
        <w:rPr>
          <w:rFonts w:ascii="Arial" w:eastAsia="Calibri" w:hAnsi="Arial" w:cs="Arial"/>
          <w:lang w:eastAsia="en-US"/>
        </w:rPr>
        <w:t xml:space="preserve"> </w:t>
      </w:r>
      <w:r w:rsidR="007515CF" w:rsidRPr="007515CF">
        <w:rPr>
          <w:rFonts w:eastAsia="Calibri"/>
          <w:sz w:val="24"/>
          <w:szCs w:val="24"/>
          <w:lang w:eastAsia="en-US"/>
        </w:rPr>
        <w:t xml:space="preserve">Контрольно-счетная палата </w:t>
      </w:r>
      <w:r w:rsidR="0026303F" w:rsidRPr="007515CF">
        <w:rPr>
          <w:rFonts w:eastAsia="Calibri"/>
          <w:sz w:val="24"/>
          <w:szCs w:val="24"/>
          <w:lang w:eastAsia="en-US"/>
        </w:rPr>
        <w:t>Лесозаводского городского округа</w:t>
      </w:r>
      <w:r w:rsidR="007515CF" w:rsidRPr="007515CF">
        <w:rPr>
          <w:rFonts w:ascii="Arial" w:eastAsia="Calibri" w:hAnsi="Arial" w:cs="Arial"/>
          <w:lang w:eastAsia="en-US"/>
        </w:rPr>
        <w:t xml:space="preserve"> </w:t>
      </w:r>
      <w:r w:rsidR="007515CF" w:rsidRPr="007515CF">
        <w:rPr>
          <w:rFonts w:eastAsia="Calibri"/>
          <w:sz w:val="24"/>
          <w:szCs w:val="24"/>
          <w:lang w:eastAsia="en-US"/>
        </w:rPr>
        <w:t xml:space="preserve">накопила серьезный </w:t>
      </w:r>
      <w:r w:rsidR="007515CF" w:rsidRPr="00397A1F">
        <w:rPr>
          <w:rFonts w:eastAsia="Calibri"/>
          <w:sz w:val="24"/>
          <w:szCs w:val="24"/>
          <w:lang w:eastAsia="en-US"/>
        </w:rPr>
        <w:t>опыт</w:t>
      </w:r>
      <w:r w:rsidR="007515CF" w:rsidRPr="007515CF">
        <w:rPr>
          <w:rFonts w:eastAsia="Calibri"/>
          <w:sz w:val="24"/>
          <w:szCs w:val="24"/>
          <w:lang w:eastAsia="en-US"/>
        </w:rPr>
        <w:t xml:space="preserve"> как действенный орган внешнего муниципального финансового контроля</w:t>
      </w:r>
      <w:r w:rsidR="0026303F" w:rsidRPr="007515CF">
        <w:rPr>
          <w:rFonts w:eastAsia="Calibri"/>
          <w:sz w:val="24"/>
          <w:szCs w:val="24"/>
          <w:lang w:eastAsia="en-US"/>
        </w:rPr>
        <w:t>, базирующ</w:t>
      </w:r>
      <w:r w:rsidR="007515CF" w:rsidRPr="007515CF">
        <w:rPr>
          <w:rFonts w:eastAsia="Calibri"/>
          <w:sz w:val="24"/>
          <w:szCs w:val="24"/>
          <w:lang w:eastAsia="en-US"/>
        </w:rPr>
        <w:t>ий</w:t>
      </w:r>
      <w:r w:rsidR="0026303F" w:rsidRPr="007515CF">
        <w:rPr>
          <w:rFonts w:eastAsia="Calibri"/>
          <w:sz w:val="24"/>
          <w:szCs w:val="24"/>
          <w:lang w:eastAsia="en-US"/>
        </w:rPr>
        <w:t>ся</w:t>
      </w:r>
      <w:r w:rsidR="0026303F">
        <w:rPr>
          <w:rFonts w:eastAsia="Calibri"/>
          <w:sz w:val="24"/>
          <w:szCs w:val="24"/>
          <w:lang w:eastAsia="en-US"/>
        </w:rPr>
        <w:t xml:space="preserve"> на конструктивном взаимодействии с представительным и исполнительным органами власти.</w:t>
      </w:r>
    </w:p>
    <w:p w:rsidR="007515CF" w:rsidRDefault="007515CF" w:rsidP="001F08DB">
      <w:pPr>
        <w:rPr>
          <w:b/>
          <w:bCs/>
          <w:color w:val="FF0000"/>
          <w:sz w:val="24"/>
          <w:szCs w:val="24"/>
        </w:rPr>
      </w:pPr>
    </w:p>
    <w:p w:rsidR="00866C38" w:rsidRDefault="00866C38" w:rsidP="001F08DB">
      <w:pPr>
        <w:rPr>
          <w:b/>
          <w:bCs/>
          <w:sz w:val="24"/>
          <w:szCs w:val="24"/>
        </w:rPr>
      </w:pPr>
      <w:r w:rsidRPr="00FB2FF7">
        <w:rPr>
          <w:b/>
          <w:bCs/>
          <w:color w:val="FF0000"/>
          <w:sz w:val="24"/>
          <w:szCs w:val="24"/>
        </w:rPr>
        <w:t xml:space="preserve">            </w:t>
      </w:r>
      <w:r w:rsidRPr="00866C38">
        <w:rPr>
          <w:b/>
          <w:bCs/>
          <w:sz w:val="24"/>
          <w:szCs w:val="24"/>
        </w:rPr>
        <w:t>2.</w:t>
      </w:r>
      <w:r>
        <w:rPr>
          <w:b/>
          <w:bCs/>
          <w:sz w:val="24"/>
          <w:szCs w:val="24"/>
        </w:rPr>
        <w:t>1</w:t>
      </w:r>
      <w:r w:rsidRPr="00866C38">
        <w:rPr>
          <w:b/>
          <w:bCs/>
          <w:sz w:val="24"/>
          <w:szCs w:val="24"/>
        </w:rPr>
        <w:t xml:space="preserve">. </w:t>
      </w:r>
      <w:r w:rsidR="00A9213F">
        <w:rPr>
          <w:b/>
          <w:bCs/>
          <w:sz w:val="24"/>
          <w:szCs w:val="24"/>
        </w:rPr>
        <w:t xml:space="preserve"> </w:t>
      </w:r>
      <w:r w:rsidRPr="00866C38">
        <w:rPr>
          <w:b/>
          <w:bCs/>
          <w:sz w:val="24"/>
          <w:szCs w:val="24"/>
        </w:rPr>
        <w:t>Результаты контрольных мероприятий</w:t>
      </w:r>
    </w:p>
    <w:p w:rsidR="00C47603" w:rsidRPr="00ED360D" w:rsidRDefault="00C47603" w:rsidP="00C47603">
      <w:pPr>
        <w:widowControl w:val="0"/>
        <w:autoSpaceDE w:val="0"/>
        <w:autoSpaceDN w:val="0"/>
        <w:adjustRightInd w:val="0"/>
        <w:ind w:firstLine="708"/>
        <w:outlineLvl w:val="2"/>
        <w:rPr>
          <w:rFonts w:eastAsia="Calibri"/>
          <w:b/>
          <w:sz w:val="24"/>
          <w:szCs w:val="24"/>
          <w:lang w:eastAsia="en-US"/>
        </w:rPr>
      </w:pPr>
      <w:r w:rsidRPr="007E4E77">
        <w:rPr>
          <w:sz w:val="24"/>
          <w:szCs w:val="24"/>
        </w:rPr>
        <w:t>Контрольная деятельность Контрольно-счетной палаты в отчетном периоде осуществлялась в соответствии</w:t>
      </w:r>
      <w:r>
        <w:rPr>
          <w:sz w:val="24"/>
          <w:szCs w:val="24"/>
        </w:rPr>
        <w:t xml:space="preserve"> Положением о Контрольно-счетной палате</w:t>
      </w:r>
      <w:r w:rsidRPr="007E4E77">
        <w:rPr>
          <w:sz w:val="24"/>
          <w:szCs w:val="24"/>
        </w:rPr>
        <w:t xml:space="preserve"> </w:t>
      </w:r>
      <w:r>
        <w:rPr>
          <w:sz w:val="24"/>
          <w:szCs w:val="24"/>
        </w:rPr>
        <w:t xml:space="preserve"> и</w:t>
      </w:r>
      <w:r w:rsidRPr="007E4E77">
        <w:rPr>
          <w:sz w:val="24"/>
          <w:szCs w:val="24"/>
        </w:rPr>
        <w:t xml:space="preserve"> планом работы, утвержденным распоряжением Контрольно-счетной палаты от </w:t>
      </w:r>
      <w:r w:rsidRPr="00866C38">
        <w:rPr>
          <w:sz w:val="24"/>
          <w:szCs w:val="24"/>
        </w:rPr>
        <w:t>21.12.2017 №27-р</w:t>
      </w:r>
      <w:r>
        <w:rPr>
          <w:sz w:val="24"/>
          <w:szCs w:val="24"/>
        </w:rPr>
        <w:t>, основу которого составили предложения Думы</w:t>
      </w:r>
      <w:r w:rsidRPr="00BC1420">
        <w:rPr>
          <w:sz w:val="24"/>
          <w:szCs w:val="24"/>
        </w:rPr>
        <w:t xml:space="preserve"> </w:t>
      </w:r>
      <w:r>
        <w:rPr>
          <w:sz w:val="24"/>
          <w:szCs w:val="24"/>
        </w:rPr>
        <w:t>Лесозаводского городского округа.</w:t>
      </w:r>
    </w:p>
    <w:p w:rsidR="009D213E" w:rsidRDefault="00D74324" w:rsidP="00BE0034">
      <w:pPr>
        <w:ind w:firstLine="708"/>
        <w:rPr>
          <w:rFonts w:eastAsia="Calibri"/>
          <w:sz w:val="24"/>
          <w:szCs w:val="24"/>
          <w:lang w:eastAsia="en-US"/>
        </w:rPr>
      </w:pPr>
      <w:r>
        <w:rPr>
          <w:rFonts w:eastAsia="Calibri"/>
          <w:sz w:val="24"/>
          <w:szCs w:val="24"/>
          <w:lang w:eastAsia="en-US"/>
        </w:rPr>
        <w:t>В ходе осуществления контрольн</w:t>
      </w:r>
      <w:r w:rsidR="00BE0034">
        <w:rPr>
          <w:rFonts w:eastAsia="Calibri"/>
          <w:sz w:val="24"/>
          <w:szCs w:val="24"/>
          <w:lang w:eastAsia="en-US"/>
        </w:rPr>
        <w:t xml:space="preserve">ых мероприятий </w:t>
      </w:r>
      <w:r>
        <w:rPr>
          <w:rFonts w:eastAsia="Calibri"/>
          <w:sz w:val="24"/>
          <w:szCs w:val="24"/>
          <w:lang w:eastAsia="en-US"/>
        </w:rPr>
        <w:t xml:space="preserve">особое внимание уделялось выявлению нарушений законодательства, </w:t>
      </w:r>
      <w:r w:rsidR="00BE0034">
        <w:rPr>
          <w:rFonts w:eastAsia="Calibri"/>
          <w:sz w:val="24"/>
          <w:szCs w:val="24"/>
          <w:lang w:eastAsia="en-US"/>
        </w:rPr>
        <w:t xml:space="preserve">фактов </w:t>
      </w:r>
      <w:r>
        <w:rPr>
          <w:rFonts w:eastAsia="Calibri"/>
          <w:sz w:val="24"/>
          <w:szCs w:val="24"/>
          <w:lang w:eastAsia="en-US"/>
        </w:rPr>
        <w:t>неэффективного</w:t>
      </w:r>
      <w:r w:rsidR="00A7469A">
        <w:rPr>
          <w:rFonts w:eastAsia="Calibri"/>
          <w:sz w:val="24"/>
          <w:szCs w:val="24"/>
          <w:lang w:eastAsia="en-US"/>
        </w:rPr>
        <w:t xml:space="preserve"> </w:t>
      </w:r>
      <w:r w:rsidR="00BE0034">
        <w:rPr>
          <w:rFonts w:eastAsia="Calibri"/>
          <w:sz w:val="24"/>
          <w:szCs w:val="24"/>
          <w:lang w:eastAsia="en-US"/>
        </w:rPr>
        <w:t xml:space="preserve">и </w:t>
      </w:r>
      <w:r w:rsidR="009D213E" w:rsidRPr="00B628F5">
        <w:rPr>
          <w:sz w:val="24"/>
          <w:szCs w:val="24"/>
        </w:rPr>
        <w:t>нецелевого расходования бюджетных средств</w:t>
      </w:r>
      <w:r w:rsidR="00A7469A">
        <w:rPr>
          <w:sz w:val="24"/>
          <w:szCs w:val="24"/>
        </w:rPr>
        <w:t>,</w:t>
      </w:r>
      <w:r w:rsidR="00A7469A" w:rsidRPr="00A7469A">
        <w:rPr>
          <w:rFonts w:eastAsia="Calibri"/>
          <w:sz w:val="24"/>
          <w:szCs w:val="24"/>
          <w:lang w:eastAsia="en-US"/>
        </w:rPr>
        <w:t xml:space="preserve"> </w:t>
      </w:r>
      <w:r w:rsidR="00A7469A">
        <w:rPr>
          <w:rFonts w:eastAsia="Calibri"/>
          <w:sz w:val="24"/>
          <w:szCs w:val="24"/>
          <w:lang w:eastAsia="en-US"/>
        </w:rPr>
        <w:t>порядка управления и распоряжения муниципальным имуществом</w:t>
      </w:r>
      <w:r w:rsidR="00B06A2F">
        <w:rPr>
          <w:rFonts w:eastAsia="Calibri"/>
          <w:sz w:val="24"/>
          <w:szCs w:val="24"/>
          <w:lang w:eastAsia="en-US"/>
        </w:rPr>
        <w:t xml:space="preserve">, </w:t>
      </w:r>
      <w:r w:rsidR="00B06A2F" w:rsidRPr="007C3325">
        <w:rPr>
          <w:sz w:val="24"/>
          <w:szCs w:val="24"/>
        </w:rPr>
        <w:t>требований федерального законодательства  о контрактной системе, регулирующего деятельность муниципальных заказчиков в сфере закупок</w:t>
      </w:r>
      <w:r w:rsidR="00B06A2F">
        <w:rPr>
          <w:sz w:val="24"/>
          <w:szCs w:val="24"/>
        </w:rPr>
        <w:t>.</w:t>
      </w:r>
    </w:p>
    <w:p w:rsidR="00011C73" w:rsidRDefault="00011C73" w:rsidP="00011C73">
      <w:pPr>
        <w:ind w:firstLine="708"/>
        <w:rPr>
          <w:sz w:val="24"/>
          <w:szCs w:val="24"/>
        </w:rPr>
      </w:pPr>
      <w:r w:rsidRPr="007C3325">
        <w:rPr>
          <w:bCs/>
          <w:sz w:val="24"/>
          <w:szCs w:val="24"/>
        </w:rPr>
        <w:t xml:space="preserve">В 2018 году </w:t>
      </w:r>
      <w:r w:rsidRPr="002E3F68">
        <w:rPr>
          <w:sz w:val="24"/>
          <w:szCs w:val="24"/>
        </w:rPr>
        <w:t>Контрольно-счетн</w:t>
      </w:r>
      <w:r>
        <w:rPr>
          <w:sz w:val="24"/>
          <w:szCs w:val="24"/>
        </w:rPr>
        <w:t>ой</w:t>
      </w:r>
      <w:r w:rsidRPr="002E3F68">
        <w:rPr>
          <w:sz w:val="24"/>
          <w:szCs w:val="24"/>
        </w:rPr>
        <w:t xml:space="preserve"> палат</w:t>
      </w:r>
      <w:r>
        <w:rPr>
          <w:sz w:val="24"/>
          <w:szCs w:val="24"/>
        </w:rPr>
        <w:t xml:space="preserve">ой проведено 7 контрольных мероприятий.  Из них 2 </w:t>
      </w:r>
      <w:r w:rsidRPr="007C3325">
        <w:rPr>
          <w:sz w:val="24"/>
          <w:szCs w:val="24"/>
        </w:rPr>
        <w:t>контрольных мероприятия были проведены с элементами аудита в сфере муниципальных закупок</w:t>
      </w:r>
      <w:r>
        <w:rPr>
          <w:sz w:val="24"/>
          <w:szCs w:val="24"/>
        </w:rPr>
        <w:t xml:space="preserve">, в ходе которого </w:t>
      </w:r>
      <w:r w:rsidRPr="007C3325">
        <w:rPr>
          <w:sz w:val="24"/>
          <w:szCs w:val="24"/>
        </w:rPr>
        <w:t>установлены нарушения</w:t>
      </w:r>
      <w:r w:rsidR="00B06A2F">
        <w:rPr>
          <w:sz w:val="24"/>
          <w:szCs w:val="24"/>
        </w:rPr>
        <w:t xml:space="preserve"> Федерального закона №44-ФЗ.</w:t>
      </w:r>
    </w:p>
    <w:p w:rsidR="00AE6625" w:rsidRDefault="00AE6625" w:rsidP="00AE6625">
      <w:pPr>
        <w:ind w:firstLine="708"/>
        <w:rPr>
          <w:rFonts w:eastAsiaTheme="minorHAnsi"/>
          <w:sz w:val="24"/>
          <w:szCs w:val="24"/>
          <w:lang w:eastAsia="en-US"/>
        </w:rPr>
      </w:pPr>
      <w:r w:rsidRPr="00021C93">
        <w:rPr>
          <w:rFonts w:eastAsiaTheme="minorHAnsi"/>
          <w:sz w:val="24"/>
          <w:szCs w:val="24"/>
          <w:lang w:eastAsia="en-US"/>
        </w:rPr>
        <w:t xml:space="preserve">В ходе </w:t>
      </w:r>
      <w:r w:rsidR="00A7469A">
        <w:rPr>
          <w:rFonts w:eastAsiaTheme="minorHAnsi"/>
          <w:sz w:val="24"/>
          <w:szCs w:val="24"/>
          <w:lang w:eastAsia="en-US"/>
        </w:rPr>
        <w:t>1</w:t>
      </w:r>
      <w:r w:rsidRPr="00021C93">
        <w:rPr>
          <w:rFonts w:eastAsiaTheme="minorHAnsi"/>
          <w:sz w:val="24"/>
          <w:szCs w:val="24"/>
          <w:lang w:eastAsia="en-US"/>
        </w:rPr>
        <w:t xml:space="preserve"> контрольного мероприятия ведущим инспектором Контрольно-счетной палаты </w:t>
      </w:r>
      <w:r>
        <w:rPr>
          <w:rFonts w:eastAsiaTheme="minorHAnsi"/>
          <w:sz w:val="24"/>
          <w:szCs w:val="24"/>
          <w:lang w:eastAsia="en-US"/>
        </w:rPr>
        <w:t xml:space="preserve">был </w:t>
      </w:r>
      <w:r w:rsidRPr="00021C93">
        <w:rPr>
          <w:rFonts w:eastAsiaTheme="minorHAnsi"/>
          <w:sz w:val="24"/>
          <w:szCs w:val="24"/>
          <w:lang w:eastAsia="en-US"/>
        </w:rPr>
        <w:t>проведен осмотр</w:t>
      </w:r>
      <w:r>
        <w:rPr>
          <w:rFonts w:eastAsiaTheme="minorHAnsi"/>
          <w:sz w:val="24"/>
          <w:szCs w:val="24"/>
          <w:lang w:eastAsia="en-US"/>
        </w:rPr>
        <w:t xml:space="preserve"> многофункциональной спортивной площадки (с составлением акта осмотра), в ходе которого выявлены </w:t>
      </w:r>
      <w:r>
        <w:rPr>
          <w:rFonts w:eastAsia="Calibri"/>
          <w:sz w:val="24"/>
          <w:szCs w:val="24"/>
          <w:lang w:eastAsia="en-US"/>
        </w:rPr>
        <w:t>повреждения</w:t>
      </w:r>
      <w:r w:rsidR="00A7469A" w:rsidRPr="00A7469A">
        <w:rPr>
          <w:rFonts w:eastAsiaTheme="minorHAnsi"/>
          <w:sz w:val="24"/>
          <w:szCs w:val="24"/>
          <w:lang w:eastAsia="en-US"/>
        </w:rPr>
        <w:t xml:space="preserve"> </w:t>
      </w:r>
      <w:r w:rsidR="00A7469A">
        <w:rPr>
          <w:rFonts w:eastAsiaTheme="minorHAnsi"/>
          <w:sz w:val="24"/>
          <w:szCs w:val="24"/>
          <w:lang w:eastAsia="en-US"/>
        </w:rPr>
        <w:t>оборудования площадки</w:t>
      </w:r>
      <w:r>
        <w:rPr>
          <w:rFonts w:eastAsia="Calibri"/>
          <w:sz w:val="24"/>
          <w:szCs w:val="24"/>
          <w:lang w:eastAsia="en-US"/>
        </w:rPr>
        <w:t xml:space="preserve"> и </w:t>
      </w:r>
      <w:r w:rsidRPr="00F73E59">
        <w:rPr>
          <w:rFonts w:eastAsia="Calibri"/>
          <w:sz w:val="24"/>
          <w:szCs w:val="24"/>
          <w:lang w:eastAsia="en-US"/>
        </w:rPr>
        <w:t>отсутств</w:t>
      </w:r>
      <w:r>
        <w:rPr>
          <w:rFonts w:eastAsia="Calibri"/>
          <w:sz w:val="24"/>
          <w:szCs w:val="24"/>
          <w:lang w:eastAsia="en-US"/>
        </w:rPr>
        <w:t xml:space="preserve">ие </w:t>
      </w:r>
      <w:proofErr w:type="gramStart"/>
      <w:r>
        <w:rPr>
          <w:rFonts w:eastAsia="Calibri"/>
          <w:sz w:val="24"/>
          <w:szCs w:val="24"/>
          <w:lang w:eastAsia="en-US"/>
        </w:rPr>
        <w:t>отдельных</w:t>
      </w:r>
      <w:proofErr w:type="gramEnd"/>
      <w:r>
        <w:rPr>
          <w:rFonts w:eastAsia="Calibri"/>
          <w:sz w:val="24"/>
          <w:szCs w:val="24"/>
          <w:lang w:eastAsia="en-US"/>
        </w:rPr>
        <w:t xml:space="preserve"> комплектующих.</w:t>
      </w:r>
    </w:p>
    <w:p w:rsidR="00AE6625" w:rsidRPr="00F25764" w:rsidRDefault="00AE6625" w:rsidP="00AE6625">
      <w:pPr>
        <w:rPr>
          <w:rFonts w:eastAsia="Calibri"/>
          <w:sz w:val="24"/>
          <w:szCs w:val="24"/>
          <w:lang w:eastAsia="en-US"/>
        </w:rPr>
      </w:pPr>
      <w:r>
        <w:rPr>
          <w:sz w:val="24"/>
          <w:szCs w:val="24"/>
        </w:rPr>
        <w:t xml:space="preserve">         </w:t>
      </w:r>
      <w:r w:rsidRPr="00350910">
        <w:rPr>
          <w:sz w:val="24"/>
          <w:szCs w:val="24"/>
        </w:rPr>
        <w:t>Общий объем проверенных средств по контрольным мероприятиям</w:t>
      </w:r>
      <w:r w:rsidRPr="00DD3860">
        <w:rPr>
          <w:sz w:val="24"/>
          <w:szCs w:val="24"/>
        </w:rPr>
        <w:t xml:space="preserve"> составил </w:t>
      </w:r>
      <w:r w:rsidRPr="009C07EB">
        <w:rPr>
          <w:b/>
          <w:color w:val="000000"/>
          <w:sz w:val="24"/>
          <w:szCs w:val="24"/>
        </w:rPr>
        <w:t>169506,6</w:t>
      </w:r>
      <w:r>
        <w:rPr>
          <w:color w:val="000000"/>
          <w:sz w:val="22"/>
          <w:szCs w:val="22"/>
        </w:rPr>
        <w:t xml:space="preserve"> </w:t>
      </w:r>
      <w:r w:rsidRPr="00DD3860">
        <w:rPr>
          <w:sz w:val="24"/>
          <w:szCs w:val="24"/>
        </w:rPr>
        <w:t xml:space="preserve">тыс. руб. </w:t>
      </w:r>
      <w:r>
        <w:rPr>
          <w:sz w:val="24"/>
          <w:szCs w:val="24"/>
        </w:rPr>
        <w:t>(</w:t>
      </w:r>
      <w:r w:rsidRPr="00B45ABB">
        <w:rPr>
          <w:sz w:val="24"/>
          <w:szCs w:val="24"/>
        </w:rPr>
        <w:t>без учета средств, подлежащих контролю в рамках внешней проверки</w:t>
      </w:r>
      <w:r w:rsidRPr="00B45ABB">
        <w:rPr>
          <w:sz w:val="28"/>
          <w:szCs w:val="28"/>
        </w:rPr>
        <w:t xml:space="preserve"> </w:t>
      </w:r>
      <w:r w:rsidRPr="00DD3860">
        <w:rPr>
          <w:sz w:val="24"/>
          <w:szCs w:val="24"/>
        </w:rPr>
        <w:t xml:space="preserve">годового отчета об исполнении бюджета </w:t>
      </w:r>
      <w:r>
        <w:rPr>
          <w:sz w:val="24"/>
          <w:szCs w:val="24"/>
        </w:rPr>
        <w:t>за 2017 год и бюджетной (бухгалтерской) отчетности  в сумме</w:t>
      </w:r>
      <w:r w:rsidRPr="00DD3860">
        <w:rPr>
          <w:sz w:val="24"/>
          <w:szCs w:val="24"/>
        </w:rPr>
        <w:t xml:space="preserve"> </w:t>
      </w:r>
      <w:r>
        <w:rPr>
          <w:sz w:val="24"/>
          <w:szCs w:val="24"/>
          <w:lang w:eastAsia="en-US" w:bidi="en-US"/>
        </w:rPr>
        <w:t>1063836,9</w:t>
      </w:r>
      <w:r w:rsidRPr="00DD3860">
        <w:rPr>
          <w:sz w:val="24"/>
          <w:szCs w:val="24"/>
          <w:lang w:eastAsia="en-US" w:bidi="en-US"/>
        </w:rPr>
        <w:t xml:space="preserve"> </w:t>
      </w:r>
      <w:r w:rsidRPr="00DD3860">
        <w:rPr>
          <w:color w:val="000000"/>
          <w:sz w:val="24"/>
          <w:szCs w:val="24"/>
        </w:rPr>
        <w:t>тыс. руб.</w:t>
      </w:r>
      <w:r>
        <w:rPr>
          <w:color w:val="000000"/>
          <w:sz w:val="24"/>
          <w:szCs w:val="24"/>
        </w:rPr>
        <w:t>).</w:t>
      </w:r>
      <w:r w:rsidRPr="00F25764">
        <w:rPr>
          <w:rFonts w:eastAsia="Calibri"/>
          <w:sz w:val="24"/>
          <w:szCs w:val="24"/>
          <w:lang w:eastAsia="en-US"/>
        </w:rPr>
        <w:tab/>
      </w:r>
    </w:p>
    <w:p w:rsidR="00AE6625" w:rsidRPr="00B45ABB" w:rsidRDefault="00AE6625" w:rsidP="00AE6625">
      <w:pPr>
        <w:pStyle w:val="a6"/>
        <w:shd w:val="clear" w:color="auto" w:fill="FFFFFF"/>
        <w:spacing w:before="0" w:beforeAutospacing="0" w:after="0" w:afterAutospacing="0"/>
        <w:ind w:firstLine="709"/>
      </w:pPr>
      <w:r>
        <w:t xml:space="preserve">Для оценки нарушений использовался </w:t>
      </w:r>
      <w:r w:rsidRPr="00B45ABB">
        <w:t>Классификатор нарушений, выявляемых в ходе внешнего контроля (аудита), одобренного Советом Контрольно-счетных органов при Счетной палате Российской Федерации в редакции от 22.12.2015</w:t>
      </w:r>
      <w:r>
        <w:t xml:space="preserve">, согласно </w:t>
      </w:r>
      <w:proofErr w:type="gramStart"/>
      <w:r>
        <w:t>которому</w:t>
      </w:r>
      <w:proofErr w:type="gramEnd"/>
      <w:r>
        <w:t xml:space="preserve"> </w:t>
      </w:r>
      <w:r>
        <w:lastRenderedPageBreak/>
        <w:t>нарушения оцениваются в суммовом и количественном выражении или только в количественном выражении.</w:t>
      </w:r>
    </w:p>
    <w:p w:rsidR="00AE6625" w:rsidRPr="00B45ABB" w:rsidRDefault="00AE6625" w:rsidP="00AE6625">
      <w:pPr>
        <w:shd w:val="clear" w:color="auto" w:fill="FFFFFF"/>
        <w:ind w:firstLine="709"/>
        <w:rPr>
          <w:sz w:val="24"/>
          <w:szCs w:val="24"/>
        </w:rPr>
      </w:pPr>
      <w:r>
        <w:rPr>
          <w:sz w:val="24"/>
          <w:szCs w:val="24"/>
        </w:rPr>
        <w:t>П</w:t>
      </w:r>
      <w:r w:rsidRPr="00B45ABB">
        <w:rPr>
          <w:sz w:val="24"/>
          <w:szCs w:val="24"/>
        </w:rPr>
        <w:t>о результатам контрольных мероприятий выявлены следующие виды нарушений</w:t>
      </w:r>
      <w:r w:rsidR="00011C73" w:rsidRPr="00011C73">
        <w:rPr>
          <w:sz w:val="24"/>
          <w:szCs w:val="24"/>
        </w:rPr>
        <w:t xml:space="preserve"> </w:t>
      </w:r>
      <w:r w:rsidR="00011C73" w:rsidRPr="0064502E">
        <w:rPr>
          <w:sz w:val="24"/>
          <w:szCs w:val="24"/>
        </w:rPr>
        <w:t>в</w:t>
      </w:r>
      <w:r w:rsidR="00011C73" w:rsidRPr="00B45ABB">
        <w:t xml:space="preserve"> </w:t>
      </w:r>
      <w:r w:rsidR="00011C73" w:rsidRPr="00B45ABB">
        <w:rPr>
          <w:sz w:val="24"/>
          <w:szCs w:val="24"/>
        </w:rPr>
        <w:t xml:space="preserve">соответствии с Классификатором </w:t>
      </w:r>
      <w:r w:rsidR="00011C73">
        <w:rPr>
          <w:sz w:val="24"/>
          <w:szCs w:val="24"/>
        </w:rPr>
        <w:t>нарушений</w:t>
      </w:r>
      <w:r w:rsidRPr="00B45ABB">
        <w:rPr>
          <w:sz w:val="24"/>
          <w:szCs w:val="24"/>
        </w:rPr>
        <w:t>:</w:t>
      </w:r>
    </w:p>
    <w:p w:rsidR="00AE6625" w:rsidRPr="00CD4AE8" w:rsidRDefault="00AE6625" w:rsidP="00AE6625">
      <w:pPr>
        <w:contextualSpacing/>
        <w:rPr>
          <w:sz w:val="24"/>
          <w:szCs w:val="24"/>
        </w:rPr>
      </w:pPr>
      <w:r>
        <w:rPr>
          <w:sz w:val="24"/>
          <w:szCs w:val="24"/>
        </w:rPr>
        <w:t xml:space="preserve">        </w:t>
      </w:r>
      <w:r w:rsidRPr="00CD4AE8">
        <w:rPr>
          <w:sz w:val="24"/>
          <w:szCs w:val="24"/>
        </w:rPr>
        <w:t>- нарушения при формировании и исполнении бюджетов в сумме</w:t>
      </w:r>
      <w:r>
        <w:rPr>
          <w:sz w:val="24"/>
          <w:szCs w:val="24"/>
        </w:rPr>
        <w:t xml:space="preserve"> </w:t>
      </w:r>
      <w:r w:rsidRPr="000C63FD">
        <w:rPr>
          <w:b/>
          <w:sz w:val="24"/>
          <w:szCs w:val="24"/>
        </w:rPr>
        <w:t>3126,5</w:t>
      </w:r>
      <w:r>
        <w:rPr>
          <w:sz w:val="24"/>
          <w:szCs w:val="24"/>
        </w:rPr>
        <w:t xml:space="preserve"> </w:t>
      </w:r>
      <w:proofErr w:type="spellStart"/>
      <w:r w:rsidRPr="00CD4AE8">
        <w:rPr>
          <w:rFonts w:eastAsia="Calibri"/>
          <w:color w:val="000000"/>
          <w:sz w:val="24"/>
          <w:szCs w:val="24"/>
          <w:lang w:eastAsia="en-US"/>
        </w:rPr>
        <w:t>тыс</w:t>
      </w:r>
      <w:proofErr w:type="gramStart"/>
      <w:r w:rsidRPr="00CD4AE8">
        <w:rPr>
          <w:rFonts w:eastAsia="Calibri"/>
          <w:color w:val="000000"/>
          <w:sz w:val="24"/>
          <w:szCs w:val="24"/>
          <w:lang w:eastAsia="en-US"/>
        </w:rPr>
        <w:t>.р</w:t>
      </w:r>
      <w:proofErr w:type="gramEnd"/>
      <w:r w:rsidRPr="00CD4AE8">
        <w:rPr>
          <w:rFonts w:eastAsia="Calibri"/>
          <w:color w:val="000000"/>
          <w:sz w:val="24"/>
          <w:szCs w:val="24"/>
          <w:lang w:eastAsia="en-US"/>
        </w:rPr>
        <w:t>уб</w:t>
      </w:r>
      <w:proofErr w:type="spellEnd"/>
      <w:r w:rsidRPr="00CD4AE8">
        <w:rPr>
          <w:rFonts w:eastAsia="Calibri"/>
          <w:color w:val="000000"/>
          <w:sz w:val="24"/>
          <w:szCs w:val="24"/>
          <w:lang w:eastAsia="en-US"/>
        </w:rPr>
        <w:t xml:space="preserve">. </w:t>
      </w:r>
      <w:r w:rsidRPr="00CD4AE8">
        <w:rPr>
          <w:sz w:val="24"/>
          <w:szCs w:val="24"/>
        </w:rPr>
        <w:t>, количество случаев выявленных нарушений и недостатков –</w:t>
      </w:r>
      <w:r w:rsidRPr="000C63FD">
        <w:rPr>
          <w:b/>
          <w:sz w:val="24"/>
          <w:szCs w:val="24"/>
        </w:rPr>
        <w:t>1</w:t>
      </w:r>
      <w:r>
        <w:rPr>
          <w:b/>
          <w:sz w:val="24"/>
          <w:szCs w:val="24"/>
        </w:rPr>
        <w:t>8</w:t>
      </w:r>
      <w:r w:rsidRPr="00CD4AE8">
        <w:rPr>
          <w:sz w:val="24"/>
          <w:szCs w:val="24"/>
        </w:rPr>
        <w:t>;</w:t>
      </w:r>
    </w:p>
    <w:p w:rsidR="00AE6625" w:rsidRPr="00CD4AE8" w:rsidRDefault="00AE6625" w:rsidP="00AE6625">
      <w:pPr>
        <w:shd w:val="clear" w:color="auto" w:fill="FFFFFF"/>
        <w:rPr>
          <w:sz w:val="24"/>
          <w:szCs w:val="24"/>
        </w:rPr>
      </w:pPr>
      <w:r>
        <w:rPr>
          <w:sz w:val="24"/>
          <w:szCs w:val="24"/>
        </w:rPr>
        <w:t xml:space="preserve">         </w:t>
      </w:r>
      <w:r w:rsidR="0001244D">
        <w:rPr>
          <w:sz w:val="24"/>
          <w:szCs w:val="24"/>
        </w:rPr>
        <w:t>-</w:t>
      </w:r>
      <w:r w:rsidRPr="00CD4AE8">
        <w:rPr>
          <w:sz w:val="24"/>
          <w:szCs w:val="24"/>
        </w:rPr>
        <w:t xml:space="preserve">нарушение ведения бухгалтерского учета, составления и представления бухгалтерской (финансовой) отчетности в сумме </w:t>
      </w:r>
      <w:r w:rsidRPr="000C63FD">
        <w:rPr>
          <w:b/>
          <w:color w:val="000000"/>
          <w:sz w:val="24"/>
          <w:szCs w:val="24"/>
        </w:rPr>
        <w:t>38779,8</w:t>
      </w:r>
      <w:r>
        <w:rPr>
          <w:color w:val="000000"/>
          <w:sz w:val="24"/>
          <w:szCs w:val="24"/>
        </w:rPr>
        <w:t xml:space="preserve"> </w:t>
      </w:r>
      <w:proofErr w:type="spellStart"/>
      <w:r w:rsidRPr="00CD4AE8">
        <w:rPr>
          <w:color w:val="000000"/>
          <w:sz w:val="24"/>
          <w:szCs w:val="24"/>
        </w:rPr>
        <w:t>тыс</w:t>
      </w:r>
      <w:proofErr w:type="gramStart"/>
      <w:r w:rsidRPr="00CD4AE8">
        <w:rPr>
          <w:color w:val="000000"/>
          <w:sz w:val="24"/>
          <w:szCs w:val="24"/>
        </w:rPr>
        <w:t>.р</w:t>
      </w:r>
      <w:proofErr w:type="gramEnd"/>
      <w:r w:rsidRPr="00CD4AE8">
        <w:rPr>
          <w:color w:val="000000"/>
          <w:sz w:val="24"/>
          <w:szCs w:val="24"/>
        </w:rPr>
        <w:t>уб</w:t>
      </w:r>
      <w:proofErr w:type="spellEnd"/>
      <w:r w:rsidRPr="00CD4AE8">
        <w:rPr>
          <w:color w:val="000000"/>
          <w:sz w:val="24"/>
          <w:szCs w:val="24"/>
        </w:rPr>
        <w:t xml:space="preserve">., </w:t>
      </w:r>
      <w:r w:rsidRPr="00CD4AE8">
        <w:rPr>
          <w:sz w:val="24"/>
          <w:szCs w:val="24"/>
        </w:rPr>
        <w:t xml:space="preserve"> количество  случаев выявленных нарушений и недостатков – </w:t>
      </w:r>
      <w:r w:rsidRPr="000C63FD">
        <w:rPr>
          <w:b/>
          <w:sz w:val="24"/>
          <w:szCs w:val="24"/>
        </w:rPr>
        <w:t>49;</w:t>
      </w:r>
    </w:p>
    <w:p w:rsidR="00AE6625" w:rsidRPr="00CD4AE8" w:rsidRDefault="00AE6625" w:rsidP="00AE6625">
      <w:pPr>
        <w:shd w:val="clear" w:color="auto" w:fill="FFFFFF"/>
        <w:ind w:firstLine="709"/>
        <w:rPr>
          <w:sz w:val="24"/>
          <w:szCs w:val="24"/>
        </w:rPr>
      </w:pPr>
      <w:r w:rsidRPr="00CD4AE8">
        <w:rPr>
          <w:sz w:val="24"/>
          <w:szCs w:val="24"/>
        </w:rPr>
        <w:t xml:space="preserve">- нарушения законодательства в сфере управления и распоряжения муниципальной собственностью в сумме </w:t>
      </w:r>
      <w:r>
        <w:rPr>
          <w:rFonts w:eastAsia="Calibri"/>
          <w:b/>
          <w:color w:val="000000"/>
          <w:sz w:val="24"/>
          <w:szCs w:val="24"/>
          <w:lang w:eastAsia="en-US"/>
        </w:rPr>
        <w:t>57,9</w:t>
      </w:r>
      <w:r>
        <w:rPr>
          <w:rFonts w:eastAsia="Calibri"/>
          <w:color w:val="000000"/>
          <w:sz w:val="24"/>
          <w:szCs w:val="24"/>
          <w:lang w:eastAsia="en-US"/>
        </w:rPr>
        <w:t xml:space="preserve"> </w:t>
      </w:r>
      <w:proofErr w:type="spellStart"/>
      <w:r w:rsidRPr="00CD4AE8">
        <w:rPr>
          <w:rFonts w:eastAsia="Calibri"/>
          <w:color w:val="000000"/>
          <w:sz w:val="24"/>
          <w:szCs w:val="24"/>
          <w:lang w:eastAsia="en-US"/>
        </w:rPr>
        <w:t>тыс</w:t>
      </w:r>
      <w:proofErr w:type="gramStart"/>
      <w:r w:rsidRPr="00CD4AE8">
        <w:rPr>
          <w:rFonts w:eastAsia="Calibri"/>
          <w:color w:val="000000"/>
          <w:sz w:val="24"/>
          <w:szCs w:val="24"/>
          <w:lang w:eastAsia="en-US"/>
        </w:rPr>
        <w:t>.р</w:t>
      </w:r>
      <w:proofErr w:type="gramEnd"/>
      <w:r w:rsidRPr="00CD4AE8">
        <w:rPr>
          <w:rFonts w:eastAsia="Calibri"/>
          <w:color w:val="000000"/>
          <w:sz w:val="24"/>
          <w:szCs w:val="24"/>
          <w:lang w:eastAsia="en-US"/>
        </w:rPr>
        <w:t>уб</w:t>
      </w:r>
      <w:proofErr w:type="spellEnd"/>
      <w:r w:rsidRPr="00CD4AE8">
        <w:rPr>
          <w:rFonts w:eastAsia="Calibri"/>
          <w:color w:val="000000"/>
          <w:sz w:val="24"/>
          <w:szCs w:val="24"/>
          <w:lang w:eastAsia="en-US"/>
        </w:rPr>
        <w:t>.,</w:t>
      </w:r>
      <w:r w:rsidRPr="00CD4AE8">
        <w:rPr>
          <w:sz w:val="24"/>
          <w:szCs w:val="24"/>
        </w:rPr>
        <w:t xml:space="preserve"> количество случаев выявленных нарушений и недостатков –</w:t>
      </w:r>
      <w:r>
        <w:rPr>
          <w:sz w:val="24"/>
          <w:szCs w:val="24"/>
        </w:rPr>
        <w:t xml:space="preserve"> </w:t>
      </w:r>
      <w:r w:rsidRPr="000C63FD">
        <w:rPr>
          <w:b/>
          <w:sz w:val="24"/>
          <w:szCs w:val="24"/>
        </w:rPr>
        <w:t>5</w:t>
      </w:r>
      <w:r w:rsidRPr="00CD4AE8">
        <w:rPr>
          <w:sz w:val="24"/>
          <w:szCs w:val="24"/>
        </w:rPr>
        <w:t>;</w:t>
      </w:r>
    </w:p>
    <w:p w:rsidR="00AE6625" w:rsidRDefault="00AE6625" w:rsidP="00AE6625">
      <w:pPr>
        <w:shd w:val="clear" w:color="auto" w:fill="FFFFFF"/>
        <w:ind w:firstLine="709"/>
        <w:rPr>
          <w:rFonts w:eastAsiaTheme="minorHAnsi"/>
          <w:bCs/>
          <w:color w:val="000000"/>
          <w:sz w:val="24"/>
          <w:szCs w:val="24"/>
          <w:lang w:eastAsia="en-US"/>
        </w:rPr>
      </w:pPr>
      <w:r w:rsidRPr="00CD4AE8">
        <w:rPr>
          <w:sz w:val="24"/>
          <w:szCs w:val="24"/>
        </w:rPr>
        <w:t xml:space="preserve">- нарушения при осуществлении муниципальных закупок и закупок отдельными видами юридических лиц в сумме </w:t>
      </w:r>
      <w:r w:rsidRPr="000C63FD">
        <w:rPr>
          <w:b/>
          <w:sz w:val="24"/>
          <w:szCs w:val="24"/>
        </w:rPr>
        <w:t>3039,5</w:t>
      </w:r>
      <w:r>
        <w:rPr>
          <w:sz w:val="24"/>
          <w:szCs w:val="24"/>
        </w:rPr>
        <w:t xml:space="preserve"> </w:t>
      </w:r>
      <w:proofErr w:type="spellStart"/>
      <w:r w:rsidRPr="00CD4AE8">
        <w:rPr>
          <w:sz w:val="24"/>
          <w:szCs w:val="24"/>
        </w:rPr>
        <w:t>тыс</w:t>
      </w:r>
      <w:proofErr w:type="gramStart"/>
      <w:r w:rsidRPr="00CD4AE8">
        <w:rPr>
          <w:sz w:val="24"/>
          <w:szCs w:val="24"/>
        </w:rPr>
        <w:t>.р</w:t>
      </w:r>
      <w:proofErr w:type="gramEnd"/>
      <w:r w:rsidRPr="00CD4AE8">
        <w:rPr>
          <w:sz w:val="24"/>
          <w:szCs w:val="24"/>
        </w:rPr>
        <w:t>уб</w:t>
      </w:r>
      <w:proofErr w:type="spellEnd"/>
      <w:r w:rsidRPr="00CD4AE8">
        <w:rPr>
          <w:sz w:val="24"/>
          <w:szCs w:val="24"/>
        </w:rPr>
        <w:t>., количество случаев выявленных нарушений и недостатков –</w:t>
      </w:r>
      <w:r w:rsidRPr="000C63FD">
        <w:rPr>
          <w:b/>
          <w:sz w:val="24"/>
          <w:szCs w:val="24"/>
        </w:rPr>
        <w:t>12</w:t>
      </w:r>
      <w:r>
        <w:rPr>
          <w:sz w:val="24"/>
          <w:szCs w:val="24"/>
        </w:rPr>
        <w:t>;</w:t>
      </w:r>
      <w:r w:rsidRPr="00CD4AE8">
        <w:rPr>
          <w:rFonts w:eastAsiaTheme="minorHAnsi"/>
          <w:bCs/>
          <w:color w:val="000000"/>
          <w:sz w:val="24"/>
          <w:szCs w:val="24"/>
          <w:lang w:eastAsia="en-US"/>
        </w:rPr>
        <w:t xml:space="preserve">   </w:t>
      </w:r>
    </w:p>
    <w:p w:rsidR="00AE6625" w:rsidRDefault="00AE6625" w:rsidP="00AE6625">
      <w:pPr>
        <w:shd w:val="clear" w:color="auto" w:fill="FFFFFF"/>
        <w:ind w:firstLine="709"/>
        <w:rPr>
          <w:rFonts w:eastAsiaTheme="minorHAnsi"/>
          <w:bCs/>
          <w:color w:val="000000"/>
          <w:sz w:val="24"/>
          <w:szCs w:val="24"/>
          <w:lang w:eastAsia="en-US"/>
        </w:rPr>
      </w:pPr>
      <w:r>
        <w:rPr>
          <w:rFonts w:eastAsiaTheme="minorHAnsi"/>
          <w:bCs/>
          <w:color w:val="000000"/>
          <w:sz w:val="24"/>
          <w:szCs w:val="24"/>
          <w:lang w:eastAsia="en-US"/>
        </w:rPr>
        <w:t xml:space="preserve">-нецелевое использование бюджетных средств </w:t>
      </w:r>
      <w:r w:rsidRPr="000C63FD">
        <w:rPr>
          <w:rFonts w:eastAsiaTheme="minorHAnsi"/>
          <w:b/>
          <w:bCs/>
          <w:color w:val="000000"/>
          <w:sz w:val="24"/>
          <w:szCs w:val="24"/>
          <w:lang w:eastAsia="en-US"/>
        </w:rPr>
        <w:t>37,8</w:t>
      </w:r>
      <w:r>
        <w:rPr>
          <w:rFonts w:eastAsiaTheme="minorHAnsi"/>
          <w:bCs/>
          <w:color w:val="000000"/>
          <w:sz w:val="24"/>
          <w:szCs w:val="24"/>
          <w:lang w:eastAsia="en-US"/>
        </w:rPr>
        <w:t xml:space="preserve"> </w:t>
      </w:r>
      <w:proofErr w:type="spellStart"/>
      <w:r>
        <w:rPr>
          <w:rFonts w:eastAsiaTheme="minorHAnsi"/>
          <w:bCs/>
          <w:color w:val="000000"/>
          <w:sz w:val="24"/>
          <w:szCs w:val="24"/>
          <w:lang w:eastAsia="en-US"/>
        </w:rPr>
        <w:t>тыс</w:t>
      </w:r>
      <w:proofErr w:type="gramStart"/>
      <w:r>
        <w:rPr>
          <w:rFonts w:eastAsiaTheme="minorHAnsi"/>
          <w:bCs/>
          <w:color w:val="000000"/>
          <w:sz w:val="24"/>
          <w:szCs w:val="24"/>
          <w:lang w:eastAsia="en-US"/>
        </w:rPr>
        <w:t>.р</w:t>
      </w:r>
      <w:proofErr w:type="gramEnd"/>
      <w:r>
        <w:rPr>
          <w:rFonts w:eastAsiaTheme="minorHAnsi"/>
          <w:bCs/>
          <w:color w:val="000000"/>
          <w:sz w:val="24"/>
          <w:szCs w:val="24"/>
          <w:lang w:eastAsia="en-US"/>
        </w:rPr>
        <w:t>уб</w:t>
      </w:r>
      <w:proofErr w:type="spellEnd"/>
      <w:r>
        <w:rPr>
          <w:rFonts w:eastAsiaTheme="minorHAnsi"/>
          <w:bCs/>
          <w:color w:val="000000"/>
          <w:sz w:val="24"/>
          <w:szCs w:val="24"/>
          <w:lang w:eastAsia="en-US"/>
        </w:rPr>
        <w:t>.,</w:t>
      </w:r>
      <w:r w:rsidRPr="00F84F00">
        <w:rPr>
          <w:sz w:val="24"/>
          <w:szCs w:val="24"/>
        </w:rPr>
        <w:t xml:space="preserve"> </w:t>
      </w:r>
      <w:r w:rsidRPr="00CD4AE8">
        <w:rPr>
          <w:sz w:val="24"/>
          <w:szCs w:val="24"/>
        </w:rPr>
        <w:t>количество случаев выявленных нарушений и недостатков –</w:t>
      </w:r>
      <w:r>
        <w:rPr>
          <w:b/>
          <w:sz w:val="24"/>
          <w:szCs w:val="24"/>
        </w:rPr>
        <w:t>1.</w:t>
      </w:r>
      <w:r w:rsidRPr="00CD4AE8">
        <w:rPr>
          <w:rFonts w:eastAsiaTheme="minorHAnsi"/>
          <w:bCs/>
          <w:color w:val="000000"/>
          <w:sz w:val="24"/>
          <w:szCs w:val="24"/>
          <w:lang w:eastAsia="en-US"/>
        </w:rPr>
        <w:t xml:space="preserve">   </w:t>
      </w:r>
    </w:p>
    <w:p w:rsidR="00AE6625" w:rsidRDefault="00AE6625" w:rsidP="00AE6625">
      <w:pPr>
        <w:pStyle w:val="Default"/>
      </w:pPr>
      <w:r w:rsidRPr="00CD4AE8">
        <w:rPr>
          <w:bCs/>
        </w:rPr>
        <w:t xml:space="preserve">        </w:t>
      </w:r>
      <w:r>
        <w:rPr>
          <w:bCs/>
        </w:rPr>
        <w:t xml:space="preserve">    </w:t>
      </w:r>
      <w:r>
        <w:t xml:space="preserve"> </w:t>
      </w:r>
      <w:r w:rsidRPr="00B45ABB">
        <w:t xml:space="preserve">Всего по итогам контроля выявлены нарушения и недостатки в финансово-бюджетной сфере на общую сумму </w:t>
      </w:r>
      <w:r w:rsidRPr="009C07EB">
        <w:rPr>
          <w:rFonts w:eastAsia="Calibri"/>
          <w:b/>
        </w:rPr>
        <w:t>45041,5</w:t>
      </w:r>
      <w:r w:rsidRPr="00B45ABB">
        <w:rPr>
          <w:rFonts w:eastAsia="Calibri"/>
        </w:rPr>
        <w:t xml:space="preserve"> тыс. руб.</w:t>
      </w:r>
      <w:r w:rsidRPr="00B45ABB">
        <w:t xml:space="preserve">, общее количество случаев выявленных нарушений и недостатков </w:t>
      </w:r>
      <w:r w:rsidRPr="00B45ABB">
        <w:rPr>
          <w:b/>
        </w:rPr>
        <w:t>8</w:t>
      </w:r>
      <w:r>
        <w:rPr>
          <w:b/>
        </w:rPr>
        <w:t>4</w:t>
      </w:r>
      <w:r w:rsidRPr="00B45ABB">
        <w:t xml:space="preserve">. </w:t>
      </w:r>
    </w:p>
    <w:p w:rsidR="00AE6625" w:rsidRPr="009E64BC" w:rsidRDefault="00E565DC" w:rsidP="00AE6625">
      <w:pPr>
        <w:shd w:val="clear" w:color="auto" w:fill="FFFFFF"/>
        <w:ind w:firstLine="709"/>
        <w:rPr>
          <w:sz w:val="24"/>
          <w:szCs w:val="24"/>
        </w:rPr>
      </w:pPr>
      <w:r>
        <w:rPr>
          <w:rFonts w:eastAsiaTheme="minorHAnsi"/>
          <w:bCs/>
          <w:color w:val="000000"/>
          <w:sz w:val="24"/>
          <w:szCs w:val="24"/>
          <w:lang w:eastAsia="en-US"/>
        </w:rPr>
        <w:t xml:space="preserve">Установлено нецелевое использование бюджетных средств </w:t>
      </w:r>
      <w:r w:rsidRPr="000C63FD">
        <w:rPr>
          <w:rFonts w:eastAsiaTheme="minorHAnsi"/>
          <w:b/>
          <w:bCs/>
          <w:color w:val="000000"/>
          <w:sz w:val="24"/>
          <w:szCs w:val="24"/>
          <w:lang w:eastAsia="en-US"/>
        </w:rPr>
        <w:t>37,8</w:t>
      </w:r>
      <w:r>
        <w:rPr>
          <w:rFonts w:eastAsiaTheme="minorHAnsi"/>
          <w:bCs/>
          <w:color w:val="000000"/>
          <w:sz w:val="24"/>
          <w:szCs w:val="24"/>
          <w:lang w:eastAsia="en-US"/>
        </w:rPr>
        <w:t xml:space="preserve"> </w:t>
      </w:r>
      <w:proofErr w:type="spellStart"/>
      <w:r>
        <w:rPr>
          <w:rFonts w:eastAsiaTheme="minorHAnsi"/>
          <w:bCs/>
          <w:color w:val="000000"/>
          <w:sz w:val="24"/>
          <w:szCs w:val="24"/>
          <w:lang w:eastAsia="en-US"/>
        </w:rPr>
        <w:t>тыс</w:t>
      </w:r>
      <w:proofErr w:type="gramStart"/>
      <w:r>
        <w:rPr>
          <w:rFonts w:eastAsiaTheme="minorHAnsi"/>
          <w:bCs/>
          <w:color w:val="000000"/>
          <w:sz w:val="24"/>
          <w:szCs w:val="24"/>
          <w:lang w:eastAsia="en-US"/>
        </w:rPr>
        <w:t>.р</w:t>
      </w:r>
      <w:proofErr w:type="gramEnd"/>
      <w:r>
        <w:rPr>
          <w:rFonts w:eastAsiaTheme="minorHAnsi"/>
          <w:bCs/>
          <w:color w:val="000000"/>
          <w:sz w:val="24"/>
          <w:szCs w:val="24"/>
          <w:lang w:eastAsia="en-US"/>
        </w:rPr>
        <w:t>уб</w:t>
      </w:r>
      <w:proofErr w:type="spellEnd"/>
      <w:r>
        <w:rPr>
          <w:rFonts w:eastAsiaTheme="minorHAnsi"/>
          <w:bCs/>
          <w:color w:val="000000"/>
          <w:sz w:val="24"/>
          <w:szCs w:val="24"/>
          <w:lang w:eastAsia="en-US"/>
        </w:rPr>
        <w:t>.,</w:t>
      </w:r>
      <w:r w:rsidRPr="00F84F00">
        <w:rPr>
          <w:sz w:val="24"/>
          <w:szCs w:val="24"/>
        </w:rPr>
        <w:t xml:space="preserve"> </w:t>
      </w:r>
      <w:r w:rsidRPr="00CD4AE8">
        <w:rPr>
          <w:sz w:val="24"/>
          <w:szCs w:val="24"/>
        </w:rPr>
        <w:t>количество случаев выявленных нарушений и недостатков –</w:t>
      </w:r>
      <w:r>
        <w:rPr>
          <w:b/>
          <w:sz w:val="24"/>
          <w:szCs w:val="24"/>
        </w:rPr>
        <w:t>1.</w:t>
      </w:r>
      <w:r w:rsidRPr="00CD4AE8">
        <w:rPr>
          <w:rFonts w:eastAsiaTheme="minorHAnsi"/>
          <w:bCs/>
          <w:color w:val="000000"/>
          <w:sz w:val="24"/>
          <w:szCs w:val="24"/>
          <w:lang w:eastAsia="en-US"/>
        </w:rPr>
        <w:t xml:space="preserve">   </w:t>
      </w:r>
      <w:r w:rsidR="001453F1">
        <w:rPr>
          <w:sz w:val="24"/>
          <w:szCs w:val="24"/>
        </w:rPr>
        <w:t>С</w:t>
      </w:r>
      <w:r w:rsidR="00AE6625" w:rsidRPr="009E64BC">
        <w:rPr>
          <w:bCs/>
          <w:sz w:val="24"/>
          <w:szCs w:val="24"/>
        </w:rPr>
        <w:t xml:space="preserve"> нарушением принципа эффективности и результативности  </w:t>
      </w:r>
      <w:r w:rsidR="00AE6625" w:rsidRPr="009E64BC">
        <w:rPr>
          <w:sz w:val="24"/>
          <w:szCs w:val="24"/>
        </w:rPr>
        <w:t xml:space="preserve">расходования бюджетных средств использовано </w:t>
      </w:r>
      <w:r w:rsidR="00AE6625" w:rsidRPr="000C63FD">
        <w:rPr>
          <w:b/>
          <w:bCs/>
          <w:sz w:val="24"/>
          <w:szCs w:val="24"/>
        </w:rPr>
        <w:t>1902,2</w:t>
      </w:r>
      <w:r w:rsidR="00AE6625" w:rsidRPr="009E64BC">
        <w:rPr>
          <w:bCs/>
          <w:sz w:val="24"/>
          <w:szCs w:val="24"/>
        </w:rPr>
        <w:t xml:space="preserve"> </w:t>
      </w:r>
      <w:proofErr w:type="spellStart"/>
      <w:r w:rsidR="00AE6625" w:rsidRPr="009E64BC">
        <w:rPr>
          <w:bCs/>
          <w:sz w:val="24"/>
          <w:szCs w:val="24"/>
        </w:rPr>
        <w:t>тыс</w:t>
      </w:r>
      <w:proofErr w:type="gramStart"/>
      <w:r w:rsidR="00AE6625" w:rsidRPr="009E64BC">
        <w:rPr>
          <w:bCs/>
          <w:sz w:val="24"/>
          <w:szCs w:val="24"/>
        </w:rPr>
        <w:t>.р</w:t>
      </w:r>
      <w:proofErr w:type="gramEnd"/>
      <w:r w:rsidR="00AE6625" w:rsidRPr="009E64BC">
        <w:rPr>
          <w:bCs/>
          <w:sz w:val="24"/>
          <w:szCs w:val="24"/>
        </w:rPr>
        <w:t>уб</w:t>
      </w:r>
      <w:proofErr w:type="spellEnd"/>
      <w:r w:rsidR="00AE6625" w:rsidRPr="009E64BC">
        <w:rPr>
          <w:b/>
          <w:bCs/>
          <w:sz w:val="24"/>
          <w:szCs w:val="24"/>
        </w:rPr>
        <w:t>.</w:t>
      </w:r>
    </w:p>
    <w:p w:rsidR="00AE6625" w:rsidRDefault="00AE6625" w:rsidP="00AE6625">
      <w:pPr>
        <w:contextualSpacing/>
        <w:rPr>
          <w:rFonts w:eastAsiaTheme="minorHAnsi"/>
          <w:color w:val="000000"/>
          <w:sz w:val="24"/>
          <w:szCs w:val="24"/>
          <w:lang w:eastAsia="en-US"/>
        </w:rPr>
      </w:pPr>
      <w:r>
        <w:rPr>
          <w:rFonts w:eastAsiaTheme="minorHAnsi"/>
          <w:color w:val="000000"/>
          <w:sz w:val="24"/>
          <w:szCs w:val="24"/>
          <w:lang w:eastAsia="en-US"/>
        </w:rPr>
        <w:t xml:space="preserve">         </w:t>
      </w:r>
      <w:proofErr w:type="gramStart"/>
      <w:r>
        <w:rPr>
          <w:rFonts w:eastAsiaTheme="minorHAnsi"/>
          <w:color w:val="000000"/>
          <w:sz w:val="24"/>
          <w:szCs w:val="24"/>
          <w:lang w:eastAsia="en-US"/>
        </w:rPr>
        <w:t xml:space="preserve">Также проверками  </w:t>
      </w:r>
      <w:r w:rsidRPr="008E34F0">
        <w:rPr>
          <w:rFonts w:eastAsiaTheme="minorHAnsi"/>
          <w:color w:val="000000"/>
          <w:sz w:val="24"/>
          <w:szCs w:val="24"/>
          <w:lang w:eastAsia="en-US"/>
        </w:rPr>
        <w:t>выявле</w:t>
      </w:r>
      <w:r>
        <w:rPr>
          <w:rFonts w:eastAsiaTheme="minorHAnsi"/>
          <w:color w:val="000000"/>
          <w:sz w:val="24"/>
          <w:szCs w:val="24"/>
          <w:lang w:eastAsia="en-US"/>
        </w:rPr>
        <w:t>н</w:t>
      </w:r>
      <w:r w:rsidR="001F57A2">
        <w:rPr>
          <w:rFonts w:eastAsiaTheme="minorHAnsi"/>
          <w:color w:val="000000"/>
          <w:sz w:val="24"/>
          <w:szCs w:val="24"/>
          <w:lang w:eastAsia="en-US"/>
        </w:rPr>
        <w:t xml:space="preserve">о </w:t>
      </w:r>
      <w:r w:rsidR="001F57A2" w:rsidRPr="0001244D">
        <w:rPr>
          <w:rFonts w:eastAsiaTheme="minorHAnsi"/>
          <w:color w:val="000000"/>
          <w:sz w:val="24"/>
          <w:szCs w:val="24"/>
          <w:lang w:eastAsia="en-US"/>
        </w:rPr>
        <w:t>7</w:t>
      </w:r>
      <w:r>
        <w:rPr>
          <w:rFonts w:eastAsiaTheme="minorHAnsi"/>
          <w:color w:val="000000"/>
          <w:sz w:val="24"/>
          <w:szCs w:val="24"/>
          <w:lang w:eastAsia="en-US"/>
        </w:rPr>
        <w:t xml:space="preserve"> факт</w:t>
      </w:r>
      <w:r w:rsidR="0001244D">
        <w:rPr>
          <w:rFonts w:eastAsiaTheme="minorHAnsi"/>
          <w:color w:val="000000"/>
          <w:sz w:val="24"/>
          <w:szCs w:val="24"/>
          <w:lang w:eastAsia="en-US"/>
        </w:rPr>
        <w:t>ов</w:t>
      </w:r>
      <w:r>
        <w:rPr>
          <w:rFonts w:eastAsiaTheme="minorHAnsi"/>
          <w:color w:val="000000"/>
          <w:sz w:val="24"/>
          <w:szCs w:val="24"/>
          <w:lang w:eastAsia="en-US"/>
        </w:rPr>
        <w:t xml:space="preserve"> нарушений и замечаний,</w:t>
      </w:r>
      <w:r w:rsidRPr="008E34F0">
        <w:rPr>
          <w:rFonts w:eastAsiaTheme="minorHAnsi"/>
          <w:color w:val="000000"/>
          <w:sz w:val="24"/>
          <w:szCs w:val="24"/>
          <w:lang w:eastAsia="en-US"/>
        </w:rPr>
        <w:t xml:space="preserve"> не имеющие стоимостной оценки.</w:t>
      </w:r>
      <w:r>
        <w:rPr>
          <w:rFonts w:eastAsiaTheme="minorHAnsi"/>
          <w:color w:val="000000"/>
          <w:sz w:val="24"/>
          <w:szCs w:val="24"/>
          <w:lang w:eastAsia="en-US"/>
        </w:rPr>
        <w:t xml:space="preserve"> </w:t>
      </w:r>
      <w:proofErr w:type="gramEnd"/>
    </w:p>
    <w:p w:rsidR="0001244D" w:rsidRDefault="0001244D" w:rsidP="0001244D">
      <w:pPr>
        <w:ind w:firstLine="709"/>
        <w:rPr>
          <w:sz w:val="24"/>
          <w:szCs w:val="24"/>
        </w:rPr>
      </w:pPr>
      <w:r>
        <w:rPr>
          <w:rFonts w:eastAsiaTheme="minorHAnsi"/>
          <w:color w:val="000000"/>
          <w:sz w:val="24"/>
          <w:szCs w:val="24"/>
          <w:lang w:eastAsia="en-US"/>
        </w:rPr>
        <w:t xml:space="preserve">Анализ видов нарушений  показал, что </w:t>
      </w:r>
      <w:r>
        <w:rPr>
          <w:sz w:val="24"/>
          <w:szCs w:val="24"/>
        </w:rPr>
        <w:t>в</w:t>
      </w:r>
      <w:r w:rsidRPr="00483D67">
        <w:rPr>
          <w:sz w:val="24"/>
          <w:szCs w:val="24"/>
        </w:rPr>
        <w:t xml:space="preserve"> 2018 году наблюдается </w:t>
      </w:r>
      <w:r w:rsidRPr="0063216A">
        <w:rPr>
          <w:sz w:val="24"/>
          <w:szCs w:val="24"/>
        </w:rPr>
        <w:t>рост</w:t>
      </w:r>
      <w:r w:rsidRPr="00483D67">
        <w:rPr>
          <w:sz w:val="24"/>
          <w:szCs w:val="24"/>
        </w:rPr>
        <w:t xml:space="preserve"> </w:t>
      </w:r>
      <w:r>
        <w:rPr>
          <w:sz w:val="24"/>
          <w:szCs w:val="24"/>
        </w:rPr>
        <w:t xml:space="preserve">количества  случаев </w:t>
      </w:r>
      <w:r w:rsidRPr="00483D67">
        <w:rPr>
          <w:sz w:val="24"/>
          <w:szCs w:val="24"/>
        </w:rPr>
        <w:t>финансовых нарушений</w:t>
      </w:r>
      <w:r w:rsidRPr="0063216A">
        <w:rPr>
          <w:rFonts w:eastAsiaTheme="minorHAnsi"/>
          <w:color w:val="000000"/>
          <w:sz w:val="24"/>
          <w:szCs w:val="24"/>
          <w:lang w:eastAsia="en-US"/>
        </w:rPr>
        <w:t xml:space="preserve"> </w:t>
      </w:r>
      <w:r>
        <w:rPr>
          <w:rFonts w:eastAsiaTheme="minorHAnsi"/>
          <w:color w:val="000000"/>
          <w:sz w:val="24"/>
          <w:szCs w:val="24"/>
          <w:lang w:eastAsia="en-US"/>
        </w:rPr>
        <w:t xml:space="preserve">по </w:t>
      </w:r>
      <w:r w:rsidRPr="00CD4AE8">
        <w:rPr>
          <w:sz w:val="24"/>
          <w:szCs w:val="24"/>
        </w:rPr>
        <w:t>ведени</w:t>
      </w:r>
      <w:r>
        <w:rPr>
          <w:sz w:val="24"/>
          <w:szCs w:val="24"/>
        </w:rPr>
        <w:t>ю</w:t>
      </w:r>
      <w:r w:rsidRPr="00CD4AE8">
        <w:rPr>
          <w:sz w:val="24"/>
          <w:szCs w:val="24"/>
        </w:rPr>
        <w:t xml:space="preserve"> бухгалтерского учета</w:t>
      </w:r>
      <w:r>
        <w:rPr>
          <w:sz w:val="24"/>
          <w:szCs w:val="24"/>
        </w:rPr>
        <w:t xml:space="preserve"> и </w:t>
      </w:r>
      <w:r w:rsidRPr="00CD4AE8">
        <w:rPr>
          <w:sz w:val="24"/>
          <w:szCs w:val="24"/>
        </w:rPr>
        <w:t>нарушени</w:t>
      </w:r>
      <w:r>
        <w:rPr>
          <w:sz w:val="24"/>
          <w:szCs w:val="24"/>
        </w:rPr>
        <w:t>й</w:t>
      </w:r>
      <w:r w:rsidRPr="00CD4AE8">
        <w:rPr>
          <w:sz w:val="24"/>
          <w:szCs w:val="24"/>
        </w:rPr>
        <w:t xml:space="preserve"> при формировании и исполнении бюджетов</w:t>
      </w:r>
      <w:r>
        <w:rPr>
          <w:sz w:val="24"/>
          <w:szCs w:val="24"/>
        </w:rPr>
        <w:t>.</w:t>
      </w:r>
    </w:p>
    <w:p w:rsidR="00AE6625" w:rsidRDefault="0001244D" w:rsidP="0001244D">
      <w:pPr>
        <w:ind w:firstLine="708"/>
        <w:contextualSpacing/>
        <w:rPr>
          <w:sz w:val="24"/>
          <w:szCs w:val="24"/>
        </w:rPr>
      </w:pPr>
      <w:r>
        <w:rPr>
          <w:rFonts w:eastAsiaTheme="minorHAnsi"/>
          <w:color w:val="000000"/>
          <w:sz w:val="24"/>
          <w:szCs w:val="24"/>
          <w:lang w:eastAsia="en-US"/>
        </w:rPr>
        <w:t>Н</w:t>
      </w:r>
      <w:r w:rsidR="00AE6625">
        <w:rPr>
          <w:rFonts w:eastAsiaTheme="minorHAnsi"/>
          <w:color w:val="000000"/>
          <w:sz w:val="24"/>
          <w:szCs w:val="24"/>
          <w:lang w:eastAsia="en-US"/>
        </w:rPr>
        <w:t>аибольши</w:t>
      </w:r>
      <w:r>
        <w:rPr>
          <w:rFonts w:eastAsiaTheme="minorHAnsi"/>
          <w:color w:val="000000"/>
          <w:sz w:val="24"/>
          <w:szCs w:val="24"/>
          <w:lang w:eastAsia="en-US"/>
        </w:rPr>
        <w:t>й</w:t>
      </w:r>
      <w:r w:rsidR="00AE6625">
        <w:rPr>
          <w:rFonts w:eastAsiaTheme="minorHAnsi"/>
          <w:color w:val="000000"/>
          <w:sz w:val="24"/>
          <w:szCs w:val="24"/>
          <w:lang w:eastAsia="en-US"/>
        </w:rPr>
        <w:t xml:space="preserve"> объем нарушений </w:t>
      </w:r>
      <w:r>
        <w:rPr>
          <w:rFonts w:eastAsiaTheme="minorHAnsi"/>
          <w:color w:val="000000"/>
          <w:sz w:val="24"/>
          <w:szCs w:val="24"/>
          <w:lang w:eastAsia="en-US"/>
        </w:rPr>
        <w:t>выявлен «</w:t>
      </w:r>
      <w:r w:rsidR="00AE6625">
        <w:rPr>
          <w:rFonts w:eastAsiaTheme="minorHAnsi"/>
          <w:color w:val="000000"/>
          <w:sz w:val="24"/>
          <w:szCs w:val="24"/>
          <w:lang w:eastAsia="en-US"/>
        </w:rPr>
        <w:t xml:space="preserve">по </w:t>
      </w:r>
      <w:r w:rsidR="00AE6625" w:rsidRPr="00CD4AE8">
        <w:rPr>
          <w:sz w:val="24"/>
          <w:szCs w:val="24"/>
        </w:rPr>
        <w:t>ведени</w:t>
      </w:r>
      <w:r w:rsidR="00AE6625">
        <w:rPr>
          <w:sz w:val="24"/>
          <w:szCs w:val="24"/>
        </w:rPr>
        <w:t>ю</w:t>
      </w:r>
      <w:r w:rsidR="00AE6625" w:rsidRPr="00CD4AE8">
        <w:rPr>
          <w:sz w:val="24"/>
          <w:szCs w:val="24"/>
        </w:rPr>
        <w:t xml:space="preserve"> бухгалтерского учета, составлени</w:t>
      </w:r>
      <w:r w:rsidR="00AE6625">
        <w:rPr>
          <w:sz w:val="24"/>
          <w:szCs w:val="24"/>
        </w:rPr>
        <w:t>ю</w:t>
      </w:r>
      <w:r w:rsidR="00AE6625" w:rsidRPr="00CD4AE8">
        <w:rPr>
          <w:sz w:val="24"/>
          <w:szCs w:val="24"/>
        </w:rPr>
        <w:t xml:space="preserve"> и представлени</w:t>
      </w:r>
      <w:r w:rsidR="00AE6625">
        <w:rPr>
          <w:sz w:val="24"/>
          <w:szCs w:val="24"/>
        </w:rPr>
        <w:t xml:space="preserve">ю </w:t>
      </w:r>
      <w:r w:rsidR="00AE6625" w:rsidRPr="00CD4AE8">
        <w:rPr>
          <w:sz w:val="24"/>
          <w:szCs w:val="24"/>
        </w:rPr>
        <w:t>бухгалтерской (финансовой) отчетности</w:t>
      </w:r>
      <w:r>
        <w:rPr>
          <w:sz w:val="24"/>
          <w:szCs w:val="24"/>
        </w:rPr>
        <w:t>»</w:t>
      </w:r>
      <w:r w:rsidR="00AE6625" w:rsidRPr="00CD4AE8">
        <w:rPr>
          <w:sz w:val="24"/>
          <w:szCs w:val="24"/>
        </w:rPr>
        <w:t xml:space="preserve"> </w:t>
      </w:r>
      <w:r w:rsidR="00AE6625">
        <w:rPr>
          <w:sz w:val="24"/>
          <w:szCs w:val="24"/>
        </w:rPr>
        <w:t>- 49 случаев нарушени</w:t>
      </w:r>
      <w:r>
        <w:rPr>
          <w:sz w:val="24"/>
          <w:szCs w:val="24"/>
        </w:rPr>
        <w:t>й (в 2017 году – 14 случаев)</w:t>
      </w:r>
      <w:r>
        <w:rPr>
          <w:color w:val="000000"/>
          <w:sz w:val="24"/>
          <w:szCs w:val="24"/>
        </w:rPr>
        <w:t>; «</w:t>
      </w:r>
      <w:r w:rsidR="00AE6625" w:rsidRPr="00CD4AE8">
        <w:rPr>
          <w:sz w:val="24"/>
          <w:szCs w:val="24"/>
        </w:rPr>
        <w:t>при формировании и исполнении бюджетов</w:t>
      </w:r>
      <w:r>
        <w:rPr>
          <w:sz w:val="24"/>
          <w:szCs w:val="24"/>
        </w:rPr>
        <w:t>»</w:t>
      </w:r>
      <w:r w:rsidR="00AE6625">
        <w:rPr>
          <w:sz w:val="24"/>
          <w:szCs w:val="24"/>
        </w:rPr>
        <w:t xml:space="preserve"> - 18</w:t>
      </w:r>
      <w:r w:rsidR="00AE6625" w:rsidRPr="00B36100">
        <w:rPr>
          <w:sz w:val="24"/>
          <w:szCs w:val="24"/>
        </w:rPr>
        <w:t xml:space="preserve"> </w:t>
      </w:r>
      <w:r w:rsidR="00AE6625">
        <w:rPr>
          <w:sz w:val="24"/>
          <w:szCs w:val="24"/>
        </w:rPr>
        <w:t>случаев нарушений</w:t>
      </w:r>
      <w:r>
        <w:rPr>
          <w:sz w:val="24"/>
          <w:szCs w:val="24"/>
        </w:rPr>
        <w:t xml:space="preserve"> (</w:t>
      </w:r>
      <w:r w:rsidR="00AE6625">
        <w:rPr>
          <w:sz w:val="24"/>
          <w:szCs w:val="24"/>
        </w:rPr>
        <w:t xml:space="preserve">в 2017 году  - 15). </w:t>
      </w:r>
      <w:proofErr w:type="gramStart"/>
      <w:r w:rsidR="00AE6625">
        <w:rPr>
          <w:sz w:val="24"/>
          <w:szCs w:val="24"/>
        </w:rPr>
        <w:t>К ним относятся</w:t>
      </w:r>
      <w:r>
        <w:rPr>
          <w:sz w:val="24"/>
          <w:szCs w:val="24"/>
        </w:rPr>
        <w:t xml:space="preserve">: </w:t>
      </w:r>
      <w:r w:rsidR="00AE6625">
        <w:rPr>
          <w:sz w:val="24"/>
          <w:szCs w:val="24"/>
        </w:rPr>
        <w:t xml:space="preserve"> </w:t>
      </w:r>
      <w:r w:rsidRPr="00B628F5">
        <w:rPr>
          <w:sz w:val="24"/>
          <w:szCs w:val="24"/>
        </w:rPr>
        <w:t>недостатки в оформлении бухгалтерских документов и правил ведения бюджетного и бухгалтерского учета</w:t>
      </w:r>
      <w:r>
        <w:rPr>
          <w:sz w:val="24"/>
          <w:szCs w:val="24"/>
        </w:rPr>
        <w:t>;</w:t>
      </w:r>
      <w:r w:rsidRPr="00CB2C13">
        <w:rPr>
          <w:sz w:val="24"/>
          <w:szCs w:val="24"/>
        </w:rPr>
        <w:t xml:space="preserve"> </w:t>
      </w:r>
      <w:r w:rsidR="00AE6625" w:rsidRPr="00CB2C13">
        <w:rPr>
          <w:sz w:val="24"/>
          <w:szCs w:val="24"/>
        </w:rPr>
        <w:t>нарушения порядка формирования и финансового обеспечения выполнения муниципального задания на оказание муниципальных услуг; нарушения порядка и условий оплаты труда сотрудников муниципальных бюджетных, автономных и казенных учреждений; принятие бюджетных обязательств в размерах, превышающих утвержденные бюджетные ассигнования и лимиты бюджетных обязательств;</w:t>
      </w:r>
      <w:proofErr w:type="gramEnd"/>
      <w:r w:rsidR="00AE6625" w:rsidRPr="00CB2C13">
        <w:rPr>
          <w:sz w:val="24"/>
          <w:szCs w:val="24"/>
        </w:rPr>
        <w:t xml:space="preserve"> расходование бюджетных средств на цели, не соответствующие утвержденной бюджетной смете; нарушение порядка реализации муниципальных программ и др. нарушения.</w:t>
      </w:r>
    </w:p>
    <w:p w:rsidR="0001244D" w:rsidRDefault="0001244D" w:rsidP="0001244D">
      <w:pPr>
        <w:shd w:val="clear" w:color="auto" w:fill="FFFFFF"/>
        <w:ind w:firstLine="709"/>
        <w:rPr>
          <w:sz w:val="24"/>
          <w:szCs w:val="24"/>
        </w:rPr>
      </w:pPr>
      <w:r w:rsidRPr="00B628F5">
        <w:rPr>
          <w:sz w:val="24"/>
          <w:szCs w:val="24"/>
        </w:rPr>
        <w:t xml:space="preserve">К наиболее часто встречающимся нарушениям и недостаткам, выявленным </w:t>
      </w:r>
      <w:r>
        <w:rPr>
          <w:sz w:val="24"/>
          <w:szCs w:val="24"/>
        </w:rPr>
        <w:t>в отчетном периоде</w:t>
      </w:r>
      <w:r w:rsidRPr="00B628F5">
        <w:rPr>
          <w:sz w:val="24"/>
          <w:szCs w:val="24"/>
        </w:rPr>
        <w:t>, можно отнести:</w:t>
      </w:r>
    </w:p>
    <w:p w:rsidR="0001244D" w:rsidRDefault="0001244D" w:rsidP="0001244D">
      <w:pPr>
        <w:shd w:val="clear" w:color="auto" w:fill="FFFFFF"/>
        <w:ind w:firstLine="709"/>
        <w:rPr>
          <w:sz w:val="24"/>
          <w:szCs w:val="24"/>
        </w:rPr>
      </w:pPr>
      <w:r w:rsidRPr="00B628F5">
        <w:rPr>
          <w:sz w:val="24"/>
          <w:szCs w:val="24"/>
        </w:rPr>
        <w:t>-  неправильное начисление заработной платы, в том числе в связи нарушением отдельных норм трудового законодательства;</w:t>
      </w:r>
    </w:p>
    <w:p w:rsidR="0001244D" w:rsidRDefault="0001244D" w:rsidP="0001244D">
      <w:pPr>
        <w:shd w:val="clear" w:color="auto" w:fill="FFFFFF"/>
        <w:ind w:firstLine="709"/>
        <w:rPr>
          <w:sz w:val="24"/>
          <w:szCs w:val="24"/>
        </w:rPr>
      </w:pPr>
      <w:r>
        <w:rPr>
          <w:sz w:val="24"/>
          <w:szCs w:val="24"/>
        </w:rPr>
        <w:t xml:space="preserve">- </w:t>
      </w:r>
      <w:r w:rsidRPr="007C3325">
        <w:rPr>
          <w:sz w:val="24"/>
          <w:szCs w:val="24"/>
        </w:rPr>
        <w:t>начисление стимулирующих выплат без установления критериев и показателей эффективности работы (качества услуг);</w:t>
      </w:r>
    </w:p>
    <w:p w:rsidR="0001244D" w:rsidRPr="00B628F5" w:rsidRDefault="0001244D" w:rsidP="0001244D">
      <w:pPr>
        <w:shd w:val="clear" w:color="auto" w:fill="FFFFFF"/>
        <w:ind w:firstLine="709"/>
        <w:rPr>
          <w:sz w:val="24"/>
          <w:szCs w:val="24"/>
        </w:rPr>
      </w:pPr>
      <w:r>
        <w:rPr>
          <w:sz w:val="24"/>
          <w:szCs w:val="24"/>
        </w:rPr>
        <w:t xml:space="preserve">- </w:t>
      </w:r>
      <w:r w:rsidRPr="007C3325">
        <w:rPr>
          <w:sz w:val="24"/>
          <w:szCs w:val="24"/>
        </w:rPr>
        <w:t>выплата заработной платы ниже уровня МРОТ;</w:t>
      </w:r>
    </w:p>
    <w:p w:rsidR="0001244D" w:rsidRPr="00B628F5" w:rsidRDefault="0001244D" w:rsidP="0001244D">
      <w:pPr>
        <w:shd w:val="clear" w:color="auto" w:fill="FFFFFF"/>
        <w:ind w:firstLine="709"/>
        <w:rPr>
          <w:sz w:val="24"/>
          <w:szCs w:val="24"/>
        </w:rPr>
      </w:pPr>
      <w:r w:rsidRPr="00B628F5">
        <w:rPr>
          <w:sz w:val="24"/>
          <w:szCs w:val="24"/>
        </w:rPr>
        <w:t>- нарушение порядка формирования и финансового обеспечения выполнения муниципального задания;</w:t>
      </w:r>
    </w:p>
    <w:p w:rsidR="0001244D" w:rsidRPr="00B628F5" w:rsidRDefault="0001244D" w:rsidP="0001244D">
      <w:pPr>
        <w:shd w:val="clear" w:color="auto" w:fill="FFFFFF"/>
        <w:ind w:firstLine="709"/>
        <w:rPr>
          <w:sz w:val="24"/>
          <w:szCs w:val="24"/>
        </w:rPr>
      </w:pPr>
      <w:r w:rsidRPr="00B628F5">
        <w:rPr>
          <w:sz w:val="24"/>
          <w:szCs w:val="24"/>
        </w:rPr>
        <w:t xml:space="preserve">- нарушение порядка распоряжения и использования муниципального имущества; </w:t>
      </w:r>
    </w:p>
    <w:p w:rsidR="0001244D" w:rsidRPr="00B628F5" w:rsidRDefault="0001244D" w:rsidP="0001244D">
      <w:pPr>
        <w:shd w:val="clear" w:color="auto" w:fill="FFFFFF"/>
        <w:ind w:firstLine="709"/>
        <w:rPr>
          <w:sz w:val="24"/>
          <w:szCs w:val="24"/>
        </w:rPr>
      </w:pPr>
      <w:r w:rsidRPr="00B628F5">
        <w:rPr>
          <w:sz w:val="24"/>
          <w:szCs w:val="24"/>
        </w:rPr>
        <w:lastRenderedPageBreak/>
        <w:t>- нарушение основных принципов проведения конкурентных процедур при осуществлении закупок для муниципальных нужд;</w:t>
      </w:r>
    </w:p>
    <w:p w:rsidR="0001244D" w:rsidRDefault="0001244D" w:rsidP="0001244D">
      <w:pPr>
        <w:ind w:firstLine="709"/>
        <w:rPr>
          <w:sz w:val="24"/>
          <w:szCs w:val="24"/>
        </w:rPr>
      </w:pPr>
      <w:r w:rsidRPr="00B628F5">
        <w:rPr>
          <w:sz w:val="24"/>
          <w:szCs w:val="24"/>
        </w:rPr>
        <w:t>- нарушение принципа эффективности использования бюджетных средств</w:t>
      </w:r>
      <w:r>
        <w:rPr>
          <w:sz w:val="24"/>
          <w:szCs w:val="24"/>
        </w:rPr>
        <w:t>.</w:t>
      </w:r>
    </w:p>
    <w:p w:rsidR="004336D2" w:rsidRPr="007C3325" w:rsidRDefault="00B06A2F" w:rsidP="004336D2">
      <w:pPr>
        <w:ind w:firstLine="539"/>
        <w:rPr>
          <w:sz w:val="24"/>
          <w:szCs w:val="24"/>
        </w:rPr>
      </w:pPr>
      <w:r>
        <w:rPr>
          <w:sz w:val="24"/>
          <w:szCs w:val="24"/>
        </w:rPr>
        <w:t>Кроме того, к</w:t>
      </w:r>
      <w:r w:rsidR="004336D2">
        <w:rPr>
          <w:sz w:val="24"/>
          <w:szCs w:val="24"/>
        </w:rPr>
        <w:t>ак показали результаты проверок,</w:t>
      </w:r>
      <w:r w:rsidR="004336D2" w:rsidRPr="00CA2927">
        <w:rPr>
          <w:sz w:val="28"/>
          <w:szCs w:val="28"/>
        </w:rPr>
        <w:t xml:space="preserve"> </w:t>
      </w:r>
      <w:r w:rsidR="004336D2" w:rsidRPr="00821BAD">
        <w:rPr>
          <w:sz w:val="24"/>
          <w:szCs w:val="24"/>
        </w:rPr>
        <w:t xml:space="preserve">со стороны администрации </w:t>
      </w:r>
      <w:r w:rsidR="004336D2" w:rsidRPr="007C3325">
        <w:rPr>
          <w:sz w:val="24"/>
          <w:szCs w:val="24"/>
        </w:rPr>
        <w:t xml:space="preserve">Лесозаводского городского округа </w:t>
      </w:r>
      <w:r w:rsidR="004336D2" w:rsidRPr="00B628F5">
        <w:rPr>
          <w:sz w:val="24"/>
          <w:szCs w:val="24"/>
        </w:rPr>
        <w:t>недостаточно осуществля</w:t>
      </w:r>
      <w:r>
        <w:rPr>
          <w:sz w:val="24"/>
          <w:szCs w:val="24"/>
        </w:rPr>
        <w:t>ются</w:t>
      </w:r>
      <w:r w:rsidR="004336D2" w:rsidRPr="00B628F5">
        <w:rPr>
          <w:sz w:val="24"/>
          <w:szCs w:val="24"/>
        </w:rPr>
        <w:t xml:space="preserve"> </w:t>
      </w:r>
      <w:r w:rsidR="004336D2" w:rsidRPr="007C3325">
        <w:rPr>
          <w:sz w:val="24"/>
          <w:szCs w:val="24"/>
        </w:rPr>
        <w:t>полномочия и права собственника имущества</w:t>
      </w:r>
      <w:r w:rsidR="004336D2" w:rsidRPr="009D213E">
        <w:rPr>
          <w:sz w:val="24"/>
          <w:szCs w:val="24"/>
        </w:rPr>
        <w:t xml:space="preserve"> </w:t>
      </w:r>
      <w:r w:rsidR="004336D2">
        <w:rPr>
          <w:sz w:val="24"/>
          <w:szCs w:val="24"/>
        </w:rPr>
        <w:t>муниципальных предприятий</w:t>
      </w:r>
      <w:r>
        <w:rPr>
          <w:sz w:val="24"/>
          <w:szCs w:val="24"/>
        </w:rPr>
        <w:t xml:space="preserve"> и</w:t>
      </w:r>
      <w:r w:rsidR="004336D2" w:rsidRPr="0001244D">
        <w:rPr>
          <w:sz w:val="24"/>
          <w:szCs w:val="24"/>
        </w:rPr>
        <w:t xml:space="preserve"> </w:t>
      </w:r>
      <w:proofErr w:type="gramStart"/>
      <w:r w:rsidR="004336D2" w:rsidRPr="00B628F5">
        <w:rPr>
          <w:sz w:val="24"/>
          <w:szCs w:val="24"/>
        </w:rPr>
        <w:t>контроль за</w:t>
      </w:r>
      <w:proofErr w:type="gramEnd"/>
      <w:r w:rsidR="004336D2" w:rsidRPr="00B628F5">
        <w:rPr>
          <w:sz w:val="24"/>
          <w:szCs w:val="24"/>
        </w:rPr>
        <w:t xml:space="preserve"> </w:t>
      </w:r>
      <w:r w:rsidR="004336D2">
        <w:rPr>
          <w:sz w:val="24"/>
          <w:szCs w:val="24"/>
        </w:rPr>
        <w:t>деятельностью</w:t>
      </w:r>
      <w:r w:rsidR="004336D2" w:rsidRPr="00B628F5">
        <w:rPr>
          <w:sz w:val="24"/>
          <w:szCs w:val="24"/>
        </w:rPr>
        <w:t xml:space="preserve"> муниципальны</w:t>
      </w:r>
      <w:r w:rsidR="004336D2">
        <w:rPr>
          <w:sz w:val="24"/>
          <w:szCs w:val="24"/>
        </w:rPr>
        <w:t>х</w:t>
      </w:r>
      <w:r w:rsidR="004336D2" w:rsidRPr="00B628F5">
        <w:rPr>
          <w:sz w:val="24"/>
          <w:szCs w:val="24"/>
        </w:rPr>
        <w:t xml:space="preserve"> учреждени</w:t>
      </w:r>
      <w:r w:rsidR="004336D2">
        <w:rPr>
          <w:sz w:val="24"/>
          <w:szCs w:val="24"/>
        </w:rPr>
        <w:t>й.</w:t>
      </w:r>
    </w:p>
    <w:p w:rsidR="004336D2" w:rsidRPr="007C3325" w:rsidRDefault="004336D2" w:rsidP="004336D2">
      <w:pPr>
        <w:ind w:firstLine="539"/>
        <w:rPr>
          <w:sz w:val="24"/>
          <w:szCs w:val="24"/>
        </w:rPr>
      </w:pPr>
      <w:r w:rsidRPr="007C3325">
        <w:rPr>
          <w:sz w:val="24"/>
          <w:szCs w:val="24"/>
        </w:rPr>
        <w:t xml:space="preserve">Так, контрольные мероприятия в МУПТ ЛГО «Гастроном», МАУ </w:t>
      </w:r>
      <w:r w:rsidRPr="007C3325">
        <w:rPr>
          <w:rFonts w:eastAsia="Calibri"/>
          <w:sz w:val="24"/>
          <w:szCs w:val="24"/>
        </w:rPr>
        <w:t xml:space="preserve">«Лесозаводское  телевидение» </w:t>
      </w:r>
      <w:r w:rsidRPr="007C3325">
        <w:rPr>
          <w:sz w:val="24"/>
          <w:szCs w:val="24"/>
        </w:rPr>
        <w:t>показали, что</w:t>
      </w:r>
      <w:r w:rsidRPr="007C3325">
        <w:rPr>
          <w:rFonts w:eastAsia="Calibri"/>
          <w:sz w:val="24"/>
          <w:szCs w:val="24"/>
        </w:rPr>
        <w:t xml:space="preserve"> </w:t>
      </w:r>
      <w:r w:rsidRPr="007C3325">
        <w:rPr>
          <w:sz w:val="24"/>
          <w:szCs w:val="24"/>
        </w:rPr>
        <w:t xml:space="preserve">администрацией Лесозаводского городского округа не достаточно принимаются меры по </w:t>
      </w:r>
      <w:proofErr w:type="gramStart"/>
      <w:r w:rsidRPr="007C3325">
        <w:rPr>
          <w:sz w:val="24"/>
          <w:szCs w:val="24"/>
        </w:rPr>
        <w:t>контролю за</w:t>
      </w:r>
      <w:proofErr w:type="gramEnd"/>
      <w:r w:rsidRPr="007C3325">
        <w:rPr>
          <w:sz w:val="24"/>
          <w:szCs w:val="24"/>
        </w:rPr>
        <w:t xml:space="preserve"> достоверностью составления бухгалтерской отчетности; обеспечени</w:t>
      </w:r>
      <w:r>
        <w:rPr>
          <w:sz w:val="24"/>
          <w:szCs w:val="24"/>
        </w:rPr>
        <w:t>ем</w:t>
      </w:r>
      <w:r w:rsidRPr="007C3325">
        <w:rPr>
          <w:sz w:val="24"/>
          <w:szCs w:val="24"/>
        </w:rPr>
        <w:t xml:space="preserve"> поступления в бюджет городского округа дох</w:t>
      </w:r>
      <w:r>
        <w:rPr>
          <w:sz w:val="24"/>
          <w:szCs w:val="24"/>
        </w:rPr>
        <w:t>одов от использования имущества;</w:t>
      </w:r>
      <w:r w:rsidRPr="007C3325">
        <w:rPr>
          <w:sz w:val="24"/>
          <w:szCs w:val="24"/>
        </w:rPr>
        <w:t xml:space="preserve"> эффективност</w:t>
      </w:r>
      <w:r>
        <w:rPr>
          <w:sz w:val="24"/>
          <w:szCs w:val="24"/>
        </w:rPr>
        <w:t>ью</w:t>
      </w:r>
      <w:r w:rsidRPr="007C3325">
        <w:rPr>
          <w:sz w:val="24"/>
          <w:szCs w:val="24"/>
        </w:rPr>
        <w:t xml:space="preserve"> деятельности муниципальных унитарных предприятий и автономных учреждений.</w:t>
      </w:r>
      <w:r>
        <w:rPr>
          <w:sz w:val="24"/>
          <w:szCs w:val="24"/>
        </w:rPr>
        <w:t xml:space="preserve"> </w:t>
      </w:r>
    </w:p>
    <w:p w:rsidR="004336D2" w:rsidRPr="00CD523A" w:rsidRDefault="004336D2" w:rsidP="004336D2">
      <w:pPr>
        <w:ind w:firstLine="539"/>
        <w:rPr>
          <w:sz w:val="24"/>
          <w:szCs w:val="24"/>
        </w:rPr>
      </w:pPr>
      <w:proofErr w:type="gramStart"/>
      <w:r w:rsidRPr="00CD523A">
        <w:rPr>
          <w:sz w:val="24"/>
          <w:szCs w:val="24"/>
        </w:rPr>
        <w:t>Отсутствие должного контроля администрации ЛГО за деятельностью муниципальных предприятий и учреждений</w:t>
      </w:r>
      <w:r>
        <w:rPr>
          <w:sz w:val="24"/>
          <w:szCs w:val="24"/>
        </w:rPr>
        <w:t>,</w:t>
      </w:r>
      <w:r w:rsidRPr="00CD523A">
        <w:rPr>
          <w:sz w:val="24"/>
          <w:szCs w:val="24"/>
        </w:rPr>
        <w:t xml:space="preserve"> не принятие своевременных мер</w:t>
      </w:r>
      <w:r>
        <w:rPr>
          <w:sz w:val="24"/>
          <w:szCs w:val="24"/>
        </w:rPr>
        <w:t xml:space="preserve"> для обеспечения </w:t>
      </w:r>
      <w:r w:rsidR="00B06A2F">
        <w:rPr>
          <w:sz w:val="24"/>
          <w:szCs w:val="24"/>
        </w:rPr>
        <w:t>устойчивой финансово-</w:t>
      </w:r>
      <w:r>
        <w:rPr>
          <w:sz w:val="24"/>
          <w:szCs w:val="24"/>
        </w:rPr>
        <w:t xml:space="preserve">хозяйственной </w:t>
      </w:r>
      <w:r>
        <w:rPr>
          <w:kern w:val="1"/>
          <w:sz w:val="24"/>
          <w:szCs w:val="24"/>
        </w:rPr>
        <w:t>деятельности, приводит к тому, что</w:t>
      </w:r>
      <w:r>
        <w:rPr>
          <w:sz w:val="24"/>
          <w:szCs w:val="24"/>
        </w:rPr>
        <w:t xml:space="preserve"> </w:t>
      </w:r>
      <w:r w:rsidR="00B06A2F">
        <w:rPr>
          <w:sz w:val="24"/>
          <w:szCs w:val="24"/>
        </w:rPr>
        <w:t xml:space="preserve">периодически </w:t>
      </w:r>
      <w:r>
        <w:rPr>
          <w:sz w:val="24"/>
          <w:szCs w:val="24"/>
        </w:rPr>
        <w:t>выделяемая</w:t>
      </w:r>
      <w:r w:rsidRPr="00CD523A">
        <w:rPr>
          <w:sz w:val="24"/>
          <w:szCs w:val="24"/>
        </w:rPr>
        <w:t xml:space="preserve"> из местного бюджета</w:t>
      </w:r>
      <w:r>
        <w:rPr>
          <w:sz w:val="24"/>
          <w:szCs w:val="24"/>
        </w:rPr>
        <w:t xml:space="preserve"> финансовая помощь в виде увеличения субсидии</w:t>
      </w:r>
      <w:r w:rsidRPr="00CD523A">
        <w:rPr>
          <w:sz w:val="24"/>
          <w:szCs w:val="24"/>
        </w:rPr>
        <w:t xml:space="preserve"> </w:t>
      </w:r>
      <w:r>
        <w:rPr>
          <w:sz w:val="24"/>
          <w:szCs w:val="24"/>
        </w:rPr>
        <w:t>является</w:t>
      </w:r>
      <w:r w:rsidRPr="00CD523A">
        <w:rPr>
          <w:sz w:val="24"/>
          <w:szCs w:val="24"/>
        </w:rPr>
        <w:t xml:space="preserve"> </w:t>
      </w:r>
      <w:r>
        <w:rPr>
          <w:sz w:val="24"/>
          <w:szCs w:val="24"/>
        </w:rPr>
        <w:t xml:space="preserve">дополнительной </w:t>
      </w:r>
      <w:r w:rsidRPr="00CD523A">
        <w:rPr>
          <w:sz w:val="24"/>
          <w:szCs w:val="24"/>
        </w:rPr>
        <w:t>нагрузк</w:t>
      </w:r>
      <w:r>
        <w:rPr>
          <w:sz w:val="24"/>
          <w:szCs w:val="24"/>
        </w:rPr>
        <w:t>ой</w:t>
      </w:r>
      <w:r w:rsidRPr="00CD523A">
        <w:rPr>
          <w:sz w:val="24"/>
          <w:szCs w:val="24"/>
        </w:rPr>
        <w:t xml:space="preserve"> на бюджет</w:t>
      </w:r>
      <w:r>
        <w:rPr>
          <w:sz w:val="24"/>
          <w:szCs w:val="24"/>
        </w:rPr>
        <w:t>, но не приводи</w:t>
      </w:r>
      <w:r w:rsidR="00B06A2F">
        <w:rPr>
          <w:sz w:val="24"/>
          <w:szCs w:val="24"/>
        </w:rPr>
        <w:t xml:space="preserve">т к стабильному укреплению </w:t>
      </w:r>
      <w:r>
        <w:rPr>
          <w:sz w:val="24"/>
          <w:szCs w:val="24"/>
        </w:rPr>
        <w:t xml:space="preserve">финансово-экономического положения </w:t>
      </w:r>
      <w:r w:rsidRPr="00CD523A">
        <w:rPr>
          <w:sz w:val="24"/>
          <w:szCs w:val="24"/>
        </w:rPr>
        <w:t xml:space="preserve">муниципальных предприятий и </w:t>
      </w:r>
      <w:r>
        <w:rPr>
          <w:sz w:val="24"/>
          <w:szCs w:val="24"/>
        </w:rPr>
        <w:t xml:space="preserve">автономных </w:t>
      </w:r>
      <w:r w:rsidRPr="00CD523A">
        <w:rPr>
          <w:sz w:val="24"/>
          <w:szCs w:val="24"/>
        </w:rPr>
        <w:t>учреждений</w:t>
      </w:r>
      <w:r>
        <w:rPr>
          <w:sz w:val="24"/>
          <w:szCs w:val="24"/>
        </w:rPr>
        <w:t>.</w:t>
      </w:r>
      <w:proofErr w:type="gramEnd"/>
    </w:p>
    <w:p w:rsidR="00AE6625" w:rsidRPr="007C3325" w:rsidRDefault="00AE6625" w:rsidP="00AE6625">
      <w:pPr>
        <w:tabs>
          <w:tab w:val="left" w:pos="993"/>
        </w:tabs>
        <w:suppressAutoHyphens/>
        <w:ind w:firstLine="709"/>
        <w:rPr>
          <w:sz w:val="24"/>
          <w:szCs w:val="24"/>
        </w:rPr>
      </w:pPr>
      <w:r w:rsidRPr="00925804">
        <w:rPr>
          <w:sz w:val="24"/>
          <w:szCs w:val="24"/>
        </w:rPr>
        <w:t xml:space="preserve">По результатам </w:t>
      </w:r>
      <w:r>
        <w:rPr>
          <w:sz w:val="24"/>
          <w:szCs w:val="24"/>
        </w:rPr>
        <w:t xml:space="preserve">внешнего муниципального финансового контроля </w:t>
      </w:r>
      <w:r w:rsidRPr="00925804">
        <w:rPr>
          <w:sz w:val="24"/>
          <w:szCs w:val="24"/>
        </w:rPr>
        <w:t>в 2018 году</w:t>
      </w:r>
      <w:r>
        <w:rPr>
          <w:sz w:val="24"/>
          <w:szCs w:val="24"/>
        </w:rPr>
        <w:t xml:space="preserve"> подготовлено </w:t>
      </w:r>
      <w:r w:rsidRPr="007C3325">
        <w:rPr>
          <w:rFonts w:eastAsia="Calibri"/>
          <w:sz w:val="24"/>
          <w:szCs w:val="24"/>
        </w:rPr>
        <w:t>и вручено руководителям проверяемых органов и организаций 1</w:t>
      </w:r>
      <w:r>
        <w:rPr>
          <w:rFonts w:eastAsia="Calibri"/>
          <w:sz w:val="24"/>
          <w:szCs w:val="24"/>
        </w:rPr>
        <w:t>5</w:t>
      </w:r>
      <w:r w:rsidRPr="007C3325">
        <w:rPr>
          <w:rFonts w:eastAsia="Calibri"/>
          <w:sz w:val="24"/>
          <w:szCs w:val="24"/>
        </w:rPr>
        <w:t xml:space="preserve"> актов проверок, из которых  </w:t>
      </w:r>
      <w:r>
        <w:rPr>
          <w:sz w:val="24"/>
          <w:szCs w:val="24"/>
        </w:rPr>
        <w:t>10</w:t>
      </w:r>
      <w:r w:rsidRPr="007C3325">
        <w:rPr>
          <w:sz w:val="24"/>
          <w:szCs w:val="24"/>
        </w:rPr>
        <w:t xml:space="preserve"> - </w:t>
      </w:r>
      <w:proofErr w:type="gramStart"/>
      <w:r w:rsidRPr="007C3325">
        <w:rPr>
          <w:sz w:val="24"/>
          <w:szCs w:val="24"/>
        </w:rPr>
        <w:t>подписан</w:t>
      </w:r>
      <w:r>
        <w:rPr>
          <w:sz w:val="24"/>
          <w:szCs w:val="24"/>
        </w:rPr>
        <w:t>ы</w:t>
      </w:r>
      <w:proofErr w:type="gramEnd"/>
      <w:r w:rsidRPr="007C3325">
        <w:rPr>
          <w:sz w:val="24"/>
          <w:szCs w:val="24"/>
        </w:rPr>
        <w:t xml:space="preserve"> без </w:t>
      </w:r>
      <w:r>
        <w:rPr>
          <w:sz w:val="24"/>
          <w:szCs w:val="24"/>
        </w:rPr>
        <w:t>возражений</w:t>
      </w:r>
      <w:r w:rsidRPr="007C3325">
        <w:rPr>
          <w:sz w:val="24"/>
          <w:szCs w:val="24"/>
        </w:rPr>
        <w:t xml:space="preserve">  и пояснений, </w:t>
      </w:r>
      <w:r>
        <w:rPr>
          <w:sz w:val="24"/>
          <w:szCs w:val="24"/>
        </w:rPr>
        <w:t>3</w:t>
      </w:r>
      <w:r w:rsidRPr="007C3325">
        <w:rPr>
          <w:sz w:val="24"/>
          <w:szCs w:val="24"/>
        </w:rPr>
        <w:t xml:space="preserve"> акт</w:t>
      </w:r>
      <w:r>
        <w:rPr>
          <w:sz w:val="24"/>
          <w:szCs w:val="24"/>
        </w:rPr>
        <w:t>а</w:t>
      </w:r>
      <w:r w:rsidRPr="007C3325">
        <w:rPr>
          <w:sz w:val="24"/>
          <w:szCs w:val="24"/>
        </w:rPr>
        <w:t xml:space="preserve"> подписаны с  </w:t>
      </w:r>
      <w:r>
        <w:rPr>
          <w:sz w:val="24"/>
          <w:szCs w:val="24"/>
        </w:rPr>
        <w:t>возражениями</w:t>
      </w:r>
      <w:r w:rsidRPr="007C3325">
        <w:rPr>
          <w:sz w:val="24"/>
          <w:szCs w:val="24"/>
        </w:rPr>
        <w:t xml:space="preserve">, </w:t>
      </w:r>
      <w:r>
        <w:rPr>
          <w:sz w:val="24"/>
          <w:szCs w:val="24"/>
        </w:rPr>
        <w:t>2</w:t>
      </w:r>
      <w:r w:rsidRPr="007C3325">
        <w:rPr>
          <w:sz w:val="24"/>
          <w:szCs w:val="24"/>
        </w:rPr>
        <w:t xml:space="preserve"> </w:t>
      </w:r>
      <w:r w:rsidRPr="00D00A48">
        <w:rPr>
          <w:sz w:val="24"/>
          <w:szCs w:val="24"/>
        </w:rPr>
        <w:t>акта</w:t>
      </w:r>
      <w:r w:rsidRPr="007C3325">
        <w:rPr>
          <w:sz w:val="24"/>
          <w:szCs w:val="24"/>
        </w:rPr>
        <w:t xml:space="preserve"> - с пояснениями</w:t>
      </w:r>
      <w:r>
        <w:rPr>
          <w:sz w:val="24"/>
          <w:szCs w:val="24"/>
        </w:rPr>
        <w:t>.</w:t>
      </w:r>
    </w:p>
    <w:p w:rsidR="00AE6625" w:rsidRDefault="00AE6625" w:rsidP="00AE6625">
      <w:pPr>
        <w:tabs>
          <w:tab w:val="left" w:pos="993"/>
        </w:tabs>
        <w:suppressAutoHyphens/>
        <w:ind w:firstLine="709"/>
        <w:rPr>
          <w:sz w:val="24"/>
          <w:szCs w:val="24"/>
        </w:rPr>
      </w:pPr>
      <w:r w:rsidRPr="007C3325">
        <w:rPr>
          <w:rFonts w:eastAsia="Calibri"/>
          <w:sz w:val="24"/>
          <w:szCs w:val="24"/>
        </w:rPr>
        <w:t xml:space="preserve"> Председателем </w:t>
      </w:r>
      <w:r w:rsidRPr="007C3325">
        <w:rPr>
          <w:sz w:val="24"/>
          <w:szCs w:val="24"/>
        </w:rPr>
        <w:t>Контрольно-счетной палаты</w:t>
      </w:r>
      <w:r w:rsidR="0001244D">
        <w:rPr>
          <w:rFonts w:eastAsia="Calibri"/>
          <w:sz w:val="24"/>
          <w:szCs w:val="24"/>
        </w:rPr>
        <w:t xml:space="preserve"> </w:t>
      </w:r>
      <w:r>
        <w:rPr>
          <w:rFonts w:eastAsia="Calibri"/>
          <w:sz w:val="24"/>
          <w:szCs w:val="24"/>
        </w:rPr>
        <w:t xml:space="preserve">утверждено семь </w:t>
      </w:r>
      <w:r w:rsidRPr="007C3325">
        <w:rPr>
          <w:rFonts w:eastAsia="Calibri"/>
          <w:sz w:val="24"/>
          <w:szCs w:val="24"/>
        </w:rPr>
        <w:t xml:space="preserve">Отчетов о результатах контрольных мероприятий. </w:t>
      </w:r>
      <w:r w:rsidRPr="007C3325">
        <w:rPr>
          <w:sz w:val="24"/>
          <w:szCs w:val="24"/>
        </w:rPr>
        <w:t>Отчеты Контрольно-счетной палаты содержат объективную, достоверную информацию об эффективности и результативности расходования средств бюджета Лесозаводского городского округа.</w:t>
      </w:r>
    </w:p>
    <w:p w:rsidR="00AE6625" w:rsidRDefault="000C7524" w:rsidP="000C7524">
      <w:pPr>
        <w:widowControl w:val="0"/>
        <w:autoSpaceDE w:val="0"/>
        <w:autoSpaceDN w:val="0"/>
        <w:adjustRightInd w:val="0"/>
        <w:ind w:firstLine="708"/>
        <w:outlineLvl w:val="2"/>
        <w:rPr>
          <w:sz w:val="24"/>
          <w:szCs w:val="24"/>
        </w:rPr>
      </w:pPr>
      <w:r>
        <w:rPr>
          <w:sz w:val="24"/>
          <w:szCs w:val="24"/>
        </w:rPr>
        <w:t xml:space="preserve">Контрольно-счетная </w:t>
      </w:r>
      <w:r w:rsidRPr="00A86ABD">
        <w:rPr>
          <w:sz w:val="24"/>
          <w:szCs w:val="24"/>
        </w:rPr>
        <w:t>палат</w:t>
      </w:r>
      <w:r>
        <w:rPr>
          <w:sz w:val="24"/>
          <w:szCs w:val="24"/>
        </w:rPr>
        <w:t xml:space="preserve">а в рамках своих полномочий принимает исчерпывающие меры, направленные на устранение нарушений законодательства и иных нормативно-правовых актов.  </w:t>
      </w:r>
      <w:r w:rsidR="006D5A61">
        <w:rPr>
          <w:sz w:val="24"/>
          <w:szCs w:val="24"/>
        </w:rPr>
        <w:t>По итогам контрольных мероприятий, в</w:t>
      </w:r>
      <w:r w:rsidR="00AE6625" w:rsidRPr="00925804">
        <w:rPr>
          <w:sz w:val="24"/>
          <w:szCs w:val="24"/>
        </w:rPr>
        <w:t xml:space="preserve"> целях принятия надлежащих мер </w:t>
      </w:r>
      <w:r w:rsidR="00AE6625">
        <w:rPr>
          <w:sz w:val="24"/>
          <w:szCs w:val="24"/>
        </w:rPr>
        <w:t>и  устранения</w:t>
      </w:r>
      <w:r w:rsidR="00AE6625" w:rsidRPr="00925804">
        <w:rPr>
          <w:sz w:val="24"/>
          <w:szCs w:val="24"/>
        </w:rPr>
        <w:t xml:space="preserve"> выявленных нарушений, причин и условий таких нарушений</w:t>
      </w:r>
      <w:r w:rsidR="00235CDA">
        <w:rPr>
          <w:sz w:val="24"/>
          <w:szCs w:val="24"/>
        </w:rPr>
        <w:t>,</w:t>
      </w:r>
      <w:r w:rsidR="00AE6625" w:rsidRPr="00925804">
        <w:rPr>
          <w:sz w:val="24"/>
          <w:szCs w:val="24"/>
        </w:rPr>
        <w:t xml:space="preserve"> руководителям проверенных </w:t>
      </w:r>
      <w:r w:rsidR="00AE6625">
        <w:rPr>
          <w:sz w:val="24"/>
          <w:szCs w:val="24"/>
        </w:rPr>
        <w:t>организаций было направлено 12 п</w:t>
      </w:r>
      <w:r w:rsidR="00AE6625" w:rsidRPr="00925804">
        <w:rPr>
          <w:sz w:val="24"/>
          <w:szCs w:val="24"/>
        </w:rPr>
        <w:t>редставлений</w:t>
      </w:r>
      <w:r w:rsidR="00AE6625">
        <w:rPr>
          <w:sz w:val="24"/>
          <w:szCs w:val="24"/>
        </w:rPr>
        <w:t xml:space="preserve"> и </w:t>
      </w:r>
      <w:r w:rsidR="0001244D">
        <w:rPr>
          <w:sz w:val="24"/>
          <w:szCs w:val="24"/>
        </w:rPr>
        <w:t xml:space="preserve">дополнительно </w:t>
      </w:r>
      <w:r w:rsidR="00AE6625" w:rsidRPr="00350910">
        <w:rPr>
          <w:sz w:val="24"/>
          <w:szCs w:val="24"/>
        </w:rPr>
        <w:t>6</w:t>
      </w:r>
      <w:r w:rsidR="00AE6625">
        <w:rPr>
          <w:sz w:val="24"/>
          <w:szCs w:val="24"/>
        </w:rPr>
        <w:t xml:space="preserve"> информационных писем.</w:t>
      </w:r>
    </w:p>
    <w:p w:rsidR="004336D2" w:rsidRDefault="004336D2" w:rsidP="004336D2">
      <w:pPr>
        <w:ind w:firstLine="708"/>
        <w:rPr>
          <w:sz w:val="24"/>
          <w:szCs w:val="24"/>
        </w:rPr>
      </w:pPr>
      <w:r w:rsidRPr="00F578B1">
        <w:rPr>
          <w:sz w:val="24"/>
          <w:szCs w:val="24"/>
        </w:rPr>
        <w:t xml:space="preserve">Меры, принятые </w:t>
      </w:r>
      <w:r>
        <w:rPr>
          <w:sz w:val="24"/>
          <w:szCs w:val="24"/>
        </w:rPr>
        <w:t xml:space="preserve">объектами контроля </w:t>
      </w:r>
      <w:r w:rsidRPr="00F578B1">
        <w:rPr>
          <w:sz w:val="24"/>
          <w:szCs w:val="24"/>
        </w:rPr>
        <w:t xml:space="preserve">по результатам контрольных мероприятий в 2018 году, обеспечили </w:t>
      </w:r>
      <w:r w:rsidRPr="00350910">
        <w:rPr>
          <w:sz w:val="24"/>
          <w:szCs w:val="24"/>
        </w:rPr>
        <w:t>устранение выявленных нарушений</w:t>
      </w:r>
      <w:r w:rsidRPr="00F578B1">
        <w:rPr>
          <w:i/>
          <w:sz w:val="24"/>
          <w:szCs w:val="24"/>
        </w:rPr>
        <w:t xml:space="preserve"> </w:t>
      </w:r>
      <w:r w:rsidR="00265112">
        <w:rPr>
          <w:sz w:val="24"/>
          <w:szCs w:val="24"/>
        </w:rPr>
        <w:t>по</w:t>
      </w:r>
      <w:r w:rsidR="00265112" w:rsidRPr="00675A03">
        <w:rPr>
          <w:rFonts w:eastAsia="Calibri"/>
          <w:sz w:val="24"/>
          <w:szCs w:val="24"/>
          <w:lang w:eastAsia="en-US"/>
        </w:rPr>
        <w:t xml:space="preserve"> ведени</w:t>
      </w:r>
      <w:r w:rsidR="00265112">
        <w:rPr>
          <w:rFonts w:eastAsia="Calibri"/>
          <w:sz w:val="24"/>
          <w:szCs w:val="24"/>
          <w:lang w:eastAsia="en-US"/>
        </w:rPr>
        <w:t>ю</w:t>
      </w:r>
      <w:r w:rsidR="00265112" w:rsidRPr="00675A03">
        <w:rPr>
          <w:rFonts w:eastAsia="Calibri"/>
          <w:sz w:val="24"/>
          <w:szCs w:val="24"/>
          <w:lang w:eastAsia="en-US"/>
        </w:rPr>
        <w:t xml:space="preserve"> бухгалтерского учета </w:t>
      </w:r>
      <w:r w:rsidRPr="00F578B1">
        <w:rPr>
          <w:sz w:val="24"/>
          <w:szCs w:val="24"/>
        </w:rPr>
        <w:t xml:space="preserve">на сумму </w:t>
      </w:r>
      <w:r>
        <w:rPr>
          <w:b/>
          <w:sz w:val="24"/>
          <w:szCs w:val="24"/>
        </w:rPr>
        <w:t xml:space="preserve">1245,5 </w:t>
      </w:r>
      <w:r w:rsidRPr="00F578B1">
        <w:rPr>
          <w:sz w:val="24"/>
          <w:szCs w:val="24"/>
        </w:rPr>
        <w:t xml:space="preserve">тыс. руб., </w:t>
      </w:r>
      <w:r w:rsidR="00265112">
        <w:rPr>
          <w:sz w:val="24"/>
          <w:szCs w:val="24"/>
        </w:rPr>
        <w:t xml:space="preserve">в том числе </w:t>
      </w:r>
      <w:r w:rsidR="001453F1">
        <w:rPr>
          <w:sz w:val="24"/>
          <w:szCs w:val="24"/>
        </w:rPr>
        <w:t>перечислено</w:t>
      </w:r>
      <w:r w:rsidRPr="00F578B1">
        <w:rPr>
          <w:sz w:val="24"/>
          <w:szCs w:val="24"/>
        </w:rPr>
        <w:t xml:space="preserve"> в бюджет городского округа </w:t>
      </w:r>
      <w:r w:rsidR="00265112">
        <w:rPr>
          <w:sz w:val="24"/>
          <w:szCs w:val="24"/>
        </w:rPr>
        <w:t xml:space="preserve"> </w:t>
      </w:r>
      <w:r w:rsidRPr="00F578B1">
        <w:rPr>
          <w:sz w:val="24"/>
          <w:szCs w:val="24"/>
        </w:rPr>
        <w:t xml:space="preserve"> </w:t>
      </w:r>
      <w:r w:rsidRPr="00F578B1">
        <w:rPr>
          <w:b/>
          <w:sz w:val="24"/>
          <w:szCs w:val="24"/>
        </w:rPr>
        <w:t>360,2</w:t>
      </w:r>
      <w:r w:rsidRPr="00F578B1">
        <w:rPr>
          <w:sz w:val="24"/>
          <w:szCs w:val="24"/>
        </w:rPr>
        <w:t xml:space="preserve"> тыс. руб.</w:t>
      </w:r>
    </w:p>
    <w:p w:rsidR="005A7811" w:rsidRDefault="005A7811" w:rsidP="004336D2">
      <w:pPr>
        <w:ind w:firstLine="708"/>
        <w:rPr>
          <w:sz w:val="24"/>
          <w:szCs w:val="24"/>
        </w:rPr>
      </w:pPr>
      <w:r>
        <w:rPr>
          <w:sz w:val="24"/>
          <w:szCs w:val="24"/>
        </w:rPr>
        <w:t xml:space="preserve">Кроме того, в 2018 году возмещено средств организаций в сумме </w:t>
      </w:r>
      <w:r w:rsidRPr="005A7811">
        <w:rPr>
          <w:b/>
          <w:sz w:val="24"/>
          <w:szCs w:val="24"/>
        </w:rPr>
        <w:t>562,1</w:t>
      </w:r>
      <w:r>
        <w:rPr>
          <w:sz w:val="24"/>
          <w:szCs w:val="24"/>
        </w:rPr>
        <w:t xml:space="preserve">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 по результатам уголовного дела, возбужденного в отношении директора</w:t>
      </w:r>
      <w:r w:rsidR="0013182B">
        <w:rPr>
          <w:sz w:val="24"/>
          <w:szCs w:val="24"/>
        </w:rPr>
        <w:t xml:space="preserve"> </w:t>
      </w:r>
      <w:r>
        <w:rPr>
          <w:sz w:val="24"/>
          <w:szCs w:val="24"/>
        </w:rPr>
        <w:t xml:space="preserve"> МУП «Уссури» на основании материалов проверки </w:t>
      </w:r>
      <w:r w:rsidRPr="00F578B1">
        <w:rPr>
          <w:rFonts w:eastAsia="Calibri"/>
          <w:sz w:val="24"/>
          <w:szCs w:val="24"/>
          <w:lang w:eastAsia="en-US"/>
        </w:rPr>
        <w:t>Контрольно-счетной палаты</w:t>
      </w:r>
      <w:r>
        <w:rPr>
          <w:sz w:val="24"/>
          <w:szCs w:val="24"/>
        </w:rPr>
        <w:t xml:space="preserve">, проведенной в 2017 году. </w:t>
      </w:r>
    </w:p>
    <w:p w:rsidR="004336D2" w:rsidRPr="00F578B1" w:rsidRDefault="004336D2" w:rsidP="004336D2">
      <w:pPr>
        <w:widowControl w:val="0"/>
        <w:autoSpaceDE w:val="0"/>
        <w:autoSpaceDN w:val="0"/>
        <w:adjustRightInd w:val="0"/>
        <w:ind w:firstLine="709"/>
        <w:rPr>
          <w:rFonts w:eastAsiaTheme="minorHAnsi"/>
          <w:sz w:val="24"/>
          <w:szCs w:val="24"/>
          <w:lang w:eastAsia="en-US"/>
        </w:rPr>
      </w:pPr>
      <w:r w:rsidRPr="00F578B1">
        <w:rPr>
          <w:rFonts w:eastAsia="Calibri"/>
          <w:sz w:val="24"/>
          <w:szCs w:val="24"/>
          <w:lang w:eastAsia="en-US"/>
        </w:rPr>
        <w:t>По предложениям Контрольно-счетной палаты</w:t>
      </w:r>
      <w:r>
        <w:rPr>
          <w:rFonts w:eastAsia="Calibri"/>
          <w:sz w:val="24"/>
          <w:szCs w:val="24"/>
          <w:lang w:eastAsia="en-US"/>
        </w:rPr>
        <w:t>,</w:t>
      </w:r>
      <w:r w:rsidRPr="00F578B1">
        <w:rPr>
          <w:rFonts w:eastAsia="Calibri"/>
          <w:sz w:val="24"/>
          <w:szCs w:val="24"/>
          <w:lang w:eastAsia="en-US"/>
        </w:rPr>
        <w:t xml:space="preserve"> в целях устранения  нарушений</w:t>
      </w:r>
      <w:r>
        <w:rPr>
          <w:rFonts w:eastAsia="Calibri"/>
          <w:sz w:val="24"/>
          <w:szCs w:val="24"/>
          <w:lang w:eastAsia="en-US"/>
        </w:rPr>
        <w:t xml:space="preserve">, разработаны  новые и </w:t>
      </w:r>
      <w:r w:rsidRPr="00F578B1">
        <w:rPr>
          <w:rFonts w:eastAsia="Calibri"/>
          <w:sz w:val="24"/>
          <w:szCs w:val="24"/>
          <w:lang w:eastAsia="en-US"/>
        </w:rPr>
        <w:t xml:space="preserve">внесены изменения в действующие </w:t>
      </w:r>
      <w:r>
        <w:rPr>
          <w:rFonts w:eastAsia="Calibri"/>
          <w:sz w:val="24"/>
          <w:szCs w:val="24"/>
          <w:lang w:eastAsia="en-US"/>
        </w:rPr>
        <w:t xml:space="preserve">локальные </w:t>
      </w:r>
      <w:r w:rsidRPr="00F578B1">
        <w:rPr>
          <w:rFonts w:eastAsia="Calibri"/>
          <w:sz w:val="24"/>
          <w:szCs w:val="24"/>
          <w:lang w:eastAsia="en-US"/>
        </w:rPr>
        <w:t xml:space="preserve">акты учреждений, осуществлены иные меры по устранению выявленных нарушений и недостатков. </w:t>
      </w:r>
      <w:r w:rsidRPr="00F578B1">
        <w:rPr>
          <w:b/>
          <w:bCs/>
          <w:sz w:val="24"/>
          <w:szCs w:val="24"/>
        </w:rPr>
        <w:t xml:space="preserve">   </w:t>
      </w:r>
      <w:r w:rsidRPr="00F578B1">
        <w:rPr>
          <w:sz w:val="24"/>
          <w:szCs w:val="24"/>
        </w:rPr>
        <w:t xml:space="preserve">   </w:t>
      </w:r>
    </w:p>
    <w:p w:rsidR="004336D2" w:rsidRDefault="004336D2" w:rsidP="004336D2">
      <w:pPr>
        <w:ind w:firstLine="540"/>
        <w:rPr>
          <w:sz w:val="24"/>
          <w:szCs w:val="24"/>
        </w:rPr>
      </w:pPr>
      <w:r w:rsidRPr="00F43F25">
        <w:rPr>
          <w:sz w:val="24"/>
          <w:szCs w:val="24"/>
        </w:rPr>
        <w:t xml:space="preserve">Невыполненные </w:t>
      </w:r>
      <w:r>
        <w:rPr>
          <w:sz w:val="24"/>
          <w:szCs w:val="24"/>
        </w:rPr>
        <w:t xml:space="preserve">на 01.01.2019 </w:t>
      </w:r>
      <w:r w:rsidRPr="00F43F25">
        <w:rPr>
          <w:sz w:val="24"/>
          <w:szCs w:val="24"/>
        </w:rPr>
        <w:t xml:space="preserve">представления Контрольно-счетной палаты </w:t>
      </w:r>
      <w:r>
        <w:rPr>
          <w:sz w:val="24"/>
          <w:szCs w:val="24"/>
        </w:rPr>
        <w:t xml:space="preserve">продолжают </w:t>
      </w:r>
      <w:r w:rsidRPr="00F43F25">
        <w:rPr>
          <w:sz w:val="24"/>
          <w:szCs w:val="24"/>
        </w:rPr>
        <w:t>оста</w:t>
      </w:r>
      <w:r>
        <w:rPr>
          <w:sz w:val="24"/>
          <w:szCs w:val="24"/>
        </w:rPr>
        <w:t>ваться</w:t>
      </w:r>
      <w:r w:rsidRPr="00F43F25">
        <w:rPr>
          <w:sz w:val="24"/>
          <w:szCs w:val="24"/>
        </w:rPr>
        <w:t xml:space="preserve"> на контроле</w:t>
      </w:r>
      <w:r w:rsidRPr="005B1A48">
        <w:rPr>
          <w:sz w:val="24"/>
          <w:szCs w:val="24"/>
        </w:rPr>
        <w:t xml:space="preserve">. Неисполнение представлений в основном обусловлено необходимостью для объектов контроля большего времени для устранения выявленных недостатков и нарушений: </w:t>
      </w:r>
      <w:r>
        <w:rPr>
          <w:sz w:val="24"/>
          <w:szCs w:val="24"/>
        </w:rPr>
        <w:t>по</w:t>
      </w:r>
      <w:r w:rsidRPr="005B1A48">
        <w:rPr>
          <w:sz w:val="24"/>
          <w:szCs w:val="24"/>
        </w:rPr>
        <w:t xml:space="preserve"> оплат</w:t>
      </w:r>
      <w:r>
        <w:rPr>
          <w:sz w:val="24"/>
          <w:szCs w:val="24"/>
        </w:rPr>
        <w:t>е</w:t>
      </w:r>
      <w:r w:rsidRPr="005B1A48">
        <w:rPr>
          <w:sz w:val="24"/>
          <w:szCs w:val="24"/>
        </w:rPr>
        <w:t xml:space="preserve"> кредиторской задолженности, </w:t>
      </w:r>
      <w:r>
        <w:rPr>
          <w:sz w:val="24"/>
          <w:szCs w:val="24"/>
        </w:rPr>
        <w:t>предъявлению неустойки за нарушение</w:t>
      </w:r>
      <w:r w:rsidRPr="005B1A48">
        <w:rPr>
          <w:sz w:val="24"/>
          <w:szCs w:val="24"/>
        </w:rPr>
        <w:t xml:space="preserve"> условий контрактов</w:t>
      </w:r>
      <w:r>
        <w:rPr>
          <w:sz w:val="24"/>
          <w:szCs w:val="24"/>
        </w:rPr>
        <w:t xml:space="preserve">, проведению аттестации </w:t>
      </w:r>
      <w:r w:rsidRPr="005B1A48">
        <w:rPr>
          <w:sz w:val="24"/>
          <w:szCs w:val="24"/>
        </w:rPr>
        <w:t xml:space="preserve"> и др.</w:t>
      </w:r>
    </w:p>
    <w:p w:rsidR="00415980" w:rsidRDefault="00415980" w:rsidP="00927E38">
      <w:pPr>
        <w:tabs>
          <w:tab w:val="left" w:pos="993"/>
        </w:tabs>
        <w:suppressAutoHyphens/>
        <w:ind w:firstLine="709"/>
        <w:rPr>
          <w:rFonts w:eastAsia="Calibri"/>
          <w:sz w:val="24"/>
          <w:szCs w:val="24"/>
          <w:u w:val="single"/>
          <w:lang w:eastAsia="en-US"/>
        </w:rPr>
      </w:pPr>
    </w:p>
    <w:p w:rsidR="00E46C6B" w:rsidRPr="002D770E" w:rsidRDefault="00E46C6B" w:rsidP="00927E38">
      <w:pPr>
        <w:tabs>
          <w:tab w:val="left" w:pos="993"/>
        </w:tabs>
        <w:suppressAutoHyphens/>
        <w:ind w:firstLine="709"/>
        <w:rPr>
          <w:rFonts w:eastAsia="Calibri"/>
          <w:bCs/>
          <w:sz w:val="24"/>
          <w:szCs w:val="24"/>
          <w:u w:val="single"/>
          <w:lang w:eastAsia="en-US"/>
        </w:rPr>
      </w:pPr>
      <w:r w:rsidRPr="002D770E">
        <w:rPr>
          <w:rFonts w:eastAsia="Calibri"/>
          <w:sz w:val="24"/>
          <w:szCs w:val="24"/>
          <w:u w:val="single"/>
          <w:lang w:eastAsia="en-US"/>
        </w:rPr>
        <w:t>Кратк</w:t>
      </w:r>
      <w:r w:rsidR="003F0055" w:rsidRPr="002D770E">
        <w:rPr>
          <w:rFonts w:eastAsia="Calibri"/>
          <w:sz w:val="24"/>
          <w:szCs w:val="24"/>
          <w:u w:val="single"/>
          <w:lang w:eastAsia="en-US"/>
        </w:rPr>
        <w:t xml:space="preserve">ая информация по результатам </w:t>
      </w:r>
      <w:r w:rsidR="00F73E59" w:rsidRPr="002D770E">
        <w:rPr>
          <w:rFonts w:eastAsia="Calibri"/>
          <w:bCs/>
          <w:sz w:val="24"/>
          <w:szCs w:val="24"/>
          <w:u w:val="single"/>
          <w:lang w:eastAsia="en-US"/>
        </w:rPr>
        <w:t>контрольных мероприятий:</w:t>
      </w:r>
    </w:p>
    <w:p w:rsidR="00F73E59" w:rsidRPr="00BD10BB" w:rsidRDefault="00F73E59" w:rsidP="00F73E59">
      <w:pPr>
        <w:ind w:firstLine="709"/>
        <w:rPr>
          <w:rFonts w:eastAsia="Calibri"/>
          <w:sz w:val="24"/>
          <w:szCs w:val="24"/>
          <w:lang w:eastAsia="en-US"/>
        </w:rPr>
      </w:pPr>
      <w:r w:rsidRPr="00BD10BB">
        <w:rPr>
          <w:rFonts w:eastAsia="Calibri"/>
          <w:sz w:val="24"/>
          <w:szCs w:val="24"/>
          <w:lang w:eastAsia="en-US"/>
        </w:rPr>
        <w:lastRenderedPageBreak/>
        <w:t>1)</w:t>
      </w:r>
      <w:r w:rsidRPr="00BD10BB">
        <w:rPr>
          <w:rFonts w:eastAsia="Calibri"/>
          <w:sz w:val="24"/>
          <w:szCs w:val="24"/>
        </w:rPr>
        <w:t xml:space="preserve"> </w:t>
      </w:r>
      <w:r w:rsidRPr="002D770E">
        <w:rPr>
          <w:rFonts w:eastAsia="Calibri"/>
          <w:i/>
          <w:sz w:val="24"/>
          <w:szCs w:val="24"/>
          <w:u w:val="single"/>
        </w:rPr>
        <w:t>проверка выполнения муниципальных контрактов по строительству многофункциональной спортивной  площадки (район ул</w:t>
      </w:r>
      <w:proofErr w:type="gramStart"/>
      <w:r w:rsidRPr="002D770E">
        <w:rPr>
          <w:rFonts w:eastAsia="Calibri"/>
          <w:i/>
          <w:sz w:val="24"/>
          <w:szCs w:val="24"/>
          <w:u w:val="single"/>
        </w:rPr>
        <w:t>.К</w:t>
      </w:r>
      <w:proofErr w:type="gramEnd"/>
      <w:r w:rsidRPr="002D770E">
        <w:rPr>
          <w:rFonts w:eastAsia="Calibri"/>
          <w:i/>
          <w:sz w:val="24"/>
          <w:szCs w:val="24"/>
          <w:u w:val="single"/>
        </w:rPr>
        <w:t>алининская,35)  в</w:t>
      </w:r>
      <w:r w:rsidRPr="002D770E">
        <w:rPr>
          <w:i/>
          <w:sz w:val="24"/>
          <w:szCs w:val="24"/>
          <w:u w:val="single"/>
        </w:rPr>
        <w:t xml:space="preserve"> рамках исполнения муниципальной программы «</w:t>
      </w:r>
      <w:r w:rsidRPr="002D770E">
        <w:rPr>
          <w:rFonts w:eastAsia="Calibri"/>
          <w:i/>
          <w:sz w:val="24"/>
          <w:szCs w:val="24"/>
          <w:u w:val="single"/>
        </w:rPr>
        <w:t>Развитие физической культуры и спорта на территории Лесозаводского городского округа на 2014-2020 годы».</w:t>
      </w:r>
    </w:p>
    <w:p w:rsidR="00F73E59" w:rsidRPr="00F73E59" w:rsidRDefault="00F73E59" w:rsidP="00F73E59">
      <w:pPr>
        <w:ind w:firstLine="709"/>
        <w:rPr>
          <w:rFonts w:eastAsia="Calibri"/>
          <w:sz w:val="24"/>
          <w:szCs w:val="24"/>
          <w:lang w:eastAsia="en-US"/>
        </w:rPr>
      </w:pPr>
      <w:r w:rsidRPr="00F73E59">
        <w:rPr>
          <w:rFonts w:eastAsia="Calibri"/>
          <w:sz w:val="24"/>
          <w:szCs w:val="24"/>
          <w:lang w:eastAsia="en-US"/>
        </w:rPr>
        <w:t xml:space="preserve">Строительство многофункциональной спортивной площадки реализуется с 2014 года за счет средств местного бюджета. </w:t>
      </w:r>
    </w:p>
    <w:p w:rsidR="00F73E59" w:rsidRPr="00F73E59" w:rsidRDefault="00F73E59" w:rsidP="00F73E59">
      <w:pPr>
        <w:widowControl w:val="0"/>
        <w:tabs>
          <w:tab w:val="left" w:pos="622"/>
        </w:tabs>
        <w:ind w:firstLine="709"/>
        <w:rPr>
          <w:rFonts w:eastAsia="Calibri"/>
          <w:sz w:val="24"/>
          <w:szCs w:val="24"/>
          <w:lang w:eastAsia="en-US"/>
        </w:rPr>
      </w:pPr>
      <w:r w:rsidRPr="00F73E59">
        <w:rPr>
          <w:rFonts w:eastAsia="Calibri"/>
          <w:sz w:val="24"/>
          <w:szCs w:val="24"/>
          <w:lang w:eastAsia="en-US"/>
        </w:rPr>
        <w:t>На момент проверки не обеспечена государственная регистрация права постоянного (бессрочного) пользования на земельный участок для спортивной площадки.</w:t>
      </w:r>
    </w:p>
    <w:p w:rsidR="00F73E59" w:rsidRDefault="00F73E59" w:rsidP="00F73E59">
      <w:pPr>
        <w:widowControl w:val="0"/>
        <w:tabs>
          <w:tab w:val="left" w:pos="622"/>
        </w:tabs>
        <w:ind w:firstLine="709"/>
        <w:rPr>
          <w:rFonts w:eastAsia="Calibri"/>
          <w:sz w:val="24"/>
          <w:szCs w:val="24"/>
          <w:lang w:eastAsia="en-US"/>
        </w:rPr>
      </w:pPr>
      <w:r w:rsidRPr="00F73E59">
        <w:rPr>
          <w:rFonts w:eastAsia="Calibri"/>
          <w:sz w:val="24"/>
          <w:szCs w:val="24"/>
          <w:lang w:eastAsia="en-US"/>
        </w:rPr>
        <w:t>Кассовые расходы на строительство площадки составили: за 2014 год - 1500 тыс. руб., за 2015 год - 1100,4 тыс. руб. (84,6%), за 2016 год - 480 тыс. руб. (97,7%).</w:t>
      </w:r>
    </w:p>
    <w:p w:rsidR="002F5F03" w:rsidRPr="00F73E59" w:rsidRDefault="002F5F03" w:rsidP="002F5F03">
      <w:pPr>
        <w:ind w:firstLine="567"/>
        <w:rPr>
          <w:rFonts w:eastAsia="Calibri"/>
          <w:sz w:val="24"/>
          <w:szCs w:val="24"/>
          <w:lang w:eastAsia="en-US"/>
        </w:rPr>
      </w:pPr>
      <w:r w:rsidRPr="00F73E59">
        <w:rPr>
          <w:rFonts w:eastAsia="Calibri"/>
          <w:sz w:val="24"/>
          <w:szCs w:val="24"/>
          <w:lang w:eastAsia="en-US"/>
        </w:rPr>
        <w:t>Контракты на изготовление проектной и сметной документации по строительству многофункциональной спортивной площадки были заключены после завершения строительных работ. Согласно сметной документации сметная стоимость строительства спортивной площадки составила 7561,6 тыс. руб. (в том числе НДС- 1153,5 тыс. руб.) Фактически по представленным документам выполнены работы на сумму 2855,8 тыс. руб., что составляет 44 % от сметной стоимости.</w:t>
      </w:r>
    </w:p>
    <w:p w:rsidR="002F5F03" w:rsidRPr="00F73E59" w:rsidRDefault="002F5F03" w:rsidP="002F5F03">
      <w:pPr>
        <w:ind w:firstLine="567"/>
        <w:rPr>
          <w:rFonts w:eastAsia="Calibri"/>
          <w:sz w:val="24"/>
          <w:szCs w:val="24"/>
          <w:lang w:eastAsia="en-US"/>
        </w:rPr>
      </w:pPr>
      <w:r w:rsidRPr="00F73E59">
        <w:rPr>
          <w:rFonts w:eastAsia="Calibri"/>
          <w:sz w:val="24"/>
          <w:szCs w:val="24"/>
          <w:lang w:eastAsia="en-US"/>
        </w:rPr>
        <w:t>Работы по технологическому присоединению к электрическим сетям (договор от 19.08.2014) выполнены</w:t>
      </w:r>
      <w:r>
        <w:rPr>
          <w:rFonts w:eastAsia="Calibri"/>
          <w:sz w:val="24"/>
          <w:szCs w:val="24"/>
          <w:lang w:eastAsia="en-US"/>
        </w:rPr>
        <w:t>.</w:t>
      </w:r>
    </w:p>
    <w:p w:rsidR="00F73E59" w:rsidRPr="00F73E59" w:rsidRDefault="00F73E59" w:rsidP="00F73E59">
      <w:pPr>
        <w:widowControl w:val="0"/>
        <w:tabs>
          <w:tab w:val="left" w:pos="622"/>
        </w:tabs>
        <w:ind w:firstLine="709"/>
        <w:rPr>
          <w:rFonts w:eastAsia="Calibri"/>
          <w:sz w:val="24"/>
          <w:szCs w:val="24"/>
          <w:lang w:eastAsia="en-US"/>
        </w:rPr>
      </w:pPr>
      <w:r w:rsidRPr="00F73E59">
        <w:rPr>
          <w:rFonts w:eastAsia="Calibri"/>
          <w:sz w:val="24"/>
          <w:szCs w:val="24"/>
          <w:lang w:eastAsia="en-US"/>
        </w:rPr>
        <w:t xml:space="preserve">При проверке исполнения заключенных контрактов установлены нарушения Федерального </w:t>
      </w:r>
      <w:r>
        <w:rPr>
          <w:rFonts w:eastAsia="Calibri"/>
          <w:sz w:val="24"/>
          <w:szCs w:val="24"/>
          <w:lang w:eastAsia="en-US"/>
        </w:rPr>
        <w:t>з</w:t>
      </w:r>
      <w:r w:rsidRPr="00F73E59">
        <w:rPr>
          <w:rFonts w:eastAsia="Calibri"/>
          <w:sz w:val="24"/>
          <w:szCs w:val="24"/>
          <w:lang w:eastAsia="en-US"/>
        </w:rPr>
        <w:t>акона №44-ФЗ:</w:t>
      </w:r>
    </w:p>
    <w:p w:rsidR="00F73E59" w:rsidRPr="00F73E59" w:rsidRDefault="00F73E59" w:rsidP="00F73E59">
      <w:pPr>
        <w:widowControl w:val="0"/>
        <w:tabs>
          <w:tab w:val="left" w:pos="622"/>
        </w:tabs>
        <w:ind w:firstLine="709"/>
        <w:rPr>
          <w:rFonts w:eastAsia="Calibri"/>
          <w:sz w:val="24"/>
          <w:szCs w:val="24"/>
          <w:lang w:eastAsia="en-US"/>
        </w:rPr>
      </w:pPr>
      <w:r w:rsidRPr="00F73E59">
        <w:rPr>
          <w:rFonts w:eastAsia="Calibri"/>
          <w:sz w:val="24"/>
          <w:szCs w:val="24"/>
          <w:lang w:eastAsia="en-US"/>
        </w:rPr>
        <w:t>- изменения в план-график на 2015 год по закупкам внесены с нарушением установленного срока;</w:t>
      </w:r>
    </w:p>
    <w:p w:rsidR="00F73E59" w:rsidRPr="00F73E59" w:rsidRDefault="00F73E59" w:rsidP="00F73E59">
      <w:pPr>
        <w:widowControl w:val="0"/>
        <w:tabs>
          <w:tab w:val="left" w:pos="622"/>
        </w:tabs>
        <w:ind w:firstLine="709"/>
        <w:rPr>
          <w:rFonts w:eastAsia="Calibri"/>
          <w:sz w:val="24"/>
          <w:szCs w:val="24"/>
          <w:lang w:eastAsia="en-US"/>
        </w:rPr>
      </w:pPr>
      <w:r w:rsidRPr="00F73E59">
        <w:rPr>
          <w:rFonts w:eastAsia="Calibri"/>
          <w:sz w:val="24"/>
          <w:szCs w:val="24"/>
          <w:lang w:eastAsia="en-US"/>
        </w:rPr>
        <w:t>- в нарушение условий реализации заключенных контрактов по обустройству многофункциональной спортивной площадки допускалось перечисление авансовых платежей, непредусмотренных условиями контрактов;</w:t>
      </w:r>
    </w:p>
    <w:p w:rsidR="00F73E59" w:rsidRPr="00F73E59" w:rsidRDefault="00F73E59" w:rsidP="00F73E59">
      <w:pPr>
        <w:widowControl w:val="0"/>
        <w:tabs>
          <w:tab w:val="left" w:pos="622"/>
        </w:tabs>
        <w:ind w:firstLine="709"/>
        <w:rPr>
          <w:rFonts w:eastAsia="Calibri"/>
          <w:sz w:val="24"/>
          <w:szCs w:val="24"/>
          <w:lang w:eastAsia="en-US"/>
        </w:rPr>
      </w:pPr>
      <w:r w:rsidRPr="00F73E59">
        <w:rPr>
          <w:rFonts w:eastAsia="Calibri"/>
          <w:sz w:val="24"/>
          <w:szCs w:val="24"/>
          <w:lang w:eastAsia="en-US"/>
        </w:rPr>
        <w:t>- в нарушение ст.103 Закона 44-ФЗ информация о заключенных контрактах размещена в единой информационной системе с нарушением сроков;</w:t>
      </w:r>
    </w:p>
    <w:p w:rsidR="00F73E59" w:rsidRPr="00F73E59" w:rsidRDefault="00F73E59" w:rsidP="00F73E59">
      <w:pPr>
        <w:widowControl w:val="0"/>
        <w:tabs>
          <w:tab w:val="left" w:pos="622"/>
        </w:tabs>
        <w:ind w:firstLine="709"/>
        <w:rPr>
          <w:rFonts w:eastAsia="Calibri"/>
          <w:sz w:val="24"/>
          <w:szCs w:val="24"/>
          <w:lang w:eastAsia="en-US"/>
        </w:rPr>
      </w:pPr>
      <w:r w:rsidRPr="00F73E59">
        <w:rPr>
          <w:rFonts w:eastAsia="Calibri"/>
          <w:sz w:val="24"/>
          <w:szCs w:val="24"/>
          <w:lang w:eastAsia="en-US"/>
        </w:rPr>
        <w:t>- в нарушение условий заключенных контрактов на выполнение работ по разработке проектной и сметной документации, работы исполнены с нарушением срока;</w:t>
      </w:r>
    </w:p>
    <w:p w:rsidR="00F73E59" w:rsidRPr="00F73E59" w:rsidRDefault="00F73E59" w:rsidP="00F73E59">
      <w:pPr>
        <w:widowControl w:val="0"/>
        <w:tabs>
          <w:tab w:val="left" w:pos="622"/>
        </w:tabs>
        <w:ind w:firstLine="709"/>
        <w:rPr>
          <w:rFonts w:eastAsia="Calibri"/>
          <w:sz w:val="24"/>
          <w:szCs w:val="24"/>
          <w:lang w:eastAsia="en-US"/>
        </w:rPr>
      </w:pPr>
      <w:r w:rsidRPr="00F73E59">
        <w:rPr>
          <w:rFonts w:eastAsia="Calibri"/>
          <w:sz w:val="24"/>
          <w:szCs w:val="24"/>
          <w:lang w:eastAsia="en-US"/>
        </w:rPr>
        <w:t>- в нарушение условий заключенных контрактов (договоров) оплата Заказчиком за выполненные работы осуществлялась несвоевременно.</w:t>
      </w:r>
    </w:p>
    <w:p w:rsidR="00F73E59" w:rsidRPr="00F73E59" w:rsidRDefault="00F73E59" w:rsidP="00F73E59">
      <w:pPr>
        <w:autoSpaceDE w:val="0"/>
        <w:autoSpaceDN w:val="0"/>
        <w:adjustRightInd w:val="0"/>
        <w:ind w:firstLine="540"/>
        <w:rPr>
          <w:rFonts w:eastAsia="Calibri"/>
          <w:sz w:val="24"/>
          <w:szCs w:val="24"/>
          <w:lang w:eastAsia="en-US"/>
        </w:rPr>
      </w:pPr>
      <w:r>
        <w:rPr>
          <w:rFonts w:eastAsia="Calibri"/>
          <w:sz w:val="24"/>
          <w:szCs w:val="24"/>
          <w:lang w:eastAsia="en-US"/>
        </w:rPr>
        <w:t>В</w:t>
      </w:r>
      <w:r w:rsidRPr="00F73E59">
        <w:rPr>
          <w:rFonts w:eastAsia="Calibri"/>
          <w:sz w:val="24"/>
          <w:szCs w:val="24"/>
          <w:lang w:eastAsia="en-US"/>
        </w:rPr>
        <w:t xml:space="preserve"> 2015 году администрацией без проведения конкурентных процедур были заключены 5 договоров подряда </w:t>
      </w:r>
      <w:r>
        <w:rPr>
          <w:rFonts w:eastAsia="Calibri"/>
          <w:sz w:val="24"/>
          <w:szCs w:val="24"/>
          <w:lang w:eastAsia="en-US"/>
        </w:rPr>
        <w:t xml:space="preserve">с </w:t>
      </w:r>
      <w:r w:rsidRPr="00F73E59">
        <w:rPr>
          <w:rFonts w:eastAsia="Calibri"/>
          <w:sz w:val="24"/>
          <w:szCs w:val="24"/>
          <w:lang w:eastAsia="en-US"/>
        </w:rPr>
        <w:t>одной датой (03.08.2015), с одним и тем же подрядчиком</w:t>
      </w:r>
      <w:r>
        <w:rPr>
          <w:rFonts w:eastAsia="Calibri"/>
          <w:sz w:val="24"/>
          <w:szCs w:val="24"/>
          <w:lang w:eastAsia="en-US"/>
        </w:rPr>
        <w:t>,</w:t>
      </w:r>
      <w:r w:rsidRPr="00F73E59">
        <w:rPr>
          <w:rFonts w:eastAsia="Calibri"/>
          <w:sz w:val="24"/>
          <w:szCs w:val="24"/>
          <w:lang w:eastAsia="en-US"/>
        </w:rPr>
        <w:t xml:space="preserve"> на сумму</w:t>
      </w:r>
      <w:r>
        <w:rPr>
          <w:rFonts w:eastAsia="Calibri"/>
          <w:sz w:val="24"/>
          <w:szCs w:val="24"/>
          <w:lang w:eastAsia="en-US"/>
        </w:rPr>
        <w:t xml:space="preserve"> до</w:t>
      </w:r>
      <w:r w:rsidRPr="00F73E59">
        <w:rPr>
          <w:rFonts w:eastAsia="Calibri"/>
          <w:sz w:val="24"/>
          <w:szCs w:val="24"/>
          <w:lang w:eastAsia="en-US"/>
        </w:rPr>
        <w:t xml:space="preserve"> 100 тыс. руб. При этом прослеживается признаки намеренного дробления. </w:t>
      </w:r>
    </w:p>
    <w:p w:rsidR="00F73E59" w:rsidRPr="00F73E59" w:rsidRDefault="00F73E59" w:rsidP="00F73E59">
      <w:pPr>
        <w:autoSpaceDE w:val="0"/>
        <w:autoSpaceDN w:val="0"/>
        <w:adjustRightInd w:val="0"/>
        <w:ind w:firstLine="540"/>
        <w:rPr>
          <w:rFonts w:eastAsia="Calibri"/>
          <w:sz w:val="24"/>
          <w:szCs w:val="24"/>
          <w:lang w:eastAsia="en-US"/>
        </w:rPr>
      </w:pPr>
      <w:r w:rsidRPr="00F73E59">
        <w:rPr>
          <w:rFonts w:eastAsia="Calibri"/>
          <w:sz w:val="24"/>
          <w:szCs w:val="24"/>
          <w:lang w:eastAsia="en-US"/>
        </w:rPr>
        <w:t>Заключение договоров с единственным поставщиком путем дробления нарушает принципы результативности и эффективности использования бюджетных средств (ст</w:t>
      </w:r>
      <w:r>
        <w:rPr>
          <w:rFonts w:eastAsia="Calibri"/>
          <w:sz w:val="24"/>
          <w:szCs w:val="24"/>
          <w:lang w:eastAsia="en-US"/>
        </w:rPr>
        <w:t>.</w:t>
      </w:r>
      <w:r w:rsidRPr="00F73E59">
        <w:rPr>
          <w:rFonts w:eastAsia="Calibri"/>
          <w:sz w:val="24"/>
          <w:szCs w:val="24"/>
          <w:lang w:eastAsia="en-US"/>
        </w:rPr>
        <w:t xml:space="preserve"> 34 Бюджетного кодекса РФ), принципы обеспечения конкуренции, необоснованное сокращение числа участников (ст. 15 Закона №135 от 26.07.2006). </w:t>
      </w:r>
    </w:p>
    <w:p w:rsidR="00F73E59" w:rsidRPr="00F73E59" w:rsidRDefault="00F73E59" w:rsidP="00F73E59">
      <w:pPr>
        <w:ind w:firstLine="567"/>
        <w:rPr>
          <w:rFonts w:eastAsia="Calibri"/>
          <w:sz w:val="24"/>
          <w:szCs w:val="24"/>
          <w:lang w:eastAsia="en-US"/>
        </w:rPr>
      </w:pPr>
      <w:r>
        <w:rPr>
          <w:rFonts w:eastAsia="Calibri"/>
          <w:sz w:val="24"/>
          <w:szCs w:val="24"/>
          <w:lang w:eastAsia="en-US"/>
        </w:rPr>
        <w:t xml:space="preserve">В ходе осмотра </w:t>
      </w:r>
      <w:r w:rsidR="00796FDA">
        <w:rPr>
          <w:rFonts w:eastAsia="Calibri"/>
          <w:sz w:val="24"/>
          <w:szCs w:val="24"/>
          <w:lang w:eastAsia="en-US"/>
        </w:rPr>
        <w:t>площадки</w:t>
      </w:r>
      <w:r w:rsidRPr="00F73E59">
        <w:rPr>
          <w:rFonts w:eastAsia="Calibri"/>
          <w:sz w:val="24"/>
          <w:szCs w:val="24"/>
          <w:lang w:eastAsia="en-US"/>
        </w:rPr>
        <w:t xml:space="preserve"> установлено, что оборудование (сиденья, навес) имеет существенные повреждения, отсутствуют некоторые комплектующие: конвекторы (2шт), тренажер (1шт), громкоговорители (2шт).</w:t>
      </w:r>
    </w:p>
    <w:p w:rsidR="00F73E59" w:rsidRPr="00F73E59" w:rsidRDefault="00F73E59" w:rsidP="00F73E59">
      <w:pPr>
        <w:ind w:firstLine="567"/>
        <w:rPr>
          <w:rFonts w:eastAsia="Calibri"/>
          <w:sz w:val="24"/>
          <w:szCs w:val="24"/>
          <w:lang w:eastAsia="en-US"/>
        </w:rPr>
      </w:pPr>
      <w:r w:rsidRPr="00F73E59">
        <w:rPr>
          <w:rFonts w:eastAsia="Calibri"/>
          <w:sz w:val="24"/>
          <w:szCs w:val="24"/>
          <w:lang w:eastAsia="en-US"/>
        </w:rPr>
        <w:t xml:space="preserve">На территории спортивной площадки не обеспечена сохранность установленного оборудования, территория не охраняется, камеры видеонаблюдения отсутствуют, что привело к повреждению имущества. </w:t>
      </w:r>
    </w:p>
    <w:p w:rsidR="00F73E59" w:rsidRPr="00F73E59" w:rsidRDefault="00F73E59" w:rsidP="00F73E59">
      <w:pPr>
        <w:ind w:firstLine="567"/>
        <w:rPr>
          <w:rFonts w:eastAsia="Calibri"/>
          <w:sz w:val="24"/>
          <w:szCs w:val="24"/>
          <w:lang w:eastAsia="en-US"/>
        </w:rPr>
      </w:pPr>
      <w:r w:rsidRPr="00F73E59">
        <w:rPr>
          <w:rFonts w:eastAsia="Calibri"/>
          <w:sz w:val="24"/>
          <w:szCs w:val="24"/>
          <w:lang w:eastAsia="en-US"/>
        </w:rPr>
        <w:tab/>
        <w:t>Спортивная площадка передана по передаточному акту 10.07.2017 до признания права муниципальной собственности учреждению «Спортивный центр».</w:t>
      </w:r>
    </w:p>
    <w:p w:rsidR="00F73E59" w:rsidRPr="00F73E59" w:rsidRDefault="00F73E59" w:rsidP="00F73E59">
      <w:pPr>
        <w:ind w:firstLine="567"/>
        <w:rPr>
          <w:rFonts w:eastAsia="Calibri"/>
          <w:sz w:val="24"/>
          <w:szCs w:val="24"/>
          <w:lang w:eastAsia="en-US"/>
        </w:rPr>
      </w:pPr>
      <w:r>
        <w:rPr>
          <w:rFonts w:eastAsia="Calibri"/>
          <w:sz w:val="24"/>
          <w:szCs w:val="24"/>
          <w:lang w:eastAsia="en-US"/>
        </w:rPr>
        <w:t>Д</w:t>
      </w:r>
      <w:r w:rsidRPr="00F73E59">
        <w:rPr>
          <w:rFonts w:eastAsia="Calibri"/>
          <w:sz w:val="24"/>
          <w:szCs w:val="24"/>
          <w:lang w:eastAsia="en-US"/>
        </w:rPr>
        <w:t xml:space="preserve">о настоящего времени спортивная площадка не поставлена на кадастровый учет, не оформлено право собственности. Учет </w:t>
      </w:r>
      <w:proofErr w:type="gramStart"/>
      <w:r w:rsidRPr="00F73E59">
        <w:rPr>
          <w:rFonts w:eastAsia="Calibri"/>
          <w:sz w:val="24"/>
          <w:szCs w:val="24"/>
          <w:lang w:eastAsia="en-US"/>
        </w:rPr>
        <w:t>комплектующих</w:t>
      </w:r>
      <w:proofErr w:type="gramEnd"/>
      <w:r w:rsidRPr="00F73E59">
        <w:rPr>
          <w:rFonts w:eastAsia="Calibri"/>
          <w:sz w:val="24"/>
          <w:szCs w:val="24"/>
          <w:lang w:eastAsia="en-US"/>
        </w:rPr>
        <w:t xml:space="preserve"> поступившего оборудования не ведется.</w:t>
      </w:r>
    </w:p>
    <w:p w:rsidR="00F73E59" w:rsidRPr="00F73E59" w:rsidRDefault="00E83908" w:rsidP="00F73E59">
      <w:pPr>
        <w:ind w:firstLine="567"/>
        <w:rPr>
          <w:rFonts w:eastAsia="Calibri"/>
          <w:sz w:val="24"/>
          <w:szCs w:val="24"/>
          <w:lang w:eastAsia="en-US"/>
        </w:rPr>
      </w:pPr>
      <w:r>
        <w:rPr>
          <w:rFonts w:eastAsia="Calibri"/>
          <w:sz w:val="24"/>
          <w:szCs w:val="24"/>
          <w:lang w:eastAsia="en-US"/>
        </w:rPr>
        <w:t>На акт</w:t>
      </w:r>
      <w:r w:rsidR="00F73E59" w:rsidRPr="00F73E59">
        <w:rPr>
          <w:rFonts w:eastAsia="Calibri"/>
          <w:sz w:val="24"/>
          <w:szCs w:val="24"/>
          <w:lang w:eastAsia="en-US"/>
        </w:rPr>
        <w:t xml:space="preserve"> проверки Управлени</w:t>
      </w:r>
      <w:r>
        <w:rPr>
          <w:rFonts w:eastAsia="Calibri"/>
          <w:sz w:val="24"/>
          <w:szCs w:val="24"/>
          <w:lang w:eastAsia="en-US"/>
        </w:rPr>
        <w:t>ем</w:t>
      </w:r>
      <w:r w:rsidR="00F73E59" w:rsidRPr="00F73E59">
        <w:rPr>
          <w:rFonts w:eastAsia="Calibri"/>
          <w:sz w:val="24"/>
          <w:szCs w:val="24"/>
          <w:lang w:eastAsia="en-US"/>
        </w:rPr>
        <w:t xml:space="preserve"> имущественных отношений представлен </w:t>
      </w:r>
      <w:r w:rsidR="00F73E59" w:rsidRPr="00114502">
        <w:rPr>
          <w:rFonts w:eastAsia="Calibri"/>
          <w:sz w:val="24"/>
          <w:szCs w:val="24"/>
          <w:lang w:eastAsia="en-US"/>
        </w:rPr>
        <w:t>протокол разногласий</w:t>
      </w:r>
      <w:r w:rsidR="00114502">
        <w:rPr>
          <w:rFonts w:eastAsia="Calibri"/>
          <w:sz w:val="24"/>
          <w:szCs w:val="24"/>
          <w:lang w:eastAsia="en-US"/>
        </w:rPr>
        <w:t xml:space="preserve">. </w:t>
      </w:r>
      <w:r w:rsidR="00F73E59" w:rsidRPr="00F73E59">
        <w:rPr>
          <w:rFonts w:eastAsia="Calibri"/>
          <w:sz w:val="24"/>
          <w:szCs w:val="24"/>
          <w:lang w:eastAsia="en-US"/>
        </w:rPr>
        <w:t xml:space="preserve">Доводы, приведенные по разногласиям, </w:t>
      </w:r>
      <w:r>
        <w:rPr>
          <w:rFonts w:eastAsia="Calibri"/>
          <w:sz w:val="24"/>
          <w:szCs w:val="24"/>
          <w:lang w:eastAsia="en-US"/>
        </w:rPr>
        <w:t>КСП</w:t>
      </w:r>
      <w:r w:rsidR="00F73E59" w:rsidRPr="00F73E59">
        <w:rPr>
          <w:rFonts w:eastAsia="Calibri"/>
          <w:sz w:val="24"/>
          <w:szCs w:val="24"/>
          <w:lang w:eastAsia="en-US"/>
        </w:rPr>
        <w:t xml:space="preserve"> не приняты.</w:t>
      </w:r>
    </w:p>
    <w:p w:rsidR="00F73E59" w:rsidRPr="00F73E59" w:rsidRDefault="00F73E59" w:rsidP="00F73E59">
      <w:pPr>
        <w:ind w:firstLine="567"/>
        <w:rPr>
          <w:rFonts w:eastAsia="Calibri"/>
          <w:sz w:val="24"/>
          <w:szCs w:val="24"/>
          <w:lang w:eastAsia="en-US"/>
        </w:rPr>
      </w:pPr>
      <w:r w:rsidRPr="00F73E59">
        <w:rPr>
          <w:rFonts w:eastAsia="Calibri"/>
          <w:sz w:val="24"/>
          <w:szCs w:val="24"/>
          <w:lang w:eastAsia="en-US"/>
        </w:rPr>
        <w:lastRenderedPageBreak/>
        <w:t xml:space="preserve">В адрес главы администрации Лесозаводского городского округа направлено представление №1 от 26.03.2018 с предложением </w:t>
      </w:r>
      <w:proofErr w:type="gramStart"/>
      <w:r w:rsidRPr="00F73E59">
        <w:rPr>
          <w:rFonts w:eastAsia="Calibri"/>
          <w:sz w:val="24"/>
          <w:szCs w:val="24"/>
          <w:lang w:eastAsia="en-US"/>
        </w:rPr>
        <w:t>провести</w:t>
      </w:r>
      <w:proofErr w:type="gramEnd"/>
      <w:r w:rsidRPr="00F73E59">
        <w:rPr>
          <w:rFonts w:eastAsia="Calibri"/>
          <w:sz w:val="24"/>
          <w:szCs w:val="24"/>
          <w:lang w:eastAsia="en-US"/>
        </w:rPr>
        <w:t xml:space="preserve"> анализ выявленных нарушений и недостатков и  принять меры к их устранению, обеспечить сохранность оборудования площадки, установить фактическое наличие отсутствующего оборудования и принять меры по установлению оборудования в соответствии с целевым назначением.</w:t>
      </w:r>
    </w:p>
    <w:p w:rsidR="00F73E59" w:rsidRDefault="00F73E59" w:rsidP="00F73E59">
      <w:pPr>
        <w:tabs>
          <w:tab w:val="left" w:pos="993"/>
        </w:tabs>
        <w:suppressAutoHyphens/>
        <w:ind w:firstLine="709"/>
        <w:rPr>
          <w:rFonts w:eastAsia="Calibri"/>
          <w:sz w:val="24"/>
          <w:szCs w:val="24"/>
          <w:lang w:eastAsia="en-US"/>
        </w:rPr>
      </w:pPr>
      <w:r w:rsidRPr="00F73E59">
        <w:rPr>
          <w:rFonts w:eastAsia="Calibri"/>
          <w:sz w:val="24"/>
          <w:szCs w:val="24"/>
          <w:lang w:eastAsia="en-US"/>
        </w:rPr>
        <w:t>Письмом от 02.04.2018 № 07-1871 представлена информация о рассмотрении представления.</w:t>
      </w:r>
      <w:r w:rsidR="00AB6031">
        <w:rPr>
          <w:rFonts w:eastAsia="Calibri"/>
          <w:sz w:val="24"/>
          <w:szCs w:val="24"/>
          <w:lang w:eastAsia="en-US"/>
        </w:rPr>
        <w:t xml:space="preserve"> В целях устранения выявленных нарушений и недостатков администрацией ЛГО разработан план мероприятий, который выполнен.</w:t>
      </w:r>
    </w:p>
    <w:p w:rsidR="00F73E59" w:rsidRDefault="00F35F48" w:rsidP="00F73E59">
      <w:pPr>
        <w:tabs>
          <w:tab w:val="left" w:pos="993"/>
        </w:tabs>
        <w:suppressAutoHyphens/>
        <w:ind w:firstLine="709"/>
        <w:rPr>
          <w:sz w:val="24"/>
          <w:szCs w:val="24"/>
          <w:u w:val="single"/>
        </w:rPr>
      </w:pPr>
      <w:r>
        <w:rPr>
          <w:rFonts w:eastAsia="Calibri"/>
          <w:sz w:val="24"/>
          <w:szCs w:val="24"/>
          <w:lang w:eastAsia="en-US"/>
        </w:rPr>
        <w:t>2)</w:t>
      </w:r>
      <w:r w:rsidRPr="00F35F48">
        <w:rPr>
          <w:rFonts w:eastAsia="Calibri"/>
          <w:sz w:val="24"/>
          <w:szCs w:val="24"/>
          <w:u w:val="single"/>
          <w:lang w:eastAsia="en-US"/>
        </w:rPr>
        <w:t xml:space="preserve"> </w:t>
      </w:r>
      <w:r w:rsidRPr="002D770E">
        <w:rPr>
          <w:bCs/>
          <w:i/>
          <w:sz w:val="24"/>
          <w:szCs w:val="24"/>
          <w:u w:val="single"/>
        </w:rPr>
        <w:t xml:space="preserve">проверка финансово-хозяйственной деятельности </w:t>
      </w:r>
      <w:r w:rsidRPr="002D770E">
        <w:rPr>
          <w:i/>
          <w:sz w:val="24"/>
          <w:szCs w:val="24"/>
          <w:u w:val="single"/>
        </w:rPr>
        <w:t xml:space="preserve"> МУПТ «Гастроном».</w:t>
      </w:r>
    </w:p>
    <w:p w:rsidR="00F35F48" w:rsidRPr="00F35F48" w:rsidRDefault="00F35F48" w:rsidP="00F35F48">
      <w:pPr>
        <w:rPr>
          <w:rFonts w:eastAsia="Calibri"/>
          <w:sz w:val="24"/>
          <w:szCs w:val="24"/>
          <w:lang w:eastAsia="en-US"/>
        </w:rPr>
      </w:pPr>
      <w:r w:rsidRPr="00F35F48">
        <w:rPr>
          <w:rFonts w:eastAsia="Calibri"/>
          <w:sz w:val="24"/>
          <w:szCs w:val="24"/>
          <w:lang w:eastAsia="en-US"/>
        </w:rPr>
        <w:t xml:space="preserve">   </w:t>
      </w:r>
      <w:r w:rsidRPr="00F35F48">
        <w:rPr>
          <w:rFonts w:eastAsia="Calibri"/>
          <w:color w:val="000000"/>
          <w:sz w:val="24"/>
          <w:szCs w:val="24"/>
          <w:lang w:eastAsia="en-US"/>
        </w:rPr>
        <w:t xml:space="preserve">        </w:t>
      </w:r>
      <w:proofErr w:type="gramStart"/>
      <w:r w:rsidRPr="00F35F48">
        <w:rPr>
          <w:rFonts w:eastAsia="Calibri"/>
          <w:color w:val="000000"/>
          <w:sz w:val="24"/>
          <w:szCs w:val="24"/>
          <w:lang w:eastAsia="en-US"/>
        </w:rPr>
        <w:t>Основными нарушениями, установленными в ходе контрольного мероприятия являются</w:t>
      </w:r>
      <w:proofErr w:type="gramEnd"/>
      <w:r w:rsidRPr="00F35F48">
        <w:rPr>
          <w:rFonts w:eastAsia="Calibri"/>
          <w:color w:val="000000"/>
          <w:sz w:val="24"/>
          <w:szCs w:val="24"/>
          <w:lang w:eastAsia="en-US"/>
        </w:rPr>
        <w:t xml:space="preserve"> </w:t>
      </w:r>
      <w:r w:rsidR="0044102E">
        <w:rPr>
          <w:rFonts w:eastAsia="Calibri"/>
          <w:color w:val="000000"/>
          <w:sz w:val="24"/>
          <w:szCs w:val="24"/>
          <w:lang w:eastAsia="en-US"/>
        </w:rPr>
        <w:t xml:space="preserve">грубые </w:t>
      </w:r>
      <w:r w:rsidRPr="00F35F48">
        <w:rPr>
          <w:rFonts w:eastAsia="Calibri"/>
          <w:color w:val="000000"/>
          <w:sz w:val="24"/>
          <w:szCs w:val="24"/>
          <w:lang w:eastAsia="en-US"/>
        </w:rPr>
        <w:t xml:space="preserve">нарушения </w:t>
      </w:r>
      <w:r w:rsidR="004A221D">
        <w:rPr>
          <w:rFonts w:eastAsia="Calibri"/>
          <w:color w:val="000000"/>
          <w:sz w:val="24"/>
          <w:szCs w:val="24"/>
          <w:lang w:eastAsia="en-US"/>
        </w:rPr>
        <w:t xml:space="preserve">по </w:t>
      </w:r>
      <w:r w:rsidRPr="00F35F48">
        <w:rPr>
          <w:rFonts w:eastAsia="Calibri"/>
          <w:sz w:val="24"/>
          <w:szCs w:val="24"/>
          <w:lang w:eastAsia="en-US"/>
        </w:rPr>
        <w:t>ведени</w:t>
      </w:r>
      <w:r w:rsidR="004A221D">
        <w:rPr>
          <w:rFonts w:eastAsia="Calibri"/>
          <w:sz w:val="24"/>
          <w:szCs w:val="24"/>
          <w:lang w:eastAsia="en-US"/>
        </w:rPr>
        <w:t>ю</w:t>
      </w:r>
      <w:r w:rsidRPr="00F35F48">
        <w:rPr>
          <w:rFonts w:eastAsia="Calibri"/>
          <w:sz w:val="24"/>
          <w:szCs w:val="24"/>
          <w:lang w:eastAsia="en-US"/>
        </w:rPr>
        <w:t xml:space="preserve"> бухгалтерского учета и </w:t>
      </w:r>
      <w:r w:rsidR="0044102E">
        <w:rPr>
          <w:rFonts w:eastAsia="Calibri"/>
          <w:sz w:val="24"/>
          <w:szCs w:val="24"/>
          <w:lang w:eastAsia="en-US"/>
        </w:rPr>
        <w:t>недостоверность</w:t>
      </w:r>
      <w:r w:rsidRPr="00F35F48">
        <w:rPr>
          <w:rFonts w:eastAsia="Calibri"/>
          <w:sz w:val="24"/>
          <w:szCs w:val="24"/>
          <w:lang w:eastAsia="en-US"/>
        </w:rPr>
        <w:t xml:space="preserve"> бухгалтерской отчетности</w:t>
      </w:r>
      <w:r w:rsidR="0044102E">
        <w:rPr>
          <w:rFonts w:eastAsia="Calibri"/>
          <w:sz w:val="24"/>
          <w:szCs w:val="24"/>
          <w:lang w:eastAsia="en-US"/>
        </w:rPr>
        <w:t>.</w:t>
      </w:r>
      <w:r w:rsidRPr="00F35F48">
        <w:rPr>
          <w:kern w:val="2"/>
          <w:sz w:val="24"/>
          <w:szCs w:val="24"/>
        </w:rPr>
        <w:t xml:space="preserve"> </w:t>
      </w:r>
      <w:r w:rsidR="004A221D">
        <w:rPr>
          <w:rFonts w:eastAsia="Calibri"/>
          <w:sz w:val="24"/>
          <w:szCs w:val="24"/>
          <w:lang w:eastAsia="en-US"/>
        </w:rPr>
        <w:t>В</w:t>
      </w:r>
      <w:r w:rsidRPr="00F35F48">
        <w:rPr>
          <w:rFonts w:eastAsia="Calibri"/>
          <w:sz w:val="24"/>
          <w:szCs w:val="24"/>
          <w:lang w:eastAsia="en-US"/>
        </w:rPr>
        <w:t xml:space="preserve"> </w:t>
      </w:r>
      <w:r w:rsidR="004A221D">
        <w:rPr>
          <w:rFonts w:eastAsia="Calibri"/>
          <w:sz w:val="24"/>
          <w:szCs w:val="24"/>
          <w:lang w:eastAsia="en-US"/>
        </w:rPr>
        <w:t xml:space="preserve">результате допущенных нарушений в </w:t>
      </w:r>
      <w:r w:rsidRPr="00F35F48">
        <w:rPr>
          <w:rFonts w:eastAsia="Calibri"/>
          <w:sz w:val="24"/>
          <w:szCs w:val="24"/>
          <w:lang w:eastAsia="en-US"/>
        </w:rPr>
        <w:t xml:space="preserve">бухгалтерской отчетности </w:t>
      </w:r>
      <w:r w:rsidR="0044102E" w:rsidRPr="00F35F48">
        <w:rPr>
          <w:rFonts w:eastAsia="Calibri"/>
          <w:sz w:val="24"/>
          <w:szCs w:val="24"/>
          <w:lang w:eastAsia="en-US"/>
        </w:rPr>
        <w:t xml:space="preserve">МУПТ ЛГО «Гастроном» </w:t>
      </w:r>
      <w:r w:rsidR="004A221D" w:rsidRPr="00F35F48">
        <w:rPr>
          <w:rFonts w:eastAsia="Calibri"/>
          <w:sz w:val="24"/>
          <w:szCs w:val="24"/>
          <w:lang w:eastAsia="en-US"/>
        </w:rPr>
        <w:t>не отражена</w:t>
      </w:r>
      <w:r w:rsidR="0044102E" w:rsidRPr="00F35F48">
        <w:rPr>
          <w:rFonts w:eastAsia="Calibri"/>
          <w:sz w:val="24"/>
          <w:szCs w:val="24"/>
          <w:lang w:eastAsia="en-US"/>
        </w:rPr>
        <w:t xml:space="preserve"> чистая прибыль за 2016</w:t>
      </w:r>
      <w:r w:rsidR="0044102E">
        <w:rPr>
          <w:rFonts w:eastAsia="Calibri"/>
          <w:sz w:val="24"/>
          <w:szCs w:val="24"/>
          <w:lang w:eastAsia="en-US"/>
        </w:rPr>
        <w:t xml:space="preserve"> год</w:t>
      </w:r>
      <w:r w:rsidR="0044102E" w:rsidRPr="00F35F48">
        <w:rPr>
          <w:rFonts w:eastAsia="Calibri"/>
          <w:sz w:val="24"/>
          <w:szCs w:val="24"/>
          <w:lang w:eastAsia="en-US"/>
        </w:rPr>
        <w:t xml:space="preserve"> </w:t>
      </w:r>
      <w:r w:rsidR="0044102E">
        <w:rPr>
          <w:rFonts w:eastAsia="Calibri"/>
          <w:sz w:val="24"/>
          <w:szCs w:val="24"/>
          <w:lang w:eastAsia="en-US"/>
        </w:rPr>
        <w:t xml:space="preserve">- в сумме 1210 </w:t>
      </w:r>
      <w:proofErr w:type="spellStart"/>
      <w:r w:rsidR="0044102E">
        <w:rPr>
          <w:rFonts w:eastAsia="Calibri"/>
          <w:sz w:val="24"/>
          <w:szCs w:val="24"/>
          <w:lang w:eastAsia="en-US"/>
        </w:rPr>
        <w:t>тыс</w:t>
      </w:r>
      <w:proofErr w:type="gramStart"/>
      <w:r w:rsidR="0044102E">
        <w:rPr>
          <w:rFonts w:eastAsia="Calibri"/>
          <w:sz w:val="24"/>
          <w:szCs w:val="24"/>
          <w:lang w:eastAsia="en-US"/>
        </w:rPr>
        <w:t>.р</w:t>
      </w:r>
      <w:proofErr w:type="gramEnd"/>
      <w:r w:rsidR="0044102E">
        <w:rPr>
          <w:rFonts w:eastAsia="Calibri"/>
          <w:sz w:val="24"/>
          <w:szCs w:val="24"/>
          <w:lang w:eastAsia="en-US"/>
        </w:rPr>
        <w:t>уб</w:t>
      </w:r>
      <w:proofErr w:type="spellEnd"/>
      <w:r w:rsidR="0044102E">
        <w:rPr>
          <w:rFonts w:eastAsia="Calibri"/>
          <w:sz w:val="24"/>
          <w:szCs w:val="24"/>
          <w:lang w:eastAsia="en-US"/>
        </w:rPr>
        <w:t xml:space="preserve">., </w:t>
      </w:r>
      <w:r w:rsidRPr="00F35F48">
        <w:rPr>
          <w:rFonts w:eastAsia="Calibri"/>
          <w:sz w:val="24"/>
          <w:szCs w:val="24"/>
          <w:lang w:eastAsia="en-US"/>
        </w:rPr>
        <w:t xml:space="preserve"> </w:t>
      </w:r>
      <w:r w:rsidR="0044102E">
        <w:rPr>
          <w:rFonts w:eastAsia="Calibri"/>
          <w:sz w:val="24"/>
          <w:szCs w:val="24"/>
          <w:lang w:eastAsia="en-US"/>
        </w:rPr>
        <w:t xml:space="preserve">за </w:t>
      </w:r>
      <w:r w:rsidRPr="00F35F48">
        <w:rPr>
          <w:rFonts w:eastAsia="Calibri"/>
          <w:sz w:val="24"/>
          <w:szCs w:val="24"/>
          <w:lang w:eastAsia="en-US"/>
        </w:rPr>
        <w:t>2017 год</w:t>
      </w:r>
      <w:r w:rsidR="0044102E">
        <w:rPr>
          <w:rFonts w:eastAsia="Calibri"/>
          <w:sz w:val="24"/>
          <w:szCs w:val="24"/>
          <w:lang w:eastAsia="en-US"/>
        </w:rPr>
        <w:t xml:space="preserve"> -  в сумме 863 </w:t>
      </w:r>
      <w:proofErr w:type="spellStart"/>
      <w:r w:rsidR="0044102E">
        <w:rPr>
          <w:rFonts w:eastAsia="Calibri"/>
          <w:sz w:val="24"/>
          <w:szCs w:val="24"/>
          <w:lang w:eastAsia="en-US"/>
        </w:rPr>
        <w:t>тыс.руб</w:t>
      </w:r>
      <w:proofErr w:type="spellEnd"/>
      <w:r w:rsidR="0044102E">
        <w:rPr>
          <w:rFonts w:eastAsia="Calibri"/>
          <w:sz w:val="24"/>
          <w:szCs w:val="24"/>
          <w:lang w:eastAsia="en-US"/>
        </w:rPr>
        <w:t>.</w:t>
      </w:r>
      <w:r w:rsidR="004A221D">
        <w:rPr>
          <w:rFonts w:eastAsia="Calibri"/>
          <w:sz w:val="24"/>
          <w:szCs w:val="24"/>
          <w:lang w:eastAsia="en-US"/>
        </w:rPr>
        <w:t xml:space="preserve">  С</w:t>
      </w:r>
      <w:r w:rsidRPr="00F35F48">
        <w:rPr>
          <w:rFonts w:eastAsia="Calibri"/>
          <w:sz w:val="24"/>
          <w:szCs w:val="24"/>
          <w:lang w:eastAsia="en-US"/>
        </w:rPr>
        <w:t xml:space="preserve">оответственно </w:t>
      </w:r>
      <w:r w:rsidR="004A221D" w:rsidRPr="00F35F48">
        <w:rPr>
          <w:rFonts w:eastAsia="Calibri"/>
          <w:sz w:val="24"/>
          <w:szCs w:val="24"/>
          <w:lang w:eastAsia="en-US"/>
        </w:rPr>
        <w:t>предприяти</w:t>
      </w:r>
      <w:r w:rsidR="004A221D">
        <w:rPr>
          <w:rFonts w:eastAsia="Calibri"/>
          <w:sz w:val="24"/>
          <w:szCs w:val="24"/>
          <w:lang w:eastAsia="en-US"/>
        </w:rPr>
        <w:t xml:space="preserve">ем чистая прибыль не </w:t>
      </w:r>
      <w:r w:rsidRPr="00F35F48">
        <w:rPr>
          <w:rFonts w:eastAsia="Calibri"/>
          <w:sz w:val="24"/>
          <w:szCs w:val="24"/>
          <w:lang w:eastAsia="en-US"/>
        </w:rPr>
        <w:t xml:space="preserve">перечислялась в бюджет городского округа. </w:t>
      </w:r>
    </w:p>
    <w:p w:rsidR="00F35F48" w:rsidRPr="00F35F48" w:rsidRDefault="00F35F48" w:rsidP="00F35F48">
      <w:pPr>
        <w:autoSpaceDE w:val="0"/>
        <w:autoSpaceDN w:val="0"/>
        <w:adjustRightInd w:val="0"/>
        <w:rPr>
          <w:rFonts w:eastAsia="Calibri"/>
          <w:sz w:val="24"/>
          <w:szCs w:val="24"/>
          <w:lang w:eastAsia="en-US"/>
        </w:rPr>
      </w:pPr>
      <w:r w:rsidRPr="00F35F48">
        <w:rPr>
          <w:kern w:val="2"/>
          <w:sz w:val="24"/>
          <w:szCs w:val="24"/>
        </w:rPr>
        <w:t xml:space="preserve">        </w:t>
      </w:r>
      <w:r w:rsidRPr="00F35F48">
        <w:rPr>
          <w:rFonts w:eastAsia="Calibri"/>
          <w:sz w:val="24"/>
          <w:szCs w:val="24"/>
          <w:lang w:eastAsia="en-US"/>
        </w:rPr>
        <w:t xml:space="preserve">Контрольным мероприятием установлены также другие нарушения: отсутствие </w:t>
      </w:r>
      <w:r>
        <w:rPr>
          <w:rFonts w:eastAsia="Calibri"/>
          <w:sz w:val="24"/>
          <w:szCs w:val="24"/>
          <w:lang w:eastAsia="en-US"/>
        </w:rPr>
        <w:t xml:space="preserve">приказа об утверждении </w:t>
      </w:r>
      <w:r w:rsidRPr="00F35F48">
        <w:rPr>
          <w:rFonts w:eastAsia="Calibri"/>
          <w:sz w:val="24"/>
          <w:szCs w:val="24"/>
          <w:lang w:eastAsia="en-US"/>
        </w:rPr>
        <w:t xml:space="preserve">учетной политики, приказа об установлении торговой наценки, необоснованные выплаты премий и материальной помощи, не предусмотренных локальными нормативными актами предприятия, нарушения по ведению кассовых операций,  оформления документов при расчетах с подотчётным лицом. Установлено нарушение  </w:t>
      </w:r>
      <w:r w:rsidRPr="00F35F48">
        <w:rPr>
          <w:rFonts w:eastAsia="Calibri"/>
          <w:sz w:val="24"/>
          <w:szCs w:val="24"/>
        </w:rPr>
        <w:t xml:space="preserve">Порядка работы с денежной наличностью, в части превышения предельного размера расчетов  по одному договору (100 </w:t>
      </w:r>
      <w:proofErr w:type="spellStart"/>
      <w:r w:rsidRPr="00F35F48">
        <w:rPr>
          <w:rFonts w:eastAsia="Calibri"/>
          <w:sz w:val="24"/>
          <w:szCs w:val="24"/>
        </w:rPr>
        <w:t>тыс</w:t>
      </w:r>
      <w:proofErr w:type="gramStart"/>
      <w:r w:rsidRPr="00F35F48">
        <w:rPr>
          <w:rFonts w:eastAsia="Calibri"/>
          <w:sz w:val="24"/>
          <w:szCs w:val="24"/>
        </w:rPr>
        <w:t>.р</w:t>
      </w:r>
      <w:proofErr w:type="gramEnd"/>
      <w:r w:rsidRPr="00F35F48">
        <w:rPr>
          <w:rFonts w:eastAsia="Calibri"/>
          <w:sz w:val="24"/>
          <w:szCs w:val="24"/>
        </w:rPr>
        <w:t>уб</w:t>
      </w:r>
      <w:proofErr w:type="spellEnd"/>
      <w:r w:rsidRPr="00F35F48">
        <w:rPr>
          <w:rFonts w:eastAsia="Calibri"/>
          <w:sz w:val="24"/>
          <w:szCs w:val="24"/>
        </w:rPr>
        <w:t>.).</w:t>
      </w:r>
    </w:p>
    <w:p w:rsidR="00F35F48" w:rsidRPr="00F35F48" w:rsidRDefault="00F35F48" w:rsidP="00F35F48">
      <w:pPr>
        <w:autoSpaceDE w:val="0"/>
        <w:autoSpaceDN w:val="0"/>
        <w:adjustRightInd w:val="0"/>
        <w:ind w:firstLine="142"/>
        <w:outlineLvl w:val="0"/>
        <w:rPr>
          <w:rFonts w:eastAsia="Calibri"/>
          <w:color w:val="000000"/>
          <w:sz w:val="24"/>
          <w:szCs w:val="24"/>
          <w:lang w:eastAsia="en-US"/>
        </w:rPr>
      </w:pPr>
      <w:r w:rsidRPr="00F35F48">
        <w:rPr>
          <w:rFonts w:eastAsia="Calibri"/>
          <w:color w:val="000000"/>
          <w:sz w:val="24"/>
          <w:szCs w:val="24"/>
          <w:lang w:eastAsia="en-US"/>
        </w:rPr>
        <w:t xml:space="preserve">     Администрацией ЛГО не в полной мере реализуются права собственника имущества МУП</w:t>
      </w:r>
      <w:proofErr w:type="gramStart"/>
      <w:r w:rsidRPr="00F35F48">
        <w:rPr>
          <w:rFonts w:eastAsia="Calibri"/>
          <w:color w:val="000000"/>
          <w:sz w:val="24"/>
          <w:szCs w:val="24"/>
          <w:lang w:eastAsia="en-US"/>
        </w:rPr>
        <w:t xml:space="preserve"> :</w:t>
      </w:r>
      <w:proofErr w:type="gramEnd"/>
      <w:r w:rsidRPr="00F35F48">
        <w:rPr>
          <w:rFonts w:eastAsia="Calibri"/>
          <w:color w:val="000000"/>
          <w:sz w:val="24"/>
          <w:szCs w:val="24"/>
          <w:lang w:eastAsia="en-US"/>
        </w:rPr>
        <w:t xml:space="preserve"> </w:t>
      </w:r>
    </w:p>
    <w:p w:rsidR="00F35F48" w:rsidRPr="00F35F48" w:rsidRDefault="00F35F48" w:rsidP="00F35F48">
      <w:pPr>
        <w:autoSpaceDE w:val="0"/>
        <w:autoSpaceDN w:val="0"/>
        <w:adjustRightInd w:val="0"/>
        <w:ind w:firstLine="142"/>
        <w:rPr>
          <w:rFonts w:eastAsia="Calibri"/>
          <w:color w:val="000000"/>
          <w:sz w:val="24"/>
          <w:szCs w:val="24"/>
          <w:lang w:eastAsia="en-US"/>
        </w:rPr>
      </w:pPr>
      <w:r w:rsidRPr="00F35F48">
        <w:rPr>
          <w:rFonts w:eastAsia="Calibri"/>
          <w:color w:val="000000"/>
          <w:sz w:val="24"/>
          <w:szCs w:val="24"/>
          <w:lang w:eastAsia="en-US"/>
        </w:rPr>
        <w:t>-  не утвержд</w:t>
      </w:r>
      <w:r w:rsidR="004A221D">
        <w:rPr>
          <w:rFonts w:eastAsia="Calibri"/>
          <w:color w:val="000000"/>
          <w:sz w:val="24"/>
          <w:szCs w:val="24"/>
          <w:lang w:eastAsia="en-US"/>
        </w:rPr>
        <w:t xml:space="preserve">ается бухгалтерская отчетность </w:t>
      </w:r>
      <w:r w:rsidRPr="00F35F48">
        <w:rPr>
          <w:rFonts w:eastAsia="Calibri"/>
          <w:color w:val="000000"/>
          <w:sz w:val="24"/>
          <w:szCs w:val="24"/>
          <w:lang w:eastAsia="en-US"/>
        </w:rPr>
        <w:t xml:space="preserve">и отчеты </w:t>
      </w:r>
      <w:r w:rsidRPr="00F35F48">
        <w:rPr>
          <w:kern w:val="2"/>
          <w:sz w:val="24"/>
          <w:szCs w:val="24"/>
          <w:lang w:eastAsia="ar-SA"/>
        </w:rPr>
        <w:t>МУПТ ЛГО «Гастроном», а представленные отчеты не проверяются на предмет их достоверности</w:t>
      </w:r>
      <w:r w:rsidRPr="00F35F48">
        <w:rPr>
          <w:rFonts w:eastAsia="Calibri"/>
          <w:color w:val="000000"/>
          <w:sz w:val="24"/>
          <w:szCs w:val="24"/>
          <w:lang w:eastAsia="en-US"/>
        </w:rPr>
        <w:t xml:space="preserve">; </w:t>
      </w:r>
    </w:p>
    <w:p w:rsidR="00F35F48" w:rsidRPr="00F35F48" w:rsidRDefault="00F35F48" w:rsidP="00F35F48">
      <w:pPr>
        <w:autoSpaceDE w:val="0"/>
        <w:autoSpaceDN w:val="0"/>
        <w:adjustRightInd w:val="0"/>
        <w:ind w:firstLine="142"/>
        <w:rPr>
          <w:rFonts w:eastAsia="Calibri"/>
          <w:color w:val="000000"/>
          <w:sz w:val="24"/>
          <w:szCs w:val="24"/>
          <w:lang w:eastAsia="en-US"/>
        </w:rPr>
      </w:pPr>
      <w:r w:rsidRPr="00F35F48">
        <w:rPr>
          <w:rFonts w:eastAsia="Calibri"/>
          <w:color w:val="000000"/>
          <w:sz w:val="24"/>
          <w:szCs w:val="24"/>
          <w:lang w:eastAsia="en-US"/>
        </w:rPr>
        <w:t xml:space="preserve">- </w:t>
      </w:r>
      <w:r w:rsidRPr="00F35F48">
        <w:rPr>
          <w:rFonts w:eastAsia="Calibri"/>
          <w:sz w:val="24"/>
          <w:szCs w:val="24"/>
          <w:lang w:eastAsia="en-US"/>
        </w:rPr>
        <w:t>показатели экономической эффективности деятельности унитарного предприятия в 2016 году</w:t>
      </w:r>
      <w:r w:rsidRPr="00F35F48">
        <w:rPr>
          <w:rFonts w:eastAsia="Calibri"/>
          <w:color w:val="000000"/>
          <w:sz w:val="24"/>
          <w:szCs w:val="24"/>
          <w:lang w:eastAsia="en-US"/>
        </w:rPr>
        <w:t xml:space="preserve"> не </w:t>
      </w:r>
      <w:r w:rsidRPr="00F35F48">
        <w:rPr>
          <w:rFonts w:eastAsia="Calibri"/>
          <w:sz w:val="24"/>
          <w:szCs w:val="24"/>
          <w:lang w:eastAsia="en-US"/>
        </w:rPr>
        <w:t xml:space="preserve">утверждались, на 2017 год  план ФХД утвержден начальником УИО, но не по форме, указанной  в постановлении </w:t>
      </w:r>
      <w:r w:rsidRPr="00F35F48">
        <w:rPr>
          <w:sz w:val="24"/>
          <w:szCs w:val="24"/>
        </w:rPr>
        <w:t xml:space="preserve">от 28.03.2017 №445-НПА, </w:t>
      </w:r>
      <w:r w:rsidRPr="00F35F48">
        <w:rPr>
          <w:rFonts w:eastAsia="Calibri"/>
          <w:sz w:val="24"/>
          <w:szCs w:val="24"/>
          <w:lang w:eastAsia="en-US"/>
        </w:rPr>
        <w:t xml:space="preserve"> отчет об исполнении плана ФХД предприятием также представлен не по форме, без отражения требуемых  показателей экономической эффективности. Соответственно администрацией не контролируется выполнение экономических показателей предприятия</w:t>
      </w:r>
      <w:r w:rsidRPr="00F35F48">
        <w:rPr>
          <w:rFonts w:eastAsia="Calibri"/>
          <w:color w:val="000000"/>
          <w:sz w:val="24"/>
          <w:szCs w:val="24"/>
          <w:lang w:eastAsia="en-US"/>
        </w:rPr>
        <w:t>;</w:t>
      </w:r>
    </w:p>
    <w:p w:rsidR="00F35F48" w:rsidRPr="00F35F48" w:rsidRDefault="00F35F48" w:rsidP="00F35F48">
      <w:pPr>
        <w:autoSpaceDE w:val="0"/>
        <w:autoSpaceDN w:val="0"/>
        <w:adjustRightInd w:val="0"/>
        <w:ind w:firstLine="142"/>
        <w:rPr>
          <w:rFonts w:eastAsia="Calibri"/>
          <w:color w:val="000000"/>
          <w:sz w:val="24"/>
          <w:szCs w:val="24"/>
          <w:lang w:eastAsia="en-US"/>
        </w:rPr>
      </w:pPr>
      <w:r w:rsidRPr="00F35F48">
        <w:rPr>
          <w:rFonts w:eastAsia="Calibri"/>
          <w:color w:val="000000"/>
          <w:sz w:val="24"/>
          <w:szCs w:val="24"/>
          <w:lang w:eastAsia="en-US"/>
        </w:rPr>
        <w:t xml:space="preserve">- не проводилась аттестация руководителя </w:t>
      </w:r>
      <w:r w:rsidRPr="00F35F48">
        <w:rPr>
          <w:kern w:val="2"/>
          <w:sz w:val="24"/>
          <w:szCs w:val="24"/>
          <w:lang w:eastAsia="ar-SA"/>
        </w:rPr>
        <w:t>МУПТ ЛГО «Гастроном»</w:t>
      </w:r>
      <w:r w:rsidRPr="00F35F48">
        <w:rPr>
          <w:rFonts w:eastAsia="Calibri"/>
          <w:color w:val="000000"/>
          <w:sz w:val="24"/>
          <w:szCs w:val="24"/>
          <w:lang w:eastAsia="en-US"/>
        </w:rPr>
        <w:t>.</w:t>
      </w:r>
    </w:p>
    <w:p w:rsidR="00F35F48" w:rsidRPr="00F35F48" w:rsidRDefault="00F35F48" w:rsidP="00F35F48">
      <w:pPr>
        <w:autoSpaceDE w:val="0"/>
        <w:autoSpaceDN w:val="0"/>
        <w:adjustRightInd w:val="0"/>
        <w:ind w:firstLine="142"/>
        <w:rPr>
          <w:rFonts w:eastAsia="Calibri"/>
          <w:color w:val="000000"/>
          <w:sz w:val="24"/>
          <w:szCs w:val="24"/>
          <w:lang w:eastAsia="en-US"/>
        </w:rPr>
      </w:pPr>
      <w:r w:rsidRPr="00F35F48">
        <w:rPr>
          <w:rFonts w:eastAsia="Calibri"/>
          <w:sz w:val="24"/>
          <w:szCs w:val="24"/>
          <w:lang w:eastAsia="en-US"/>
        </w:rPr>
        <w:t>- не</w:t>
      </w:r>
      <w:r w:rsidRPr="00F35F48">
        <w:rPr>
          <w:rFonts w:eastAsia="Calibri"/>
          <w:color w:val="000000"/>
          <w:sz w:val="24"/>
          <w:szCs w:val="24"/>
          <w:lang w:eastAsia="en-US"/>
        </w:rPr>
        <w:t xml:space="preserve"> принималось решение о проведен</w:t>
      </w:r>
      <w:proofErr w:type="gramStart"/>
      <w:r w:rsidRPr="00F35F48">
        <w:rPr>
          <w:rFonts w:eastAsia="Calibri"/>
          <w:color w:val="000000"/>
          <w:sz w:val="24"/>
          <w:szCs w:val="24"/>
          <w:lang w:eastAsia="en-US"/>
        </w:rPr>
        <w:t>ии ау</w:t>
      </w:r>
      <w:proofErr w:type="gramEnd"/>
      <w:r w:rsidRPr="00F35F48">
        <w:rPr>
          <w:rFonts w:eastAsia="Calibri"/>
          <w:color w:val="000000"/>
          <w:sz w:val="24"/>
          <w:szCs w:val="24"/>
          <w:lang w:eastAsia="en-US"/>
        </w:rPr>
        <w:t xml:space="preserve">диторской проверки </w:t>
      </w:r>
      <w:r w:rsidRPr="00F35F48">
        <w:rPr>
          <w:kern w:val="2"/>
          <w:sz w:val="24"/>
          <w:szCs w:val="24"/>
          <w:lang w:eastAsia="ar-SA"/>
        </w:rPr>
        <w:t>МУПТ ЛГО «Гастроном»</w:t>
      </w:r>
      <w:r w:rsidRPr="00F35F48">
        <w:rPr>
          <w:rFonts w:eastAsia="Calibri"/>
          <w:color w:val="000000"/>
          <w:sz w:val="24"/>
          <w:szCs w:val="24"/>
          <w:lang w:eastAsia="en-US"/>
        </w:rPr>
        <w:t xml:space="preserve">. </w:t>
      </w:r>
    </w:p>
    <w:p w:rsidR="00F35F48" w:rsidRDefault="00F35F48" w:rsidP="00F35F48">
      <w:pPr>
        <w:ind w:firstLine="709"/>
        <w:rPr>
          <w:rFonts w:eastAsia="Calibri"/>
          <w:sz w:val="24"/>
          <w:szCs w:val="24"/>
          <w:lang w:eastAsia="en-US"/>
        </w:rPr>
      </w:pPr>
      <w:r w:rsidRPr="00F35F48">
        <w:rPr>
          <w:rFonts w:eastAsia="Calibri"/>
          <w:sz w:val="24"/>
          <w:szCs w:val="24"/>
          <w:lang w:eastAsia="en-US"/>
        </w:rPr>
        <w:t xml:space="preserve">Акт проверки подписан без разногласий, от МУПТ ЛГО «Гастроном» поступили  письменные пояснения по акту проверки. </w:t>
      </w:r>
    </w:p>
    <w:p w:rsidR="00F35F48" w:rsidRDefault="00F35F48" w:rsidP="00F35F48">
      <w:pPr>
        <w:ind w:firstLine="709"/>
        <w:rPr>
          <w:rFonts w:eastAsia="Calibri"/>
          <w:sz w:val="24"/>
          <w:szCs w:val="24"/>
          <w:lang w:eastAsia="en-US"/>
        </w:rPr>
      </w:pPr>
      <w:r w:rsidRPr="00F35F48">
        <w:rPr>
          <w:rFonts w:eastAsia="Calibri"/>
          <w:sz w:val="24"/>
          <w:szCs w:val="24"/>
          <w:lang w:eastAsia="en-US"/>
        </w:rPr>
        <w:t>Для устранения выявленных нарушений директору МУПТ ЛГО «Гастроном»  и главе администрации городского округа направлены представления.</w:t>
      </w:r>
    </w:p>
    <w:p w:rsidR="00F8028D" w:rsidRDefault="00F35F48" w:rsidP="00F35F48">
      <w:pPr>
        <w:ind w:firstLine="709"/>
        <w:rPr>
          <w:rFonts w:eastAsia="Calibri"/>
          <w:sz w:val="24"/>
          <w:szCs w:val="24"/>
          <w:lang w:eastAsia="en-US"/>
        </w:rPr>
      </w:pPr>
      <w:proofErr w:type="gramStart"/>
      <w:r w:rsidRPr="00F35F48">
        <w:rPr>
          <w:rFonts w:eastAsia="Calibri"/>
          <w:color w:val="000000"/>
          <w:sz w:val="24"/>
          <w:szCs w:val="24"/>
          <w:lang w:eastAsia="en-US"/>
        </w:rPr>
        <w:t>Контрольно-счетной палатой получена информация</w:t>
      </w:r>
      <w:r w:rsidRPr="00F35F48">
        <w:rPr>
          <w:rFonts w:eastAsia="Calibri"/>
          <w:sz w:val="24"/>
          <w:szCs w:val="24"/>
          <w:lang w:eastAsia="en-US"/>
        </w:rPr>
        <w:t xml:space="preserve"> от МУПТ «Гастроном» </w:t>
      </w:r>
      <w:r w:rsidRPr="00F35F48">
        <w:rPr>
          <w:rFonts w:eastAsia="Calibri"/>
          <w:color w:val="000000"/>
          <w:sz w:val="24"/>
          <w:szCs w:val="24"/>
          <w:lang w:eastAsia="en-US"/>
        </w:rPr>
        <w:t>о принятых мерах</w:t>
      </w:r>
      <w:r w:rsidR="00CD523A">
        <w:rPr>
          <w:rFonts w:eastAsia="Calibri"/>
          <w:color w:val="000000"/>
          <w:sz w:val="24"/>
          <w:szCs w:val="24"/>
          <w:lang w:eastAsia="en-US"/>
        </w:rPr>
        <w:t>:</w:t>
      </w:r>
      <w:r w:rsidRPr="00F35F48">
        <w:rPr>
          <w:rFonts w:eastAsia="Calibri"/>
          <w:sz w:val="24"/>
          <w:szCs w:val="24"/>
          <w:lang w:eastAsia="en-US"/>
        </w:rPr>
        <w:t xml:space="preserve">  внес</w:t>
      </w:r>
      <w:r w:rsidR="00CD523A">
        <w:rPr>
          <w:rFonts w:eastAsia="Calibri"/>
          <w:sz w:val="24"/>
          <w:szCs w:val="24"/>
          <w:lang w:eastAsia="en-US"/>
        </w:rPr>
        <w:t>ены</w:t>
      </w:r>
      <w:r w:rsidRPr="00F35F48">
        <w:rPr>
          <w:rFonts w:eastAsia="Calibri"/>
          <w:sz w:val="24"/>
          <w:szCs w:val="24"/>
          <w:lang w:eastAsia="en-US"/>
        </w:rPr>
        <w:t xml:space="preserve"> изменения в локальные акты предприятия (Положение об оплате труда и премировании), издан приказ об учетной политики, размер торговой наценки утвержден приказом директора</w:t>
      </w:r>
      <w:r w:rsidR="00F8028D">
        <w:rPr>
          <w:rFonts w:eastAsia="Calibri"/>
          <w:sz w:val="24"/>
          <w:szCs w:val="24"/>
          <w:lang w:eastAsia="en-US"/>
        </w:rPr>
        <w:t xml:space="preserve">. </w:t>
      </w:r>
      <w:proofErr w:type="gramEnd"/>
    </w:p>
    <w:p w:rsidR="00F35F48" w:rsidRPr="00F35F48" w:rsidRDefault="00CD523A" w:rsidP="00F35F48">
      <w:pPr>
        <w:ind w:firstLine="709"/>
        <w:rPr>
          <w:rFonts w:eastAsia="Calibri"/>
          <w:color w:val="000000"/>
          <w:sz w:val="24"/>
          <w:szCs w:val="24"/>
          <w:lang w:eastAsia="en-US"/>
        </w:rPr>
      </w:pPr>
      <w:r>
        <w:rPr>
          <w:rFonts w:eastAsia="Calibri"/>
          <w:sz w:val="24"/>
          <w:szCs w:val="24"/>
          <w:lang w:eastAsia="en-US"/>
        </w:rPr>
        <w:t>З</w:t>
      </w:r>
      <w:r w:rsidR="00F35F48" w:rsidRPr="00F35F48">
        <w:rPr>
          <w:rFonts w:eastAsia="Calibri"/>
          <w:sz w:val="24"/>
          <w:szCs w:val="24"/>
          <w:lang w:eastAsia="en-US"/>
        </w:rPr>
        <w:t xml:space="preserve">а допущенные нарушения  бухгалтеру </w:t>
      </w:r>
      <w:r w:rsidRPr="00F35F48">
        <w:rPr>
          <w:kern w:val="2"/>
          <w:sz w:val="24"/>
          <w:szCs w:val="24"/>
          <w:lang w:eastAsia="ar-SA"/>
        </w:rPr>
        <w:t>МУПТ ЛГО «Гастроном»</w:t>
      </w:r>
      <w:r w:rsidRPr="00F35F48">
        <w:rPr>
          <w:rFonts w:eastAsia="Calibri"/>
          <w:color w:val="000000"/>
          <w:sz w:val="24"/>
          <w:szCs w:val="24"/>
          <w:lang w:eastAsia="en-US"/>
        </w:rPr>
        <w:t xml:space="preserve"> </w:t>
      </w:r>
      <w:r w:rsidR="00F35F48" w:rsidRPr="00F35F48">
        <w:rPr>
          <w:rFonts w:eastAsia="Calibri"/>
          <w:sz w:val="24"/>
          <w:szCs w:val="24"/>
          <w:lang w:eastAsia="en-US"/>
        </w:rPr>
        <w:t>объявлен выговор.</w:t>
      </w:r>
    </w:p>
    <w:p w:rsidR="00F35F48" w:rsidRDefault="00F35F48" w:rsidP="00F35F48">
      <w:pPr>
        <w:ind w:firstLine="709"/>
        <w:rPr>
          <w:rFonts w:eastAsia="Calibri"/>
          <w:sz w:val="24"/>
          <w:szCs w:val="24"/>
          <w:lang w:eastAsia="en-US"/>
        </w:rPr>
      </w:pPr>
      <w:r w:rsidRPr="00F35F48">
        <w:rPr>
          <w:rFonts w:eastAsia="Calibri"/>
          <w:sz w:val="24"/>
          <w:szCs w:val="24"/>
          <w:lang w:eastAsia="en-US"/>
        </w:rPr>
        <w:t>Администрация</w:t>
      </w:r>
      <w:r w:rsidR="00CD523A">
        <w:rPr>
          <w:rFonts w:eastAsia="Calibri"/>
          <w:sz w:val="24"/>
          <w:szCs w:val="24"/>
          <w:lang w:eastAsia="en-US"/>
        </w:rPr>
        <w:t xml:space="preserve"> городского округа</w:t>
      </w:r>
      <w:r w:rsidRPr="00F35F48">
        <w:rPr>
          <w:rFonts w:eastAsia="Calibri"/>
          <w:sz w:val="24"/>
          <w:szCs w:val="24"/>
          <w:lang w:eastAsia="en-US"/>
        </w:rPr>
        <w:t xml:space="preserve"> приняла решение о привлечении директора </w:t>
      </w:r>
      <w:r w:rsidRPr="00F35F48">
        <w:rPr>
          <w:kern w:val="2"/>
          <w:sz w:val="24"/>
          <w:szCs w:val="24"/>
          <w:lang w:eastAsia="ar-SA"/>
        </w:rPr>
        <w:t>МУПТ ЛГО «Гастроном»</w:t>
      </w:r>
      <w:r w:rsidRPr="00F35F48">
        <w:rPr>
          <w:rFonts w:eastAsia="Calibri"/>
          <w:color w:val="000000"/>
          <w:sz w:val="24"/>
          <w:szCs w:val="24"/>
          <w:lang w:eastAsia="en-US"/>
        </w:rPr>
        <w:t xml:space="preserve"> </w:t>
      </w:r>
      <w:r w:rsidRPr="00F35F48">
        <w:rPr>
          <w:rFonts w:eastAsia="Calibri"/>
          <w:sz w:val="24"/>
          <w:szCs w:val="24"/>
          <w:lang w:eastAsia="en-US"/>
        </w:rPr>
        <w:t xml:space="preserve">к дисциплинарной ответственности в виде замечания. </w:t>
      </w:r>
    </w:p>
    <w:p w:rsidR="00CA4880" w:rsidRDefault="00CD523A" w:rsidP="00CD523A">
      <w:pPr>
        <w:ind w:firstLine="709"/>
        <w:rPr>
          <w:sz w:val="24"/>
          <w:szCs w:val="24"/>
        </w:rPr>
      </w:pPr>
      <w:r w:rsidRPr="00CD523A">
        <w:rPr>
          <w:sz w:val="24"/>
          <w:szCs w:val="24"/>
        </w:rPr>
        <w:t xml:space="preserve">Представление Контрольно-счётной палаты по результатам проверки МУПТ ЛГО «Гастроном» администрацией </w:t>
      </w:r>
      <w:r>
        <w:rPr>
          <w:sz w:val="24"/>
          <w:szCs w:val="24"/>
        </w:rPr>
        <w:t xml:space="preserve"> </w:t>
      </w:r>
      <w:r w:rsidRPr="00CD523A">
        <w:rPr>
          <w:sz w:val="24"/>
          <w:szCs w:val="24"/>
        </w:rPr>
        <w:t>исполнено</w:t>
      </w:r>
      <w:r>
        <w:rPr>
          <w:sz w:val="24"/>
          <w:szCs w:val="24"/>
        </w:rPr>
        <w:t xml:space="preserve"> частично</w:t>
      </w:r>
      <w:r w:rsidRPr="00CD523A">
        <w:rPr>
          <w:sz w:val="24"/>
          <w:szCs w:val="24"/>
        </w:rPr>
        <w:t xml:space="preserve">.  </w:t>
      </w:r>
      <w:r>
        <w:rPr>
          <w:sz w:val="24"/>
          <w:szCs w:val="24"/>
        </w:rPr>
        <w:t>С</w:t>
      </w:r>
      <w:r w:rsidRPr="00CD523A">
        <w:rPr>
          <w:sz w:val="24"/>
          <w:szCs w:val="24"/>
        </w:rPr>
        <w:t xml:space="preserve">огласно </w:t>
      </w:r>
      <w:r>
        <w:rPr>
          <w:sz w:val="24"/>
          <w:szCs w:val="24"/>
        </w:rPr>
        <w:t xml:space="preserve">представленной </w:t>
      </w:r>
      <w:r w:rsidRPr="00CD523A">
        <w:rPr>
          <w:sz w:val="24"/>
          <w:szCs w:val="24"/>
        </w:rPr>
        <w:t>информации от 04.05.2018</w:t>
      </w:r>
      <w:r>
        <w:rPr>
          <w:sz w:val="24"/>
          <w:szCs w:val="24"/>
        </w:rPr>
        <w:t xml:space="preserve"> </w:t>
      </w:r>
      <w:r w:rsidRPr="00CD523A">
        <w:rPr>
          <w:sz w:val="24"/>
          <w:szCs w:val="24"/>
        </w:rPr>
        <w:t xml:space="preserve"> о мерах по устранению выявленных нарушений, аттестация директора муниципального предприятия «Гастроном» планир</w:t>
      </w:r>
      <w:r>
        <w:rPr>
          <w:sz w:val="24"/>
          <w:szCs w:val="24"/>
        </w:rPr>
        <w:t>овалась</w:t>
      </w:r>
      <w:r w:rsidRPr="00CD523A">
        <w:rPr>
          <w:sz w:val="24"/>
          <w:szCs w:val="24"/>
        </w:rPr>
        <w:t xml:space="preserve"> на 4 квартал 2018 года. Однако аттестация не пров</w:t>
      </w:r>
      <w:r>
        <w:rPr>
          <w:sz w:val="24"/>
          <w:szCs w:val="24"/>
        </w:rPr>
        <w:t xml:space="preserve">едена. Согласно устных пояснений </w:t>
      </w:r>
      <w:proofErr w:type="gramStart"/>
      <w:r>
        <w:rPr>
          <w:sz w:val="24"/>
          <w:szCs w:val="24"/>
        </w:rPr>
        <w:t>начальника Управления имущественных отношений</w:t>
      </w:r>
      <w:r w:rsidRPr="00CD523A">
        <w:rPr>
          <w:sz w:val="24"/>
          <w:szCs w:val="24"/>
        </w:rPr>
        <w:t xml:space="preserve"> </w:t>
      </w:r>
      <w:r>
        <w:rPr>
          <w:sz w:val="24"/>
          <w:szCs w:val="24"/>
        </w:rPr>
        <w:t>администрации городского округа</w:t>
      </w:r>
      <w:proofErr w:type="gramEnd"/>
      <w:r w:rsidRPr="00CD523A">
        <w:rPr>
          <w:sz w:val="24"/>
          <w:szCs w:val="24"/>
        </w:rPr>
        <w:t xml:space="preserve"> проведение аттестации  руководителя </w:t>
      </w:r>
      <w:r>
        <w:rPr>
          <w:sz w:val="24"/>
          <w:szCs w:val="24"/>
        </w:rPr>
        <w:t xml:space="preserve">МУПТ </w:t>
      </w:r>
      <w:r w:rsidRPr="00CD523A">
        <w:rPr>
          <w:sz w:val="24"/>
          <w:szCs w:val="24"/>
        </w:rPr>
        <w:t xml:space="preserve">«Гастроном» состоится в 1 квартале 2019 года.  </w:t>
      </w:r>
    </w:p>
    <w:p w:rsidR="006D4D8F" w:rsidRPr="00F35F48" w:rsidRDefault="006D4D8F" w:rsidP="006D4D8F">
      <w:pPr>
        <w:ind w:firstLine="709"/>
        <w:rPr>
          <w:rFonts w:eastAsia="Calibri"/>
          <w:color w:val="000000"/>
          <w:sz w:val="24"/>
          <w:szCs w:val="24"/>
          <w:lang w:eastAsia="en-US"/>
        </w:rPr>
      </w:pPr>
      <w:r>
        <w:rPr>
          <w:rFonts w:eastAsia="Calibri"/>
          <w:sz w:val="24"/>
          <w:szCs w:val="24"/>
          <w:lang w:eastAsia="en-US"/>
        </w:rPr>
        <w:lastRenderedPageBreak/>
        <w:t>По результатам проверки предприятием внесена часть прибыли от деятельности в местный бюджет (</w:t>
      </w:r>
      <w:r>
        <w:rPr>
          <w:kern w:val="2"/>
          <w:sz w:val="24"/>
          <w:szCs w:val="24"/>
        </w:rPr>
        <w:t>по состоянию</w:t>
      </w:r>
      <w:r w:rsidRPr="00F35F48">
        <w:rPr>
          <w:kern w:val="2"/>
          <w:sz w:val="24"/>
          <w:szCs w:val="24"/>
        </w:rPr>
        <w:t xml:space="preserve"> н</w:t>
      </w:r>
      <w:r w:rsidRPr="00F35F48">
        <w:rPr>
          <w:color w:val="000000"/>
          <w:sz w:val="24"/>
          <w:szCs w:val="24"/>
        </w:rPr>
        <w:t xml:space="preserve">а </w:t>
      </w:r>
      <w:r>
        <w:rPr>
          <w:color w:val="000000"/>
          <w:sz w:val="24"/>
          <w:szCs w:val="24"/>
        </w:rPr>
        <w:t>31.12.</w:t>
      </w:r>
      <w:r w:rsidRPr="00F35F48">
        <w:rPr>
          <w:color w:val="000000"/>
          <w:sz w:val="24"/>
          <w:szCs w:val="24"/>
        </w:rPr>
        <w:t xml:space="preserve">2018 </w:t>
      </w:r>
      <w:r>
        <w:rPr>
          <w:kern w:val="2"/>
          <w:sz w:val="24"/>
          <w:szCs w:val="24"/>
        </w:rPr>
        <w:t>п</w:t>
      </w:r>
      <w:r w:rsidRPr="00F35F48">
        <w:rPr>
          <w:kern w:val="2"/>
          <w:sz w:val="24"/>
          <w:szCs w:val="24"/>
        </w:rPr>
        <w:t>еречислен</w:t>
      </w:r>
      <w:r>
        <w:rPr>
          <w:kern w:val="2"/>
          <w:sz w:val="24"/>
          <w:szCs w:val="24"/>
        </w:rPr>
        <w:t>о</w:t>
      </w:r>
      <w:r w:rsidRPr="00F35F48">
        <w:rPr>
          <w:kern w:val="2"/>
          <w:sz w:val="24"/>
          <w:szCs w:val="24"/>
        </w:rPr>
        <w:t xml:space="preserve"> </w:t>
      </w:r>
      <w:r>
        <w:rPr>
          <w:color w:val="000000"/>
          <w:sz w:val="24"/>
          <w:szCs w:val="24"/>
        </w:rPr>
        <w:t xml:space="preserve">360,2 </w:t>
      </w:r>
      <w:r w:rsidRPr="00F35F48">
        <w:rPr>
          <w:color w:val="000000"/>
          <w:sz w:val="24"/>
          <w:szCs w:val="24"/>
        </w:rPr>
        <w:t>тыс. руб.</w:t>
      </w:r>
      <w:r>
        <w:rPr>
          <w:color w:val="000000"/>
          <w:sz w:val="24"/>
          <w:szCs w:val="24"/>
        </w:rPr>
        <w:t>).</w:t>
      </w:r>
      <w:r w:rsidRPr="00F35F48">
        <w:rPr>
          <w:color w:val="000000"/>
          <w:sz w:val="24"/>
          <w:szCs w:val="24"/>
        </w:rPr>
        <w:t xml:space="preserve"> </w:t>
      </w:r>
    </w:p>
    <w:p w:rsidR="0044102E" w:rsidRDefault="0044102E" w:rsidP="00F35F48">
      <w:pPr>
        <w:ind w:firstLine="709"/>
        <w:rPr>
          <w:sz w:val="24"/>
          <w:szCs w:val="24"/>
        </w:rPr>
      </w:pPr>
      <w:r>
        <w:rPr>
          <w:sz w:val="24"/>
          <w:szCs w:val="24"/>
        </w:rPr>
        <w:t xml:space="preserve">Для </w:t>
      </w:r>
      <w:r w:rsidRPr="004D618B">
        <w:rPr>
          <w:sz w:val="24"/>
          <w:szCs w:val="24"/>
        </w:rPr>
        <w:t>принятия мер по  привлечению должностных лиц к административной ответственности</w:t>
      </w:r>
      <w:r>
        <w:rPr>
          <w:sz w:val="24"/>
          <w:szCs w:val="24"/>
        </w:rPr>
        <w:t xml:space="preserve">  </w:t>
      </w:r>
      <w:r w:rsidRPr="00925804">
        <w:rPr>
          <w:rFonts w:eastAsiaTheme="minorHAnsi"/>
          <w:sz w:val="24"/>
          <w:szCs w:val="24"/>
          <w:lang w:eastAsia="en-US"/>
        </w:rPr>
        <w:t>Контрольно-счетной палат</w:t>
      </w:r>
      <w:r>
        <w:rPr>
          <w:rFonts w:eastAsiaTheme="minorHAnsi"/>
          <w:sz w:val="24"/>
          <w:szCs w:val="24"/>
          <w:lang w:eastAsia="en-US"/>
        </w:rPr>
        <w:t>ой</w:t>
      </w:r>
      <w:r w:rsidRPr="00925804">
        <w:rPr>
          <w:rFonts w:eastAsiaTheme="minorHAnsi"/>
          <w:sz w:val="24"/>
          <w:szCs w:val="24"/>
          <w:lang w:eastAsia="en-US"/>
        </w:rPr>
        <w:t xml:space="preserve"> </w:t>
      </w:r>
      <w:r>
        <w:rPr>
          <w:rFonts w:eastAsiaTheme="minorHAnsi"/>
          <w:sz w:val="24"/>
          <w:szCs w:val="24"/>
          <w:lang w:eastAsia="en-US"/>
        </w:rPr>
        <w:t xml:space="preserve">материалы проверки </w:t>
      </w:r>
      <w:r w:rsidRPr="00206D82">
        <w:rPr>
          <w:sz w:val="24"/>
          <w:szCs w:val="24"/>
        </w:rPr>
        <w:t>направлены в Лесозаводскую межрайонную прокуратуру</w:t>
      </w:r>
      <w:r>
        <w:rPr>
          <w:sz w:val="24"/>
          <w:szCs w:val="24"/>
        </w:rPr>
        <w:t>. По</w:t>
      </w:r>
      <w:r w:rsidRPr="00DC12ED">
        <w:rPr>
          <w:sz w:val="24"/>
          <w:szCs w:val="24"/>
        </w:rPr>
        <w:t xml:space="preserve"> </w:t>
      </w:r>
      <w:r>
        <w:rPr>
          <w:sz w:val="24"/>
          <w:szCs w:val="24"/>
        </w:rPr>
        <w:t xml:space="preserve">факту </w:t>
      </w:r>
      <w:r w:rsidRPr="00E347F1">
        <w:rPr>
          <w:sz w:val="24"/>
          <w:szCs w:val="24"/>
        </w:rPr>
        <w:t>грубо</w:t>
      </w:r>
      <w:r>
        <w:rPr>
          <w:sz w:val="24"/>
          <w:szCs w:val="24"/>
        </w:rPr>
        <w:t>го</w:t>
      </w:r>
      <w:r w:rsidRPr="00E347F1">
        <w:rPr>
          <w:sz w:val="24"/>
          <w:szCs w:val="24"/>
        </w:rPr>
        <w:t xml:space="preserve"> нарушени</w:t>
      </w:r>
      <w:r>
        <w:rPr>
          <w:sz w:val="24"/>
          <w:szCs w:val="24"/>
        </w:rPr>
        <w:t xml:space="preserve">я требований </w:t>
      </w:r>
      <w:r w:rsidRPr="00E347F1">
        <w:rPr>
          <w:sz w:val="24"/>
          <w:szCs w:val="24"/>
        </w:rPr>
        <w:t>к бухгалтерскому учету</w:t>
      </w:r>
      <w:r w:rsidR="0010209C">
        <w:rPr>
          <w:sz w:val="24"/>
          <w:szCs w:val="24"/>
        </w:rPr>
        <w:t xml:space="preserve"> к </w:t>
      </w:r>
      <w:r w:rsidR="0010209C" w:rsidRPr="004D618B">
        <w:rPr>
          <w:sz w:val="24"/>
          <w:szCs w:val="24"/>
        </w:rPr>
        <w:t>административной ответственности</w:t>
      </w:r>
      <w:r w:rsidR="0010209C">
        <w:rPr>
          <w:sz w:val="24"/>
          <w:szCs w:val="24"/>
        </w:rPr>
        <w:t xml:space="preserve">  </w:t>
      </w:r>
      <w:r>
        <w:rPr>
          <w:sz w:val="24"/>
          <w:szCs w:val="24"/>
        </w:rPr>
        <w:t xml:space="preserve">привлечен </w:t>
      </w:r>
      <w:r w:rsidRPr="00E347F1">
        <w:rPr>
          <w:sz w:val="24"/>
          <w:szCs w:val="24"/>
        </w:rPr>
        <w:t xml:space="preserve"> </w:t>
      </w:r>
      <w:r w:rsidR="0010209C">
        <w:rPr>
          <w:sz w:val="24"/>
          <w:szCs w:val="24"/>
        </w:rPr>
        <w:t>бухгалтер</w:t>
      </w:r>
      <w:r w:rsidR="0010209C" w:rsidRPr="0010209C">
        <w:rPr>
          <w:sz w:val="24"/>
          <w:szCs w:val="24"/>
        </w:rPr>
        <w:t xml:space="preserve"> </w:t>
      </w:r>
      <w:r w:rsidR="0010209C">
        <w:rPr>
          <w:sz w:val="24"/>
          <w:szCs w:val="24"/>
        </w:rPr>
        <w:t xml:space="preserve">МУПТ </w:t>
      </w:r>
      <w:r w:rsidR="0010209C" w:rsidRPr="00CD523A">
        <w:rPr>
          <w:sz w:val="24"/>
          <w:szCs w:val="24"/>
        </w:rPr>
        <w:t xml:space="preserve">«Гастроном» </w:t>
      </w:r>
      <w:r w:rsidRPr="004D618B">
        <w:rPr>
          <w:sz w:val="24"/>
          <w:szCs w:val="24"/>
        </w:rPr>
        <w:t xml:space="preserve"> </w:t>
      </w:r>
      <w:r w:rsidRPr="00BA335C">
        <w:rPr>
          <w:sz w:val="24"/>
          <w:szCs w:val="24"/>
        </w:rPr>
        <w:t xml:space="preserve">в виде штрафа на сумму </w:t>
      </w:r>
      <w:r w:rsidRPr="0044102E">
        <w:rPr>
          <w:sz w:val="24"/>
          <w:szCs w:val="24"/>
        </w:rPr>
        <w:t>5</w:t>
      </w:r>
      <w:r>
        <w:rPr>
          <w:sz w:val="24"/>
          <w:szCs w:val="24"/>
        </w:rPr>
        <w:t xml:space="preserve"> </w:t>
      </w:r>
      <w:proofErr w:type="spellStart"/>
      <w:r>
        <w:rPr>
          <w:sz w:val="24"/>
          <w:szCs w:val="24"/>
        </w:rPr>
        <w:t>тыс</w:t>
      </w:r>
      <w:proofErr w:type="gramStart"/>
      <w:r>
        <w:rPr>
          <w:sz w:val="24"/>
          <w:szCs w:val="24"/>
        </w:rPr>
        <w:t>.</w:t>
      </w:r>
      <w:r w:rsidRPr="00BA335C">
        <w:rPr>
          <w:sz w:val="24"/>
          <w:szCs w:val="24"/>
        </w:rPr>
        <w:t>р</w:t>
      </w:r>
      <w:proofErr w:type="gramEnd"/>
      <w:r w:rsidRPr="00BA335C">
        <w:rPr>
          <w:sz w:val="24"/>
          <w:szCs w:val="24"/>
        </w:rPr>
        <w:t>уб</w:t>
      </w:r>
      <w:proofErr w:type="spellEnd"/>
      <w:r>
        <w:rPr>
          <w:sz w:val="24"/>
          <w:szCs w:val="24"/>
        </w:rPr>
        <w:t>.</w:t>
      </w:r>
    </w:p>
    <w:p w:rsidR="00CA4880" w:rsidRPr="00F35F48" w:rsidRDefault="00CA4880" w:rsidP="00F35F48">
      <w:pPr>
        <w:ind w:firstLine="709"/>
        <w:rPr>
          <w:rFonts w:eastAsia="Calibri"/>
          <w:sz w:val="24"/>
          <w:szCs w:val="24"/>
          <w:lang w:eastAsia="en-US"/>
        </w:rPr>
      </w:pPr>
    </w:p>
    <w:p w:rsidR="00F35F48" w:rsidRPr="00F35F48" w:rsidRDefault="00F35F48" w:rsidP="00F35F48">
      <w:pPr>
        <w:autoSpaceDE w:val="0"/>
        <w:autoSpaceDN w:val="0"/>
        <w:adjustRightInd w:val="0"/>
        <w:rPr>
          <w:rFonts w:eastAsia="Calibri"/>
          <w:sz w:val="24"/>
          <w:szCs w:val="24"/>
          <w:lang w:eastAsia="en-US"/>
        </w:rPr>
      </w:pPr>
      <w:r w:rsidRPr="00F35F48">
        <w:rPr>
          <w:b/>
          <w:kern w:val="2"/>
          <w:sz w:val="24"/>
          <w:szCs w:val="24"/>
          <w:lang w:eastAsia="ar-SA"/>
        </w:rPr>
        <w:t xml:space="preserve">      </w:t>
      </w:r>
      <w:r w:rsidRPr="00F35F48">
        <w:rPr>
          <w:rFonts w:eastAsia="Calibri"/>
          <w:sz w:val="24"/>
          <w:szCs w:val="24"/>
          <w:lang w:eastAsia="en-US"/>
        </w:rPr>
        <w:t xml:space="preserve">  </w:t>
      </w:r>
      <w:r w:rsidR="0044102E">
        <w:rPr>
          <w:rFonts w:eastAsia="Calibri"/>
          <w:sz w:val="24"/>
          <w:szCs w:val="24"/>
          <w:lang w:eastAsia="en-US"/>
        </w:rPr>
        <w:t xml:space="preserve">3) </w:t>
      </w:r>
      <w:r w:rsidR="0044102E" w:rsidRPr="002D770E">
        <w:rPr>
          <w:i/>
          <w:sz w:val="24"/>
          <w:szCs w:val="24"/>
          <w:u w:val="single"/>
        </w:rPr>
        <w:t>внешняя проверка бюджетной отчетности главных администраторов (распорядителей) бюджетных средств.</w:t>
      </w:r>
    </w:p>
    <w:p w:rsidR="000D37A9" w:rsidRPr="000D37A9" w:rsidRDefault="000D37A9" w:rsidP="000D37A9">
      <w:pPr>
        <w:ind w:firstLine="709"/>
        <w:contextualSpacing/>
        <w:rPr>
          <w:sz w:val="24"/>
          <w:szCs w:val="24"/>
        </w:rPr>
      </w:pPr>
      <w:r w:rsidRPr="000D37A9">
        <w:rPr>
          <w:sz w:val="24"/>
          <w:szCs w:val="24"/>
        </w:rPr>
        <w:t xml:space="preserve">Предметом контрольного мероприятия является проверка соответствия годовой бюджетной отчетности </w:t>
      </w:r>
      <w:r>
        <w:rPr>
          <w:sz w:val="24"/>
          <w:szCs w:val="24"/>
        </w:rPr>
        <w:t xml:space="preserve">за 2017 год </w:t>
      </w:r>
      <w:r w:rsidRPr="000D37A9">
        <w:rPr>
          <w:sz w:val="24"/>
          <w:szCs w:val="24"/>
        </w:rPr>
        <w:t xml:space="preserve">требованиям ст. 264 Бюджетного Кодекса РФ. </w:t>
      </w:r>
    </w:p>
    <w:p w:rsidR="000D37A9" w:rsidRPr="000D37A9" w:rsidRDefault="000D37A9" w:rsidP="000D37A9">
      <w:pPr>
        <w:ind w:firstLine="709"/>
        <w:rPr>
          <w:rFonts w:eastAsia="Calibri"/>
          <w:sz w:val="24"/>
          <w:szCs w:val="24"/>
          <w:lang w:eastAsia="en-US"/>
        </w:rPr>
      </w:pPr>
      <w:proofErr w:type="gramStart"/>
      <w:r w:rsidRPr="000D37A9">
        <w:rPr>
          <w:rFonts w:eastAsia="Calibri"/>
          <w:sz w:val="24"/>
          <w:szCs w:val="24"/>
          <w:lang w:eastAsia="en-US"/>
        </w:rPr>
        <w:t>В ходе проверки проверена полнота и достоверность бюджетной отчетности каждого главного администратора бюджетных средств Лесозаводского городского округа, соответствие бюджетной отчетности установленным формам</w:t>
      </w:r>
      <w:r>
        <w:rPr>
          <w:rFonts w:eastAsia="Calibri"/>
          <w:sz w:val="24"/>
          <w:szCs w:val="24"/>
          <w:lang w:eastAsia="en-US"/>
        </w:rPr>
        <w:t>,</w:t>
      </w:r>
      <w:r w:rsidRPr="000D37A9">
        <w:rPr>
          <w:rFonts w:eastAsia="Calibri"/>
          <w:sz w:val="24"/>
          <w:szCs w:val="24"/>
          <w:lang w:eastAsia="en-US"/>
        </w:rPr>
        <w:t xml:space="preserve"> соответствие сводных показателей бюджетной отчетности Лесозаводского городского округа данным отчетности отдельных администраторов бюджетных средств.</w:t>
      </w:r>
      <w:proofErr w:type="gramEnd"/>
      <w:r w:rsidRPr="000D37A9">
        <w:rPr>
          <w:rFonts w:eastAsia="Calibri"/>
          <w:sz w:val="24"/>
          <w:szCs w:val="24"/>
          <w:lang w:eastAsia="en-US"/>
        </w:rPr>
        <w:t xml:space="preserve"> Проведен анализ состава и сроков образования дебиторской и кредиторской задолженности.</w:t>
      </w:r>
    </w:p>
    <w:p w:rsidR="000D37A9" w:rsidRPr="000D37A9" w:rsidRDefault="000D37A9" w:rsidP="000D37A9">
      <w:pPr>
        <w:ind w:firstLine="709"/>
        <w:rPr>
          <w:rFonts w:eastAsia="Calibri"/>
          <w:sz w:val="24"/>
          <w:szCs w:val="24"/>
          <w:lang w:eastAsia="en-US"/>
        </w:rPr>
      </w:pPr>
      <w:r w:rsidRPr="000D37A9">
        <w:rPr>
          <w:rFonts w:eastAsia="Calibri"/>
          <w:sz w:val="24"/>
          <w:szCs w:val="24"/>
          <w:lang w:eastAsia="en-US"/>
        </w:rPr>
        <w:t>Объект</w:t>
      </w:r>
      <w:r>
        <w:rPr>
          <w:rFonts w:eastAsia="Calibri"/>
          <w:sz w:val="24"/>
          <w:szCs w:val="24"/>
          <w:lang w:eastAsia="en-US"/>
        </w:rPr>
        <w:t xml:space="preserve">ами </w:t>
      </w:r>
      <w:r w:rsidRPr="000D37A9">
        <w:rPr>
          <w:rFonts w:eastAsia="Calibri"/>
          <w:sz w:val="24"/>
          <w:szCs w:val="24"/>
          <w:lang w:eastAsia="en-US"/>
        </w:rPr>
        <w:t>контрольного мероприятия</w:t>
      </w:r>
      <w:r>
        <w:rPr>
          <w:rFonts w:eastAsia="Calibri"/>
          <w:sz w:val="24"/>
          <w:szCs w:val="24"/>
          <w:lang w:eastAsia="en-US"/>
        </w:rPr>
        <w:t xml:space="preserve"> являлись 8 главных распорядителей бюджетных средств: </w:t>
      </w:r>
      <w:r w:rsidRPr="000D37A9">
        <w:rPr>
          <w:rFonts w:eastAsia="Calibri"/>
          <w:sz w:val="24"/>
          <w:szCs w:val="24"/>
          <w:lang w:eastAsia="en-US"/>
        </w:rPr>
        <w:t xml:space="preserve"> Финансовое управление администрации Лесозаводского городского округа;</w:t>
      </w:r>
      <w:r>
        <w:rPr>
          <w:rFonts w:eastAsia="Calibri"/>
          <w:sz w:val="24"/>
          <w:szCs w:val="24"/>
          <w:lang w:eastAsia="en-US"/>
        </w:rPr>
        <w:t xml:space="preserve"> </w:t>
      </w:r>
      <w:r w:rsidRPr="000D37A9">
        <w:rPr>
          <w:rFonts w:eastAsia="Calibri"/>
          <w:sz w:val="24"/>
          <w:szCs w:val="24"/>
          <w:lang w:eastAsia="en-US"/>
        </w:rPr>
        <w:t>Контрольно-счетная палата Лесозаводского городского округа;</w:t>
      </w:r>
      <w:r>
        <w:rPr>
          <w:rFonts w:eastAsia="Calibri"/>
          <w:sz w:val="24"/>
          <w:szCs w:val="24"/>
          <w:lang w:eastAsia="en-US"/>
        </w:rPr>
        <w:t xml:space="preserve"> Д</w:t>
      </w:r>
      <w:r w:rsidRPr="000D37A9">
        <w:rPr>
          <w:rFonts w:eastAsia="Calibri"/>
          <w:sz w:val="24"/>
          <w:szCs w:val="24"/>
          <w:lang w:eastAsia="en-US"/>
        </w:rPr>
        <w:t>ума Лесозаводского городского округа;</w:t>
      </w:r>
      <w:r>
        <w:rPr>
          <w:rFonts w:eastAsia="Calibri"/>
          <w:sz w:val="24"/>
          <w:szCs w:val="24"/>
          <w:lang w:eastAsia="en-US"/>
        </w:rPr>
        <w:t xml:space="preserve"> МКУ</w:t>
      </w:r>
      <w:r w:rsidRPr="000D37A9">
        <w:rPr>
          <w:rFonts w:eastAsia="Calibri"/>
          <w:sz w:val="24"/>
          <w:szCs w:val="24"/>
          <w:lang w:eastAsia="en-US"/>
        </w:rPr>
        <w:t xml:space="preserve"> «Хозяйственное управление администрации Лесозаводского городского округа»;</w:t>
      </w:r>
      <w:r>
        <w:rPr>
          <w:rFonts w:eastAsia="Calibri"/>
          <w:sz w:val="24"/>
          <w:szCs w:val="24"/>
          <w:lang w:eastAsia="en-US"/>
        </w:rPr>
        <w:t xml:space="preserve"> а</w:t>
      </w:r>
      <w:r w:rsidRPr="000D37A9">
        <w:rPr>
          <w:rFonts w:eastAsia="Calibri"/>
          <w:sz w:val="24"/>
          <w:szCs w:val="24"/>
          <w:lang w:eastAsia="en-US"/>
        </w:rPr>
        <w:t>дминистрация Лесозаводского городского округа;</w:t>
      </w:r>
      <w:r>
        <w:rPr>
          <w:rFonts w:eastAsia="Calibri"/>
          <w:sz w:val="24"/>
          <w:szCs w:val="24"/>
          <w:lang w:eastAsia="en-US"/>
        </w:rPr>
        <w:t xml:space="preserve"> МКУ</w:t>
      </w:r>
      <w:r w:rsidRPr="000D37A9">
        <w:rPr>
          <w:rFonts w:eastAsia="Calibri"/>
          <w:sz w:val="24"/>
          <w:szCs w:val="24"/>
          <w:lang w:eastAsia="en-US"/>
        </w:rPr>
        <w:t xml:space="preserve"> «Управление образования Лесозаводского городского округа»;</w:t>
      </w:r>
      <w:r>
        <w:rPr>
          <w:rFonts w:eastAsia="Calibri"/>
          <w:sz w:val="24"/>
          <w:szCs w:val="24"/>
          <w:lang w:eastAsia="en-US"/>
        </w:rPr>
        <w:t xml:space="preserve"> </w:t>
      </w:r>
      <w:r w:rsidRPr="000D37A9">
        <w:rPr>
          <w:rFonts w:eastAsia="Calibri"/>
          <w:sz w:val="24"/>
          <w:szCs w:val="24"/>
          <w:lang w:eastAsia="en-US"/>
        </w:rPr>
        <w:t>Управление имущественных отношений администрации Лесозаводского городского округа;</w:t>
      </w:r>
      <w:r>
        <w:rPr>
          <w:rFonts w:eastAsia="Calibri"/>
          <w:sz w:val="24"/>
          <w:szCs w:val="24"/>
          <w:lang w:eastAsia="en-US"/>
        </w:rPr>
        <w:t xml:space="preserve"> МКУ</w:t>
      </w:r>
      <w:r w:rsidRPr="000D37A9">
        <w:rPr>
          <w:rFonts w:eastAsia="Calibri"/>
          <w:sz w:val="24"/>
          <w:szCs w:val="24"/>
          <w:lang w:eastAsia="en-US"/>
        </w:rPr>
        <w:t xml:space="preserve"> «Управление культуры, молодежной политики и спорта Лесозаводского городского округа».</w:t>
      </w:r>
    </w:p>
    <w:p w:rsidR="000D37A9" w:rsidRPr="000D37A9" w:rsidRDefault="000D37A9" w:rsidP="000D37A9">
      <w:pPr>
        <w:ind w:firstLine="709"/>
        <w:contextualSpacing/>
        <w:rPr>
          <w:rFonts w:eastAsia="Calibri"/>
          <w:sz w:val="24"/>
          <w:szCs w:val="24"/>
          <w:lang w:eastAsia="en-US"/>
        </w:rPr>
      </w:pPr>
      <w:r>
        <w:rPr>
          <w:rFonts w:eastAsia="Calibri"/>
          <w:sz w:val="24"/>
          <w:szCs w:val="24"/>
          <w:lang w:eastAsia="en-US"/>
        </w:rPr>
        <w:t xml:space="preserve">   Проверка показала н</w:t>
      </w:r>
      <w:r w:rsidRPr="000D37A9">
        <w:rPr>
          <w:rFonts w:eastAsia="Calibri"/>
          <w:sz w:val="24"/>
          <w:szCs w:val="24"/>
          <w:lang w:eastAsia="en-US"/>
        </w:rPr>
        <w:t>арушения в методологии ведения бюджетного учета</w:t>
      </w:r>
      <w:r>
        <w:rPr>
          <w:rFonts w:eastAsia="Calibri"/>
          <w:sz w:val="24"/>
          <w:szCs w:val="24"/>
          <w:lang w:eastAsia="en-US"/>
        </w:rPr>
        <w:t>,</w:t>
      </w:r>
      <w:r w:rsidRPr="000D37A9">
        <w:rPr>
          <w:rFonts w:eastAsia="Calibri"/>
          <w:sz w:val="24"/>
          <w:szCs w:val="24"/>
          <w:lang w:eastAsia="en-US"/>
        </w:rPr>
        <w:t xml:space="preserve"> не отразившиеся на достоверность бюджетной отчетности у 3-х главных распорядителей бюджетных средств (ГРБС).</w:t>
      </w:r>
    </w:p>
    <w:p w:rsidR="000D37A9" w:rsidRPr="000D37A9" w:rsidRDefault="000D37A9" w:rsidP="000D37A9">
      <w:pPr>
        <w:autoSpaceDN w:val="0"/>
        <w:ind w:firstLine="426"/>
        <w:rPr>
          <w:rFonts w:eastAsia="Calibri"/>
          <w:sz w:val="24"/>
          <w:szCs w:val="24"/>
          <w:lang w:eastAsia="en-US"/>
        </w:rPr>
      </w:pPr>
      <w:r>
        <w:rPr>
          <w:rFonts w:eastAsia="Calibri"/>
          <w:sz w:val="24"/>
          <w:szCs w:val="24"/>
          <w:lang w:eastAsia="en-US"/>
        </w:rPr>
        <w:t xml:space="preserve">      </w:t>
      </w:r>
      <w:r w:rsidRPr="000D37A9">
        <w:rPr>
          <w:rFonts w:eastAsia="Calibri"/>
          <w:sz w:val="24"/>
          <w:szCs w:val="24"/>
          <w:lang w:eastAsia="en-US"/>
        </w:rPr>
        <w:t>В отчетности 1 ГРБС сведения о наличии средств во временном распоряжении на начало и на конец года не соответствуют фактическим данным, сумма расхождения 2074,1 тыс. руб.</w:t>
      </w:r>
    </w:p>
    <w:p w:rsidR="000D37A9" w:rsidRPr="000D37A9" w:rsidRDefault="000D37A9" w:rsidP="000D37A9">
      <w:pPr>
        <w:ind w:firstLine="426"/>
        <w:rPr>
          <w:sz w:val="24"/>
          <w:szCs w:val="24"/>
        </w:rPr>
      </w:pPr>
      <w:r>
        <w:rPr>
          <w:sz w:val="24"/>
          <w:szCs w:val="24"/>
        </w:rPr>
        <w:t xml:space="preserve">       </w:t>
      </w:r>
      <w:proofErr w:type="gramStart"/>
      <w:r w:rsidRPr="000D37A9">
        <w:rPr>
          <w:sz w:val="24"/>
          <w:szCs w:val="24"/>
        </w:rPr>
        <w:t>В нарушение ст. 4 Приказа Минфина России от 01.12.2010 № 157н в сводной отчетности по бюджетным учреждениям образования кредиторская задолженность занижена на сумму 531,4 тыс. руб. (по судебным решениям, предъявленным на оплату пени и госпошлины), что привело к искажению показателей сводной годовой бюджетной отчетности Лесозаводского городского округа.</w:t>
      </w:r>
      <w:proofErr w:type="gramEnd"/>
    </w:p>
    <w:p w:rsidR="000D37A9" w:rsidRPr="000D37A9" w:rsidRDefault="000D37A9" w:rsidP="000D37A9">
      <w:pPr>
        <w:ind w:firstLine="567"/>
        <w:rPr>
          <w:sz w:val="24"/>
          <w:szCs w:val="24"/>
        </w:rPr>
      </w:pPr>
      <w:r>
        <w:rPr>
          <w:sz w:val="24"/>
          <w:szCs w:val="24"/>
        </w:rPr>
        <w:t xml:space="preserve">    </w:t>
      </w:r>
      <w:r w:rsidRPr="000D37A9">
        <w:rPr>
          <w:sz w:val="24"/>
          <w:szCs w:val="24"/>
        </w:rPr>
        <w:t>В нарушение п.167 Приказа Минфина №191н просроченная кредиторская задолженность в сумме 20679,8 тыс. руб. не выделена из общей суммы кредиторской задолженности в формах 0503169, 0503769, в том числе, по ГРБС – 11,5 тыс. руб., по подведомственным бюджетным учреждениям - 20668,3 тыс. руб.</w:t>
      </w:r>
    </w:p>
    <w:p w:rsidR="000D37A9" w:rsidRPr="000D37A9" w:rsidRDefault="000D37A9" w:rsidP="000D37A9">
      <w:pPr>
        <w:ind w:firstLine="567"/>
        <w:rPr>
          <w:sz w:val="24"/>
          <w:szCs w:val="24"/>
        </w:rPr>
      </w:pPr>
      <w:r>
        <w:rPr>
          <w:sz w:val="24"/>
          <w:szCs w:val="24"/>
        </w:rPr>
        <w:t xml:space="preserve">    </w:t>
      </w:r>
      <w:r w:rsidRPr="000D37A9">
        <w:rPr>
          <w:sz w:val="24"/>
          <w:szCs w:val="24"/>
        </w:rPr>
        <w:t>Просроченная дебиторская задолженность в сумме 6125,8 тыс. руб. не выделена из общей суммы дебиторской задолженности в отчетности 1-го ГРБС.</w:t>
      </w:r>
    </w:p>
    <w:p w:rsidR="000D37A9" w:rsidRPr="000D37A9" w:rsidRDefault="000D37A9" w:rsidP="000D37A9">
      <w:pPr>
        <w:autoSpaceDE w:val="0"/>
        <w:autoSpaceDN w:val="0"/>
        <w:adjustRightInd w:val="0"/>
        <w:ind w:firstLine="567"/>
        <w:outlineLvl w:val="3"/>
        <w:rPr>
          <w:sz w:val="24"/>
          <w:szCs w:val="24"/>
        </w:rPr>
      </w:pPr>
      <w:r w:rsidRPr="000D37A9">
        <w:rPr>
          <w:sz w:val="24"/>
          <w:szCs w:val="24"/>
        </w:rPr>
        <w:t xml:space="preserve">Данные суммы просроченной дебиторской и кредиторской задолженности также отсутствуют в сводном годовом отчете Лесозаводского городского округа. </w:t>
      </w:r>
    </w:p>
    <w:p w:rsidR="000D37A9" w:rsidRPr="000D37A9" w:rsidRDefault="000D37A9" w:rsidP="000D37A9">
      <w:pPr>
        <w:autoSpaceDE w:val="0"/>
        <w:autoSpaceDN w:val="0"/>
        <w:adjustRightInd w:val="0"/>
        <w:ind w:firstLine="567"/>
        <w:outlineLvl w:val="3"/>
        <w:rPr>
          <w:sz w:val="24"/>
          <w:szCs w:val="24"/>
        </w:rPr>
      </w:pPr>
      <w:r w:rsidRPr="000D37A9">
        <w:rPr>
          <w:sz w:val="24"/>
          <w:szCs w:val="24"/>
        </w:rPr>
        <w:t>Основной причиной образования кредиторской задолженности является отсутствие в суммах лимитов бюджетных обязательств, средств на погашение кредиторской задолженности прошлых лет, а также не предоставление в срок документов-оснований для оплаты товаров, работ, услуг от поставщиков и подрядчиков.</w:t>
      </w:r>
    </w:p>
    <w:p w:rsidR="000D37A9" w:rsidRPr="000D37A9" w:rsidRDefault="000D37A9" w:rsidP="000D37A9">
      <w:pPr>
        <w:ind w:firstLine="567"/>
        <w:rPr>
          <w:sz w:val="24"/>
          <w:szCs w:val="24"/>
        </w:rPr>
      </w:pPr>
      <w:r>
        <w:rPr>
          <w:sz w:val="24"/>
          <w:szCs w:val="24"/>
        </w:rPr>
        <w:t xml:space="preserve"> </w:t>
      </w:r>
      <w:r w:rsidRPr="000D37A9">
        <w:rPr>
          <w:sz w:val="24"/>
          <w:szCs w:val="24"/>
        </w:rPr>
        <w:t xml:space="preserve"> В нарушение порядка составления годовой отчетности, в отчетности ГРБС не отражена задолженность перед контрагентами, образовавшаяся в результате переплаты </w:t>
      </w:r>
      <w:r w:rsidRPr="000D37A9">
        <w:rPr>
          <w:sz w:val="24"/>
          <w:szCs w:val="24"/>
        </w:rPr>
        <w:lastRenderedPageBreak/>
        <w:t>арендной платы за земельные участки в сумме 4194,5 тыс. руб., соответственно дебиторская задолженность по доходам от собственности уменьшена на данную сумму. Данное нарушение повлекло к искажению бюджетной отчетности учреждения и годовой отчетности городского округа.</w:t>
      </w:r>
    </w:p>
    <w:p w:rsidR="000D37A9" w:rsidRPr="000D37A9" w:rsidRDefault="000D37A9" w:rsidP="000D37A9">
      <w:pPr>
        <w:autoSpaceDE w:val="0"/>
        <w:autoSpaceDN w:val="0"/>
        <w:adjustRightInd w:val="0"/>
        <w:ind w:firstLine="540"/>
        <w:rPr>
          <w:sz w:val="24"/>
          <w:szCs w:val="24"/>
        </w:rPr>
      </w:pPr>
      <w:r w:rsidRPr="000D37A9">
        <w:rPr>
          <w:sz w:val="24"/>
          <w:szCs w:val="24"/>
        </w:rPr>
        <w:t xml:space="preserve">У всех главных администраторов бюджетных средств Лесозаводского городского округа внутренний финансовый контроль осуществляется в соответствии с самостоятельно утвержденными положениями (порядками) о внутреннем финансовом контроле. Однако не во всех учреждениях  установлен  порядок проведения каждого контрольного мероприятия и их периодичность, порядок взаимодействия должностных лиц и подразделений при проведении контрольных мероприятий. Последующий внутренний финансовый контроль отсутствует у 5 </w:t>
      </w:r>
      <w:r>
        <w:rPr>
          <w:sz w:val="24"/>
          <w:szCs w:val="24"/>
        </w:rPr>
        <w:t xml:space="preserve"> ГРБС</w:t>
      </w:r>
      <w:r w:rsidRPr="000D37A9">
        <w:rPr>
          <w:sz w:val="24"/>
          <w:szCs w:val="24"/>
        </w:rPr>
        <w:t>.</w:t>
      </w:r>
    </w:p>
    <w:p w:rsidR="000D37A9" w:rsidRDefault="000D37A9" w:rsidP="000D37A9">
      <w:pPr>
        <w:autoSpaceDE w:val="0"/>
        <w:autoSpaceDN w:val="0"/>
        <w:adjustRightInd w:val="0"/>
        <w:ind w:firstLine="567"/>
        <w:outlineLvl w:val="3"/>
        <w:rPr>
          <w:sz w:val="24"/>
          <w:szCs w:val="24"/>
        </w:rPr>
      </w:pPr>
      <w:r w:rsidRPr="000D37A9">
        <w:rPr>
          <w:sz w:val="24"/>
          <w:szCs w:val="24"/>
        </w:rPr>
        <w:t xml:space="preserve">По результатам внешней проверки 4-м ГРБС направлены представления. </w:t>
      </w:r>
    </w:p>
    <w:p w:rsidR="000D37A9" w:rsidRDefault="000D37A9" w:rsidP="000D37A9">
      <w:pPr>
        <w:autoSpaceDE w:val="0"/>
        <w:autoSpaceDN w:val="0"/>
        <w:adjustRightInd w:val="0"/>
        <w:ind w:firstLine="567"/>
        <w:outlineLvl w:val="3"/>
        <w:rPr>
          <w:sz w:val="24"/>
          <w:szCs w:val="24"/>
        </w:rPr>
      </w:pPr>
      <w:proofErr w:type="gramStart"/>
      <w:r w:rsidRPr="000D37A9">
        <w:rPr>
          <w:rFonts w:eastAsia="Calibri"/>
          <w:sz w:val="24"/>
          <w:szCs w:val="24"/>
          <w:lang w:eastAsia="en-US"/>
        </w:rPr>
        <w:t>Контрольно-счетн</w:t>
      </w:r>
      <w:r>
        <w:rPr>
          <w:rFonts w:eastAsia="Calibri"/>
          <w:sz w:val="24"/>
          <w:szCs w:val="24"/>
          <w:lang w:eastAsia="en-US"/>
        </w:rPr>
        <w:t>ой</w:t>
      </w:r>
      <w:r w:rsidRPr="000D37A9">
        <w:rPr>
          <w:rFonts w:eastAsia="Calibri"/>
          <w:sz w:val="24"/>
          <w:szCs w:val="24"/>
          <w:lang w:eastAsia="en-US"/>
        </w:rPr>
        <w:t xml:space="preserve"> палат</w:t>
      </w:r>
      <w:r>
        <w:rPr>
          <w:rFonts w:eastAsia="Calibri"/>
          <w:sz w:val="24"/>
          <w:szCs w:val="24"/>
          <w:lang w:eastAsia="en-US"/>
        </w:rPr>
        <w:t>ой</w:t>
      </w:r>
      <w:r w:rsidRPr="000D37A9">
        <w:rPr>
          <w:sz w:val="24"/>
          <w:szCs w:val="24"/>
        </w:rPr>
        <w:t xml:space="preserve"> </w:t>
      </w:r>
      <w:r w:rsidR="002D7BE8">
        <w:rPr>
          <w:sz w:val="24"/>
          <w:szCs w:val="24"/>
        </w:rPr>
        <w:t xml:space="preserve">в целях устранения  выявленных нарушений </w:t>
      </w:r>
      <w:r w:rsidRPr="000D37A9">
        <w:rPr>
          <w:sz w:val="24"/>
          <w:szCs w:val="24"/>
        </w:rPr>
        <w:t>предложе</w:t>
      </w:r>
      <w:r>
        <w:rPr>
          <w:sz w:val="24"/>
          <w:szCs w:val="24"/>
        </w:rPr>
        <w:t>но</w:t>
      </w:r>
      <w:r w:rsidR="002D7BE8" w:rsidRPr="002D7BE8">
        <w:rPr>
          <w:sz w:val="24"/>
          <w:szCs w:val="24"/>
        </w:rPr>
        <w:t xml:space="preserve"> </w:t>
      </w:r>
      <w:r w:rsidR="002D7BE8" w:rsidRPr="000D37A9">
        <w:rPr>
          <w:sz w:val="24"/>
          <w:szCs w:val="24"/>
        </w:rPr>
        <w:t>главным администраторам бюджетных средств</w:t>
      </w:r>
      <w:r w:rsidRPr="000D37A9">
        <w:rPr>
          <w:sz w:val="24"/>
          <w:szCs w:val="24"/>
        </w:rPr>
        <w:t>: обеспечить формирование бюджетной отчетности в соответствии с требованиями действующего законодательства, усилить внутренний финансовый контроль, принять меры, направленные на сокращение кредиторской задолженности бюджета Лесозаводского городского округа, усилить претензионную работу по взысканию дебиторской задолженности по арендной плате за земельные участки и имущество Лесозаводского городского округа.</w:t>
      </w:r>
      <w:proofErr w:type="gramEnd"/>
    </w:p>
    <w:p w:rsidR="00CA4880" w:rsidRPr="000D37A9" w:rsidRDefault="00CA4880" w:rsidP="000D37A9">
      <w:pPr>
        <w:autoSpaceDE w:val="0"/>
        <w:autoSpaceDN w:val="0"/>
        <w:adjustRightInd w:val="0"/>
        <w:ind w:firstLine="567"/>
        <w:outlineLvl w:val="3"/>
        <w:rPr>
          <w:sz w:val="24"/>
          <w:szCs w:val="24"/>
        </w:rPr>
      </w:pPr>
    </w:p>
    <w:p w:rsidR="00F35F48" w:rsidRDefault="002D7BE8" w:rsidP="00F73E59">
      <w:pPr>
        <w:tabs>
          <w:tab w:val="left" w:pos="993"/>
        </w:tabs>
        <w:suppressAutoHyphens/>
        <w:ind w:firstLine="709"/>
        <w:rPr>
          <w:sz w:val="24"/>
          <w:szCs w:val="24"/>
          <w:u w:val="single"/>
        </w:rPr>
      </w:pPr>
      <w:r w:rsidRPr="002D7BE8">
        <w:rPr>
          <w:rFonts w:eastAsia="Calibri"/>
          <w:sz w:val="24"/>
          <w:szCs w:val="24"/>
          <w:u w:val="single"/>
        </w:rPr>
        <w:t xml:space="preserve">4) </w:t>
      </w:r>
      <w:r w:rsidRPr="002D770E">
        <w:rPr>
          <w:rFonts w:eastAsia="Calibri"/>
          <w:i/>
          <w:sz w:val="24"/>
          <w:szCs w:val="24"/>
          <w:u w:val="single"/>
        </w:rPr>
        <w:t>проверка финансово-хозяйственной деятельности, эффективности и результативности использования средств субсидий, выделенных из бюджета на выполнение муниципального задания и иные цели МОБУ СОШ № 1 ЛГО  за 2016 и 2017 годы</w:t>
      </w:r>
      <w:r w:rsidRPr="002D770E">
        <w:rPr>
          <w:i/>
          <w:sz w:val="24"/>
          <w:szCs w:val="24"/>
          <w:u w:val="single"/>
        </w:rPr>
        <w:t xml:space="preserve"> с элементами аудита в сфере закупок товаров, работ, услуг</w:t>
      </w:r>
    </w:p>
    <w:p w:rsidR="002D7BE8" w:rsidRPr="002D7BE8" w:rsidRDefault="002D7BE8" w:rsidP="00FF19B1">
      <w:pPr>
        <w:autoSpaceDE w:val="0"/>
        <w:autoSpaceDN w:val="0"/>
        <w:adjustRightInd w:val="0"/>
        <w:ind w:firstLine="709"/>
        <w:contextualSpacing/>
        <w:outlineLvl w:val="0"/>
        <w:rPr>
          <w:rFonts w:eastAsia="Calibri"/>
          <w:sz w:val="24"/>
          <w:szCs w:val="24"/>
          <w:lang w:eastAsia="en-US"/>
        </w:rPr>
      </w:pPr>
      <w:r w:rsidRPr="002D7BE8">
        <w:rPr>
          <w:rFonts w:eastAsia="Calibri"/>
          <w:sz w:val="24"/>
          <w:szCs w:val="24"/>
          <w:lang w:eastAsia="en-US"/>
        </w:rPr>
        <w:t xml:space="preserve">Положение «Об общественном совете по вопросам образования в Лесозаводском городском округе» не утверждено  органом местного самоуправления  городского округа. </w:t>
      </w:r>
      <w:r w:rsidR="00395066">
        <w:rPr>
          <w:rFonts w:eastAsia="Calibri"/>
          <w:sz w:val="24"/>
          <w:szCs w:val="24"/>
          <w:lang w:eastAsia="en-US"/>
        </w:rPr>
        <w:t>И</w:t>
      </w:r>
      <w:r w:rsidRPr="002D7BE8">
        <w:rPr>
          <w:rFonts w:eastAsia="Calibri"/>
          <w:sz w:val="24"/>
          <w:szCs w:val="24"/>
          <w:lang w:eastAsia="en-US"/>
        </w:rPr>
        <w:t>нформация о принятых решениях общественного совета и ежегодный отчет общественного совета на официальном сайте отсутствуют.</w:t>
      </w:r>
    </w:p>
    <w:p w:rsidR="002D7BE8" w:rsidRPr="002D7BE8" w:rsidRDefault="002D7BE8" w:rsidP="00FF19B1">
      <w:pPr>
        <w:widowControl w:val="0"/>
        <w:ind w:firstLine="709"/>
        <w:contextualSpacing/>
        <w:rPr>
          <w:rFonts w:eastAsia="Calibri"/>
          <w:sz w:val="24"/>
          <w:szCs w:val="24"/>
          <w:lang w:eastAsia="en-US"/>
        </w:rPr>
      </w:pPr>
      <w:r w:rsidRPr="002D7BE8">
        <w:rPr>
          <w:rFonts w:eastAsia="Calibri"/>
          <w:sz w:val="24"/>
          <w:szCs w:val="24"/>
          <w:lang w:eastAsia="en-US"/>
        </w:rPr>
        <w:t xml:space="preserve">Сведения о выполнении муниципального задания за 2017 год противоречат сведениям отчета по независимой оценке качества. Учитывая данный факт, результат выполнения муниципального задания по качеству оказываемых услуг за 2016 и 2017 годы  недостоверен.  </w:t>
      </w:r>
    </w:p>
    <w:p w:rsidR="002D7BE8" w:rsidRPr="002D7BE8" w:rsidRDefault="002D7BE8" w:rsidP="00FF19B1">
      <w:pPr>
        <w:ind w:firstLine="709"/>
        <w:contextualSpacing/>
        <w:rPr>
          <w:rFonts w:eastAsia="Calibri"/>
          <w:sz w:val="24"/>
          <w:szCs w:val="24"/>
          <w:lang w:eastAsia="en-US"/>
        </w:rPr>
      </w:pPr>
      <w:r w:rsidRPr="002D7BE8">
        <w:rPr>
          <w:rFonts w:eastAsia="Calibri"/>
          <w:sz w:val="24"/>
          <w:szCs w:val="24"/>
          <w:lang w:eastAsia="en-US"/>
        </w:rPr>
        <w:t>Положе</w:t>
      </w:r>
      <w:r w:rsidR="00EC24F2">
        <w:rPr>
          <w:rFonts w:eastAsia="Calibri"/>
          <w:sz w:val="24"/>
          <w:szCs w:val="24"/>
          <w:lang w:eastAsia="en-US"/>
        </w:rPr>
        <w:t>нием по оплате труда МОБУ СОШ №</w:t>
      </w:r>
      <w:r w:rsidRPr="002D7BE8">
        <w:rPr>
          <w:rFonts w:eastAsia="Calibri"/>
          <w:sz w:val="24"/>
          <w:szCs w:val="24"/>
          <w:lang w:eastAsia="en-US"/>
        </w:rPr>
        <w:t xml:space="preserve">1  не установлены  конкретные значения критериев назначения стимулирующих выплат </w:t>
      </w:r>
      <w:proofErr w:type="gramStart"/>
      <w:r w:rsidRPr="002D7BE8">
        <w:rPr>
          <w:rFonts w:eastAsia="Calibri"/>
          <w:sz w:val="24"/>
          <w:szCs w:val="24"/>
          <w:lang w:eastAsia="en-US"/>
        </w:rPr>
        <w:t>в</w:t>
      </w:r>
      <w:proofErr w:type="gramEnd"/>
      <w:r w:rsidRPr="002D7BE8">
        <w:rPr>
          <w:rFonts w:eastAsia="Calibri"/>
          <w:sz w:val="24"/>
          <w:szCs w:val="24"/>
          <w:lang w:eastAsia="en-US"/>
        </w:rPr>
        <w:t xml:space="preserve"> (%) </w:t>
      </w:r>
      <w:proofErr w:type="gramStart"/>
      <w:r w:rsidRPr="002D7BE8">
        <w:rPr>
          <w:rFonts w:eastAsia="Calibri"/>
          <w:sz w:val="24"/>
          <w:szCs w:val="24"/>
          <w:lang w:eastAsia="en-US"/>
        </w:rPr>
        <w:t>за</w:t>
      </w:r>
      <w:proofErr w:type="gramEnd"/>
      <w:r w:rsidRPr="002D7BE8">
        <w:rPr>
          <w:rFonts w:eastAsia="Calibri"/>
          <w:sz w:val="24"/>
          <w:szCs w:val="24"/>
          <w:lang w:eastAsia="en-US"/>
        </w:rPr>
        <w:t xml:space="preserve"> каждый показатель эффективности работы. Кроме того к стимулирующим выплатам отнесены выплаты компенсационного характера</w:t>
      </w:r>
      <w:r w:rsidR="00EC24F2">
        <w:rPr>
          <w:rFonts w:eastAsia="Calibri"/>
          <w:sz w:val="24"/>
          <w:szCs w:val="24"/>
          <w:lang w:eastAsia="en-US"/>
        </w:rPr>
        <w:t>.</w:t>
      </w:r>
    </w:p>
    <w:p w:rsidR="002D7BE8" w:rsidRPr="002D7BE8" w:rsidRDefault="002D7BE8" w:rsidP="00FF19B1">
      <w:pPr>
        <w:ind w:firstLine="709"/>
        <w:contextualSpacing/>
        <w:rPr>
          <w:rFonts w:eastAsia="Calibri"/>
          <w:sz w:val="24"/>
          <w:szCs w:val="24"/>
          <w:lang w:eastAsia="en-US"/>
        </w:rPr>
      </w:pPr>
      <w:r w:rsidRPr="002D7BE8">
        <w:rPr>
          <w:rFonts w:eastAsia="Calibri"/>
          <w:sz w:val="24"/>
          <w:szCs w:val="24"/>
          <w:lang w:eastAsia="en-US"/>
        </w:rPr>
        <w:t>В нарушение Постановления администрации Лесозаводского го</w:t>
      </w:r>
      <w:r w:rsidR="00EC24F2">
        <w:rPr>
          <w:rFonts w:eastAsia="Calibri"/>
          <w:sz w:val="24"/>
          <w:szCs w:val="24"/>
          <w:lang w:eastAsia="en-US"/>
        </w:rPr>
        <w:t>родского округа от 21.08.2015 №</w:t>
      </w:r>
      <w:r w:rsidRPr="002D7BE8">
        <w:rPr>
          <w:rFonts w:eastAsia="Calibri"/>
          <w:sz w:val="24"/>
          <w:szCs w:val="24"/>
          <w:lang w:eastAsia="en-US"/>
        </w:rPr>
        <w:t>1129-НПА «Об утверждении Порядка предоставления платных дополнительных образовательных услуг муниципальными образовательными учреждениями Лесозаводского городского округа» расчет стоимости платных о</w:t>
      </w:r>
      <w:r w:rsidR="00EC24F2">
        <w:rPr>
          <w:rFonts w:eastAsia="Calibri"/>
          <w:sz w:val="24"/>
          <w:szCs w:val="24"/>
          <w:lang w:eastAsia="en-US"/>
        </w:rPr>
        <w:t>бразовательных услуг МОБУ СОШ №</w:t>
      </w:r>
      <w:r w:rsidRPr="002D7BE8">
        <w:rPr>
          <w:rFonts w:eastAsia="Calibri"/>
          <w:sz w:val="24"/>
          <w:szCs w:val="24"/>
          <w:lang w:eastAsia="en-US"/>
        </w:rPr>
        <w:t xml:space="preserve">1 ЛГО не соответствует установленной методике. </w:t>
      </w:r>
    </w:p>
    <w:p w:rsidR="002D7BE8" w:rsidRPr="002D7BE8" w:rsidRDefault="000F65F0" w:rsidP="00FF19B1">
      <w:pPr>
        <w:ind w:firstLine="709"/>
        <w:contextualSpacing/>
        <w:rPr>
          <w:rFonts w:eastAsia="Calibri"/>
          <w:sz w:val="24"/>
          <w:szCs w:val="24"/>
          <w:lang w:eastAsia="en-US"/>
        </w:rPr>
      </w:pPr>
      <w:r>
        <w:rPr>
          <w:rFonts w:eastAsia="Calibri"/>
          <w:sz w:val="24"/>
          <w:szCs w:val="24"/>
          <w:lang w:eastAsia="en-US"/>
        </w:rPr>
        <w:t>П</w:t>
      </w:r>
      <w:r w:rsidR="002D7BE8" w:rsidRPr="002D7BE8">
        <w:rPr>
          <w:rFonts w:eastAsia="Calibri"/>
          <w:sz w:val="24"/>
          <w:szCs w:val="24"/>
          <w:lang w:eastAsia="en-US"/>
        </w:rPr>
        <w:t>ри заключении контрактов по организации бесплатного питания исполнителю безвозмездно предоставляется в пользование помещение столовой, а также силовая энергия, горячая и холодная вода, освещение, технологическое оборудование и технологический инвентарь. Таким образом, за счет бюджетных средств оплачиваются расходы коммерческой организации, что противоречит принципу эффективности и результативности использования бюджетных средств, установленным ст.34 БК РФ</w:t>
      </w:r>
    </w:p>
    <w:p w:rsidR="002D7BE8" w:rsidRPr="002D7BE8" w:rsidRDefault="002D7BE8" w:rsidP="00FF19B1">
      <w:pPr>
        <w:ind w:firstLine="709"/>
        <w:contextualSpacing/>
        <w:rPr>
          <w:rFonts w:ascii="Calibri" w:eastAsia="Calibri" w:hAnsi="Calibri"/>
          <w:sz w:val="22"/>
          <w:szCs w:val="22"/>
          <w:shd w:val="clear" w:color="auto" w:fill="FFFFFF"/>
          <w:lang w:eastAsia="en-US"/>
        </w:rPr>
      </w:pPr>
      <w:r w:rsidRPr="002D7BE8">
        <w:rPr>
          <w:rFonts w:eastAsia="Calibri"/>
          <w:color w:val="000000"/>
          <w:sz w:val="24"/>
          <w:szCs w:val="24"/>
          <w:shd w:val="clear" w:color="auto" w:fill="FFFFFF"/>
          <w:lang w:eastAsia="en-US"/>
        </w:rPr>
        <w:t>При проведен</w:t>
      </w:r>
      <w:proofErr w:type="gramStart"/>
      <w:r w:rsidRPr="002D7BE8">
        <w:rPr>
          <w:rFonts w:eastAsia="Calibri"/>
          <w:color w:val="000000"/>
          <w:sz w:val="24"/>
          <w:szCs w:val="24"/>
          <w:shd w:val="clear" w:color="auto" w:fill="FFFFFF"/>
          <w:lang w:eastAsia="en-US"/>
        </w:rPr>
        <w:t>ии ау</w:t>
      </w:r>
      <w:proofErr w:type="gramEnd"/>
      <w:r w:rsidRPr="002D7BE8">
        <w:rPr>
          <w:rFonts w:eastAsia="Calibri"/>
          <w:color w:val="000000"/>
          <w:sz w:val="24"/>
          <w:szCs w:val="24"/>
          <w:shd w:val="clear" w:color="auto" w:fill="FFFFFF"/>
          <w:lang w:eastAsia="en-US"/>
        </w:rPr>
        <w:t xml:space="preserve">дита закупок установлены нарушения в порядке применения норм Закона </w:t>
      </w:r>
      <w:r w:rsidR="000F65F0">
        <w:rPr>
          <w:rFonts w:eastAsia="Calibri"/>
          <w:color w:val="000000"/>
          <w:sz w:val="24"/>
          <w:szCs w:val="24"/>
          <w:shd w:val="clear" w:color="auto" w:fill="FFFFFF"/>
          <w:lang w:eastAsia="en-US"/>
        </w:rPr>
        <w:t>№</w:t>
      </w:r>
      <w:r w:rsidRPr="002D7BE8">
        <w:rPr>
          <w:rFonts w:eastAsia="Calibri"/>
          <w:color w:val="000000"/>
          <w:sz w:val="24"/>
          <w:szCs w:val="24"/>
          <w:shd w:val="clear" w:color="auto" w:fill="FFFFFF"/>
          <w:lang w:eastAsia="en-US"/>
        </w:rPr>
        <w:t>223-ФЗ в части сроков, размещения плана закупок за 2016</w:t>
      </w:r>
      <w:r>
        <w:rPr>
          <w:rFonts w:eastAsia="Calibri"/>
          <w:color w:val="000000"/>
          <w:sz w:val="24"/>
          <w:szCs w:val="24"/>
          <w:shd w:val="clear" w:color="auto" w:fill="FFFFFF"/>
          <w:lang w:eastAsia="en-US"/>
        </w:rPr>
        <w:t xml:space="preserve"> </w:t>
      </w:r>
      <w:r w:rsidRPr="002D7BE8">
        <w:rPr>
          <w:rFonts w:eastAsia="Calibri"/>
          <w:color w:val="000000"/>
          <w:sz w:val="24"/>
          <w:szCs w:val="24"/>
          <w:shd w:val="clear" w:color="auto" w:fill="FFFFFF"/>
          <w:lang w:eastAsia="en-US"/>
        </w:rPr>
        <w:t>г, а также размещения ежемесячных отчетов за пять месяцев 2016 и 2017 годов.</w:t>
      </w:r>
    </w:p>
    <w:p w:rsidR="002D7BE8" w:rsidRDefault="002D7BE8" w:rsidP="00FF19B1">
      <w:pPr>
        <w:autoSpaceDE w:val="0"/>
        <w:autoSpaceDN w:val="0"/>
        <w:adjustRightInd w:val="0"/>
        <w:ind w:firstLine="709"/>
        <w:rPr>
          <w:rFonts w:eastAsia="Calibri"/>
          <w:sz w:val="24"/>
          <w:szCs w:val="24"/>
        </w:rPr>
      </w:pPr>
      <w:r w:rsidRPr="002D7BE8">
        <w:rPr>
          <w:rFonts w:eastAsia="Calibri"/>
          <w:sz w:val="24"/>
          <w:szCs w:val="24"/>
        </w:rPr>
        <w:t>Руководителю МКУ «Управление образования Лесозаводского городского округа» направлено представление</w:t>
      </w:r>
      <w:r>
        <w:rPr>
          <w:rFonts w:eastAsia="Calibri"/>
          <w:sz w:val="24"/>
          <w:szCs w:val="24"/>
        </w:rPr>
        <w:t xml:space="preserve">. </w:t>
      </w:r>
      <w:r w:rsidRPr="002D7BE8">
        <w:rPr>
          <w:rFonts w:eastAsia="Calibri"/>
          <w:sz w:val="24"/>
          <w:szCs w:val="24"/>
        </w:rPr>
        <w:t xml:space="preserve">МКУ «Управление образования ЛГО» представлена </w:t>
      </w:r>
      <w:r w:rsidRPr="002D7BE8">
        <w:rPr>
          <w:rFonts w:eastAsia="Calibri"/>
          <w:sz w:val="24"/>
          <w:szCs w:val="24"/>
        </w:rPr>
        <w:lastRenderedPageBreak/>
        <w:t xml:space="preserve">информация о рассмотрении представления. Все нарушения и </w:t>
      </w:r>
      <w:proofErr w:type="gramStart"/>
      <w:r w:rsidRPr="002D7BE8">
        <w:rPr>
          <w:rFonts w:eastAsia="Calibri"/>
          <w:sz w:val="24"/>
          <w:szCs w:val="24"/>
        </w:rPr>
        <w:t>недостатки</w:t>
      </w:r>
      <w:proofErr w:type="gramEnd"/>
      <w:r w:rsidRPr="002D7BE8">
        <w:rPr>
          <w:rFonts w:eastAsia="Calibri"/>
          <w:sz w:val="24"/>
          <w:szCs w:val="24"/>
        </w:rPr>
        <w:t xml:space="preserve"> выявленные в ходе проведения контрольного мероприятия устранены, подтверждающие документы в Контрольно-счетную палату представлены.</w:t>
      </w:r>
    </w:p>
    <w:p w:rsidR="00B22C18" w:rsidRPr="002D7BE8" w:rsidRDefault="00B22C18" w:rsidP="00FF19B1">
      <w:pPr>
        <w:autoSpaceDE w:val="0"/>
        <w:autoSpaceDN w:val="0"/>
        <w:adjustRightInd w:val="0"/>
        <w:ind w:firstLine="709"/>
        <w:rPr>
          <w:rFonts w:eastAsia="Calibri"/>
          <w:sz w:val="24"/>
          <w:szCs w:val="24"/>
        </w:rPr>
      </w:pPr>
    </w:p>
    <w:p w:rsidR="002D7BE8" w:rsidRDefault="002D7BE8" w:rsidP="00F73E59">
      <w:pPr>
        <w:tabs>
          <w:tab w:val="left" w:pos="993"/>
        </w:tabs>
        <w:suppressAutoHyphens/>
        <w:ind w:firstLine="709"/>
        <w:rPr>
          <w:rFonts w:eastAsia="Calibri"/>
          <w:sz w:val="24"/>
          <w:szCs w:val="24"/>
          <w:u w:val="single"/>
        </w:rPr>
      </w:pPr>
      <w:r>
        <w:rPr>
          <w:rFonts w:eastAsia="Calibri"/>
          <w:sz w:val="24"/>
          <w:szCs w:val="24"/>
          <w:u w:val="single"/>
          <w:lang w:eastAsia="en-US"/>
        </w:rPr>
        <w:t xml:space="preserve">5) </w:t>
      </w:r>
      <w:r w:rsidRPr="002D770E">
        <w:rPr>
          <w:rFonts w:eastAsia="Calibri"/>
          <w:i/>
          <w:sz w:val="24"/>
          <w:szCs w:val="24"/>
          <w:u w:val="single"/>
        </w:rPr>
        <w:t>проверка финансово-хозяйственной деятельности МКУ  «Хозяйственное управление администрации Лесозаводского городского округа»</w:t>
      </w:r>
    </w:p>
    <w:p w:rsidR="00FF43DD" w:rsidRPr="00FF43DD" w:rsidRDefault="00FF43DD" w:rsidP="00FF43DD">
      <w:pPr>
        <w:ind w:firstLine="708"/>
        <w:rPr>
          <w:rFonts w:eastAsia="Calibri"/>
          <w:sz w:val="24"/>
          <w:szCs w:val="24"/>
          <w:lang w:eastAsia="en-US"/>
        </w:rPr>
      </w:pPr>
      <w:r w:rsidRPr="00FF43DD">
        <w:rPr>
          <w:rFonts w:eastAsia="Calibri"/>
          <w:sz w:val="24"/>
          <w:szCs w:val="24"/>
          <w:lang w:eastAsia="en-US"/>
        </w:rPr>
        <w:t>Учредителем МКУ ХОЗУ АЛГО является администрация Лесозаводского городского округа. Полномочия собственника в отношении имущества учреждения осуществляет Управление имущественных отношений администрации Лесозаводского городского округа.</w:t>
      </w:r>
    </w:p>
    <w:p w:rsidR="00FF43DD" w:rsidRPr="00FF43DD" w:rsidRDefault="00FF43DD" w:rsidP="00EE5300">
      <w:pPr>
        <w:rPr>
          <w:rFonts w:eastAsia="Calibri"/>
          <w:sz w:val="24"/>
          <w:szCs w:val="24"/>
          <w:lang w:eastAsia="en-US"/>
        </w:rPr>
      </w:pPr>
      <w:r w:rsidRPr="00FF43DD">
        <w:rPr>
          <w:rFonts w:eastAsia="Calibri"/>
          <w:sz w:val="24"/>
          <w:szCs w:val="24"/>
          <w:lang w:eastAsia="en-US"/>
        </w:rPr>
        <w:tab/>
      </w:r>
      <w:r w:rsidR="000F65F0">
        <w:rPr>
          <w:rFonts w:eastAsia="Calibri"/>
          <w:sz w:val="24"/>
          <w:szCs w:val="24"/>
          <w:lang w:eastAsia="en-US"/>
        </w:rPr>
        <w:t>С</w:t>
      </w:r>
      <w:r w:rsidRPr="00FF43DD">
        <w:rPr>
          <w:rFonts w:eastAsia="Calibri"/>
          <w:sz w:val="24"/>
          <w:szCs w:val="24"/>
          <w:lang w:eastAsia="en-US"/>
        </w:rPr>
        <w:t>истема оплаты труда в учреждении не соответствует системе оплаты труда, которая установлена для муниципальных учреждений Лесозаводского городского округа с 2014 года. В связи с тем, что Примерное Положение об оплате труда администрацией не доводилось, в учреждении действует с 2012 года и по настоящее время Положение, которое разработано учреждением на основании решения Думы Лесозаводского городского округа от 30.01.2012 №465-НПА, которое утратило силу.</w:t>
      </w:r>
    </w:p>
    <w:p w:rsidR="00FF43DD" w:rsidRPr="00FF43DD" w:rsidRDefault="00FF43DD" w:rsidP="00FF43DD">
      <w:pPr>
        <w:ind w:firstLine="709"/>
        <w:rPr>
          <w:rFonts w:eastAsia="Calibri"/>
          <w:sz w:val="24"/>
          <w:szCs w:val="24"/>
          <w:lang w:eastAsia="en-US"/>
        </w:rPr>
      </w:pPr>
      <w:r w:rsidRPr="00FF43DD">
        <w:rPr>
          <w:rFonts w:eastAsia="Calibri"/>
          <w:sz w:val="24"/>
          <w:szCs w:val="24"/>
          <w:lang w:eastAsia="en-US"/>
        </w:rPr>
        <w:t>В Положении размеры окладов работников учреждения установлены без отнесения занимаемых ими должностей к соответствующим профессиональным квалификационным группам, без установления квалификационного уровня и квалификационных требований.</w:t>
      </w:r>
    </w:p>
    <w:p w:rsidR="00FF43DD" w:rsidRPr="00FF43DD" w:rsidRDefault="00FF43DD" w:rsidP="00FF43DD">
      <w:pPr>
        <w:ind w:firstLine="709"/>
        <w:rPr>
          <w:rFonts w:eastAsia="Calibri"/>
          <w:sz w:val="24"/>
          <w:szCs w:val="24"/>
          <w:lang w:eastAsia="en-US"/>
        </w:rPr>
      </w:pPr>
      <w:r w:rsidRPr="00FF43DD">
        <w:rPr>
          <w:rFonts w:eastAsia="Calibri"/>
          <w:sz w:val="24"/>
          <w:szCs w:val="24"/>
          <w:lang w:eastAsia="en-US"/>
        </w:rPr>
        <w:t>Размеры окладов и наименование должностей, утвержденные штатным расписанием не соответствуют предусмотренным Положением об оплате труда.</w:t>
      </w:r>
    </w:p>
    <w:p w:rsidR="00FF43DD" w:rsidRPr="00FF43DD" w:rsidRDefault="00FF43DD" w:rsidP="00FF43DD">
      <w:pPr>
        <w:ind w:firstLine="709"/>
        <w:rPr>
          <w:rFonts w:eastAsia="Calibri"/>
          <w:sz w:val="24"/>
          <w:szCs w:val="24"/>
          <w:lang w:eastAsia="en-US"/>
        </w:rPr>
      </w:pPr>
      <w:r w:rsidRPr="00FF43DD">
        <w:rPr>
          <w:rFonts w:eastAsia="Calibri"/>
          <w:sz w:val="24"/>
          <w:szCs w:val="24"/>
          <w:lang w:eastAsia="en-US"/>
        </w:rPr>
        <w:t>Ряд выплат, установленные Положением учреждения (доплата за выслугу лет, выплаты за классность водителям, доплата за ненормированный рабочий день) не относятся к стимулирующим выплатам в соответствии с постановлением №1430. Отнесение выплат к повышающим коэффициентам должно быть регламентировано примерным положением, устанавливающим порядок их применения.</w:t>
      </w:r>
    </w:p>
    <w:p w:rsidR="00FF43DD" w:rsidRPr="00FF43DD" w:rsidRDefault="00FF43DD" w:rsidP="00FF43DD">
      <w:pPr>
        <w:ind w:firstLine="709"/>
        <w:rPr>
          <w:rFonts w:eastAsia="Calibri"/>
          <w:sz w:val="24"/>
          <w:szCs w:val="24"/>
          <w:lang w:eastAsia="en-US"/>
        </w:rPr>
      </w:pPr>
      <w:r w:rsidRPr="00FF43DD">
        <w:rPr>
          <w:rFonts w:eastAsia="Calibri"/>
          <w:sz w:val="24"/>
          <w:szCs w:val="24"/>
          <w:lang w:eastAsia="en-US"/>
        </w:rPr>
        <w:t xml:space="preserve">Стимулирующие выплаты назначались всем работникам ежемесячно </w:t>
      </w:r>
      <w:proofErr w:type="gramStart"/>
      <w:r w:rsidRPr="00FF43DD">
        <w:rPr>
          <w:rFonts w:eastAsia="Calibri"/>
          <w:sz w:val="24"/>
          <w:szCs w:val="24"/>
          <w:lang w:eastAsia="en-US"/>
        </w:rPr>
        <w:t>согласно приказов</w:t>
      </w:r>
      <w:proofErr w:type="gramEnd"/>
      <w:r w:rsidRPr="00FF43DD">
        <w:rPr>
          <w:rFonts w:eastAsia="Calibri"/>
          <w:sz w:val="24"/>
          <w:szCs w:val="24"/>
          <w:lang w:eastAsia="en-US"/>
        </w:rPr>
        <w:t xml:space="preserve"> начальника учреждения без проведения оценки результативности и качества работы. Показатели для оценки эффективности не разработаны, комиссия не утверждена.</w:t>
      </w:r>
    </w:p>
    <w:p w:rsidR="00FF43DD" w:rsidRPr="00FF43DD" w:rsidRDefault="000F65F0" w:rsidP="00FF43DD">
      <w:pPr>
        <w:ind w:firstLine="709"/>
        <w:rPr>
          <w:rFonts w:eastAsia="Calibri"/>
          <w:sz w:val="24"/>
          <w:szCs w:val="24"/>
          <w:lang w:eastAsia="en-US"/>
        </w:rPr>
      </w:pPr>
      <w:r>
        <w:rPr>
          <w:rFonts w:eastAsia="Calibri"/>
          <w:sz w:val="24"/>
          <w:szCs w:val="24"/>
          <w:lang w:eastAsia="en-US"/>
        </w:rPr>
        <w:t>В</w:t>
      </w:r>
      <w:r w:rsidR="00FF43DD" w:rsidRPr="00FF43DD">
        <w:rPr>
          <w:rFonts w:eastAsia="Calibri"/>
          <w:sz w:val="24"/>
          <w:szCs w:val="24"/>
          <w:lang w:eastAsia="en-US"/>
        </w:rPr>
        <w:t xml:space="preserve"> нарушение ст.57 Трудового кодекса РФ в некоторых трудовых договорах не были предусмотрены стимулирующие выплаты.</w:t>
      </w:r>
    </w:p>
    <w:p w:rsidR="00FF43DD" w:rsidRPr="00FF43DD" w:rsidRDefault="00FF43DD" w:rsidP="00FF43DD">
      <w:pPr>
        <w:ind w:firstLine="709"/>
        <w:rPr>
          <w:rFonts w:eastAsia="Calibri"/>
          <w:sz w:val="24"/>
          <w:szCs w:val="24"/>
          <w:lang w:eastAsia="en-US"/>
        </w:rPr>
      </w:pPr>
      <w:r w:rsidRPr="00FF43DD">
        <w:rPr>
          <w:rFonts w:eastAsia="Calibri"/>
          <w:sz w:val="24"/>
          <w:szCs w:val="24"/>
          <w:lang w:eastAsia="en-US"/>
        </w:rPr>
        <w:t xml:space="preserve">При проверке размера оклада начальника учреждения за 2017 год установлено, что размер оклада был установлен не в соответствии с постановлением №1914-НПА. </w:t>
      </w:r>
    </w:p>
    <w:p w:rsidR="00FF43DD" w:rsidRPr="00FF43DD" w:rsidRDefault="00FF43DD" w:rsidP="00FF43DD">
      <w:pPr>
        <w:ind w:firstLine="709"/>
        <w:rPr>
          <w:rFonts w:eastAsia="Calibri"/>
          <w:sz w:val="24"/>
          <w:szCs w:val="24"/>
          <w:lang w:eastAsia="en-US"/>
        </w:rPr>
      </w:pPr>
      <w:r w:rsidRPr="00FF43DD">
        <w:rPr>
          <w:rFonts w:eastAsia="Calibri"/>
          <w:sz w:val="24"/>
          <w:szCs w:val="24"/>
          <w:lang w:eastAsia="en-US"/>
        </w:rPr>
        <w:t xml:space="preserve"> </w:t>
      </w:r>
      <w:r>
        <w:rPr>
          <w:rFonts w:eastAsia="Calibri"/>
          <w:sz w:val="24"/>
          <w:szCs w:val="24"/>
          <w:lang w:eastAsia="en-US"/>
        </w:rPr>
        <w:t>С</w:t>
      </w:r>
      <w:r w:rsidRPr="00FF43DD">
        <w:rPr>
          <w:rFonts w:eastAsia="Calibri"/>
          <w:sz w:val="24"/>
          <w:szCs w:val="24"/>
          <w:lang w:eastAsia="en-US"/>
        </w:rPr>
        <w:t xml:space="preserve"> 01.09.2017 в штат учреждения была введена штатная единица заместителя начальника. С учетом того, что функции МКУ «ХОЗУ АЛГО» не расширены, штат сокращен, добавление штатной единицы является необоснованным и не соответствует принципу эффективности использования бюджетных средств, установленному ст. 34 Бюджетного кодекса РФ.</w:t>
      </w:r>
    </w:p>
    <w:p w:rsidR="00FF43DD" w:rsidRPr="00FF43DD" w:rsidRDefault="00FF43DD" w:rsidP="00727C9E">
      <w:pPr>
        <w:ind w:firstLine="709"/>
        <w:rPr>
          <w:rFonts w:eastAsia="Calibri"/>
          <w:sz w:val="24"/>
          <w:szCs w:val="24"/>
          <w:lang w:eastAsia="en-US"/>
        </w:rPr>
      </w:pPr>
      <w:r w:rsidRPr="00FF43DD">
        <w:rPr>
          <w:rFonts w:eastAsia="Calibri"/>
          <w:sz w:val="24"/>
          <w:szCs w:val="24"/>
          <w:lang w:eastAsia="en-US"/>
        </w:rPr>
        <w:t>В нарушение Порядка размещения информации о среднемесячной заработной плате руководителей, их заместителей и главных бухгалтеров муниципальных учреждений и муниципальных унитарных предприятий Лесозаводского городского округа информация за 2017 год на официальном сайте администрации Лесозаводского городского округа была размещена с нарушением срока, в период подписания акта.</w:t>
      </w:r>
    </w:p>
    <w:p w:rsidR="00FF43DD" w:rsidRPr="00FF43DD" w:rsidRDefault="00FF43DD" w:rsidP="00727C9E">
      <w:pPr>
        <w:ind w:firstLine="709"/>
        <w:rPr>
          <w:rFonts w:eastAsia="Calibri"/>
          <w:sz w:val="24"/>
          <w:szCs w:val="24"/>
          <w:lang w:eastAsia="en-US"/>
        </w:rPr>
      </w:pPr>
      <w:r w:rsidRPr="00FF43DD">
        <w:rPr>
          <w:rFonts w:eastAsia="Calibri"/>
          <w:sz w:val="24"/>
          <w:szCs w:val="24"/>
          <w:lang w:eastAsia="en-US"/>
        </w:rPr>
        <w:t xml:space="preserve">При сверке применяемых базовых норм расходов топлива установлено, что </w:t>
      </w:r>
      <w:r w:rsidR="00134C37">
        <w:rPr>
          <w:rFonts w:eastAsia="Calibri"/>
          <w:sz w:val="24"/>
          <w:szCs w:val="24"/>
          <w:lang w:eastAsia="en-US"/>
        </w:rPr>
        <w:t xml:space="preserve">по 3 автомобилям </w:t>
      </w:r>
      <w:r w:rsidRPr="00FF43DD">
        <w:rPr>
          <w:rFonts w:eastAsia="Calibri"/>
          <w:sz w:val="24"/>
          <w:szCs w:val="24"/>
          <w:lang w:eastAsia="en-US"/>
        </w:rPr>
        <w:t xml:space="preserve">базовые нормы превышают нормы, установленные распоряжением Минтранса России. </w:t>
      </w:r>
    </w:p>
    <w:p w:rsidR="00FF43DD" w:rsidRDefault="00FF43DD" w:rsidP="00727C9E">
      <w:pPr>
        <w:ind w:firstLine="708"/>
        <w:rPr>
          <w:rFonts w:eastAsia="Calibri"/>
          <w:sz w:val="24"/>
          <w:szCs w:val="24"/>
          <w:lang w:eastAsia="en-US"/>
        </w:rPr>
      </w:pPr>
      <w:r w:rsidRPr="00FF43DD">
        <w:rPr>
          <w:rFonts w:eastAsia="Calibri"/>
          <w:sz w:val="24"/>
          <w:szCs w:val="24"/>
          <w:lang w:eastAsia="en-US"/>
        </w:rPr>
        <w:t>По результатам проверки в адрес МКУ ХОЗУ АЛГО направлено представление</w:t>
      </w:r>
      <w:r>
        <w:rPr>
          <w:rFonts w:eastAsia="Calibri"/>
          <w:sz w:val="24"/>
          <w:szCs w:val="24"/>
          <w:lang w:eastAsia="en-US"/>
        </w:rPr>
        <w:t xml:space="preserve"> </w:t>
      </w:r>
      <w:r w:rsidRPr="00FF43DD">
        <w:rPr>
          <w:rFonts w:eastAsia="Calibri"/>
          <w:sz w:val="24"/>
          <w:szCs w:val="24"/>
          <w:lang w:eastAsia="en-US"/>
        </w:rPr>
        <w:t>о выявленных замечаниях и нарушениях. По результатам рассмотрения представления учреждением представлена информация от 17.09.</w:t>
      </w:r>
      <w:r>
        <w:rPr>
          <w:rFonts w:eastAsia="Calibri"/>
          <w:sz w:val="24"/>
          <w:szCs w:val="24"/>
          <w:lang w:eastAsia="en-US"/>
        </w:rPr>
        <w:t>20</w:t>
      </w:r>
      <w:r w:rsidRPr="00FF43DD">
        <w:rPr>
          <w:rFonts w:eastAsia="Calibri"/>
          <w:sz w:val="24"/>
          <w:szCs w:val="24"/>
          <w:lang w:eastAsia="en-US"/>
        </w:rPr>
        <w:t>18</w:t>
      </w:r>
      <w:r>
        <w:rPr>
          <w:rFonts w:eastAsia="Calibri"/>
          <w:sz w:val="24"/>
          <w:szCs w:val="24"/>
          <w:lang w:eastAsia="en-US"/>
        </w:rPr>
        <w:t>об устранении нарушений</w:t>
      </w:r>
      <w:r w:rsidRPr="00FF43DD">
        <w:rPr>
          <w:rFonts w:eastAsia="Calibri"/>
          <w:sz w:val="24"/>
          <w:szCs w:val="24"/>
          <w:lang w:eastAsia="en-US"/>
        </w:rPr>
        <w:t xml:space="preserve">: нормы ГСМ приведены в соответствие распоряжения Минтранса России, в трудовые договора внесены соответствующие изменения, несоответствие по учету имущества, переданного в безвозмездное пользование,  устранено, должность заместителя начальника сокращена.  </w:t>
      </w:r>
      <w:r w:rsidRPr="00FF43DD">
        <w:rPr>
          <w:rFonts w:eastAsia="Calibri"/>
          <w:sz w:val="24"/>
          <w:szCs w:val="24"/>
          <w:lang w:eastAsia="en-US"/>
        </w:rPr>
        <w:lastRenderedPageBreak/>
        <w:t>Положение об оплате труда, критерии оценки эффективности находятся в стадии разработки, с планируемым вводом с 01.01.2019</w:t>
      </w:r>
      <w:r>
        <w:rPr>
          <w:rFonts w:eastAsia="Calibri"/>
          <w:sz w:val="24"/>
          <w:szCs w:val="24"/>
          <w:lang w:eastAsia="en-US"/>
        </w:rPr>
        <w:t>.</w:t>
      </w:r>
    </w:p>
    <w:p w:rsidR="00FF43DD" w:rsidRDefault="003660A6" w:rsidP="00727C9E">
      <w:pPr>
        <w:ind w:firstLine="709"/>
        <w:rPr>
          <w:rFonts w:eastAsia="Calibri"/>
          <w:sz w:val="24"/>
          <w:szCs w:val="24"/>
          <w:u w:val="single"/>
        </w:rPr>
      </w:pPr>
      <w:r w:rsidRPr="003660A6">
        <w:rPr>
          <w:rFonts w:eastAsia="Calibri"/>
          <w:sz w:val="24"/>
          <w:szCs w:val="24"/>
          <w:u w:val="single"/>
          <w:lang w:eastAsia="en-US"/>
        </w:rPr>
        <w:t xml:space="preserve">6) </w:t>
      </w:r>
      <w:r w:rsidRPr="002D770E">
        <w:rPr>
          <w:rFonts w:eastAsia="Calibri"/>
          <w:i/>
          <w:sz w:val="24"/>
          <w:szCs w:val="24"/>
          <w:u w:val="single"/>
        </w:rPr>
        <w:t>анализ финансово-хозяйственной деятельности МАУ «Лесозаводское  телевидение»  за 2016  и 2017 годы</w:t>
      </w:r>
    </w:p>
    <w:p w:rsidR="003660A6" w:rsidRPr="003660A6" w:rsidRDefault="000F65F0" w:rsidP="00054748">
      <w:pPr>
        <w:ind w:firstLine="360"/>
        <w:rPr>
          <w:rFonts w:eastAsia="Calibri"/>
          <w:sz w:val="24"/>
          <w:szCs w:val="24"/>
          <w:lang w:eastAsia="en-US"/>
        </w:rPr>
      </w:pPr>
      <w:r>
        <w:rPr>
          <w:rFonts w:eastAsia="Calibri"/>
          <w:sz w:val="24"/>
          <w:szCs w:val="24"/>
          <w:lang w:eastAsia="en-US"/>
        </w:rPr>
        <w:t xml:space="preserve">      </w:t>
      </w:r>
      <w:r w:rsidR="003660A6">
        <w:rPr>
          <w:rFonts w:eastAsia="Calibri"/>
          <w:sz w:val="24"/>
          <w:szCs w:val="24"/>
          <w:lang w:eastAsia="en-US"/>
        </w:rPr>
        <w:t>А</w:t>
      </w:r>
      <w:r w:rsidR="003660A6" w:rsidRPr="003660A6">
        <w:rPr>
          <w:rFonts w:eastAsia="Calibri"/>
          <w:sz w:val="24"/>
          <w:szCs w:val="24"/>
          <w:lang w:eastAsia="en-US"/>
        </w:rPr>
        <w:t xml:space="preserve">дминистрацией Лесозаводского городского округа не обеспечен </w:t>
      </w:r>
      <w:proofErr w:type="gramStart"/>
      <w:r w:rsidR="003660A6" w:rsidRPr="003660A6">
        <w:rPr>
          <w:rFonts w:eastAsia="Calibri"/>
          <w:sz w:val="24"/>
          <w:szCs w:val="24"/>
          <w:lang w:eastAsia="en-US"/>
        </w:rPr>
        <w:t>контроль за</w:t>
      </w:r>
      <w:proofErr w:type="gramEnd"/>
      <w:r w:rsidR="003660A6" w:rsidRPr="003660A6">
        <w:rPr>
          <w:rFonts w:eastAsia="Calibri"/>
          <w:sz w:val="24"/>
          <w:szCs w:val="24"/>
          <w:lang w:eastAsia="en-US"/>
        </w:rPr>
        <w:t xml:space="preserve"> финансово-хозяйственной деятельностью МАУ «ЛТВ».  </w:t>
      </w:r>
      <w:r w:rsidR="003660A6">
        <w:rPr>
          <w:rFonts w:eastAsia="Calibri"/>
          <w:sz w:val="24"/>
          <w:szCs w:val="24"/>
          <w:lang w:eastAsia="en-US"/>
        </w:rPr>
        <w:t>Н</w:t>
      </w:r>
      <w:r w:rsidR="003660A6" w:rsidRPr="003660A6">
        <w:rPr>
          <w:rFonts w:eastAsia="Calibri"/>
          <w:sz w:val="24"/>
          <w:szCs w:val="24"/>
          <w:lang w:eastAsia="en-US"/>
        </w:rPr>
        <w:t>е проводились обязательные заседания наблюдательного совета МАУ «ЛТВ» при утверждении плана ФХД, при утверждении годовой отчетности, при назначении и прекращении полномочий</w:t>
      </w:r>
      <w:r w:rsidR="003660A6">
        <w:rPr>
          <w:rFonts w:eastAsia="Calibri"/>
          <w:sz w:val="24"/>
          <w:szCs w:val="24"/>
          <w:lang w:eastAsia="en-US"/>
        </w:rPr>
        <w:t xml:space="preserve"> руководителей. </w:t>
      </w:r>
      <w:r w:rsidR="003660A6" w:rsidRPr="003660A6">
        <w:rPr>
          <w:rFonts w:eastAsia="Calibri"/>
          <w:sz w:val="24"/>
          <w:szCs w:val="24"/>
          <w:lang w:eastAsia="en-US"/>
        </w:rPr>
        <w:t>Кроме того</w:t>
      </w:r>
      <w:r w:rsidR="003660A6">
        <w:rPr>
          <w:rFonts w:eastAsia="Calibri"/>
          <w:sz w:val="24"/>
          <w:szCs w:val="24"/>
          <w:lang w:eastAsia="en-US"/>
        </w:rPr>
        <w:t>,</w:t>
      </w:r>
      <w:r w:rsidR="003660A6" w:rsidRPr="003660A6">
        <w:rPr>
          <w:rFonts w:eastAsia="Calibri"/>
          <w:sz w:val="24"/>
          <w:szCs w:val="24"/>
          <w:lang w:eastAsia="en-US"/>
        </w:rPr>
        <w:t xml:space="preserve"> не обеспечен </w:t>
      </w:r>
      <w:proofErr w:type="gramStart"/>
      <w:r w:rsidR="003660A6" w:rsidRPr="003660A6">
        <w:rPr>
          <w:rFonts w:eastAsia="Calibri"/>
          <w:sz w:val="24"/>
          <w:szCs w:val="24"/>
          <w:lang w:eastAsia="en-US"/>
        </w:rPr>
        <w:t>контроль за</w:t>
      </w:r>
      <w:proofErr w:type="gramEnd"/>
      <w:r w:rsidR="003660A6" w:rsidRPr="003660A6">
        <w:rPr>
          <w:rFonts w:eastAsia="Calibri"/>
          <w:sz w:val="24"/>
          <w:szCs w:val="24"/>
          <w:lang w:eastAsia="en-US"/>
        </w:rPr>
        <w:t xml:space="preserve"> актуальностью состава Наблюдательного совета.</w:t>
      </w:r>
    </w:p>
    <w:p w:rsidR="003660A6" w:rsidRPr="003660A6" w:rsidRDefault="003660A6" w:rsidP="000F65F0">
      <w:pPr>
        <w:ind w:firstLine="709"/>
        <w:contextualSpacing/>
        <w:rPr>
          <w:rFonts w:eastAsia="Calibri"/>
          <w:sz w:val="24"/>
          <w:szCs w:val="24"/>
          <w:lang w:eastAsia="en-US"/>
        </w:rPr>
      </w:pPr>
      <w:r>
        <w:rPr>
          <w:rFonts w:eastAsia="Calibri"/>
          <w:sz w:val="24"/>
          <w:szCs w:val="24"/>
          <w:lang w:eastAsia="en-US"/>
        </w:rPr>
        <w:t>П</w:t>
      </w:r>
      <w:r w:rsidRPr="003660A6">
        <w:rPr>
          <w:rFonts w:eastAsia="Calibri"/>
          <w:sz w:val="24"/>
          <w:szCs w:val="24"/>
          <w:lang w:eastAsia="en-US"/>
        </w:rPr>
        <w:t>оказатели, отраженные в  Главной книге МАУ «ЛТВ» не соответству</w:t>
      </w:r>
      <w:r>
        <w:rPr>
          <w:rFonts w:eastAsia="Calibri"/>
          <w:sz w:val="24"/>
          <w:szCs w:val="24"/>
          <w:lang w:eastAsia="en-US"/>
        </w:rPr>
        <w:t>ю</w:t>
      </w:r>
      <w:r w:rsidRPr="003660A6">
        <w:rPr>
          <w:rFonts w:eastAsia="Calibri"/>
          <w:sz w:val="24"/>
          <w:szCs w:val="24"/>
          <w:lang w:eastAsia="en-US"/>
        </w:rPr>
        <w:t>т показателям годовой бюджетной отчетности</w:t>
      </w:r>
      <w:r>
        <w:rPr>
          <w:rFonts w:eastAsia="Calibri"/>
          <w:sz w:val="24"/>
          <w:szCs w:val="24"/>
          <w:lang w:eastAsia="en-US"/>
        </w:rPr>
        <w:t>. Н</w:t>
      </w:r>
      <w:r w:rsidRPr="003660A6">
        <w:rPr>
          <w:rFonts w:eastAsia="Calibri"/>
          <w:sz w:val="24"/>
          <w:szCs w:val="24"/>
          <w:lang w:eastAsia="en-US"/>
        </w:rPr>
        <w:t>арушени</w:t>
      </w:r>
      <w:r>
        <w:rPr>
          <w:rFonts w:eastAsia="Calibri"/>
          <w:sz w:val="24"/>
          <w:szCs w:val="24"/>
          <w:lang w:eastAsia="en-US"/>
        </w:rPr>
        <w:t>е</w:t>
      </w:r>
      <w:r w:rsidRPr="003660A6">
        <w:rPr>
          <w:rFonts w:eastAsia="Calibri"/>
          <w:sz w:val="24"/>
          <w:szCs w:val="24"/>
          <w:lang w:eastAsia="en-US"/>
        </w:rPr>
        <w:t xml:space="preserve"> порядка ведения бюджетного учета не обеспечивает   формирование полной и достоверной информации о наличии государственного (муниципального) имущества, его использовании, о принятых учреждением обязательствах. </w:t>
      </w:r>
    </w:p>
    <w:p w:rsidR="003660A6" w:rsidRPr="003660A6" w:rsidRDefault="003660A6" w:rsidP="000F65F0">
      <w:pPr>
        <w:ind w:firstLine="709"/>
        <w:contextualSpacing/>
        <w:rPr>
          <w:rFonts w:eastAsia="Calibri"/>
          <w:sz w:val="24"/>
          <w:szCs w:val="24"/>
          <w:lang w:eastAsia="en-US"/>
        </w:rPr>
      </w:pPr>
      <w:r>
        <w:rPr>
          <w:rFonts w:eastAsia="Calibri"/>
          <w:sz w:val="24"/>
          <w:szCs w:val="24"/>
          <w:lang w:eastAsia="en-US"/>
        </w:rPr>
        <w:t>А</w:t>
      </w:r>
      <w:r w:rsidRPr="003660A6">
        <w:rPr>
          <w:rFonts w:eastAsia="Calibri"/>
          <w:sz w:val="24"/>
          <w:szCs w:val="24"/>
          <w:lang w:eastAsia="en-US"/>
        </w:rPr>
        <w:t xml:space="preserve">дминистрацией Лесозаводского городского округа не установлены </w:t>
      </w:r>
      <w:r w:rsidR="00727C9E" w:rsidRPr="003660A6">
        <w:rPr>
          <w:rFonts w:eastAsia="Calibri"/>
          <w:sz w:val="24"/>
          <w:szCs w:val="24"/>
          <w:lang w:eastAsia="en-US"/>
        </w:rPr>
        <w:t xml:space="preserve">нормативные затраты на выполнение работ услуг </w:t>
      </w:r>
      <w:r w:rsidRPr="003660A6">
        <w:rPr>
          <w:rFonts w:eastAsia="Calibri"/>
          <w:sz w:val="24"/>
          <w:szCs w:val="24"/>
          <w:lang w:eastAsia="en-US"/>
        </w:rPr>
        <w:t xml:space="preserve"> МАУ «ЛТВ». Расчет финансового обеспечения выполнения муниципального задания МАУ «ЛТВ» производится без учета стоимости нормативных затрат.</w:t>
      </w:r>
    </w:p>
    <w:p w:rsidR="003660A6" w:rsidRPr="003660A6" w:rsidRDefault="003660A6" w:rsidP="000F65F0">
      <w:pPr>
        <w:ind w:firstLine="709"/>
        <w:contextualSpacing/>
        <w:rPr>
          <w:rFonts w:eastAsia="Calibri"/>
          <w:sz w:val="24"/>
          <w:szCs w:val="24"/>
          <w:lang w:eastAsia="en-US"/>
        </w:rPr>
      </w:pPr>
      <w:r w:rsidRPr="003660A6">
        <w:rPr>
          <w:rFonts w:eastAsia="Calibri"/>
          <w:sz w:val="24"/>
          <w:szCs w:val="24"/>
          <w:lang w:eastAsia="en-US"/>
        </w:rPr>
        <w:t xml:space="preserve">В нарушение п. 2.7 Порядка формирования муниципального задания учредителем МАУ «ЛТВ» муниципальное задание на 2016 и 2017 годы на официальном сайте  Лесозаводского городского округа не размещено. </w:t>
      </w:r>
    </w:p>
    <w:p w:rsidR="003660A6" w:rsidRPr="003660A6" w:rsidRDefault="00B52996" w:rsidP="00B22C18">
      <w:pPr>
        <w:ind w:firstLine="360"/>
        <w:contextualSpacing/>
        <w:rPr>
          <w:rFonts w:eastAsia="Calibri"/>
          <w:sz w:val="24"/>
          <w:szCs w:val="24"/>
          <w:lang w:eastAsia="en-US"/>
        </w:rPr>
      </w:pPr>
      <w:r>
        <w:rPr>
          <w:rFonts w:eastAsia="Calibri"/>
          <w:sz w:val="24"/>
          <w:szCs w:val="24"/>
          <w:lang w:eastAsia="en-US"/>
        </w:rPr>
        <w:t xml:space="preserve">      </w:t>
      </w:r>
      <w:r w:rsidR="003660A6" w:rsidRPr="003660A6">
        <w:rPr>
          <w:rFonts w:eastAsia="Calibri"/>
          <w:sz w:val="24"/>
          <w:szCs w:val="24"/>
          <w:lang w:eastAsia="en-US"/>
        </w:rPr>
        <w:t>Соглашения о предоставлении субсидий на выполнение муниципального задания МАУ «ЛТВ» на 2016 и  2017 год не содержит сведений об общей сумме субсидии, также соглашения не содержат ссылки на график перечисления субсидий.</w:t>
      </w:r>
    </w:p>
    <w:p w:rsidR="003660A6" w:rsidRPr="003660A6" w:rsidRDefault="00727C9E" w:rsidP="00B52996">
      <w:pPr>
        <w:ind w:firstLine="708"/>
        <w:contextualSpacing/>
        <w:rPr>
          <w:rFonts w:eastAsia="Calibri"/>
          <w:sz w:val="24"/>
          <w:szCs w:val="24"/>
          <w:lang w:eastAsia="en-US"/>
        </w:rPr>
      </w:pPr>
      <w:r>
        <w:rPr>
          <w:rFonts w:eastAsia="Calibri"/>
          <w:sz w:val="24"/>
          <w:szCs w:val="24"/>
          <w:lang w:eastAsia="en-US"/>
        </w:rPr>
        <w:t>П</w:t>
      </w:r>
      <w:r w:rsidR="003660A6" w:rsidRPr="003660A6">
        <w:rPr>
          <w:rFonts w:eastAsia="Calibri"/>
          <w:sz w:val="24"/>
          <w:szCs w:val="24"/>
          <w:lang w:eastAsia="en-US"/>
        </w:rPr>
        <w:t>лан ФХД МАУ «ЛТВ» составлен и утвержден без показателей планового периода 2018-2019 годов.</w:t>
      </w:r>
    </w:p>
    <w:p w:rsidR="003660A6" w:rsidRPr="003660A6" w:rsidRDefault="00B52996" w:rsidP="00B52996">
      <w:pPr>
        <w:ind w:firstLine="360"/>
        <w:contextualSpacing/>
        <w:rPr>
          <w:rFonts w:eastAsia="Calibri"/>
          <w:sz w:val="24"/>
          <w:szCs w:val="24"/>
          <w:lang w:eastAsia="en-US"/>
        </w:rPr>
      </w:pPr>
      <w:r>
        <w:rPr>
          <w:rFonts w:eastAsia="Calibri"/>
          <w:sz w:val="24"/>
          <w:szCs w:val="24"/>
          <w:lang w:eastAsia="en-US"/>
        </w:rPr>
        <w:t xml:space="preserve">    </w:t>
      </w:r>
      <w:r w:rsidR="003660A6" w:rsidRPr="003660A6">
        <w:rPr>
          <w:rFonts w:eastAsia="Calibri"/>
          <w:sz w:val="24"/>
          <w:szCs w:val="24"/>
          <w:lang w:eastAsia="en-US"/>
        </w:rPr>
        <w:t xml:space="preserve">Кассовое исполнение плана по доходам МАУ «ЛТВ» за 2016 г. составило 5054,6 тыс. руб. Не исполнены доходы по средствам от приносящей доход деятельности в сумме – 1103,9 тыс. руб. Кассовое исполнение по доходам за 2017 год составило 4765,5тыс. руб. Не исполнены доходы в сумме – 1554,5 тыс. </w:t>
      </w:r>
      <w:proofErr w:type="spellStart"/>
      <w:r w:rsidR="003660A6" w:rsidRPr="003660A6">
        <w:rPr>
          <w:rFonts w:eastAsia="Calibri"/>
          <w:sz w:val="24"/>
          <w:szCs w:val="24"/>
          <w:lang w:eastAsia="en-US"/>
        </w:rPr>
        <w:t>руб</w:t>
      </w:r>
      <w:proofErr w:type="spellEnd"/>
    </w:p>
    <w:p w:rsidR="003660A6" w:rsidRPr="003660A6" w:rsidRDefault="00B52996" w:rsidP="00727C9E">
      <w:pPr>
        <w:ind w:firstLine="360"/>
        <w:rPr>
          <w:rFonts w:eastAsia="Calibri"/>
          <w:sz w:val="24"/>
          <w:szCs w:val="24"/>
          <w:lang w:eastAsia="en-US"/>
        </w:rPr>
      </w:pPr>
      <w:r>
        <w:rPr>
          <w:rFonts w:eastAsia="Calibri"/>
          <w:sz w:val="24"/>
          <w:szCs w:val="24"/>
          <w:lang w:eastAsia="en-US"/>
        </w:rPr>
        <w:t xml:space="preserve">     </w:t>
      </w:r>
      <w:r w:rsidR="003660A6" w:rsidRPr="003660A6">
        <w:rPr>
          <w:rFonts w:eastAsia="Calibri"/>
          <w:sz w:val="24"/>
          <w:szCs w:val="24"/>
          <w:lang w:eastAsia="en-US"/>
        </w:rPr>
        <w:t xml:space="preserve">Кредиторская задолженность </w:t>
      </w:r>
      <w:r w:rsidR="00727C9E">
        <w:rPr>
          <w:rFonts w:eastAsia="Calibri"/>
          <w:sz w:val="24"/>
          <w:szCs w:val="24"/>
          <w:lang w:eastAsia="en-US"/>
        </w:rPr>
        <w:t>за</w:t>
      </w:r>
      <w:r w:rsidR="003660A6" w:rsidRPr="003660A6">
        <w:rPr>
          <w:rFonts w:eastAsia="Calibri"/>
          <w:sz w:val="24"/>
          <w:szCs w:val="24"/>
          <w:lang w:eastAsia="en-US"/>
        </w:rPr>
        <w:t xml:space="preserve"> 2016 год составила -  1869,0 тыс. руб., </w:t>
      </w:r>
      <w:r w:rsidR="00727C9E">
        <w:rPr>
          <w:rFonts w:eastAsia="Calibri"/>
          <w:sz w:val="24"/>
          <w:szCs w:val="24"/>
          <w:lang w:eastAsia="en-US"/>
        </w:rPr>
        <w:t>за</w:t>
      </w:r>
      <w:r w:rsidR="003660A6" w:rsidRPr="003660A6">
        <w:rPr>
          <w:rFonts w:eastAsia="Calibri"/>
          <w:sz w:val="24"/>
          <w:szCs w:val="24"/>
          <w:lang w:eastAsia="en-US"/>
        </w:rPr>
        <w:t xml:space="preserve"> 2017 год – 2911,11 тыс. руб.</w:t>
      </w:r>
      <w:r w:rsidR="00727C9E">
        <w:rPr>
          <w:rFonts w:eastAsia="Calibri"/>
          <w:sz w:val="24"/>
          <w:szCs w:val="24"/>
          <w:lang w:eastAsia="en-US"/>
        </w:rPr>
        <w:t>,</w:t>
      </w:r>
      <w:r w:rsidR="003660A6" w:rsidRPr="003660A6">
        <w:rPr>
          <w:rFonts w:eastAsia="Calibri"/>
          <w:sz w:val="24"/>
          <w:szCs w:val="24"/>
          <w:lang w:eastAsia="en-US"/>
        </w:rPr>
        <w:t xml:space="preserve"> увеличение суммы кредиторской задолженности составило – 1042,1 тыс. руб.  Основную долю кредиторской задолженности составляют задолженность по прочим работам, услугам и платежи по налогам и взносам. Имеется просроченная задолженность по платежам в бюджет и страховым взносам в сумме  2701,2 тыс. руб. Рост кредиторской задолженности МАУ «ЛТВ» обусловлен снижением сумм доходов от оказания платных услуг</w:t>
      </w:r>
      <w:r w:rsidR="00727C9E">
        <w:rPr>
          <w:rFonts w:eastAsia="Calibri"/>
          <w:sz w:val="24"/>
          <w:szCs w:val="24"/>
          <w:lang w:eastAsia="en-US"/>
        </w:rPr>
        <w:t>, а</w:t>
      </w:r>
      <w:r w:rsidR="003660A6" w:rsidRPr="003660A6">
        <w:rPr>
          <w:rFonts w:eastAsia="Calibri"/>
          <w:sz w:val="24"/>
          <w:szCs w:val="24"/>
          <w:lang w:eastAsia="en-US"/>
        </w:rPr>
        <w:t xml:space="preserve"> также с оплатой принятых обязатель</w:t>
      </w:r>
      <w:proofErr w:type="gramStart"/>
      <w:r w:rsidR="003660A6" w:rsidRPr="003660A6">
        <w:rPr>
          <w:rFonts w:eastAsia="Calibri"/>
          <w:sz w:val="24"/>
          <w:szCs w:val="24"/>
          <w:lang w:eastAsia="en-US"/>
        </w:rPr>
        <w:t>ств пр</w:t>
      </w:r>
      <w:proofErr w:type="gramEnd"/>
      <w:r w:rsidR="003660A6" w:rsidRPr="003660A6">
        <w:rPr>
          <w:rFonts w:eastAsia="Calibri"/>
          <w:sz w:val="24"/>
          <w:szCs w:val="24"/>
          <w:lang w:eastAsia="en-US"/>
        </w:rPr>
        <w:t>ошлых периодов за счет средств субсидий текущего финансового года. Кроме того расчет сумм субсидий без учета стоимости нормативных затрат не позволяет обеспечить достоверность расчета средств, необходимых на выполнение  муниципального задания.</w:t>
      </w:r>
    </w:p>
    <w:p w:rsidR="003660A6" w:rsidRPr="003660A6" w:rsidRDefault="00B52996" w:rsidP="00B52996">
      <w:pPr>
        <w:ind w:firstLine="360"/>
        <w:contextualSpacing/>
        <w:rPr>
          <w:rFonts w:eastAsia="Calibri"/>
          <w:sz w:val="24"/>
          <w:szCs w:val="24"/>
          <w:lang w:eastAsia="en-US"/>
        </w:rPr>
      </w:pPr>
      <w:r>
        <w:rPr>
          <w:rFonts w:eastAsia="Calibri"/>
          <w:sz w:val="24"/>
          <w:szCs w:val="24"/>
          <w:lang w:eastAsia="en-US"/>
        </w:rPr>
        <w:t xml:space="preserve">       </w:t>
      </w:r>
      <w:r w:rsidR="003660A6" w:rsidRPr="003660A6">
        <w:rPr>
          <w:rFonts w:eastAsia="Calibri"/>
          <w:sz w:val="24"/>
          <w:szCs w:val="24"/>
          <w:lang w:eastAsia="en-US"/>
        </w:rPr>
        <w:t xml:space="preserve">МАУ «ЛТВ» не обеспечено возмещение административно-хозяйственных  расходов, расходов на отопление и  электроснабжение по сдаваемым в аренду помещениям, расположенным по адресу: ул. </w:t>
      </w:r>
      <w:proofErr w:type="gramStart"/>
      <w:r w:rsidR="003660A6" w:rsidRPr="003660A6">
        <w:rPr>
          <w:rFonts w:eastAsia="Calibri"/>
          <w:sz w:val="24"/>
          <w:szCs w:val="24"/>
          <w:lang w:eastAsia="en-US"/>
        </w:rPr>
        <w:t>Пушкинская</w:t>
      </w:r>
      <w:proofErr w:type="gramEnd"/>
      <w:r w:rsidR="003660A6" w:rsidRPr="003660A6">
        <w:rPr>
          <w:rFonts w:eastAsia="Calibri"/>
          <w:sz w:val="24"/>
          <w:szCs w:val="24"/>
          <w:lang w:eastAsia="en-US"/>
        </w:rPr>
        <w:t>, 42. Сумма непредъявленных расходов на отопление в 2017 году составляет 7915,82 руб., что является недополученными доходами МАУ «ЛТВ».</w:t>
      </w:r>
    </w:p>
    <w:p w:rsidR="003660A6" w:rsidRPr="003660A6" w:rsidRDefault="00B52996" w:rsidP="00B52996">
      <w:pPr>
        <w:ind w:firstLine="360"/>
        <w:contextualSpacing/>
        <w:rPr>
          <w:rFonts w:eastAsia="Calibri"/>
          <w:sz w:val="24"/>
          <w:szCs w:val="24"/>
          <w:lang w:eastAsia="en-US"/>
        </w:rPr>
      </w:pPr>
      <w:r>
        <w:rPr>
          <w:rFonts w:eastAsia="Calibri"/>
          <w:sz w:val="24"/>
          <w:szCs w:val="24"/>
          <w:lang w:eastAsia="en-US"/>
        </w:rPr>
        <w:t xml:space="preserve">     </w:t>
      </w:r>
      <w:r w:rsidR="003660A6" w:rsidRPr="003660A6">
        <w:rPr>
          <w:rFonts w:eastAsia="Calibri"/>
          <w:sz w:val="24"/>
          <w:szCs w:val="24"/>
          <w:lang w:eastAsia="en-US"/>
        </w:rPr>
        <w:t xml:space="preserve">В нарушение ст. 131 Гражданского Кодекса РФ государственная регистрация права постоянного (бессрочного) владения земельным участком площадью 1587 кв. м., а также право оперативного управления имуществом МАУ «ЛТВ» не оформлены. </w:t>
      </w:r>
    </w:p>
    <w:p w:rsidR="003660A6" w:rsidRPr="003660A6" w:rsidRDefault="00B52996" w:rsidP="00B52996">
      <w:pPr>
        <w:ind w:firstLine="360"/>
        <w:contextualSpacing/>
        <w:rPr>
          <w:rFonts w:eastAsia="Calibri"/>
          <w:sz w:val="24"/>
          <w:szCs w:val="24"/>
          <w:lang w:eastAsia="en-US"/>
        </w:rPr>
      </w:pPr>
      <w:r>
        <w:rPr>
          <w:rFonts w:eastAsia="Calibri"/>
          <w:sz w:val="24"/>
          <w:szCs w:val="24"/>
          <w:lang w:eastAsia="en-US"/>
        </w:rPr>
        <w:t xml:space="preserve">     </w:t>
      </w:r>
      <w:r w:rsidR="00727C9E" w:rsidRPr="00727C9E">
        <w:rPr>
          <w:rFonts w:eastAsia="Calibri"/>
          <w:sz w:val="24"/>
          <w:szCs w:val="24"/>
          <w:lang w:eastAsia="en-US"/>
        </w:rPr>
        <w:t>К</w:t>
      </w:r>
      <w:r w:rsidR="003660A6" w:rsidRPr="003660A6">
        <w:rPr>
          <w:rFonts w:eastAsia="Calibri"/>
          <w:sz w:val="24"/>
          <w:szCs w:val="24"/>
          <w:lang w:eastAsia="en-US"/>
        </w:rPr>
        <w:t xml:space="preserve">ритерии оценки эффективности результатов труда в МАУ «ЛТВ» не установлены. Стимулирующие выплаты, устанавливаются в фиксированном размере, при приеме на работу, т.е. фактически стимулирующие выплаты применяются в качестве гарантированной </w:t>
      </w:r>
      <w:r w:rsidR="003660A6" w:rsidRPr="003660A6">
        <w:rPr>
          <w:rFonts w:eastAsia="Calibri"/>
          <w:sz w:val="24"/>
          <w:szCs w:val="24"/>
          <w:lang w:eastAsia="en-US"/>
        </w:rPr>
        <w:lastRenderedPageBreak/>
        <w:t>части заработка, которая не увязана с результатами труда</w:t>
      </w:r>
      <w:r w:rsidR="00727C9E" w:rsidRPr="00727C9E">
        <w:rPr>
          <w:rFonts w:eastAsia="Calibri"/>
          <w:sz w:val="24"/>
          <w:szCs w:val="24"/>
          <w:lang w:eastAsia="en-US"/>
        </w:rPr>
        <w:t xml:space="preserve">. </w:t>
      </w:r>
      <w:r w:rsidR="003660A6" w:rsidRPr="003660A6">
        <w:rPr>
          <w:rFonts w:eastAsia="Calibri"/>
          <w:sz w:val="24"/>
          <w:szCs w:val="24"/>
          <w:lang w:eastAsia="en-US"/>
        </w:rPr>
        <w:t>В МАУ «ЛТВ» отсутствует комиссия по назначению стимулирующих выплат. Стимулирующие выплаты устанавливаются по единоличному решению руководителя.</w:t>
      </w:r>
    </w:p>
    <w:p w:rsidR="003660A6" w:rsidRPr="003660A6" w:rsidRDefault="00B52996" w:rsidP="00B52996">
      <w:pPr>
        <w:ind w:firstLine="360"/>
        <w:contextualSpacing/>
        <w:rPr>
          <w:rFonts w:eastAsia="Calibri"/>
          <w:sz w:val="24"/>
          <w:szCs w:val="24"/>
          <w:lang w:eastAsia="en-US"/>
        </w:rPr>
      </w:pPr>
      <w:r>
        <w:rPr>
          <w:rFonts w:eastAsia="Calibri"/>
          <w:sz w:val="24"/>
          <w:szCs w:val="24"/>
          <w:lang w:eastAsia="en-US"/>
        </w:rPr>
        <w:t xml:space="preserve">     </w:t>
      </w:r>
      <w:r w:rsidR="003660A6" w:rsidRPr="003660A6">
        <w:rPr>
          <w:rFonts w:eastAsia="Calibri"/>
          <w:sz w:val="24"/>
          <w:szCs w:val="24"/>
          <w:lang w:eastAsia="en-US"/>
        </w:rPr>
        <w:t xml:space="preserve">В МАУ «ЛТВ» допускается установление заработной платы ниже  уровня минимального </w:t>
      </w:r>
      <w:proofErr w:type="gramStart"/>
      <w:r w:rsidR="003660A6" w:rsidRPr="003660A6">
        <w:rPr>
          <w:rFonts w:eastAsia="Calibri"/>
          <w:sz w:val="24"/>
          <w:szCs w:val="24"/>
          <w:lang w:eastAsia="en-US"/>
        </w:rPr>
        <w:t>размера оплаты труда</w:t>
      </w:r>
      <w:proofErr w:type="gramEnd"/>
      <w:r w:rsidR="003660A6" w:rsidRPr="003660A6">
        <w:rPr>
          <w:rFonts w:eastAsia="Calibri"/>
          <w:sz w:val="24"/>
          <w:szCs w:val="24"/>
          <w:lang w:eastAsia="en-US"/>
        </w:rPr>
        <w:t xml:space="preserve"> (МРОТ). </w:t>
      </w:r>
    </w:p>
    <w:p w:rsidR="00B52996" w:rsidRDefault="003660A6" w:rsidP="00B52996">
      <w:pPr>
        <w:autoSpaceDE w:val="0"/>
        <w:autoSpaceDN w:val="0"/>
        <w:adjustRightInd w:val="0"/>
        <w:ind w:firstLine="540"/>
        <w:rPr>
          <w:rFonts w:eastAsia="Calibri"/>
          <w:sz w:val="24"/>
          <w:szCs w:val="24"/>
        </w:rPr>
      </w:pPr>
      <w:r w:rsidRPr="003660A6">
        <w:rPr>
          <w:rFonts w:eastAsia="Calibri"/>
          <w:sz w:val="24"/>
          <w:szCs w:val="24"/>
        </w:rPr>
        <w:t>Руководителю МАУ «ЛТВ» и</w:t>
      </w:r>
      <w:r w:rsidR="00B52996">
        <w:rPr>
          <w:rFonts w:eastAsia="Calibri"/>
          <w:sz w:val="24"/>
          <w:szCs w:val="24"/>
        </w:rPr>
        <w:t xml:space="preserve"> главе </w:t>
      </w:r>
      <w:r w:rsidRPr="003660A6">
        <w:rPr>
          <w:rFonts w:eastAsia="Calibri"/>
          <w:sz w:val="24"/>
          <w:szCs w:val="24"/>
        </w:rPr>
        <w:t>администрации Лесозаводского городского округа были направлены представления</w:t>
      </w:r>
      <w:r w:rsidR="00727C9E">
        <w:rPr>
          <w:rFonts w:eastAsia="Calibri"/>
          <w:sz w:val="24"/>
          <w:szCs w:val="24"/>
        </w:rPr>
        <w:t>.</w:t>
      </w:r>
      <w:r w:rsidR="00B52996">
        <w:rPr>
          <w:rFonts w:eastAsia="Calibri"/>
          <w:sz w:val="24"/>
          <w:szCs w:val="24"/>
        </w:rPr>
        <w:t xml:space="preserve"> </w:t>
      </w:r>
      <w:r w:rsidRPr="003660A6">
        <w:rPr>
          <w:rFonts w:eastAsia="Calibri"/>
          <w:sz w:val="24"/>
          <w:szCs w:val="24"/>
        </w:rPr>
        <w:tab/>
        <w:t>Администрацией Лесозаводского городского округа была представлена информация об устранении нарушений с приложением подтверждающих документов.</w:t>
      </w:r>
      <w:r w:rsidR="00B52996">
        <w:rPr>
          <w:rFonts w:eastAsia="Calibri"/>
          <w:sz w:val="24"/>
          <w:szCs w:val="24"/>
        </w:rPr>
        <w:t xml:space="preserve"> </w:t>
      </w:r>
    </w:p>
    <w:p w:rsidR="00B52996" w:rsidRDefault="003660A6" w:rsidP="004336D2">
      <w:pPr>
        <w:autoSpaceDE w:val="0"/>
        <w:autoSpaceDN w:val="0"/>
        <w:adjustRightInd w:val="0"/>
        <w:ind w:firstLine="540"/>
        <w:rPr>
          <w:sz w:val="24"/>
          <w:szCs w:val="24"/>
        </w:rPr>
      </w:pPr>
      <w:r w:rsidRPr="003660A6">
        <w:rPr>
          <w:rFonts w:eastAsia="Calibri"/>
          <w:sz w:val="24"/>
          <w:szCs w:val="24"/>
        </w:rPr>
        <w:t>МАУ «ЛТВ» представлена информация о рассмотрении представления. В представленной информации указано, что нормативные затраты МАУ «ЛТВ» находятся в стадии разработки  до конца 2018 года, в то время как администрацией указан срок до 01.11.2018</w:t>
      </w:r>
      <w:r w:rsidR="00727C9E">
        <w:rPr>
          <w:rFonts w:eastAsia="Calibri"/>
          <w:sz w:val="24"/>
          <w:szCs w:val="24"/>
        </w:rPr>
        <w:t>.</w:t>
      </w:r>
      <w:r w:rsidRPr="003660A6">
        <w:rPr>
          <w:rFonts w:eastAsia="Calibri"/>
          <w:sz w:val="24"/>
          <w:szCs w:val="24"/>
        </w:rPr>
        <w:t xml:space="preserve"> МАУ «ЛТВ» не представлена информация об изменении Положения об оплате труда с учетом имеющихся нарушений Трудового Кодекса РФ.  Документ находится в стадии разработки.</w:t>
      </w:r>
      <w:r w:rsidR="004336D2">
        <w:rPr>
          <w:rFonts w:eastAsia="Calibri"/>
          <w:sz w:val="24"/>
          <w:szCs w:val="24"/>
        </w:rPr>
        <w:t xml:space="preserve"> </w:t>
      </w:r>
      <w:r w:rsidR="00B52996" w:rsidRPr="00CD523A">
        <w:rPr>
          <w:sz w:val="24"/>
          <w:szCs w:val="24"/>
        </w:rPr>
        <w:t xml:space="preserve">Представление </w:t>
      </w:r>
      <w:r w:rsidR="00CA4880">
        <w:rPr>
          <w:sz w:val="24"/>
          <w:szCs w:val="24"/>
        </w:rPr>
        <w:t>остается</w:t>
      </w:r>
      <w:r w:rsidR="00B52996" w:rsidRPr="00CD523A">
        <w:rPr>
          <w:sz w:val="24"/>
          <w:szCs w:val="24"/>
        </w:rPr>
        <w:t xml:space="preserve"> на контроле Контрольно-счётной палаты.</w:t>
      </w:r>
    </w:p>
    <w:p w:rsidR="00B52996" w:rsidRPr="003660A6" w:rsidRDefault="00B52996" w:rsidP="00B52996">
      <w:pPr>
        <w:autoSpaceDE w:val="0"/>
        <w:autoSpaceDN w:val="0"/>
        <w:adjustRightInd w:val="0"/>
        <w:ind w:firstLine="540"/>
        <w:rPr>
          <w:rFonts w:eastAsia="Calibri"/>
          <w:sz w:val="24"/>
          <w:szCs w:val="24"/>
        </w:rPr>
      </w:pPr>
    </w:p>
    <w:p w:rsidR="00FF43DD" w:rsidRPr="00FF43DD" w:rsidRDefault="00727C9E" w:rsidP="00FF43DD">
      <w:pPr>
        <w:ind w:firstLine="709"/>
        <w:rPr>
          <w:rFonts w:eastAsia="Calibri"/>
          <w:sz w:val="24"/>
          <w:szCs w:val="24"/>
          <w:u w:val="single"/>
          <w:lang w:eastAsia="en-US"/>
        </w:rPr>
      </w:pPr>
      <w:r w:rsidRPr="00727C9E">
        <w:rPr>
          <w:rFonts w:eastAsia="Calibri"/>
          <w:sz w:val="24"/>
          <w:szCs w:val="24"/>
          <w:u w:val="single"/>
          <w:lang w:eastAsia="en-US"/>
        </w:rPr>
        <w:t xml:space="preserve">7) </w:t>
      </w:r>
      <w:r w:rsidRPr="002D770E">
        <w:rPr>
          <w:i/>
          <w:sz w:val="24"/>
          <w:szCs w:val="24"/>
          <w:u w:val="single"/>
        </w:rPr>
        <w:t xml:space="preserve">проверка целевого и эффективного использования средств, выделенных в 2016 и 2017 годах на реализацию муниципальной программы </w:t>
      </w:r>
      <w:r w:rsidRPr="002D770E">
        <w:rPr>
          <w:rFonts w:eastAsia="Calibri"/>
          <w:bCs/>
          <w:i/>
          <w:sz w:val="24"/>
          <w:szCs w:val="24"/>
          <w:u w:val="single"/>
        </w:rPr>
        <w:t>«</w:t>
      </w:r>
      <w:proofErr w:type="spellStart"/>
      <w:r w:rsidRPr="002D770E">
        <w:rPr>
          <w:rFonts w:eastAsia="Calibri"/>
          <w:bCs/>
          <w:i/>
          <w:sz w:val="24"/>
          <w:szCs w:val="24"/>
          <w:u w:val="single"/>
        </w:rPr>
        <w:t>Энергоэффективность</w:t>
      </w:r>
      <w:proofErr w:type="spellEnd"/>
      <w:r w:rsidRPr="002D770E">
        <w:rPr>
          <w:rFonts w:eastAsia="Calibri"/>
          <w:bCs/>
          <w:i/>
          <w:sz w:val="24"/>
          <w:szCs w:val="24"/>
          <w:u w:val="single"/>
        </w:rPr>
        <w:t>, развитие системы газоснабжения в Лесозаводском городском округе» на 2015-2020 годы»</w:t>
      </w:r>
      <w:r w:rsidRPr="002D770E">
        <w:rPr>
          <w:i/>
          <w:sz w:val="24"/>
          <w:szCs w:val="24"/>
          <w:u w:val="single"/>
        </w:rPr>
        <w:t xml:space="preserve"> с элементами аудита в сфере закупок товаров, работ, услуг</w:t>
      </w:r>
    </w:p>
    <w:p w:rsidR="00026FDB" w:rsidRPr="00026FDB" w:rsidRDefault="00026FDB" w:rsidP="00026FDB">
      <w:pPr>
        <w:widowControl w:val="0"/>
        <w:tabs>
          <w:tab w:val="left" w:pos="622"/>
        </w:tabs>
        <w:spacing w:line="274" w:lineRule="exact"/>
        <w:rPr>
          <w:rFonts w:eastAsia="Calibri"/>
          <w:sz w:val="24"/>
          <w:szCs w:val="24"/>
          <w:lang w:eastAsia="en-US"/>
        </w:rPr>
      </w:pPr>
      <w:r>
        <w:rPr>
          <w:rFonts w:eastAsia="Calibri"/>
          <w:sz w:val="24"/>
          <w:szCs w:val="24"/>
          <w:lang w:eastAsia="en-US"/>
        </w:rPr>
        <w:tab/>
        <w:t>М</w:t>
      </w:r>
      <w:r w:rsidRPr="00026FDB">
        <w:rPr>
          <w:rFonts w:eastAsia="Calibri"/>
          <w:sz w:val="24"/>
          <w:szCs w:val="24"/>
          <w:lang w:eastAsia="en-US"/>
        </w:rPr>
        <w:t>униципальная программа предусматривает мероприятия по замене тепловых сетей и источников теплоснабжения, создание и развитие системы газоснабжения.</w:t>
      </w:r>
    </w:p>
    <w:p w:rsidR="00026FDB" w:rsidRPr="00026FDB" w:rsidRDefault="00026FDB" w:rsidP="00026FDB">
      <w:pPr>
        <w:widowControl w:val="0"/>
        <w:tabs>
          <w:tab w:val="left" w:pos="622"/>
        </w:tabs>
        <w:spacing w:line="274" w:lineRule="exact"/>
        <w:rPr>
          <w:rFonts w:eastAsia="Calibri"/>
          <w:sz w:val="24"/>
          <w:szCs w:val="24"/>
          <w:lang w:eastAsia="en-US"/>
        </w:rPr>
      </w:pPr>
      <w:r w:rsidRPr="00026FDB">
        <w:rPr>
          <w:rFonts w:eastAsia="Calibri"/>
          <w:sz w:val="24"/>
          <w:szCs w:val="24"/>
          <w:lang w:eastAsia="en-US"/>
        </w:rPr>
        <w:tab/>
        <w:t xml:space="preserve">Финансовое обеспечение муниципальной программы осуществляется из средств местного бюджета, а также краевого бюджета на условиях </w:t>
      </w:r>
      <w:proofErr w:type="spellStart"/>
      <w:r w:rsidRPr="00026FDB">
        <w:rPr>
          <w:rFonts w:eastAsia="Calibri"/>
          <w:sz w:val="24"/>
          <w:szCs w:val="24"/>
          <w:lang w:eastAsia="en-US"/>
        </w:rPr>
        <w:t>софинансирования</w:t>
      </w:r>
      <w:proofErr w:type="spellEnd"/>
      <w:r w:rsidRPr="00026FDB">
        <w:rPr>
          <w:rFonts w:eastAsia="Calibri"/>
          <w:sz w:val="24"/>
          <w:szCs w:val="24"/>
          <w:lang w:eastAsia="en-US"/>
        </w:rPr>
        <w:t>.</w:t>
      </w:r>
    </w:p>
    <w:p w:rsidR="00026FDB" w:rsidRPr="00026FDB" w:rsidRDefault="00026FDB" w:rsidP="00026FDB">
      <w:pPr>
        <w:widowControl w:val="0"/>
        <w:tabs>
          <w:tab w:val="left" w:pos="622"/>
        </w:tabs>
        <w:spacing w:line="274" w:lineRule="exact"/>
        <w:rPr>
          <w:rFonts w:eastAsia="Calibri"/>
          <w:sz w:val="24"/>
          <w:szCs w:val="24"/>
          <w:lang w:eastAsia="en-US"/>
        </w:rPr>
      </w:pPr>
      <w:r w:rsidRPr="00026FDB">
        <w:rPr>
          <w:rFonts w:eastAsia="Calibri"/>
          <w:sz w:val="24"/>
          <w:szCs w:val="24"/>
          <w:lang w:eastAsia="en-US"/>
        </w:rPr>
        <w:tab/>
      </w:r>
      <w:r w:rsidRPr="00026FDB">
        <w:rPr>
          <w:rFonts w:eastAsia="Calibri"/>
          <w:sz w:val="24"/>
          <w:szCs w:val="24"/>
          <w:lang w:eastAsia="en-US"/>
        </w:rPr>
        <w:tab/>
        <w:t>За проверяемый период 2016-2017 годы расходы по муниципальной программе составили 23 млн. руб. (6214,2 тыс. руб. – местного бюджета, 16898,2 тыс. руб. – краевого бюджета).</w:t>
      </w:r>
    </w:p>
    <w:p w:rsidR="00026FDB" w:rsidRPr="00026FDB" w:rsidRDefault="00026FDB" w:rsidP="00026FDB">
      <w:pPr>
        <w:widowControl w:val="0"/>
        <w:tabs>
          <w:tab w:val="left" w:pos="622"/>
        </w:tabs>
        <w:spacing w:line="274" w:lineRule="exact"/>
        <w:rPr>
          <w:rFonts w:eastAsia="Calibri"/>
          <w:sz w:val="24"/>
          <w:szCs w:val="24"/>
          <w:lang w:eastAsia="en-US"/>
        </w:rPr>
      </w:pPr>
      <w:r>
        <w:rPr>
          <w:rFonts w:eastAsia="Calibri"/>
          <w:sz w:val="24"/>
          <w:szCs w:val="24"/>
          <w:lang w:eastAsia="en-US"/>
        </w:rPr>
        <w:tab/>
      </w:r>
      <w:r>
        <w:rPr>
          <w:rFonts w:eastAsia="Calibri"/>
          <w:sz w:val="24"/>
          <w:szCs w:val="24"/>
          <w:lang w:eastAsia="en-US"/>
        </w:rPr>
        <w:tab/>
      </w:r>
      <w:r w:rsidR="003F37DA">
        <w:rPr>
          <w:rFonts w:eastAsia="Calibri"/>
          <w:sz w:val="24"/>
          <w:szCs w:val="24"/>
          <w:lang w:eastAsia="en-US"/>
        </w:rPr>
        <w:t>А</w:t>
      </w:r>
      <w:r w:rsidR="003F37DA" w:rsidRPr="00026FDB">
        <w:rPr>
          <w:rFonts w:eastAsia="Calibri"/>
          <w:sz w:val="24"/>
          <w:szCs w:val="24"/>
          <w:lang w:eastAsia="en-US"/>
        </w:rPr>
        <w:t xml:space="preserve">дминистрацией </w:t>
      </w:r>
      <w:r w:rsidRPr="00026FDB">
        <w:rPr>
          <w:rFonts w:eastAsia="Calibri"/>
          <w:sz w:val="24"/>
          <w:szCs w:val="24"/>
          <w:lang w:eastAsia="en-US"/>
        </w:rPr>
        <w:t xml:space="preserve">не исполнены обязательства </w:t>
      </w:r>
      <w:r w:rsidR="003F37DA">
        <w:rPr>
          <w:rFonts w:eastAsia="Calibri"/>
          <w:sz w:val="24"/>
          <w:szCs w:val="24"/>
          <w:lang w:eastAsia="en-US"/>
        </w:rPr>
        <w:t xml:space="preserve">контракта </w:t>
      </w:r>
      <w:r w:rsidRPr="00026FDB">
        <w:rPr>
          <w:rFonts w:eastAsia="Calibri"/>
          <w:sz w:val="24"/>
          <w:szCs w:val="24"/>
          <w:lang w:eastAsia="en-US"/>
        </w:rPr>
        <w:t>по своевременному перечислению денежных средств за выполненные работы, до настоящего времени не оплачена кредиторская з</w:t>
      </w:r>
      <w:r w:rsidR="00026370">
        <w:rPr>
          <w:rFonts w:eastAsia="Calibri"/>
          <w:sz w:val="24"/>
          <w:szCs w:val="24"/>
          <w:lang w:eastAsia="en-US"/>
        </w:rPr>
        <w:t xml:space="preserve">адолженность в сумме 782,8 </w:t>
      </w:r>
      <w:proofErr w:type="spellStart"/>
      <w:r w:rsidR="00026370">
        <w:rPr>
          <w:rFonts w:eastAsia="Calibri"/>
          <w:sz w:val="24"/>
          <w:szCs w:val="24"/>
          <w:lang w:eastAsia="en-US"/>
        </w:rPr>
        <w:t>тыс</w:t>
      </w:r>
      <w:proofErr w:type="gramStart"/>
      <w:r w:rsidR="00026370">
        <w:rPr>
          <w:rFonts w:eastAsia="Calibri"/>
          <w:sz w:val="24"/>
          <w:szCs w:val="24"/>
          <w:lang w:eastAsia="en-US"/>
        </w:rPr>
        <w:t>.</w:t>
      </w:r>
      <w:r w:rsidRPr="00026FDB">
        <w:rPr>
          <w:rFonts w:eastAsia="Calibri"/>
          <w:sz w:val="24"/>
          <w:szCs w:val="24"/>
          <w:lang w:eastAsia="en-US"/>
        </w:rPr>
        <w:t>р</w:t>
      </w:r>
      <w:proofErr w:type="gramEnd"/>
      <w:r w:rsidRPr="00026FDB">
        <w:rPr>
          <w:rFonts w:eastAsia="Calibri"/>
          <w:sz w:val="24"/>
          <w:szCs w:val="24"/>
          <w:lang w:eastAsia="en-US"/>
        </w:rPr>
        <w:t>уб</w:t>
      </w:r>
      <w:proofErr w:type="spellEnd"/>
      <w:r w:rsidRPr="00026FDB">
        <w:rPr>
          <w:rFonts w:eastAsia="Calibri"/>
          <w:sz w:val="24"/>
          <w:szCs w:val="24"/>
          <w:lang w:eastAsia="en-US"/>
        </w:rPr>
        <w:t xml:space="preserve">. </w:t>
      </w:r>
      <w:r>
        <w:rPr>
          <w:rFonts w:eastAsia="Calibri"/>
          <w:sz w:val="24"/>
          <w:szCs w:val="24"/>
          <w:lang w:eastAsia="en-US"/>
        </w:rPr>
        <w:t>А</w:t>
      </w:r>
      <w:r w:rsidRPr="00026FDB">
        <w:rPr>
          <w:rFonts w:eastAsia="Calibri"/>
          <w:sz w:val="24"/>
          <w:szCs w:val="24"/>
          <w:lang w:eastAsia="en-US"/>
        </w:rPr>
        <w:t xml:space="preserve">дминистрацией </w:t>
      </w:r>
      <w:r>
        <w:rPr>
          <w:rFonts w:eastAsia="Calibri"/>
          <w:sz w:val="24"/>
          <w:szCs w:val="24"/>
          <w:lang w:eastAsia="en-US"/>
        </w:rPr>
        <w:t xml:space="preserve">не </w:t>
      </w:r>
      <w:r w:rsidRPr="00026FDB">
        <w:rPr>
          <w:rFonts w:eastAsia="Calibri"/>
          <w:sz w:val="24"/>
          <w:szCs w:val="24"/>
          <w:lang w:eastAsia="en-US"/>
        </w:rPr>
        <w:t>предъявлена неустойка за период просрочки</w:t>
      </w:r>
      <w:r>
        <w:rPr>
          <w:rFonts w:eastAsia="Calibri"/>
          <w:sz w:val="24"/>
          <w:szCs w:val="24"/>
          <w:lang w:eastAsia="en-US"/>
        </w:rPr>
        <w:t xml:space="preserve"> в</w:t>
      </w:r>
      <w:r w:rsidRPr="00026FDB">
        <w:rPr>
          <w:rFonts w:eastAsia="Calibri"/>
          <w:sz w:val="24"/>
          <w:szCs w:val="24"/>
          <w:lang w:eastAsia="en-US"/>
        </w:rPr>
        <w:t xml:space="preserve"> связи с нарушением сроков исполнения работ по контракту по капитальному ремонту (замене) котла №4</w:t>
      </w:r>
      <w:r>
        <w:rPr>
          <w:rFonts w:eastAsia="Calibri"/>
          <w:sz w:val="24"/>
          <w:szCs w:val="24"/>
          <w:lang w:eastAsia="en-US"/>
        </w:rPr>
        <w:t>.</w:t>
      </w:r>
    </w:p>
    <w:p w:rsidR="00026FDB" w:rsidRPr="00026FDB" w:rsidRDefault="00026FDB" w:rsidP="00026FDB">
      <w:pPr>
        <w:widowControl w:val="0"/>
        <w:tabs>
          <w:tab w:val="left" w:pos="622"/>
        </w:tabs>
        <w:spacing w:line="274" w:lineRule="exact"/>
        <w:rPr>
          <w:rFonts w:eastAsia="Calibri"/>
          <w:sz w:val="24"/>
          <w:szCs w:val="24"/>
          <w:lang w:eastAsia="en-US"/>
        </w:rPr>
      </w:pPr>
      <w:r w:rsidRPr="00026FDB">
        <w:rPr>
          <w:rFonts w:eastAsia="Calibri"/>
          <w:sz w:val="24"/>
          <w:szCs w:val="24"/>
          <w:lang w:eastAsia="en-US"/>
        </w:rPr>
        <w:tab/>
        <w:t>В нарушение Фед</w:t>
      </w:r>
      <w:r>
        <w:rPr>
          <w:rFonts w:eastAsia="Calibri"/>
          <w:sz w:val="24"/>
          <w:szCs w:val="24"/>
          <w:lang w:eastAsia="en-US"/>
        </w:rPr>
        <w:t xml:space="preserve">ерального закона №44-ФЗ </w:t>
      </w:r>
      <w:r w:rsidR="003F37DA">
        <w:rPr>
          <w:rFonts w:eastAsia="Calibri"/>
          <w:sz w:val="24"/>
          <w:szCs w:val="24"/>
          <w:lang w:eastAsia="en-US"/>
        </w:rPr>
        <w:t xml:space="preserve">администрацией </w:t>
      </w:r>
      <w:r>
        <w:rPr>
          <w:rFonts w:eastAsia="Calibri"/>
          <w:sz w:val="24"/>
          <w:szCs w:val="24"/>
          <w:lang w:eastAsia="en-US"/>
        </w:rPr>
        <w:t>о</w:t>
      </w:r>
      <w:r w:rsidRPr="00026FDB">
        <w:rPr>
          <w:rFonts w:eastAsia="Calibri"/>
          <w:sz w:val="24"/>
          <w:szCs w:val="24"/>
          <w:lang w:eastAsia="en-US"/>
        </w:rPr>
        <w:t>плата по контракту осуществлялась неправомерно третьим лицам.</w:t>
      </w:r>
    </w:p>
    <w:p w:rsidR="00026FDB" w:rsidRPr="00026FDB" w:rsidRDefault="00026FDB" w:rsidP="00026FDB">
      <w:pPr>
        <w:widowControl w:val="0"/>
        <w:tabs>
          <w:tab w:val="left" w:pos="622"/>
        </w:tabs>
        <w:spacing w:line="274" w:lineRule="exact"/>
        <w:rPr>
          <w:rFonts w:eastAsia="Calibri"/>
          <w:sz w:val="24"/>
          <w:szCs w:val="24"/>
          <w:lang w:eastAsia="en-US"/>
        </w:rPr>
      </w:pPr>
      <w:r>
        <w:rPr>
          <w:rFonts w:eastAsia="Calibri"/>
          <w:sz w:val="24"/>
          <w:szCs w:val="24"/>
          <w:lang w:eastAsia="en-US"/>
        </w:rPr>
        <w:tab/>
      </w:r>
      <w:r w:rsidR="003F37DA">
        <w:rPr>
          <w:rFonts w:eastAsia="Calibri"/>
          <w:sz w:val="24"/>
          <w:szCs w:val="24"/>
          <w:lang w:eastAsia="en-US"/>
        </w:rPr>
        <w:t>П</w:t>
      </w:r>
      <w:r w:rsidRPr="00026FDB">
        <w:rPr>
          <w:rFonts w:eastAsia="Calibri"/>
          <w:sz w:val="24"/>
          <w:szCs w:val="24"/>
          <w:lang w:eastAsia="en-US"/>
        </w:rPr>
        <w:t>о контракту по з</w:t>
      </w:r>
      <w:r>
        <w:rPr>
          <w:rFonts w:eastAsia="Calibri"/>
          <w:sz w:val="24"/>
          <w:szCs w:val="24"/>
          <w:lang w:eastAsia="en-US"/>
        </w:rPr>
        <w:t xml:space="preserve">амене участка тепловых сетей </w:t>
      </w:r>
      <w:r w:rsidR="003F37DA">
        <w:rPr>
          <w:rFonts w:eastAsia="Calibri"/>
          <w:sz w:val="24"/>
          <w:szCs w:val="24"/>
          <w:lang w:eastAsia="en-US"/>
        </w:rPr>
        <w:t xml:space="preserve">оплата за выполненные работы </w:t>
      </w:r>
      <w:r w:rsidRPr="00026FDB">
        <w:rPr>
          <w:rFonts w:eastAsia="Calibri"/>
          <w:sz w:val="24"/>
          <w:szCs w:val="24"/>
          <w:lang w:eastAsia="en-US"/>
        </w:rPr>
        <w:t>в сумме 23</w:t>
      </w:r>
      <w:r w:rsidR="004666EF">
        <w:rPr>
          <w:rFonts w:eastAsia="Calibri"/>
          <w:sz w:val="24"/>
          <w:szCs w:val="24"/>
          <w:lang w:eastAsia="en-US"/>
        </w:rPr>
        <w:t xml:space="preserve">,4 </w:t>
      </w:r>
      <w:proofErr w:type="spellStart"/>
      <w:r w:rsidR="004666EF">
        <w:rPr>
          <w:rFonts w:eastAsia="Calibri"/>
          <w:sz w:val="24"/>
          <w:szCs w:val="24"/>
          <w:lang w:eastAsia="en-US"/>
        </w:rPr>
        <w:t>тыс</w:t>
      </w:r>
      <w:proofErr w:type="gramStart"/>
      <w:r w:rsidR="004666EF">
        <w:rPr>
          <w:rFonts w:eastAsia="Calibri"/>
          <w:sz w:val="24"/>
          <w:szCs w:val="24"/>
          <w:lang w:eastAsia="en-US"/>
        </w:rPr>
        <w:t>.</w:t>
      </w:r>
      <w:r w:rsidRPr="00026FDB">
        <w:rPr>
          <w:rFonts w:eastAsia="Calibri"/>
          <w:sz w:val="24"/>
          <w:szCs w:val="24"/>
          <w:lang w:eastAsia="en-US"/>
        </w:rPr>
        <w:t>р</w:t>
      </w:r>
      <w:proofErr w:type="gramEnd"/>
      <w:r w:rsidRPr="00026FDB">
        <w:rPr>
          <w:rFonts w:eastAsia="Calibri"/>
          <w:sz w:val="24"/>
          <w:szCs w:val="24"/>
          <w:lang w:eastAsia="en-US"/>
        </w:rPr>
        <w:t>уб</w:t>
      </w:r>
      <w:proofErr w:type="spellEnd"/>
      <w:r w:rsidR="0008332F">
        <w:rPr>
          <w:rFonts w:eastAsia="Calibri"/>
          <w:sz w:val="24"/>
          <w:szCs w:val="24"/>
          <w:lang w:eastAsia="en-US"/>
        </w:rPr>
        <w:t xml:space="preserve">. произведена без подтверждения </w:t>
      </w:r>
      <w:r w:rsidRPr="00026FDB">
        <w:rPr>
          <w:rFonts w:eastAsia="Calibri"/>
          <w:sz w:val="24"/>
          <w:szCs w:val="24"/>
          <w:lang w:eastAsia="en-US"/>
        </w:rPr>
        <w:t xml:space="preserve">непредвиденных расходов, что является необоснованным расходованием бюджетных средств. </w:t>
      </w:r>
    </w:p>
    <w:p w:rsidR="00026FDB" w:rsidRPr="00026FDB" w:rsidRDefault="00026FDB" w:rsidP="00026FDB">
      <w:pPr>
        <w:widowControl w:val="0"/>
        <w:tabs>
          <w:tab w:val="left" w:pos="622"/>
        </w:tabs>
        <w:spacing w:line="274" w:lineRule="exact"/>
        <w:rPr>
          <w:rFonts w:eastAsia="Calibri"/>
          <w:sz w:val="24"/>
          <w:szCs w:val="24"/>
          <w:lang w:eastAsia="en-US"/>
        </w:rPr>
      </w:pPr>
      <w:r>
        <w:rPr>
          <w:rFonts w:eastAsia="Calibri"/>
          <w:sz w:val="24"/>
          <w:szCs w:val="24"/>
          <w:lang w:eastAsia="en-US"/>
        </w:rPr>
        <w:t xml:space="preserve">             П</w:t>
      </w:r>
      <w:r w:rsidRPr="00026FDB">
        <w:rPr>
          <w:rFonts w:eastAsia="Calibri"/>
          <w:sz w:val="24"/>
          <w:szCs w:val="24"/>
          <w:lang w:eastAsia="en-US"/>
        </w:rPr>
        <w:t>риемка выполненных работ по 2-м контрактам осуществл</w:t>
      </w:r>
      <w:r w:rsidR="003F37DA">
        <w:rPr>
          <w:rFonts w:eastAsia="Calibri"/>
          <w:sz w:val="24"/>
          <w:szCs w:val="24"/>
          <w:lang w:eastAsia="en-US"/>
        </w:rPr>
        <w:t>ена</w:t>
      </w:r>
      <w:r w:rsidRPr="00026FDB">
        <w:rPr>
          <w:rFonts w:eastAsia="Calibri"/>
          <w:sz w:val="24"/>
          <w:szCs w:val="24"/>
          <w:lang w:eastAsia="en-US"/>
        </w:rPr>
        <w:t xml:space="preserve"> без решения приемочной комиссии.</w:t>
      </w:r>
    </w:p>
    <w:p w:rsidR="00026FDB" w:rsidRPr="00026FDB" w:rsidRDefault="00026FDB" w:rsidP="00026FDB">
      <w:pPr>
        <w:widowControl w:val="0"/>
        <w:tabs>
          <w:tab w:val="left" w:pos="622"/>
        </w:tabs>
        <w:spacing w:line="274" w:lineRule="exact"/>
        <w:rPr>
          <w:rFonts w:eastAsia="Calibri"/>
          <w:sz w:val="24"/>
          <w:szCs w:val="24"/>
          <w:lang w:eastAsia="en-US"/>
        </w:rPr>
      </w:pPr>
      <w:r w:rsidRPr="00026FDB">
        <w:rPr>
          <w:rFonts w:eastAsia="Calibri"/>
          <w:sz w:val="24"/>
          <w:szCs w:val="24"/>
          <w:lang w:eastAsia="en-US"/>
        </w:rPr>
        <w:tab/>
        <w:t>Проверкой договоров по проведению экспертизы сметной стоимости капитального ремонта тепловых сетей установлено нецелевое использование бюджетных средств в сумме 37</w:t>
      </w:r>
      <w:r w:rsidR="004666EF">
        <w:rPr>
          <w:rFonts w:eastAsia="Calibri"/>
          <w:sz w:val="24"/>
          <w:szCs w:val="24"/>
          <w:lang w:eastAsia="en-US"/>
        </w:rPr>
        <w:t>,</w:t>
      </w:r>
      <w:r w:rsidRPr="00026FDB">
        <w:rPr>
          <w:rFonts w:eastAsia="Calibri"/>
          <w:sz w:val="24"/>
          <w:szCs w:val="24"/>
          <w:lang w:eastAsia="en-US"/>
        </w:rPr>
        <w:t>8</w:t>
      </w:r>
      <w:r w:rsidR="004666EF">
        <w:rPr>
          <w:rFonts w:eastAsia="Calibri"/>
          <w:sz w:val="24"/>
          <w:szCs w:val="24"/>
          <w:lang w:eastAsia="en-US"/>
        </w:rPr>
        <w:t xml:space="preserve"> </w:t>
      </w:r>
      <w:proofErr w:type="spellStart"/>
      <w:r w:rsidR="004666EF">
        <w:rPr>
          <w:rFonts w:eastAsia="Calibri"/>
          <w:sz w:val="24"/>
          <w:szCs w:val="24"/>
          <w:lang w:eastAsia="en-US"/>
        </w:rPr>
        <w:t>тыс</w:t>
      </w:r>
      <w:proofErr w:type="gramStart"/>
      <w:r w:rsidR="004666EF">
        <w:rPr>
          <w:rFonts w:eastAsia="Calibri"/>
          <w:sz w:val="24"/>
          <w:szCs w:val="24"/>
          <w:lang w:eastAsia="en-US"/>
        </w:rPr>
        <w:t>.</w:t>
      </w:r>
      <w:r w:rsidRPr="00026FDB">
        <w:rPr>
          <w:rFonts w:eastAsia="Calibri"/>
          <w:sz w:val="24"/>
          <w:szCs w:val="24"/>
          <w:lang w:eastAsia="en-US"/>
        </w:rPr>
        <w:t>р</w:t>
      </w:r>
      <w:proofErr w:type="gramEnd"/>
      <w:r w:rsidRPr="00026FDB">
        <w:rPr>
          <w:rFonts w:eastAsia="Calibri"/>
          <w:sz w:val="24"/>
          <w:szCs w:val="24"/>
          <w:lang w:eastAsia="en-US"/>
        </w:rPr>
        <w:t>уб</w:t>
      </w:r>
      <w:proofErr w:type="spellEnd"/>
      <w:r w:rsidRPr="00026FDB">
        <w:rPr>
          <w:rFonts w:eastAsia="Calibri"/>
          <w:sz w:val="24"/>
          <w:szCs w:val="24"/>
          <w:lang w:eastAsia="en-US"/>
        </w:rPr>
        <w:t>.</w:t>
      </w:r>
    </w:p>
    <w:p w:rsidR="00026FDB" w:rsidRPr="00026FDB" w:rsidRDefault="0019207B" w:rsidP="00026FDB">
      <w:pPr>
        <w:widowControl w:val="0"/>
        <w:tabs>
          <w:tab w:val="left" w:pos="622"/>
        </w:tabs>
        <w:spacing w:line="274" w:lineRule="exact"/>
        <w:rPr>
          <w:rFonts w:eastAsia="Calibri"/>
          <w:sz w:val="24"/>
          <w:szCs w:val="24"/>
          <w:lang w:eastAsia="en-US"/>
        </w:rPr>
      </w:pPr>
      <w:r>
        <w:rPr>
          <w:rFonts w:eastAsia="Calibri"/>
          <w:sz w:val="24"/>
          <w:szCs w:val="24"/>
          <w:lang w:eastAsia="en-US"/>
        </w:rPr>
        <w:tab/>
        <w:t>Д</w:t>
      </w:r>
      <w:r w:rsidR="00026FDB" w:rsidRPr="00026FDB">
        <w:rPr>
          <w:rFonts w:eastAsia="Calibri"/>
          <w:sz w:val="24"/>
          <w:szCs w:val="24"/>
          <w:lang w:eastAsia="en-US"/>
        </w:rPr>
        <w:t>оговоры на поставку трубной продукции</w:t>
      </w:r>
      <w:r>
        <w:rPr>
          <w:rFonts w:eastAsia="Calibri"/>
          <w:sz w:val="24"/>
          <w:szCs w:val="24"/>
          <w:lang w:eastAsia="en-US"/>
        </w:rPr>
        <w:t xml:space="preserve">, </w:t>
      </w:r>
      <w:r w:rsidR="004666EF">
        <w:rPr>
          <w:rFonts w:eastAsia="Calibri"/>
          <w:sz w:val="24"/>
          <w:szCs w:val="24"/>
          <w:lang w:eastAsia="en-US"/>
        </w:rPr>
        <w:t xml:space="preserve">на </w:t>
      </w:r>
      <w:r w:rsidR="00026FDB" w:rsidRPr="00026FDB">
        <w:rPr>
          <w:rFonts w:eastAsia="Calibri"/>
          <w:sz w:val="24"/>
          <w:szCs w:val="24"/>
          <w:lang w:eastAsia="en-US"/>
        </w:rPr>
        <w:t>общ</w:t>
      </w:r>
      <w:r w:rsidR="004666EF">
        <w:rPr>
          <w:rFonts w:eastAsia="Calibri"/>
          <w:sz w:val="24"/>
          <w:szCs w:val="24"/>
          <w:lang w:eastAsia="en-US"/>
        </w:rPr>
        <w:t>ую</w:t>
      </w:r>
      <w:r w:rsidR="00026FDB" w:rsidRPr="00026FDB">
        <w:rPr>
          <w:rFonts w:eastAsia="Calibri"/>
          <w:sz w:val="24"/>
          <w:szCs w:val="24"/>
          <w:lang w:eastAsia="en-US"/>
        </w:rPr>
        <w:t xml:space="preserve"> сум</w:t>
      </w:r>
      <w:r w:rsidR="004666EF">
        <w:rPr>
          <w:rFonts w:eastAsia="Calibri"/>
          <w:sz w:val="24"/>
          <w:szCs w:val="24"/>
          <w:lang w:eastAsia="en-US"/>
        </w:rPr>
        <w:t xml:space="preserve">му 351,7 </w:t>
      </w:r>
      <w:proofErr w:type="spellStart"/>
      <w:r w:rsidR="004666EF">
        <w:rPr>
          <w:rFonts w:eastAsia="Calibri"/>
          <w:sz w:val="24"/>
          <w:szCs w:val="24"/>
          <w:lang w:eastAsia="en-US"/>
        </w:rPr>
        <w:t>тыс</w:t>
      </w:r>
      <w:proofErr w:type="gramStart"/>
      <w:r w:rsidR="004666EF">
        <w:rPr>
          <w:rFonts w:eastAsia="Calibri"/>
          <w:sz w:val="24"/>
          <w:szCs w:val="24"/>
          <w:lang w:eastAsia="en-US"/>
        </w:rPr>
        <w:t>.</w:t>
      </w:r>
      <w:r w:rsidR="00026FDB" w:rsidRPr="00026FDB">
        <w:rPr>
          <w:rFonts w:eastAsia="Calibri"/>
          <w:sz w:val="24"/>
          <w:szCs w:val="24"/>
          <w:lang w:eastAsia="en-US"/>
        </w:rPr>
        <w:t>р</w:t>
      </w:r>
      <w:proofErr w:type="gramEnd"/>
      <w:r w:rsidR="00026FDB" w:rsidRPr="00026FDB">
        <w:rPr>
          <w:rFonts w:eastAsia="Calibri"/>
          <w:sz w:val="24"/>
          <w:szCs w:val="24"/>
          <w:lang w:eastAsia="en-US"/>
        </w:rPr>
        <w:t>уб</w:t>
      </w:r>
      <w:proofErr w:type="spellEnd"/>
      <w:r w:rsidR="00026FDB" w:rsidRPr="00026FDB">
        <w:rPr>
          <w:rFonts w:eastAsia="Calibri"/>
          <w:sz w:val="24"/>
          <w:szCs w:val="24"/>
          <w:lang w:eastAsia="en-US"/>
        </w:rPr>
        <w:t>.</w:t>
      </w:r>
      <w:r>
        <w:rPr>
          <w:rFonts w:eastAsia="Calibri"/>
          <w:sz w:val="24"/>
          <w:szCs w:val="24"/>
          <w:lang w:eastAsia="en-US"/>
        </w:rPr>
        <w:t>,</w:t>
      </w:r>
      <w:r w:rsidR="00026FDB" w:rsidRPr="00026FDB">
        <w:rPr>
          <w:rFonts w:eastAsia="Calibri"/>
          <w:sz w:val="24"/>
          <w:szCs w:val="24"/>
          <w:lang w:eastAsia="en-US"/>
        </w:rPr>
        <w:t xml:space="preserve"> заключены без проведения конкурентных процедур путем </w:t>
      </w:r>
      <w:r w:rsidR="004666EF">
        <w:rPr>
          <w:rFonts w:eastAsia="Calibri"/>
          <w:sz w:val="24"/>
          <w:szCs w:val="24"/>
          <w:lang w:eastAsia="en-US"/>
        </w:rPr>
        <w:t>дробления и заключения 4</w:t>
      </w:r>
      <w:r w:rsidR="00026FDB" w:rsidRPr="002304C2">
        <w:rPr>
          <w:rFonts w:eastAsia="Calibri"/>
          <w:sz w:val="24"/>
          <w:szCs w:val="24"/>
          <w:lang w:eastAsia="en-US"/>
        </w:rPr>
        <w:t>–х отдельных контрактов</w:t>
      </w:r>
      <w:r w:rsidR="00026FDB" w:rsidRPr="00026FDB">
        <w:rPr>
          <w:rFonts w:eastAsia="Calibri"/>
          <w:sz w:val="24"/>
          <w:szCs w:val="24"/>
          <w:lang w:eastAsia="en-US"/>
        </w:rPr>
        <w:t xml:space="preserve"> на сумму менее 100 </w:t>
      </w:r>
      <w:r w:rsidR="004666EF">
        <w:rPr>
          <w:rFonts w:eastAsia="Calibri"/>
          <w:sz w:val="24"/>
          <w:szCs w:val="24"/>
          <w:lang w:eastAsia="en-US"/>
        </w:rPr>
        <w:t>тыс. руб., что нарушает принцип</w:t>
      </w:r>
      <w:r w:rsidR="00026FDB" w:rsidRPr="00026FDB">
        <w:rPr>
          <w:rFonts w:eastAsia="Calibri"/>
          <w:sz w:val="24"/>
          <w:szCs w:val="24"/>
          <w:lang w:eastAsia="en-US"/>
        </w:rPr>
        <w:t xml:space="preserve"> эффективности использования бюджетных средств, установленны</w:t>
      </w:r>
      <w:r w:rsidR="004666EF">
        <w:rPr>
          <w:rFonts w:eastAsia="Calibri"/>
          <w:sz w:val="24"/>
          <w:szCs w:val="24"/>
          <w:lang w:eastAsia="en-US"/>
        </w:rPr>
        <w:t>й</w:t>
      </w:r>
      <w:r w:rsidR="00026FDB" w:rsidRPr="00026FDB">
        <w:rPr>
          <w:rFonts w:eastAsia="Calibri"/>
          <w:sz w:val="24"/>
          <w:szCs w:val="24"/>
          <w:lang w:eastAsia="en-US"/>
        </w:rPr>
        <w:t xml:space="preserve"> статьей 34 Бюджетного кодекса РФ.</w:t>
      </w:r>
    </w:p>
    <w:p w:rsidR="00026FDB" w:rsidRPr="00026FDB" w:rsidRDefault="00026FDB" w:rsidP="00026FDB">
      <w:pPr>
        <w:widowControl w:val="0"/>
        <w:tabs>
          <w:tab w:val="left" w:pos="622"/>
        </w:tabs>
        <w:spacing w:line="274" w:lineRule="exact"/>
        <w:rPr>
          <w:rFonts w:eastAsia="Calibri"/>
          <w:sz w:val="24"/>
          <w:szCs w:val="24"/>
          <w:lang w:eastAsia="en-US"/>
        </w:rPr>
      </w:pPr>
      <w:r w:rsidRPr="00026FDB">
        <w:rPr>
          <w:rFonts w:eastAsia="Calibri"/>
          <w:sz w:val="24"/>
          <w:szCs w:val="24"/>
          <w:lang w:eastAsia="en-US"/>
        </w:rPr>
        <w:tab/>
      </w:r>
      <w:r w:rsidRPr="00026FDB">
        <w:rPr>
          <w:rFonts w:eastAsia="Calibri"/>
          <w:sz w:val="24"/>
          <w:szCs w:val="24"/>
          <w:lang w:eastAsia="en-US"/>
        </w:rPr>
        <w:tab/>
        <w:t>Плановые значения целевых индикаторов муниципальной программы не взаимоувязаны с параметрами исполнения муниципальной программы. Методика расчета целевых показателей в программе отсутствует, расчеты целевых показателей, подтверждающие достигнутые результаты к проверке не представлены. Значения показателей, представленных КГУП Примтеплоэнерго, не соответствуют значениям, отраж</w:t>
      </w:r>
      <w:r w:rsidR="00860F96">
        <w:rPr>
          <w:rFonts w:eastAsia="Calibri"/>
          <w:sz w:val="24"/>
          <w:szCs w:val="24"/>
          <w:lang w:eastAsia="en-US"/>
        </w:rPr>
        <w:t>енным в отчете, что не позволяет</w:t>
      </w:r>
      <w:r w:rsidRPr="00026FDB">
        <w:rPr>
          <w:rFonts w:eastAsia="Calibri"/>
          <w:sz w:val="24"/>
          <w:szCs w:val="24"/>
          <w:lang w:eastAsia="en-US"/>
        </w:rPr>
        <w:t xml:space="preserve"> проверить достоверность оценки эффективности </w:t>
      </w:r>
      <w:r w:rsidRPr="00026FDB">
        <w:rPr>
          <w:rFonts w:eastAsia="Calibri"/>
          <w:sz w:val="24"/>
          <w:szCs w:val="24"/>
          <w:lang w:eastAsia="en-US"/>
        </w:rPr>
        <w:lastRenderedPageBreak/>
        <w:t xml:space="preserve">программы. </w:t>
      </w:r>
      <w:r w:rsidR="00743803">
        <w:rPr>
          <w:rFonts w:eastAsia="Calibri"/>
          <w:sz w:val="24"/>
          <w:szCs w:val="24"/>
          <w:lang w:eastAsia="en-US"/>
        </w:rPr>
        <w:t xml:space="preserve">Контрольно-счетной палатой </w:t>
      </w:r>
      <w:r w:rsidRPr="00026FDB">
        <w:rPr>
          <w:rFonts w:eastAsia="Calibri"/>
          <w:sz w:val="24"/>
          <w:szCs w:val="24"/>
          <w:lang w:eastAsia="en-US"/>
        </w:rPr>
        <w:t>предложен</w:t>
      </w:r>
      <w:r w:rsidR="00860F96">
        <w:rPr>
          <w:rFonts w:eastAsia="Calibri"/>
          <w:sz w:val="24"/>
          <w:szCs w:val="24"/>
          <w:lang w:eastAsia="en-US"/>
        </w:rPr>
        <w:t>о включить в программу</w:t>
      </w:r>
      <w:r w:rsidRPr="00026FDB">
        <w:rPr>
          <w:rFonts w:eastAsia="Calibri"/>
          <w:sz w:val="24"/>
          <w:szCs w:val="24"/>
          <w:lang w:eastAsia="en-US"/>
        </w:rPr>
        <w:t xml:space="preserve"> 2 </w:t>
      </w:r>
      <w:r w:rsidR="00743803">
        <w:rPr>
          <w:rFonts w:eastAsia="Calibri"/>
          <w:sz w:val="24"/>
          <w:szCs w:val="24"/>
          <w:lang w:eastAsia="en-US"/>
        </w:rPr>
        <w:t xml:space="preserve">новых целевых </w:t>
      </w:r>
      <w:r w:rsidR="00860F96">
        <w:rPr>
          <w:rFonts w:eastAsia="Calibri"/>
          <w:sz w:val="24"/>
          <w:szCs w:val="24"/>
          <w:lang w:eastAsia="en-US"/>
        </w:rPr>
        <w:t>индикатора, позволяющие оценить конкретные результаты мероприятий.</w:t>
      </w:r>
      <w:r w:rsidR="00743803">
        <w:rPr>
          <w:rFonts w:eastAsia="Calibri"/>
          <w:sz w:val="24"/>
          <w:szCs w:val="24"/>
          <w:lang w:eastAsia="en-US"/>
        </w:rPr>
        <w:t xml:space="preserve"> </w:t>
      </w:r>
    </w:p>
    <w:p w:rsidR="0008332F" w:rsidRDefault="00026370" w:rsidP="00026370">
      <w:pPr>
        <w:rPr>
          <w:sz w:val="24"/>
          <w:szCs w:val="24"/>
        </w:rPr>
      </w:pPr>
      <w:r>
        <w:rPr>
          <w:rFonts w:eastAsia="Calibri"/>
          <w:sz w:val="24"/>
          <w:szCs w:val="24"/>
          <w:lang w:eastAsia="en-US"/>
        </w:rPr>
        <w:t xml:space="preserve">           </w:t>
      </w:r>
      <w:r w:rsidR="00860F96">
        <w:rPr>
          <w:rFonts w:eastAsia="Calibri"/>
          <w:sz w:val="24"/>
          <w:szCs w:val="24"/>
          <w:lang w:eastAsia="en-US"/>
        </w:rPr>
        <w:t>В</w:t>
      </w:r>
      <w:r w:rsidR="00026FDB" w:rsidRPr="00026FDB">
        <w:rPr>
          <w:rFonts w:eastAsia="Calibri"/>
          <w:sz w:val="24"/>
          <w:szCs w:val="24"/>
          <w:lang w:eastAsia="en-US"/>
        </w:rPr>
        <w:t xml:space="preserve"> адрес главы администрации направлен</w:t>
      </w:r>
      <w:r w:rsidR="00860F96">
        <w:rPr>
          <w:rFonts w:eastAsia="Calibri"/>
          <w:sz w:val="24"/>
          <w:szCs w:val="24"/>
          <w:lang w:eastAsia="en-US"/>
        </w:rPr>
        <w:t>о</w:t>
      </w:r>
      <w:r w:rsidR="00026FDB" w:rsidRPr="00026FDB">
        <w:rPr>
          <w:rFonts w:eastAsia="Calibri"/>
          <w:sz w:val="24"/>
          <w:szCs w:val="24"/>
          <w:lang w:eastAsia="en-US"/>
        </w:rPr>
        <w:t xml:space="preserve"> представление</w:t>
      </w:r>
      <w:r w:rsidR="00860F96">
        <w:rPr>
          <w:rFonts w:eastAsia="Calibri"/>
          <w:sz w:val="24"/>
          <w:szCs w:val="24"/>
          <w:lang w:eastAsia="en-US"/>
        </w:rPr>
        <w:t xml:space="preserve">. </w:t>
      </w:r>
      <w:r w:rsidR="004666EF">
        <w:rPr>
          <w:rFonts w:eastAsia="Calibri"/>
          <w:sz w:val="24"/>
          <w:szCs w:val="24"/>
          <w:lang w:eastAsia="en-US"/>
        </w:rPr>
        <w:t xml:space="preserve">Согласно </w:t>
      </w:r>
      <w:r w:rsidR="004666EF" w:rsidRPr="003660A6">
        <w:rPr>
          <w:rFonts w:eastAsia="Calibri"/>
          <w:sz w:val="24"/>
          <w:szCs w:val="24"/>
        </w:rPr>
        <w:t>информаци</w:t>
      </w:r>
      <w:r w:rsidR="004666EF">
        <w:rPr>
          <w:rFonts w:eastAsia="Calibri"/>
          <w:sz w:val="24"/>
          <w:szCs w:val="24"/>
        </w:rPr>
        <w:t>и</w:t>
      </w:r>
      <w:r>
        <w:rPr>
          <w:rFonts w:eastAsia="Calibri"/>
          <w:sz w:val="24"/>
          <w:szCs w:val="24"/>
        </w:rPr>
        <w:t>, поступившей от</w:t>
      </w:r>
      <w:r w:rsidR="004666EF">
        <w:rPr>
          <w:rFonts w:eastAsia="Calibri"/>
          <w:sz w:val="24"/>
          <w:szCs w:val="24"/>
        </w:rPr>
        <w:t xml:space="preserve"> администраци</w:t>
      </w:r>
      <w:r>
        <w:rPr>
          <w:rFonts w:eastAsia="Calibri"/>
          <w:sz w:val="24"/>
          <w:szCs w:val="24"/>
        </w:rPr>
        <w:t>и, о</w:t>
      </w:r>
      <w:r w:rsidRPr="00026370">
        <w:rPr>
          <w:rFonts w:eastAsia="Calibri"/>
          <w:sz w:val="24"/>
          <w:szCs w:val="24"/>
          <w:lang w:eastAsia="en-US"/>
        </w:rPr>
        <w:t xml:space="preserve">плата кредиторской задолженности КГУП Примтеплоэнерго </w:t>
      </w:r>
      <w:r>
        <w:rPr>
          <w:rFonts w:eastAsia="Calibri"/>
          <w:sz w:val="24"/>
          <w:szCs w:val="24"/>
          <w:lang w:eastAsia="en-US"/>
        </w:rPr>
        <w:t xml:space="preserve">782,8 </w:t>
      </w:r>
      <w:proofErr w:type="spellStart"/>
      <w:r>
        <w:rPr>
          <w:rFonts w:eastAsia="Calibri"/>
          <w:sz w:val="24"/>
          <w:szCs w:val="24"/>
          <w:lang w:eastAsia="en-US"/>
        </w:rPr>
        <w:t>тыс</w:t>
      </w:r>
      <w:proofErr w:type="gramStart"/>
      <w:r>
        <w:rPr>
          <w:rFonts w:eastAsia="Calibri"/>
          <w:sz w:val="24"/>
          <w:szCs w:val="24"/>
          <w:lang w:eastAsia="en-US"/>
        </w:rPr>
        <w:t>.р</w:t>
      </w:r>
      <w:proofErr w:type="gramEnd"/>
      <w:r>
        <w:rPr>
          <w:rFonts w:eastAsia="Calibri"/>
          <w:sz w:val="24"/>
          <w:szCs w:val="24"/>
          <w:lang w:eastAsia="en-US"/>
        </w:rPr>
        <w:t>уб</w:t>
      </w:r>
      <w:proofErr w:type="spellEnd"/>
      <w:r>
        <w:rPr>
          <w:rFonts w:eastAsia="Calibri"/>
          <w:sz w:val="24"/>
          <w:szCs w:val="24"/>
          <w:lang w:eastAsia="en-US"/>
        </w:rPr>
        <w:t>. планируется</w:t>
      </w:r>
      <w:r w:rsidRPr="00026370">
        <w:rPr>
          <w:rFonts w:eastAsia="Calibri"/>
          <w:sz w:val="24"/>
          <w:szCs w:val="24"/>
          <w:lang w:eastAsia="en-US"/>
        </w:rPr>
        <w:t xml:space="preserve"> </w:t>
      </w:r>
      <w:r>
        <w:rPr>
          <w:rFonts w:eastAsia="Calibri"/>
          <w:sz w:val="24"/>
          <w:szCs w:val="24"/>
          <w:lang w:eastAsia="en-US"/>
        </w:rPr>
        <w:t>в первом</w:t>
      </w:r>
      <w:r w:rsidRPr="00026370">
        <w:rPr>
          <w:rFonts w:eastAsia="Calibri"/>
          <w:sz w:val="24"/>
          <w:szCs w:val="24"/>
          <w:lang w:eastAsia="en-US"/>
        </w:rPr>
        <w:t xml:space="preserve"> полугоди</w:t>
      </w:r>
      <w:r>
        <w:rPr>
          <w:rFonts w:eastAsia="Calibri"/>
          <w:sz w:val="24"/>
          <w:szCs w:val="24"/>
          <w:lang w:eastAsia="en-US"/>
        </w:rPr>
        <w:t>и</w:t>
      </w:r>
      <w:r w:rsidRPr="00026370">
        <w:rPr>
          <w:rFonts w:eastAsia="Calibri"/>
          <w:sz w:val="24"/>
          <w:szCs w:val="24"/>
          <w:lang w:eastAsia="en-US"/>
        </w:rPr>
        <w:t xml:space="preserve"> 2019 года</w:t>
      </w:r>
      <w:r>
        <w:rPr>
          <w:rFonts w:eastAsia="Calibri"/>
          <w:sz w:val="24"/>
          <w:szCs w:val="24"/>
          <w:lang w:eastAsia="en-US"/>
        </w:rPr>
        <w:t>, предъявление неустойки нецелесообразно,  п</w:t>
      </w:r>
      <w:r w:rsidRPr="00026370">
        <w:rPr>
          <w:rFonts w:eastAsia="Calibri"/>
          <w:sz w:val="24"/>
          <w:szCs w:val="24"/>
          <w:lang w:eastAsia="en-US"/>
        </w:rPr>
        <w:t xml:space="preserve">редложения </w:t>
      </w:r>
      <w:r>
        <w:rPr>
          <w:rFonts w:eastAsia="Calibri"/>
          <w:sz w:val="24"/>
          <w:szCs w:val="24"/>
          <w:lang w:eastAsia="en-US"/>
        </w:rPr>
        <w:t>о</w:t>
      </w:r>
      <w:r w:rsidRPr="00026370">
        <w:rPr>
          <w:rFonts w:eastAsia="Calibri"/>
          <w:sz w:val="24"/>
          <w:szCs w:val="24"/>
          <w:lang w:eastAsia="en-US"/>
        </w:rPr>
        <w:t xml:space="preserve"> пересмотре целевых показателей будут учтены при внесении изменений в муниципальную программу</w:t>
      </w:r>
      <w:r>
        <w:rPr>
          <w:rFonts w:eastAsia="Calibri"/>
          <w:sz w:val="24"/>
          <w:szCs w:val="24"/>
          <w:lang w:eastAsia="en-US"/>
        </w:rPr>
        <w:t>,</w:t>
      </w:r>
      <w:r w:rsidRPr="00026370">
        <w:rPr>
          <w:rFonts w:eastAsia="Calibri"/>
          <w:sz w:val="24"/>
          <w:szCs w:val="24"/>
          <w:lang w:eastAsia="en-US"/>
        </w:rPr>
        <w:t xml:space="preserve"> расшифровка непредвиденных расходов представлена</w:t>
      </w:r>
      <w:r>
        <w:rPr>
          <w:rFonts w:eastAsia="Calibri"/>
          <w:sz w:val="24"/>
          <w:szCs w:val="24"/>
          <w:lang w:eastAsia="en-US"/>
        </w:rPr>
        <w:t>.</w:t>
      </w:r>
      <w:r w:rsidRPr="00026370">
        <w:rPr>
          <w:rFonts w:eastAsia="Calibri"/>
          <w:sz w:val="24"/>
          <w:szCs w:val="24"/>
          <w:lang w:eastAsia="en-US"/>
        </w:rPr>
        <w:t xml:space="preserve"> </w:t>
      </w:r>
      <w:r>
        <w:rPr>
          <w:rFonts w:eastAsia="Calibri"/>
          <w:sz w:val="24"/>
          <w:szCs w:val="24"/>
          <w:lang w:eastAsia="en-US"/>
        </w:rPr>
        <w:t xml:space="preserve"> </w:t>
      </w:r>
      <w:r w:rsidR="0008332F" w:rsidRPr="0008332F">
        <w:rPr>
          <w:sz w:val="24"/>
          <w:szCs w:val="24"/>
        </w:rPr>
        <w:t xml:space="preserve"> </w:t>
      </w:r>
      <w:r w:rsidR="0008332F" w:rsidRPr="00CD523A">
        <w:rPr>
          <w:sz w:val="24"/>
          <w:szCs w:val="24"/>
        </w:rPr>
        <w:t>Представление оста</w:t>
      </w:r>
      <w:r w:rsidR="0008332F">
        <w:rPr>
          <w:sz w:val="24"/>
          <w:szCs w:val="24"/>
        </w:rPr>
        <w:t>ется</w:t>
      </w:r>
      <w:r w:rsidR="0008332F" w:rsidRPr="00CD523A">
        <w:rPr>
          <w:sz w:val="24"/>
          <w:szCs w:val="24"/>
        </w:rPr>
        <w:t xml:space="preserve"> на контроле Контрольно-счётной палаты.</w:t>
      </w:r>
    </w:p>
    <w:p w:rsidR="009A34CE" w:rsidRDefault="00860F96" w:rsidP="009A34CE">
      <w:pPr>
        <w:ind w:firstLine="709"/>
        <w:rPr>
          <w:sz w:val="24"/>
          <w:szCs w:val="24"/>
        </w:rPr>
      </w:pPr>
      <w:r>
        <w:rPr>
          <w:rFonts w:eastAsia="Calibri"/>
          <w:sz w:val="24"/>
          <w:szCs w:val="24"/>
          <w:lang w:eastAsia="en-US"/>
        </w:rPr>
        <w:t>М</w:t>
      </w:r>
      <w:r w:rsidR="00026FDB" w:rsidRPr="00026FDB">
        <w:rPr>
          <w:rFonts w:eastAsia="Calibri"/>
          <w:sz w:val="24"/>
          <w:szCs w:val="24"/>
          <w:lang w:eastAsia="en-US"/>
        </w:rPr>
        <w:t xml:space="preserve">атериалы контрольного мероприятия направлены в </w:t>
      </w:r>
      <w:r w:rsidR="004336D2">
        <w:rPr>
          <w:rFonts w:eastAsia="Calibri"/>
          <w:sz w:val="24"/>
          <w:szCs w:val="24"/>
          <w:lang w:eastAsia="en-US"/>
        </w:rPr>
        <w:t>Лесозаводскую м</w:t>
      </w:r>
      <w:r w:rsidR="00026FDB" w:rsidRPr="00026FDB">
        <w:rPr>
          <w:rFonts w:eastAsia="Calibri"/>
          <w:sz w:val="24"/>
          <w:szCs w:val="24"/>
          <w:lang w:eastAsia="en-US"/>
        </w:rPr>
        <w:t>ежрайонную прокуратуру</w:t>
      </w:r>
      <w:r w:rsidR="004666EF">
        <w:rPr>
          <w:rFonts w:eastAsia="Calibri"/>
          <w:sz w:val="24"/>
          <w:szCs w:val="24"/>
          <w:lang w:eastAsia="en-US"/>
        </w:rPr>
        <w:t xml:space="preserve"> для возбуждения административного производства</w:t>
      </w:r>
      <w:r w:rsidR="00026FDB" w:rsidRPr="00026FDB">
        <w:rPr>
          <w:rFonts w:eastAsia="Calibri"/>
          <w:sz w:val="24"/>
          <w:szCs w:val="24"/>
          <w:lang w:eastAsia="en-US"/>
        </w:rPr>
        <w:t>.</w:t>
      </w:r>
      <w:r w:rsidR="009A34CE" w:rsidRPr="009A34CE">
        <w:rPr>
          <w:sz w:val="24"/>
          <w:szCs w:val="24"/>
        </w:rPr>
        <w:t xml:space="preserve"> </w:t>
      </w:r>
    </w:p>
    <w:p w:rsidR="00276C4B" w:rsidRDefault="00276C4B" w:rsidP="00276C4B">
      <w:pPr>
        <w:rPr>
          <w:color w:val="FF0000"/>
          <w:sz w:val="28"/>
          <w:szCs w:val="28"/>
        </w:rPr>
      </w:pPr>
      <w:r>
        <w:rPr>
          <w:color w:val="FF0000"/>
          <w:sz w:val="28"/>
          <w:szCs w:val="28"/>
        </w:rPr>
        <w:t xml:space="preserve">         </w:t>
      </w:r>
    </w:p>
    <w:p w:rsidR="001F08DB" w:rsidRDefault="00201EF8" w:rsidP="001F08DB">
      <w:pPr>
        <w:rPr>
          <w:b/>
          <w:bCs/>
          <w:sz w:val="24"/>
          <w:szCs w:val="24"/>
        </w:rPr>
      </w:pPr>
      <w:r>
        <w:rPr>
          <w:b/>
          <w:bCs/>
          <w:color w:val="FF0000"/>
          <w:sz w:val="24"/>
          <w:szCs w:val="24"/>
        </w:rPr>
        <w:t xml:space="preserve">         </w:t>
      </w:r>
      <w:r w:rsidR="006E62C3" w:rsidRPr="00FB2FF7">
        <w:rPr>
          <w:b/>
          <w:bCs/>
          <w:color w:val="FF0000"/>
          <w:sz w:val="24"/>
          <w:szCs w:val="24"/>
        </w:rPr>
        <w:t xml:space="preserve"> </w:t>
      </w:r>
      <w:r w:rsidR="00554550">
        <w:rPr>
          <w:b/>
          <w:bCs/>
          <w:sz w:val="24"/>
          <w:szCs w:val="24"/>
        </w:rPr>
        <w:t>2.</w:t>
      </w:r>
      <w:r w:rsidR="002E3F68">
        <w:rPr>
          <w:b/>
          <w:bCs/>
          <w:sz w:val="24"/>
          <w:szCs w:val="24"/>
        </w:rPr>
        <w:t>2.</w:t>
      </w:r>
      <w:r w:rsidR="00554550">
        <w:rPr>
          <w:b/>
          <w:bCs/>
          <w:sz w:val="24"/>
          <w:szCs w:val="24"/>
        </w:rPr>
        <w:t xml:space="preserve"> </w:t>
      </w:r>
      <w:r w:rsidR="006E62C3" w:rsidRPr="00201EF8">
        <w:rPr>
          <w:b/>
          <w:bCs/>
          <w:sz w:val="24"/>
          <w:szCs w:val="24"/>
        </w:rPr>
        <w:t xml:space="preserve"> </w:t>
      </w:r>
      <w:r w:rsidR="001F08DB" w:rsidRPr="00201EF8">
        <w:rPr>
          <w:b/>
          <w:bCs/>
          <w:sz w:val="24"/>
          <w:szCs w:val="24"/>
        </w:rPr>
        <w:t>Результаты экспертно-аналитической деятельности</w:t>
      </w:r>
    </w:p>
    <w:p w:rsidR="00706D4F" w:rsidRDefault="001F08DB" w:rsidP="00706D4F">
      <w:pPr>
        <w:autoSpaceDE w:val="0"/>
        <w:autoSpaceDN w:val="0"/>
        <w:adjustRightInd w:val="0"/>
        <w:ind w:firstLine="540"/>
        <w:rPr>
          <w:sz w:val="24"/>
          <w:szCs w:val="24"/>
        </w:rPr>
      </w:pPr>
      <w:r>
        <w:rPr>
          <w:sz w:val="24"/>
          <w:szCs w:val="24"/>
        </w:rPr>
        <w:t xml:space="preserve">В </w:t>
      </w:r>
      <w:r w:rsidRPr="00AE48E7">
        <w:rPr>
          <w:bCs/>
          <w:sz w:val="24"/>
        </w:rPr>
        <w:t xml:space="preserve">2018 году </w:t>
      </w:r>
      <w:r w:rsidRPr="00AE48E7">
        <w:rPr>
          <w:sz w:val="24"/>
        </w:rPr>
        <w:t>Контрольно-счетной палат</w:t>
      </w:r>
      <w:r>
        <w:rPr>
          <w:sz w:val="24"/>
        </w:rPr>
        <w:t>ой</w:t>
      </w:r>
      <w:r w:rsidRPr="00AE48E7">
        <w:rPr>
          <w:bCs/>
          <w:sz w:val="24"/>
        </w:rPr>
        <w:t xml:space="preserve"> </w:t>
      </w:r>
      <w:r>
        <w:rPr>
          <w:bCs/>
          <w:sz w:val="24"/>
        </w:rPr>
        <w:t>проведено 25</w:t>
      </w:r>
      <w:r w:rsidRPr="00AE48E7">
        <w:rPr>
          <w:bCs/>
          <w:sz w:val="24"/>
        </w:rPr>
        <w:t xml:space="preserve"> </w:t>
      </w:r>
      <w:r w:rsidRPr="007D5E9D">
        <w:rPr>
          <w:sz w:val="24"/>
          <w:szCs w:val="24"/>
        </w:rPr>
        <w:t>финансово-экономических экспертиз</w:t>
      </w:r>
      <w:r w:rsidR="00706D4F" w:rsidRPr="00706D4F">
        <w:rPr>
          <w:sz w:val="24"/>
          <w:szCs w:val="24"/>
        </w:rPr>
        <w:t xml:space="preserve"> </w:t>
      </w:r>
      <w:r w:rsidR="00706D4F" w:rsidRPr="007D5E9D">
        <w:rPr>
          <w:sz w:val="24"/>
          <w:szCs w:val="24"/>
        </w:rPr>
        <w:t>проектов муниципальных правовых актов, затрагивающих вопросы бюджета</w:t>
      </w:r>
      <w:r w:rsidR="00706D4F" w:rsidRPr="00566573">
        <w:rPr>
          <w:sz w:val="24"/>
          <w:szCs w:val="24"/>
        </w:rPr>
        <w:t xml:space="preserve"> </w:t>
      </w:r>
      <w:r w:rsidR="00706D4F" w:rsidRPr="0037310F">
        <w:rPr>
          <w:sz w:val="24"/>
          <w:szCs w:val="24"/>
        </w:rPr>
        <w:t>Лесозаводского городского округ</w:t>
      </w:r>
      <w:r w:rsidR="00706D4F">
        <w:rPr>
          <w:sz w:val="24"/>
          <w:szCs w:val="24"/>
        </w:rPr>
        <w:t>а</w:t>
      </w:r>
      <w:r w:rsidR="00706D4F" w:rsidRPr="007D5E9D">
        <w:rPr>
          <w:sz w:val="24"/>
          <w:szCs w:val="24"/>
        </w:rPr>
        <w:t xml:space="preserve">, управления и распоряжения имуществом, находящимся в собственности </w:t>
      </w:r>
      <w:r w:rsidR="00706D4F">
        <w:rPr>
          <w:sz w:val="24"/>
          <w:szCs w:val="24"/>
        </w:rPr>
        <w:t>городского округа,</w:t>
      </w:r>
      <w:r w:rsidR="00706D4F" w:rsidRPr="007D5E9D">
        <w:rPr>
          <w:sz w:val="24"/>
          <w:szCs w:val="24"/>
        </w:rPr>
        <w:t xml:space="preserve"> </w:t>
      </w:r>
      <w:r w:rsidR="00706D4F">
        <w:rPr>
          <w:sz w:val="24"/>
          <w:szCs w:val="24"/>
        </w:rPr>
        <w:t xml:space="preserve">изменений в </w:t>
      </w:r>
      <w:r w:rsidR="00706D4F" w:rsidRPr="007D5E9D">
        <w:rPr>
          <w:sz w:val="24"/>
          <w:szCs w:val="24"/>
        </w:rPr>
        <w:t>муниципальны</w:t>
      </w:r>
      <w:r w:rsidR="00706D4F">
        <w:rPr>
          <w:sz w:val="24"/>
          <w:szCs w:val="24"/>
        </w:rPr>
        <w:t>е</w:t>
      </w:r>
      <w:r w:rsidR="00706D4F" w:rsidRPr="007D5E9D">
        <w:rPr>
          <w:sz w:val="24"/>
          <w:szCs w:val="24"/>
        </w:rPr>
        <w:t xml:space="preserve"> программ</w:t>
      </w:r>
      <w:r w:rsidR="00706D4F">
        <w:rPr>
          <w:sz w:val="24"/>
          <w:szCs w:val="24"/>
        </w:rPr>
        <w:t>ы.</w:t>
      </w:r>
      <w:r w:rsidRPr="007D5E9D">
        <w:rPr>
          <w:sz w:val="24"/>
          <w:szCs w:val="24"/>
        </w:rPr>
        <w:t xml:space="preserve"> </w:t>
      </w:r>
    </w:p>
    <w:p w:rsidR="00AE6625" w:rsidRPr="00483D67" w:rsidRDefault="00860F96" w:rsidP="00860F96">
      <w:pPr>
        <w:rPr>
          <w:sz w:val="28"/>
          <w:szCs w:val="28"/>
        </w:rPr>
      </w:pPr>
      <w:r>
        <w:rPr>
          <w:sz w:val="24"/>
          <w:szCs w:val="24"/>
        </w:rPr>
        <w:t xml:space="preserve">          </w:t>
      </w:r>
      <w:r w:rsidR="00D355B7">
        <w:rPr>
          <w:sz w:val="24"/>
          <w:szCs w:val="24"/>
        </w:rPr>
        <w:t>П</w:t>
      </w:r>
      <w:r w:rsidR="00AE6625" w:rsidRPr="00483D67">
        <w:rPr>
          <w:sz w:val="24"/>
          <w:szCs w:val="24"/>
        </w:rPr>
        <w:t>одготовлено 25 заключений и информаций, их них на проекты решений Думы Лесозаводского городского округа о бюджете – 12; на проекты, касающихся расхо</w:t>
      </w:r>
      <w:r w:rsidR="00862482">
        <w:rPr>
          <w:sz w:val="24"/>
          <w:szCs w:val="24"/>
        </w:rPr>
        <w:t xml:space="preserve">дных обязательств бюджета – 7; </w:t>
      </w:r>
      <w:r w:rsidR="00AE6625" w:rsidRPr="00483D67">
        <w:rPr>
          <w:sz w:val="24"/>
          <w:szCs w:val="24"/>
        </w:rPr>
        <w:t>на проекты изменений в муниципальные программы – 6.</w:t>
      </w:r>
      <w:r w:rsidR="00AE6625" w:rsidRPr="00483D67">
        <w:rPr>
          <w:sz w:val="28"/>
          <w:szCs w:val="28"/>
        </w:rPr>
        <w:t xml:space="preserve"> </w:t>
      </w:r>
    </w:p>
    <w:p w:rsidR="00D355B7" w:rsidRPr="00483D67" w:rsidRDefault="00D355B7" w:rsidP="00D355B7">
      <w:pPr>
        <w:ind w:firstLine="709"/>
        <w:rPr>
          <w:sz w:val="24"/>
          <w:szCs w:val="24"/>
        </w:rPr>
      </w:pPr>
      <w:r w:rsidRPr="00D00A48">
        <w:rPr>
          <w:sz w:val="24"/>
          <w:szCs w:val="24"/>
        </w:rPr>
        <w:t>По результатам экспертно-аналитических мероприятий в 2018 году объем выявленных нарушений и недостатков</w:t>
      </w:r>
      <w:r>
        <w:rPr>
          <w:sz w:val="24"/>
          <w:szCs w:val="24"/>
        </w:rPr>
        <w:t xml:space="preserve"> составил</w:t>
      </w:r>
      <w:r w:rsidRPr="00D00A48">
        <w:rPr>
          <w:sz w:val="24"/>
          <w:szCs w:val="24"/>
        </w:rPr>
        <w:t xml:space="preserve"> </w:t>
      </w:r>
      <w:r w:rsidRPr="00862482">
        <w:rPr>
          <w:b/>
          <w:sz w:val="24"/>
          <w:szCs w:val="24"/>
        </w:rPr>
        <w:t xml:space="preserve">55332 </w:t>
      </w:r>
      <w:r w:rsidRPr="00D00A48">
        <w:rPr>
          <w:sz w:val="24"/>
          <w:szCs w:val="24"/>
        </w:rPr>
        <w:t>тыс. руб.</w:t>
      </w:r>
      <w:r>
        <w:rPr>
          <w:sz w:val="24"/>
          <w:szCs w:val="24"/>
        </w:rPr>
        <w:t xml:space="preserve"> </w:t>
      </w:r>
    </w:p>
    <w:p w:rsidR="00D355B7" w:rsidRDefault="000D626E" w:rsidP="001F08DB">
      <w:pPr>
        <w:ind w:firstLine="709"/>
        <w:rPr>
          <w:sz w:val="24"/>
          <w:szCs w:val="24"/>
        </w:rPr>
      </w:pPr>
      <w:r>
        <w:rPr>
          <w:sz w:val="24"/>
          <w:szCs w:val="24"/>
        </w:rPr>
        <w:t>П</w:t>
      </w:r>
      <w:r w:rsidR="001F08DB" w:rsidRPr="006B136C">
        <w:rPr>
          <w:sz w:val="24"/>
          <w:szCs w:val="24"/>
        </w:rPr>
        <w:t>о результатам экспертиз Контрольно-счетн</w:t>
      </w:r>
      <w:r w:rsidR="001F08DB">
        <w:rPr>
          <w:sz w:val="24"/>
          <w:szCs w:val="24"/>
        </w:rPr>
        <w:t>ой</w:t>
      </w:r>
      <w:r w:rsidR="001F08DB" w:rsidRPr="006B136C">
        <w:rPr>
          <w:sz w:val="24"/>
          <w:szCs w:val="24"/>
        </w:rPr>
        <w:t xml:space="preserve"> палат</w:t>
      </w:r>
      <w:r w:rsidR="001F08DB">
        <w:rPr>
          <w:sz w:val="24"/>
          <w:szCs w:val="24"/>
        </w:rPr>
        <w:t>ой</w:t>
      </w:r>
      <w:r w:rsidR="001F08DB" w:rsidRPr="00AA57A5">
        <w:rPr>
          <w:rFonts w:ascii="Open Sans" w:hAnsi="Open Sans" w:cs="Arial"/>
          <w:color w:val="333333"/>
        </w:rPr>
        <w:t xml:space="preserve"> </w:t>
      </w:r>
      <w:r w:rsidR="001F08DB" w:rsidRPr="00AA57A5">
        <w:rPr>
          <w:sz w:val="24"/>
          <w:szCs w:val="24"/>
        </w:rPr>
        <w:t xml:space="preserve">подготовлены </w:t>
      </w:r>
      <w:r w:rsidR="001F08DB">
        <w:rPr>
          <w:sz w:val="24"/>
          <w:szCs w:val="24"/>
        </w:rPr>
        <w:t xml:space="preserve">конкретные </w:t>
      </w:r>
      <w:r w:rsidR="001F08DB" w:rsidRPr="006B136C">
        <w:rPr>
          <w:sz w:val="24"/>
          <w:szCs w:val="24"/>
        </w:rPr>
        <w:t>предложения и рекомендации</w:t>
      </w:r>
      <w:r w:rsidR="001F08DB" w:rsidRPr="00433B5F">
        <w:rPr>
          <w:sz w:val="24"/>
          <w:szCs w:val="24"/>
        </w:rPr>
        <w:t xml:space="preserve"> </w:t>
      </w:r>
      <w:r w:rsidR="001F08DB" w:rsidRPr="004B039A">
        <w:rPr>
          <w:sz w:val="24"/>
          <w:szCs w:val="24"/>
        </w:rPr>
        <w:t>участникам бюджетного процесса</w:t>
      </w:r>
      <w:r w:rsidR="001F08DB" w:rsidRPr="006B136C">
        <w:rPr>
          <w:sz w:val="24"/>
          <w:szCs w:val="24"/>
        </w:rPr>
        <w:t xml:space="preserve">, </w:t>
      </w:r>
      <w:r w:rsidR="001F08DB" w:rsidRPr="00AA57A5">
        <w:rPr>
          <w:sz w:val="24"/>
          <w:szCs w:val="24"/>
        </w:rPr>
        <w:t>касающ</w:t>
      </w:r>
      <w:r w:rsidR="001F08DB">
        <w:rPr>
          <w:sz w:val="24"/>
          <w:szCs w:val="24"/>
        </w:rPr>
        <w:t>ие</w:t>
      </w:r>
      <w:r w:rsidR="001F08DB" w:rsidRPr="00AA57A5">
        <w:rPr>
          <w:sz w:val="24"/>
          <w:szCs w:val="24"/>
        </w:rPr>
        <w:t>ся соблюдения действующего законодательства и бюджетного процесса, формируемой бюджетной отчётности, повышени</w:t>
      </w:r>
      <w:r w:rsidR="001F08DB">
        <w:rPr>
          <w:sz w:val="24"/>
          <w:szCs w:val="24"/>
        </w:rPr>
        <w:t>я</w:t>
      </w:r>
      <w:r w:rsidR="001F08DB" w:rsidRPr="00AA57A5">
        <w:rPr>
          <w:sz w:val="24"/>
          <w:szCs w:val="24"/>
        </w:rPr>
        <w:t xml:space="preserve"> качества прогнозирования доходов  и обоснов</w:t>
      </w:r>
      <w:r w:rsidR="00C857EB">
        <w:rPr>
          <w:sz w:val="24"/>
          <w:szCs w:val="24"/>
        </w:rPr>
        <w:t>анности</w:t>
      </w:r>
      <w:r w:rsidR="001F08DB" w:rsidRPr="00AA57A5">
        <w:rPr>
          <w:sz w:val="24"/>
          <w:szCs w:val="24"/>
        </w:rPr>
        <w:t xml:space="preserve"> расходов бюджетных средств.</w:t>
      </w:r>
      <w:r w:rsidR="001F08DB">
        <w:rPr>
          <w:sz w:val="24"/>
          <w:szCs w:val="24"/>
        </w:rPr>
        <w:t xml:space="preserve"> </w:t>
      </w:r>
      <w:r w:rsidR="00D355B7" w:rsidRPr="00022EEB">
        <w:rPr>
          <w:sz w:val="24"/>
          <w:szCs w:val="24"/>
        </w:rPr>
        <w:t xml:space="preserve">Количество предложений по результатам экспертно-аналитических мероприятий – </w:t>
      </w:r>
      <w:r w:rsidR="00D355B7" w:rsidRPr="002D770E">
        <w:rPr>
          <w:b/>
          <w:sz w:val="24"/>
          <w:szCs w:val="24"/>
        </w:rPr>
        <w:t>45</w:t>
      </w:r>
      <w:r w:rsidR="00D355B7">
        <w:rPr>
          <w:sz w:val="24"/>
          <w:szCs w:val="24"/>
        </w:rPr>
        <w:t xml:space="preserve">. </w:t>
      </w:r>
    </w:p>
    <w:p w:rsidR="001F08DB" w:rsidRDefault="00D355B7" w:rsidP="001F08DB">
      <w:pPr>
        <w:ind w:firstLine="709"/>
        <w:rPr>
          <w:sz w:val="24"/>
          <w:szCs w:val="24"/>
        </w:rPr>
      </w:pPr>
      <w:r w:rsidRPr="006B136C">
        <w:rPr>
          <w:sz w:val="24"/>
          <w:szCs w:val="24"/>
        </w:rPr>
        <w:t>Контрольно-счетн</w:t>
      </w:r>
      <w:r>
        <w:rPr>
          <w:sz w:val="24"/>
          <w:szCs w:val="24"/>
        </w:rPr>
        <w:t>ой</w:t>
      </w:r>
      <w:r w:rsidRPr="006B136C">
        <w:rPr>
          <w:sz w:val="24"/>
          <w:szCs w:val="24"/>
        </w:rPr>
        <w:t xml:space="preserve"> палат</w:t>
      </w:r>
      <w:r>
        <w:rPr>
          <w:sz w:val="24"/>
          <w:szCs w:val="24"/>
        </w:rPr>
        <w:t>ой</w:t>
      </w:r>
      <w:r w:rsidRPr="00AA57A5">
        <w:rPr>
          <w:rFonts w:ascii="Open Sans" w:hAnsi="Open Sans" w:cs="Arial"/>
          <w:color w:val="333333"/>
        </w:rPr>
        <w:t xml:space="preserve"> </w:t>
      </w:r>
      <w:r w:rsidRPr="00483D67">
        <w:rPr>
          <w:sz w:val="24"/>
          <w:szCs w:val="24"/>
        </w:rPr>
        <w:t>рекомендовано администрации городского округа</w:t>
      </w:r>
      <w:r>
        <w:rPr>
          <w:sz w:val="24"/>
          <w:szCs w:val="24"/>
        </w:rPr>
        <w:t xml:space="preserve"> </w:t>
      </w:r>
      <w:r w:rsidRPr="007A7680">
        <w:rPr>
          <w:sz w:val="24"/>
          <w:szCs w:val="24"/>
        </w:rPr>
        <w:t>устранить (предотвратить) нарушений и недостатков</w:t>
      </w:r>
      <w:r w:rsidRPr="007A7680">
        <w:rPr>
          <w:sz w:val="28"/>
          <w:szCs w:val="28"/>
        </w:rPr>
        <w:t xml:space="preserve"> </w:t>
      </w:r>
      <w:r w:rsidRPr="00483D67">
        <w:rPr>
          <w:sz w:val="24"/>
          <w:szCs w:val="24"/>
        </w:rPr>
        <w:t xml:space="preserve">на сумму </w:t>
      </w:r>
      <w:r w:rsidRPr="00862482">
        <w:rPr>
          <w:b/>
          <w:sz w:val="24"/>
          <w:szCs w:val="24"/>
        </w:rPr>
        <w:t>31046</w:t>
      </w:r>
      <w:r>
        <w:rPr>
          <w:sz w:val="24"/>
          <w:szCs w:val="24"/>
        </w:rPr>
        <w:t xml:space="preserve">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 П</w:t>
      </w:r>
      <w:r w:rsidR="001F08DB" w:rsidRPr="0037310F">
        <w:rPr>
          <w:sz w:val="24"/>
          <w:szCs w:val="24"/>
        </w:rPr>
        <w:t>редложени</w:t>
      </w:r>
      <w:r>
        <w:rPr>
          <w:sz w:val="24"/>
          <w:szCs w:val="24"/>
        </w:rPr>
        <w:t>я</w:t>
      </w:r>
      <w:r w:rsidR="001F08DB" w:rsidRPr="0037310F">
        <w:rPr>
          <w:sz w:val="24"/>
          <w:szCs w:val="24"/>
        </w:rPr>
        <w:t xml:space="preserve"> Контрольно-счетной палаты</w:t>
      </w:r>
      <w:r w:rsidR="002E4347">
        <w:rPr>
          <w:sz w:val="24"/>
          <w:szCs w:val="24"/>
        </w:rPr>
        <w:t>, внесенны</w:t>
      </w:r>
      <w:r>
        <w:rPr>
          <w:sz w:val="24"/>
          <w:szCs w:val="24"/>
        </w:rPr>
        <w:t>е</w:t>
      </w:r>
      <w:r w:rsidR="002E4347">
        <w:rPr>
          <w:sz w:val="24"/>
          <w:szCs w:val="24"/>
        </w:rPr>
        <w:t xml:space="preserve"> </w:t>
      </w:r>
      <w:r>
        <w:rPr>
          <w:sz w:val="24"/>
          <w:szCs w:val="24"/>
        </w:rPr>
        <w:t>в заключениях по результатам</w:t>
      </w:r>
      <w:r w:rsidR="002E4347">
        <w:rPr>
          <w:sz w:val="24"/>
          <w:szCs w:val="24"/>
        </w:rPr>
        <w:t xml:space="preserve"> проведени</w:t>
      </w:r>
      <w:r>
        <w:rPr>
          <w:sz w:val="24"/>
          <w:szCs w:val="24"/>
        </w:rPr>
        <w:t>я</w:t>
      </w:r>
      <w:r w:rsidR="002E4347">
        <w:rPr>
          <w:sz w:val="24"/>
          <w:szCs w:val="24"/>
        </w:rPr>
        <w:t xml:space="preserve"> эксперт</w:t>
      </w:r>
      <w:r>
        <w:rPr>
          <w:sz w:val="24"/>
          <w:szCs w:val="24"/>
        </w:rPr>
        <w:t>из</w:t>
      </w:r>
      <w:r w:rsidR="002E4347">
        <w:rPr>
          <w:sz w:val="24"/>
          <w:szCs w:val="24"/>
        </w:rPr>
        <w:t>,</w:t>
      </w:r>
      <w:r w:rsidR="001F08DB">
        <w:rPr>
          <w:sz w:val="24"/>
          <w:szCs w:val="24"/>
        </w:rPr>
        <w:t xml:space="preserve"> учитывались п</w:t>
      </w:r>
      <w:r w:rsidR="001F08DB" w:rsidRPr="0037310F">
        <w:rPr>
          <w:sz w:val="24"/>
          <w:szCs w:val="24"/>
        </w:rPr>
        <w:t xml:space="preserve">ри принятии </w:t>
      </w:r>
      <w:r w:rsidR="001F08DB">
        <w:rPr>
          <w:sz w:val="24"/>
          <w:szCs w:val="24"/>
        </w:rPr>
        <w:t>муниципальных правовых актов</w:t>
      </w:r>
      <w:r w:rsidR="001F08DB" w:rsidRPr="0037310F">
        <w:rPr>
          <w:sz w:val="24"/>
          <w:szCs w:val="24"/>
        </w:rPr>
        <w:t xml:space="preserve"> </w:t>
      </w:r>
      <w:r w:rsidR="001F08DB">
        <w:rPr>
          <w:sz w:val="24"/>
          <w:szCs w:val="24"/>
        </w:rPr>
        <w:t xml:space="preserve">и решений Думы </w:t>
      </w:r>
      <w:r w:rsidR="001F08DB" w:rsidRPr="0037310F">
        <w:rPr>
          <w:sz w:val="24"/>
          <w:szCs w:val="24"/>
        </w:rPr>
        <w:t>Лесозаводского городского округ</w:t>
      </w:r>
      <w:r w:rsidR="001F08DB">
        <w:rPr>
          <w:sz w:val="24"/>
          <w:szCs w:val="24"/>
        </w:rPr>
        <w:t>а.</w:t>
      </w:r>
      <w:r w:rsidR="001F08DB" w:rsidRPr="0037310F">
        <w:rPr>
          <w:sz w:val="24"/>
          <w:szCs w:val="24"/>
        </w:rPr>
        <w:t xml:space="preserve"> </w:t>
      </w:r>
    </w:p>
    <w:p w:rsidR="00706D4F" w:rsidRPr="00201EF8" w:rsidRDefault="001F08DB" w:rsidP="00706D4F">
      <w:pPr>
        <w:autoSpaceDE w:val="0"/>
        <w:autoSpaceDN w:val="0"/>
        <w:adjustRightInd w:val="0"/>
        <w:ind w:firstLine="540"/>
        <w:rPr>
          <w:sz w:val="24"/>
          <w:szCs w:val="24"/>
        </w:rPr>
      </w:pPr>
      <w:r w:rsidRPr="00AE48E7">
        <w:rPr>
          <w:sz w:val="24"/>
          <w:szCs w:val="24"/>
        </w:rPr>
        <w:t xml:space="preserve">   </w:t>
      </w:r>
      <w:r w:rsidR="00862482">
        <w:rPr>
          <w:sz w:val="24"/>
          <w:szCs w:val="24"/>
        </w:rPr>
        <w:t>В соответствии с Бюджетным кодексом РФ</w:t>
      </w:r>
      <w:r w:rsidR="00D355B7" w:rsidRPr="00D355B7">
        <w:rPr>
          <w:sz w:val="24"/>
          <w:szCs w:val="24"/>
        </w:rPr>
        <w:t xml:space="preserve"> </w:t>
      </w:r>
      <w:r w:rsidR="00D355B7" w:rsidRPr="00AE48E7">
        <w:rPr>
          <w:sz w:val="24"/>
          <w:szCs w:val="24"/>
        </w:rPr>
        <w:t>Контрольно-счётной палат</w:t>
      </w:r>
      <w:r w:rsidR="00D355B7">
        <w:rPr>
          <w:sz w:val="24"/>
          <w:szCs w:val="24"/>
        </w:rPr>
        <w:t>ой осуществлялся комплекс</w:t>
      </w:r>
      <w:r w:rsidR="00862482">
        <w:rPr>
          <w:sz w:val="24"/>
          <w:szCs w:val="24"/>
        </w:rPr>
        <w:t xml:space="preserve"> </w:t>
      </w:r>
      <w:r w:rsidR="00D355B7">
        <w:rPr>
          <w:sz w:val="24"/>
          <w:szCs w:val="24"/>
        </w:rPr>
        <w:t>э</w:t>
      </w:r>
      <w:r w:rsidR="00D355B7" w:rsidRPr="00AE48E7">
        <w:rPr>
          <w:sz w:val="24"/>
          <w:szCs w:val="24"/>
        </w:rPr>
        <w:t>кспертно-аналитическ</w:t>
      </w:r>
      <w:r w:rsidR="00D355B7">
        <w:rPr>
          <w:sz w:val="24"/>
          <w:szCs w:val="24"/>
        </w:rPr>
        <w:t>их мероприятий, составляющих</w:t>
      </w:r>
      <w:r w:rsidR="00D355B7" w:rsidRPr="00AE48E7">
        <w:rPr>
          <w:sz w:val="24"/>
          <w:szCs w:val="24"/>
        </w:rPr>
        <w:t xml:space="preserve"> </w:t>
      </w:r>
      <w:r w:rsidR="00706D4F" w:rsidRPr="00201EF8">
        <w:rPr>
          <w:sz w:val="24"/>
          <w:szCs w:val="24"/>
        </w:rPr>
        <w:t>един</w:t>
      </w:r>
      <w:r w:rsidR="00D355B7">
        <w:rPr>
          <w:sz w:val="24"/>
          <w:szCs w:val="24"/>
        </w:rPr>
        <w:t>ую</w:t>
      </w:r>
      <w:r w:rsidR="00706D4F" w:rsidRPr="00201EF8">
        <w:rPr>
          <w:sz w:val="24"/>
          <w:szCs w:val="24"/>
        </w:rPr>
        <w:t xml:space="preserve"> систем</w:t>
      </w:r>
      <w:r w:rsidR="00D355B7">
        <w:rPr>
          <w:sz w:val="24"/>
          <w:szCs w:val="24"/>
        </w:rPr>
        <w:t>у</w:t>
      </w:r>
      <w:r w:rsidR="00706D4F" w:rsidRPr="00201EF8">
        <w:rPr>
          <w:sz w:val="24"/>
          <w:szCs w:val="24"/>
        </w:rPr>
        <w:t xml:space="preserve"> </w:t>
      </w:r>
      <w:proofErr w:type="gramStart"/>
      <w:r w:rsidR="00706D4F" w:rsidRPr="00201EF8">
        <w:rPr>
          <w:sz w:val="24"/>
          <w:szCs w:val="24"/>
        </w:rPr>
        <w:t>контроля</w:t>
      </w:r>
      <w:r w:rsidR="00706D4F">
        <w:rPr>
          <w:sz w:val="24"/>
          <w:szCs w:val="24"/>
        </w:rPr>
        <w:t xml:space="preserve"> </w:t>
      </w:r>
      <w:r w:rsidR="00D355B7">
        <w:rPr>
          <w:sz w:val="24"/>
          <w:szCs w:val="24"/>
        </w:rPr>
        <w:t>за</w:t>
      </w:r>
      <w:proofErr w:type="gramEnd"/>
      <w:r w:rsidR="00D355B7">
        <w:rPr>
          <w:sz w:val="24"/>
          <w:szCs w:val="24"/>
        </w:rPr>
        <w:t xml:space="preserve"> формированием и исполнением бюджета</w:t>
      </w:r>
      <w:r w:rsidR="00D355B7" w:rsidRPr="00D355B7">
        <w:rPr>
          <w:sz w:val="24"/>
          <w:szCs w:val="24"/>
        </w:rPr>
        <w:t xml:space="preserve"> </w:t>
      </w:r>
      <w:r w:rsidR="00D355B7" w:rsidRPr="0037310F">
        <w:rPr>
          <w:sz w:val="24"/>
          <w:szCs w:val="24"/>
        </w:rPr>
        <w:t>Лесозаводского городского округ</w:t>
      </w:r>
      <w:r w:rsidR="00D355B7">
        <w:rPr>
          <w:sz w:val="24"/>
          <w:szCs w:val="24"/>
        </w:rPr>
        <w:t xml:space="preserve">а: </w:t>
      </w:r>
    </w:p>
    <w:p w:rsidR="00706D4F" w:rsidRPr="005860F8" w:rsidRDefault="00706D4F" w:rsidP="00860F96">
      <w:pPr>
        <w:ind w:firstLine="540"/>
        <w:rPr>
          <w:sz w:val="24"/>
          <w:szCs w:val="24"/>
        </w:rPr>
      </w:pPr>
      <w:r>
        <w:rPr>
          <w:sz w:val="24"/>
          <w:szCs w:val="24"/>
        </w:rPr>
        <w:t xml:space="preserve">- </w:t>
      </w:r>
      <w:r w:rsidRPr="00201EF8">
        <w:rPr>
          <w:sz w:val="24"/>
          <w:szCs w:val="24"/>
        </w:rPr>
        <w:t>предварительн</w:t>
      </w:r>
      <w:r w:rsidR="00D355B7">
        <w:rPr>
          <w:sz w:val="24"/>
          <w:szCs w:val="24"/>
        </w:rPr>
        <w:t xml:space="preserve">ый </w:t>
      </w:r>
      <w:proofErr w:type="gramStart"/>
      <w:r w:rsidRPr="00201EF8">
        <w:rPr>
          <w:sz w:val="24"/>
          <w:szCs w:val="24"/>
        </w:rPr>
        <w:t>контрол</w:t>
      </w:r>
      <w:r w:rsidR="00D355B7">
        <w:rPr>
          <w:sz w:val="24"/>
          <w:szCs w:val="24"/>
        </w:rPr>
        <w:t>ь</w:t>
      </w:r>
      <w:r w:rsidRPr="005860F8">
        <w:rPr>
          <w:b/>
          <w:sz w:val="24"/>
          <w:szCs w:val="24"/>
        </w:rPr>
        <w:t xml:space="preserve"> </w:t>
      </w:r>
      <w:r w:rsidR="00D355B7" w:rsidRPr="00D355B7">
        <w:rPr>
          <w:sz w:val="24"/>
          <w:szCs w:val="24"/>
        </w:rPr>
        <w:t>за</w:t>
      </w:r>
      <w:proofErr w:type="gramEnd"/>
      <w:r w:rsidR="00D355B7">
        <w:rPr>
          <w:b/>
          <w:sz w:val="24"/>
          <w:szCs w:val="24"/>
        </w:rPr>
        <w:t xml:space="preserve"> </w:t>
      </w:r>
      <w:r w:rsidRPr="005860F8">
        <w:rPr>
          <w:sz w:val="24"/>
          <w:szCs w:val="24"/>
        </w:rPr>
        <w:t>формировани</w:t>
      </w:r>
      <w:r w:rsidR="00D355B7">
        <w:rPr>
          <w:sz w:val="24"/>
          <w:szCs w:val="24"/>
        </w:rPr>
        <w:t>ем</w:t>
      </w:r>
      <w:r w:rsidRPr="005860F8">
        <w:rPr>
          <w:sz w:val="24"/>
          <w:szCs w:val="24"/>
        </w:rPr>
        <w:t xml:space="preserve"> бюджета Лесозаводского городского округа;</w:t>
      </w:r>
    </w:p>
    <w:p w:rsidR="00706D4F" w:rsidRPr="00201EF8" w:rsidRDefault="00706D4F" w:rsidP="00706D4F">
      <w:pPr>
        <w:ind w:firstLine="540"/>
        <w:rPr>
          <w:sz w:val="24"/>
          <w:szCs w:val="24"/>
        </w:rPr>
      </w:pPr>
      <w:r>
        <w:rPr>
          <w:sz w:val="24"/>
          <w:szCs w:val="24"/>
        </w:rPr>
        <w:t xml:space="preserve">- </w:t>
      </w:r>
      <w:r w:rsidRPr="00201EF8">
        <w:rPr>
          <w:sz w:val="24"/>
          <w:szCs w:val="24"/>
        </w:rPr>
        <w:t>оперативн</w:t>
      </w:r>
      <w:r w:rsidR="00D355B7">
        <w:rPr>
          <w:sz w:val="24"/>
          <w:szCs w:val="24"/>
        </w:rPr>
        <w:t>ый</w:t>
      </w:r>
      <w:r w:rsidRPr="00201EF8">
        <w:rPr>
          <w:sz w:val="24"/>
          <w:szCs w:val="24"/>
        </w:rPr>
        <w:t xml:space="preserve"> (текущ</w:t>
      </w:r>
      <w:r w:rsidR="00D355B7">
        <w:rPr>
          <w:sz w:val="24"/>
          <w:szCs w:val="24"/>
        </w:rPr>
        <w:t>ий</w:t>
      </w:r>
      <w:r w:rsidRPr="00201EF8">
        <w:rPr>
          <w:sz w:val="24"/>
          <w:szCs w:val="24"/>
        </w:rPr>
        <w:t>) контрол</w:t>
      </w:r>
      <w:r w:rsidR="00D355B7">
        <w:rPr>
          <w:sz w:val="24"/>
          <w:szCs w:val="24"/>
        </w:rPr>
        <w:t>ь</w:t>
      </w:r>
      <w:r w:rsidRPr="00201EF8">
        <w:rPr>
          <w:sz w:val="24"/>
          <w:szCs w:val="24"/>
        </w:rPr>
        <w:t xml:space="preserve"> исполнени</w:t>
      </w:r>
      <w:r>
        <w:rPr>
          <w:sz w:val="24"/>
          <w:szCs w:val="24"/>
        </w:rPr>
        <w:t xml:space="preserve">я </w:t>
      </w:r>
      <w:r w:rsidRPr="00201EF8">
        <w:rPr>
          <w:sz w:val="24"/>
          <w:szCs w:val="24"/>
        </w:rPr>
        <w:t>бюджет</w:t>
      </w:r>
      <w:r>
        <w:rPr>
          <w:sz w:val="24"/>
          <w:szCs w:val="24"/>
        </w:rPr>
        <w:t xml:space="preserve"> городского округа</w:t>
      </w:r>
      <w:r w:rsidRPr="00201EF8">
        <w:rPr>
          <w:sz w:val="24"/>
          <w:szCs w:val="24"/>
        </w:rPr>
        <w:t>;</w:t>
      </w:r>
      <w:r w:rsidRPr="00437354">
        <w:rPr>
          <w:sz w:val="24"/>
          <w:szCs w:val="24"/>
        </w:rPr>
        <w:t xml:space="preserve"> </w:t>
      </w:r>
    </w:p>
    <w:p w:rsidR="00706D4F" w:rsidRDefault="00706D4F" w:rsidP="00706D4F">
      <w:pPr>
        <w:ind w:firstLine="539"/>
        <w:rPr>
          <w:sz w:val="24"/>
          <w:szCs w:val="24"/>
        </w:rPr>
      </w:pPr>
      <w:r>
        <w:rPr>
          <w:sz w:val="24"/>
          <w:szCs w:val="24"/>
        </w:rPr>
        <w:t xml:space="preserve">- </w:t>
      </w:r>
      <w:r w:rsidRPr="00201EF8">
        <w:rPr>
          <w:sz w:val="24"/>
          <w:szCs w:val="24"/>
        </w:rPr>
        <w:t>последующ</w:t>
      </w:r>
      <w:r w:rsidR="00D355B7">
        <w:rPr>
          <w:sz w:val="24"/>
          <w:szCs w:val="24"/>
        </w:rPr>
        <w:t>ий</w:t>
      </w:r>
      <w:r w:rsidRPr="00201EF8">
        <w:rPr>
          <w:sz w:val="24"/>
          <w:szCs w:val="24"/>
        </w:rPr>
        <w:t xml:space="preserve"> </w:t>
      </w:r>
      <w:proofErr w:type="gramStart"/>
      <w:r w:rsidRPr="00201EF8">
        <w:rPr>
          <w:sz w:val="24"/>
          <w:szCs w:val="24"/>
        </w:rPr>
        <w:t>контрол</w:t>
      </w:r>
      <w:r w:rsidR="00D355B7">
        <w:rPr>
          <w:sz w:val="24"/>
          <w:szCs w:val="24"/>
        </w:rPr>
        <w:t>ь</w:t>
      </w:r>
      <w:r w:rsidRPr="00201EF8">
        <w:rPr>
          <w:sz w:val="24"/>
          <w:szCs w:val="24"/>
        </w:rPr>
        <w:t xml:space="preserve"> </w:t>
      </w:r>
      <w:r>
        <w:rPr>
          <w:sz w:val="24"/>
          <w:szCs w:val="24"/>
        </w:rPr>
        <w:t>за</w:t>
      </w:r>
      <w:proofErr w:type="gramEnd"/>
      <w:r>
        <w:rPr>
          <w:sz w:val="24"/>
          <w:szCs w:val="24"/>
        </w:rPr>
        <w:t xml:space="preserve"> </w:t>
      </w:r>
      <w:r w:rsidRPr="00201EF8">
        <w:rPr>
          <w:sz w:val="24"/>
          <w:szCs w:val="24"/>
        </w:rPr>
        <w:t>исполнени</w:t>
      </w:r>
      <w:r>
        <w:rPr>
          <w:sz w:val="24"/>
          <w:szCs w:val="24"/>
        </w:rPr>
        <w:t>ем</w:t>
      </w:r>
      <w:r w:rsidRPr="00201EF8">
        <w:rPr>
          <w:sz w:val="24"/>
          <w:szCs w:val="24"/>
        </w:rPr>
        <w:t xml:space="preserve"> бюджет</w:t>
      </w:r>
      <w:r>
        <w:rPr>
          <w:sz w:val="24"/>
          <w:szCs w:val="24"/>
        </w:rPr>
        <w:t>а городского округа.</w:t>
      </w:r>
    </w:p>
    <w:p w:rsidR="00D355B7" w:rsidRDefault="00D355B7" w:rsidP="00D355B7">
      <w:pPr>
        <w:autoSpaceDE w:val="0"/>
        <w:autoSpaceDN w:val="0"/>
        <w:adjustRightInd w:val="0"/>
        <w:ind w:firstLine="540"/>
        <w:rPr>
          <w:sz w:val="24"/>
          <w:szCs w:val="24"/>
        </w:rPr>
      </w:pPr>
      <w:r>
        <w:rPr>
          <w:sz w:val="24"/>
          <w:szCs w:val="24"/>
        </w:rPr>
        <w:t xml:space="preserve">В комплекс экспертно-аналитических мероприятий, проведенных  </w:t>
      </w:r>
      <w:r w:rsidRPr="00AE48E7">
        <w:rPr>
          <w:sz w:val="24"/>
          <w:szCs w:val="24"/>
        </w:rPr>
        <w:t>Контрольно-счётной палат</w:t>
      </w:r>
      <w:r>
        <w:rPr>
          <w:sz w:val="24"/>
          <w:szCs w:val="24"/>
        </w:rPr>
        <w:t>ой, вошли мероприятия, предусмотренные бюджетным законодательством, в том числе:</w:t>
      </w:r>
    </w:p>
    <w:p w:rsidR="00D355B7" w:rsidRPr="00F9621F" w:rsidRDefault="00D355B7" w:rsidP="00D355B7">
      <w:pPr>
        <w:autoSpaceDE w:val="0"/>
        <w:autoSpaceDN w:val="0"/>
        <w:adjustRightInd w:val="0"/>
        <w:rPr>
          <w:rFonts w:eastAsiaTheme="minorHAnsi"/>
          <w:sz w:val="24"/>
          <w:szCs w:val="24"/>
          <w:lang w:eastAsia="en-US"/>
        </w:rPr>
      </w:pPr>
      <w:r>
        <w:rPr>
          <w:bCs/>
          <w:sz w:val="24"/>
        </w:rPr>
        <w:t xml:space="preserve">       </w:t>
      </w:r>
      <w:r w:rsidRPr="00F9621F">
        <w:rPr>
          <w:bCs/>
          <w:sz w:val="24"/>
        </w:rPr>
        <w:t xml:space="preserve">- </w:t>
      </w:r>
      <w:r>
        <w:rPr>
          <w:rFonts w:eastAsiaTheme="minorHAnsi"/>
          <w:sz w:val="24"/>
          <w:szCs w:val="24"/>
          <w:lang w:eastAsia="en-US"/>
        </w:rPr>
        <w:t>экспертиза</w:t>
      </w:r>
      <w:r w:rsidRPr="00F9621F">
        <w:rPr>
          <w:rFonts w:eastAsiaTheme="minorHAnsi"/>
          <w:sz w:val="24"/>
          <w:szCs w:val="24"/>
          <w:lang w:eastAsia="en-US"/>
        </w:rPr>
        <w:t xml:space="preserve"> проект</w:t>
      </w:r>
      <w:r>
        <w:rPr>
          <w:rFonts w:eastAsiaTheme="minorHAnsi"/>
          <w:sz w:val="24"/>
          <w:szCs w:val="24"/>
          <w:lang w:eastAsia="en-US"/>
        </w:rPr>
        <w:t>а</w:t>
      </w:r>
      <w:r w:rsidRPr="00F9621F">
        <w:rPr>
          <w:rFonts w:eastAsiaTheme="minorHAnsi"/>
          <w:sz w:val="24"/>
          <w:szCs w:val="24"/>
          <w:lang w:eastAsia="en-US"/>
        </w:rPr>
        <w:t xml:space="preserve"> бюджета</w:t>
      </w:r>
      <w:r w:rsidRPr="00F9621F">
        <w:rPr>
          <w:sz w:val="24"/>
        </w:rPr>
        <w:t xml:space="preserve"> Лесозаводского городского округа</w:t>
      </w:r>
      <w:r w:rsidRPr="001B34B7">
        <w:rPr>
          <w:sz w:val="24"/>
          <w:szCs w:val="24"/>
        </w:rPr>
        <w:t xml:space="preserve"> на 201</w:t>
      </w:r>
      <w:r>
        <w:rPr>
          <w:sz w:val="24"/>
          <w:szCs w:val="24"/>
        </w:rPr>
        <w:t>9</w:t>
      </w:r>
      <w:r w:rsidRPr="001B34B7">
        <w:rPr>
          <w:sz w:val="24"/>
          <w:szCs w:val="24"/>
        </w:rPr>
        <w:t xml:space="preserve"> год и на плановый период 20</w:t>
      </w:r>
      <w:r>
        <w:rPr>
          <w:sz w:val="24"/>
          <w:szCs w:val="24"/>
        </w:rPr>
        <w:t>20</w:t>
      </w:r>
      <w:r w:rsidRPr="001B34B7">
        <w:rPr>
          <w:sz w:val="24"/>
          <w:szCs w:val="24"/>
        </w:rPr>
        <w:t xml:space="preserve"> и 202</w:t>
      </w:r>
      <w:r>
        <w:rPr>
          <w:sz w:val="24"/>
          <w:szCs w:val="24"/>
        </w:rPr>
        <w:t>1</w:t>
      </w:r>
      <w:r w:rsidRPr="001B34B7">
        <w:rPr>
          <w:sz w:val="24"/>
          <w:szCs w:val="24"/>
        </w:rPr>
        <w:t xml:space="preserve"> годов</w:t>
      </w:r>
      <w:r w:rsidRPr="00F9621F">
        <w:rPr>
          <w:sz w:val="24"/>
        </w:rPr>
        <w:t xml:space="preserve">  </w:t>
      </w:r>
      <w:r w:rsidRPr="00F9621F">
        <w:rPr>
          <w:rFonts w:eastAsiaTheme="minorHAnsi"/>
          <w:sz w:val="24"/>
          <w:szCs w:val="24"/>
          <w:lang w:eastAsia="en-US"/>
        </w:rPr>
        <w:t xml:space="preserve">– </w:t>
      </w:r>
      <w:r>
        <w:rPr>
          <w:rFonts w:eastAsiaTheme="minorHAnsi"/>
          <w:sz w:val="24"/>
          <w:szCs w:val="24"/>
          <w:lang w:eastAsia="en-US"/>
        </w:rPr>
        <w:t>подготовлено 3 заключения</w:t>
      </w:r>
      <w:r w:rsidRPr="00F9621F">
        <w:rPr>
          <w:rFonts w:eastAsiaTheme="minorHAnsi"/>
          <w:sz w:val="24"/>
          <w:szCs w:val="24"/>
          <w:lang w:eastAsia="en-US"/>
        </w:rPr>
        <w:t>;</w:t>
      </w:r>
    </w:p>
    <w:p w:rsidR="00D355B7" w:rsidRPr="00D47B44" w:rsidRDefault="00D355B7" w:rsidP="00D355B7">
      <w:pPr>
        <w:pStyle w:val="a3"/>
        <w:widowControl w:val="0"/>
        <w:tabs>
          <w:tab w:val="left" w:pos="540"/>
        </w:tabs>
        <w:spacing w:line="240" w:lineRule="auto"/>
        <w:ind w:firstLine="425"/>
        <w:rPr>
          <w:rFonts w:asciiTheme="minorHAnsi" w:hAnsiTheme="minorHAnsi"/>
          <w:bCs/>
          <w:sz w:val="24"/>
        </w:rPr>
      </w:pPr>
      <w:r>
        <w:rPr>
          <w:bCs/>
          <w:sz w:val="24"/>
        </w:rPr>
        <w:t xml:space="preserve">- </w:t>
      </w:r>
      <w:r>
        <w:rPr>
          <w:rFonts w:eastAsiaTheme="minorHAnsi"/>
          <w:sz w:val="24"/>
          <w:lang w:eastAsia="en-US"/>
        </w:rPr>
        <w:t xml:space="preserve">экспертиза проектов решений  Думы </w:t>
      </w:r>
      <w:r w:rsidRPr="00F9621F">
        <w:rPr>
          <w:sz w:val="24"/>
        </w:rPr>
        <w:t>Лесозаводского городского округа</w:t>
      </w:r>
      <w:r w:rsidRPr="001B34B7">
        <w:rPr>
          <w:sz w:val="24"/>
        </w:rPr>
        <w:t xml:space="preserve"> </w:t>
      </w:r>
      <w:r>
        <w:rPr>
          <w:rFonts w:eastAsiaTheme="minorHAnsi"/>
          <w:sz w:val="24"/>
          <w:lang w:eastAsia="en-US"/>
        </w:rPr>
        <w:t xml:space="preserve">о внесении </w:t>
      </w:r>
      <w:r w:rsidRPr="00D47B44">
        <w:rPr>
          <w:rFonts w:eastAsiaTheme="minorHAnsi"/>
          <w:sz w:val="24"/>
          <w:lang w:eastAsia="en-US"/>
        </w:rPr>
        <w:t>изменени</w:t>
      </w:r>
      <w:r>
        <w:rPr>
          <w:rFonts w:eastAsiaTheme="minorHAnsi"/>
          <w:sz w:val="24"/>
          <w:lang w:eastAsia="en-US"/>
        </w:rPr>
        <w:t>й</w:t>
      </w:r>
      <w:r w:rsidRPr="00D47B44">
        <w:rPr>
          <w:rFonts w:eastAsiaTheme="minorHAnsi"/>
          <w:sz w:val="24"/>
          <w:lang w:eastAsia="en-US"/>
        </w:rPr>
        <w:t xml:space="preserve"> в бюджет</w:t>
      </w:r>
      <w:r w:rsidRPr="000D626E">
        <w:rPr>
          <w:bCs/>
          <w:sz w:val="24"/>
        </w:rPr>
        <w:t xml:space="preserve"> </w:t>
      </w:r>
      <w:r>
        <w:rPr>
          <w:bCs/>
          <w:sz w:val="24"/>
        </w:rPr>
        <w:t>на 2018 год и плановый период 2019 и 2020 годов</w:t>
      </w:r>
      <w:r>
        <w:rPr>
          <w:rFonts w:asciiTheme="minorHAnsi" w:eastAsiaTheme="minorHAnsi" w:hAnsiTheme="minorHAnsi" w:cs="TimesNewRomanPSMT"/>
          <w:sz w:val="24"/>
          <w:lang w:eastAsia="en-US"/>
        </w:rPr>
        <w:t xml:space="preserve"> </w:t>
      </w:r>
      <w:r w:rsidRPr="00F9621F">
        <w:rPr>
          <w:rFonts w:eastAsiaTheme="minorHAnsi"/>
          <w:sz w:val="24"/>
          <w:lang w:eastAsia="en-US"/>
        </w:rPr>
        <w:t xml:space="preserve">– </w:t>
      </w:r>
      <w:r>
        <w:rPr>
          <w:rFonts w:eastAsiaTheme="minorHAnsi"/>
          <w:sz w:val="24"/>
          <w:lang w:eastAsia="en-US"/>
        </w:rPr>
        <w:t>5 заключений</w:t>
      </w:r>
      <w:r w:rsidRPr="00F9621F">
        <w:rPr>
          <w:rFonts w:eastAsiaTheme="minorHAnsi"/>
          <w:sz w:val="24"/>
          <w:lang w:eastAsia="en-US"/>
        </w:rPr>
        <w:t>;</w:t>
      </w:r>
    </w:p>
    <w:p w:rsidR="00D355B7" w:rsidRDefault="00D355B7" w:rsidP="00D355B7">
      <w:pPr>
        <w:pStyle w:val="a3"/>
        <w:widowControl w:val="0"/>
        <w:tabs>
          <w:tab w:val="left" w:pos="540"/>
        </w:tabs>
        <w:spacing w:line="240" w:lineRule="auto"/>
        <w:ind w:firstLine="425"/>
        <w:rPr>
          <w:bCs/>
          <w:sz w:val="24"/>
        </w:rPr>
      </w:pPr>
      <w:r>
        <w:rPr>
          <w:bCs/>
          <w:sz w:val="24"/>
        </w:rPr>
        <w:t xml:space="preserve">- </w:t>
      </w:r>
      <w:r>
        <w:rPr>
          <w:rFonts w:eastAsiaTheme="minorHAnsi"/>
          <w:sz w:val="24"/>
          <w:lang w:eastAsia="en-US"/>
        </w:rPr>
        <w:t xml:space="preserve">экспертиза </w:t>
      </w:r>
      <w:r w:rsidRPr="001B34B7">
        <w:rPr>
          <w:sz w:val="24"/>
        </w:rPr>
        <w:t>отчёт</w:t>
      </w:r>
      <w:r w:rsidR="001D0D33">
        <w:rPr>
          <w:sz w:val="24"/>
        </w:rPr>
        <w:t>а</w:t>
      </w:r>
      <w:r w:rsidRPr="001B34B7">
        <w:rPr>
          <w:sz w:val="24"/>
        </w:rPr>
        <w:t xml:space="preserve"> по исполнению бюджета </w:t>
      </w:r>
      <w:r>
        <w:rPr>
          <w:bCs/>
          <w:sz w:val="24"/>
        </w:rPr>
        <w:t>Лесозаводского городского округа</w:t>
      </w:r>
      <w:r w:rsidRPr="001B34B7">
        <w:rPr>
          <w:sz w:val="24"/>
        </w:rPr>
        <w:t xml:space="preserve"> </w:t>
      </w:r>
      <w:r w:rsidR="001D0D33">
        <w:rPr>
          <w:sz w:val="24"/>
        </w:rPr>
        <w:t xml:space="preserve">за 2017 год и  отчетов </w:t>
      </w:r>
      <w:r w:rsidRPr="001B34B7">
        <w:rPr>
          <w:sz w:val="24"/>
        </w:rPr>
        <w:t>за 3, 6 и 9 месяцев 201</w:t>
      </w:r>
      <w:r>
        <w:rPr>
          <w:sz w:val="24"/>
        </w:rPr>
        <w:t>8</w:t>
      </w:r>
      <w:r w:rsidRPr="001B34B7">
        <w:rPr>
          <w:sz w:val="24"/>
        </w:rPr>
        <w:t xml:space="preserve"> года</w:t>
      </w:r>
      <w:r w:rsidR="001D0D33">
        <w:rPr>
          <w:sz w:val="24"/>
        </w:rPr>
        <w:t xml:space="preserve"> </w:t>
      </w:r>
      <w:r>
        <w:rPr>
          <w:bCs/>
          <w:sz w:val="24"/>
        </w:rPr>
        <w:t xml:space="preserve">– </w:t>
      </w:r>
      <w:r w:rsidR="001D0D33">
        <w:rPr>
          <w:bCs/>
          <w:sz w:val="24"/>
        </w:rPr>
        <w:t xml:space="preserve">1 заключение, </w:t>
      </w:r>
      <w:r>
        <w:rPr>
          <w:bCs/>
          <w:sz w:val="24"/>
        </w:rPr>
        <w:t xml:space="preserve">3 аналитических информации; </w:t>
      </w:r>
    </w:p>
    <w:p w:rsidR="00D355B7" w:rsidRDefault="00D355B7" w:rsidP="00D355B7">
      <w:pPr>
        <w:pStyle w:val="a3"/>
        <w:widowControl w:val="0"/>
        <w:tabs>
          <w:tab w:val="left" w:pos="540"/>
        </w:tabs>
        <w:spacing w:line="240" w:lineRule="auto"/>
        <w:ind w:firstLine="425"/>
        <w:rPr>
          <w:bCs/>
          <w:sz w:val="24"/>
        </w:rPr>
      </w:pPr>
      <w:r>
        <w:rPr>
          <w:bCs/>
          <w:sz w:val="24"/>
        </w:rPr>
        <w:t xml:space="preserve">- </w:t>
      </w:r>
      <w:r>
        <w:rPr>
          <w:rFonts w:eastAsiaTheme="minorHAnsi"/>
          <w:sz w:val="24"/>
          <w:lang w:eastAsia="en-US"/>
        </w:rPr>
        <w:t>экспертиза</w:t>
      </w:r>
      <w:r>
        <w:rPr>
          <w:bCs/>
          <w:sz w:val="24"/>
        </w:rPr>
        <w:t xml:space="preserve"> проектов постановлений администрации о</w:t>
      </w:r>
      <w:r>
        <w:rPr>
          <w:color w:val="000000"/>
          <w:sz w:val="24"/>
        </w:rPr>
        <w:t xml:space="preserve"> внесении </w:t>
      </w:r>
      <w:r>
        <w:rPr>
          <w:bCs/>
          <w:sz w:val="24"/>
        </w:rPr>
        <w:t>изменений в муниципальные программы – 6 заключений;</w:t>
      </w:r>
    </w:p>
    <w:p w:rsidR="00D355B7" w:rsidRDefault="00D355B7" w:rsidP="00D355B7">
      <w:pPr>
        <w:tabs>
          <w:tab w:val="left" w:pos="567"/>
        </w:tabs>
        <w:autoSpaceDE w:val="0"/>
        <w:autoSpaceDN w:val="0"/>
        <w:adjustRightInd w:val="0"/>
        <w:rPr>
          <w:rFonts w:eastAsiaTheme="minorHAnsi"/>
          <w:sz w:val="24"/>
          <w:szCs w:val="24"/>
          <w:lang w:eastAsia="en-US"/>
        </w:rPr>
      </w:pPr>
      <w:r>
        <w:rPr>
          <w:rFonts w:eastAsiaTheme="minorHAnsi"/>
          <w:sz w:val="24"/>
          <w:szCs w:val="24"/>
          <w:lang w:eastAsia="en-US"/>
        </w:rPr>
        <w:lastRenderedPageBreak/>
        <w:t xml:space="preserve">       </w:t>
      </w:r>
      <w:r w:rsidRPr="00F9621F">
        <w:rPr>
          <w:rFonts w:eastAsiaTheme="minorHAnsi"/>
          <w:sz w:val="24"/>
          <w:szCs w:val="24"/>
          <w:lang w:eastAsia="en-US"/>
        </w:rPr>
        <w:t xml:space="preserve">- </w:t>
      </w:r>
      <w:r>
        <w:rPr>
          <w:rFonts w:eastAsiaTheme="minorHAnsi"/>
          <w:sz w:val="24"/>
          <w:lang w:eastAsia="en-US"/>
        </w:rPr>
        <w:t>экспертиза</w:t>
      </w:r>
      <w:r w:rsidRPr="00F9621F">
        <w:rPr>
          <w:rFonts w:eastAsiaTheme="minorHAnsi"/>
          <w:sz w:val="24"/>
          <w:szCs w:val="24"/>
          <w:lang w:eastAsia="en-US"/>
        </w:rPr>
        <w:t xml:space="preserve"> </w:t>
      </w:r>
      <w:r w:rsidRPr="001B34B7">
        <w:rPr>
          <w:sz w:val="24"/>
          <w:szCs w:val="24"/>
        </w:rPr>
        <w:t>проект</w:t>
      </w:r>
      <w:r>
        <w:rPr>
          <w:sz w:val="24"/>
          <w:szCs w:val="24"/>
        </w:rPr>
        <w:t xml:space="preserve">ов правовых </w:t>
      </w:r>
      <w:r w:rsidRPr="00325B28">
        <w:rPr>
          <w:sz w:val="24"/>
          <w:szCs w:val="24"/>
        </w:rPr>
        <w:t>актов в части, касающихся расходных обязательств бюджета</w:t>
      </w:r>
      <w:r>
        <w:rPr>
          <w:sz w:val="24"/>
          <w:szCs w:val="24"/>
        </w:rPr>
        <w:t xml:space="preserve"> городского округа</w:t>
      </w:r>
      <w:r w:rsidRPr="00F9621F">
        <w:rPr>
          <w:rFonts w:eastAsiaTheme="minorHAnsi"/>
          <w:sz w:val="24"/>
          <w:szCs w:val="24"/>
          <w:lang w:eastAsia="en-US"/>
        </w:rPr>
        <w:t xml:space="preserve"> </w:t>
      </w:r>
      <w:r>
        <w:rPr>
          <w:rFonts w:eastAsiaTheme="minorHAnsi"/>
          <w:sz w:val="24"/>
          <w:szCs w:val="24"/>
          <w:lang w:eastAsia="en-US"/>
        </w:rPr>
        <w:t xml:space="preserve">– </w:t>
      </w:r>
      <w:r w:rsidR="001D0D33">
        <w:rPr>
          <w:rFonts w:eastAsiaTheme="minorHAnsi"/>
          <w:sz w:val="24"/>
          <w:szCs w:val="24"/>
          <w:lang w:eastAsia="en-US"/>
        </w:rPr>
        <w:t>7</w:t>
      </w:r>
      <w:r>
        <w:rPr>
          <w:rFonts w:eastAsiaTheme="minorHAnsi"/>
          <w:sz w:val="24"/>
          <w:szCs w:val="24"/>
          <w:lang w:eastAsia="en-US"/>
        </w:rPr>
        <w:t xml:space="preserve"> заключений.</w:t>
      </w:r>
    </w:p>
    <w:p w:rsidR="00591D47" w:rsidRDefault="00591D47" w:rsidP="001F08DB">
      <w:pPr>
        <w:autoSpaceDE w:val="0"/>
        <w:autoSpaceDN w:val="0"/>
        <w:adjustRightInd w:val="0"/>
        <w:rPr>
          <w:bCs/>
          <w:sz w:val="24"/>
        </w:rPr>
      </w:pPr>
    </w:p>
    <w:p w:rsidR="001F08DB" w:rsidRDefault="001F08DB" w:rsidP="00D355B7">
      <w:pPr>
        <w:autoSpaceDE w:val="0"/>
        <w:autoSpaceDN w:val="0"/>
        <w:adjustRightInd w:val="0"/>
        <w:rPr>
          <w:i/>
          <w:sz w:val="24"/>
          <w:szCs w:val="24"/>
          <w:u w:val="single"/>
        </w:rPr>
      </w:pPr>
      <w:r w:rsidRPr="002E3F68">
        <w:rPr>
          <w:b/>
          <w:i/>
          <w:sz w:val="24"/>
          <w:szCs w:val="24"/>
        </w:rPr>
        <w:t>Предварительный контроль формирования бюджета Лесозаводского городского округа</w:t>
      </w:r>
    </w:p>
    <w:p w:rsidR="001F08DB" w:rsidRPr="0098209D" w:rsidRDefault="001F08DB" w:rsidP="00400C00">
      <w:pPr>
        <w:pStyle w:val="Default"/>
        <w:rPr>
          <w:sz w:val="28"/>
          <w:szCs w:val="28"/>
        </w:rPr>
      </w:pPr>
      <w:r w:rsidRPr="00FB2FF7">
        <w:rPr>
          <w:color w:val="FF0000"/>
        </w:rPr>
        <w:t xml:space="preserve">         </w:t>
      </w:r>
      <w:r w:rsidRPr="007D5E9D">
        <w:rPr>
          <w:rFonts w:eastAsia="Times New Roman"/>
          <w:color w:val="auto"/>
          <w:lang w:eastAsia="ru-RU"/>
        </w:rPr>
        <w:t>Основным направлени</w:t>
      </w:r>
      <w:r w:rsidR="00400C00">
        <w:rPr>
          <w:rFonts w:eastAsia="Times New Roman"/>
          <w:color w:val="auto"/>
          <w:lang w:eastAsia="ru-RU"/>
        </w:rPr>
        <w:t>ем</w:t>
      </w:r>
      <w:r w:rsidRPr="007D5E9D">
        <w:rPr>
          <w:rFonts w:eastAsia="Times New Roman"/>
          <w:color w:val="auto"/>
          <w:lang w:eastAsia="ru-RU"/>
        </w:rPr>
        <w:t xml:space="preserve"> предварительного контроля </w:t>
      </w:r>
      <w:r w:rsidRPr="003838E2">
        <w:t>Контрольно-счётной палат</w:t>
      </w:r>
      <w:r>
        <w:t xml:space="preserve">ы </w:t>
      </w:r>
      <w:r w:rsidRPr="00E55984">
        <w:t xml:space="preserve"> в</w:t>
      </w:r>
      <w:r w:rsidRPr="00E55984">
        <w:rPr>
          <w:rFonts w:eastAsia="Calibri"/>
        </w:rPr>
        <w:t xml:space="preserve"> рамках реализации полномочий</w:t>
      </w:r>
      <w:r w:rsidR="00400C00">
        <w:rPr>
          <w:rFonts w:eastAsia="Calibri"/>
        </w:rPr>
        <w:t>,</w:t>
      </w:r>
      <w:r w:rsidRPr="00E55984">
        <w:rPr>
          <w:rFonts w:eastAsia="Calibri"/>
        </w:rPr>
        <w:t xml:space="preserve">  установленных пунктом 2 с</w:t>
      </w:r>
      <w:r>
        <w:rPr>
          <w:rFonts w:eastAsia="Calibri"/>
        </w:rPr>
        <w:t>татьи 157 Бюджетного кодекса РФ</w:t>
      </w:r>
      <w:r w:rsidR="00400C00">
        <w:rPr>
          <w:rFonts w:eastAsia="Calibri"/>
        </w:rPr>
        <w:t>,</w:t>
      </w:r>
      <w:r>
        <w:rPr>
          <w:rFonts w:eastAsia="Calibri"/>
        </w:rPr>
        <w:t xml:space="preserve"> </w:t>
      </w:r>
      <w:r w:rsidRPr="007D5E9D">
        <w:rPr>
          <w:rFonts w:eastAsia="Times New Roman"/>
          <w:color w:val="auto"/>
          <w:lang w:eastAsia="ru-RU"/>
        </w:rPr>
        <w:t>явля</w:t>
      </w:r>
      <w:r w:rsidR="00400C00">
        <w:rPr>
          <w:rFonts w:eastAsia="Times New Roman"/>
          <w:color w:val="auto"/>
          <w:lang w:eastAsia="ru-RU"/>
        </w:rPr>
        <w:t>е</w:t>
      </w:r>
      <w:r w:rsidRPr="007D5E9D">
        <w:rPr>
          <w:rFonts w:eastAsia="Times New Roman"/>
          <w:color w:val="auto"/>
          <w:lang w:eastAsia="ru-RU"/>
        </w:rPr>
        <w:t>тся</w:t>
      </w:r>
      <w:r w:rsidR="00400C00">
        <w:rPr>
          <w:rFonts w:eastAsia="Times New Roman"/>
          <w:color w:val="auto"/>
          <w:lang w:eastAsia="ru-RU"/>
        </w:rPr>
        <w:t xml:space="preserve"> </w:t>
      </w:r>
      <w:r w:rsidR="00400C00" w:rsidRPr="001D0D33">
        <w:rPr>
          <w:rFonts w:eastAsia="Times New Roman"/>
          <w:i/>
          <w:color w:val="auto"/>
          <w:u w:val="single"/>
          <w:lang w:eastAsia="ru-RU"/>
        </w:rPr>
        <w:t>э</w:t>
      </w:r>
      <w:r w:rsidRPr="001D0D33">
        <w:rPr>
          <w:rFonts w:eastAsia="Times New Roman"/>
          <w:i/>
          <w:color w:val="auto"/>
          <w:u w:val="single"/>
          <w:lang w:eastAsia="ru-RU"/>
        </w:rPr>
        <w:t xml:space="preserve">кспертиза </w:t>
      </w:r>
      <w:r w:rsidRPr="001D0D33">
        <w:rPr>
          <w:i/>
          <w:u w:val="single"/>
        </w:rPr>
        <w:t>проекта решения Думы Лесозаводского городского округа  «О бюджете Лесозаводского городского округа на 2019 год и на плановый период 2020 и 2021 годов».</w:t>
      </w:r>
    </w:p>
    <w:p w:rsidR="001F08DB" w:rsidRDefault="001F08DB" w:rsidP="001F08DB">
      <w:pPr>
        <w:pStyle w:val="a6"/>
        <w:spacing w:before="0" w:beforeAutospacing="0" w:after="0" w:afterAutospacing="0"/>
        <w:ind w:firstLine="539"/>
      </w:pPr>
      <w:r>
        <w:rPr>
          <w:rFonts w:eastAsiaTheme="minorHAnsi"/>
          <w:lang w:eastAsia="en-US"/>
        </w:rPr>
        <w:t>На проекты решения о бюджете</w:t>
      </w:r>
      <w:r>
        <w:t>, в 1 и 2 чтениях,</w:t>
      </w:r>
      <w:r w:rsidRPr="00152CA4">
        <w:rPr>
          <w:rFonts w:eastAsiaTheme="minorHAnsi"/>
          <w:i/>
          <w:lang w:eastAsia="en-US"/>
        </w:rPr>
        <w:t xml:space="preserve"> </w:t>
      </w:r>
      <w:r>
        <w:t>Контрольно-счётной палатой</w:t>
      </w:r>
      <w:r w:rsidRPr="00152CA4">
        <w:t xml:space="preserve"> подготовлены</w:t>
      </w:r>
      <w:r w:rsidRPr="00152CA4">
        <w:rPr>
          <w:i/>
        </w:rPr>
        <w:t xml:space="preserve"> </w:t>
      </w:r>
      <w:r>
        <w:t xml:space="preserve">три </w:t>
      </w:r>
      <w:r w:rsidRPr="004A6B4D">
        <w:t>экспертных</w:t>
      </w:r>
      <w:r>
        <w:t xml:space="preserve"> заключения. </w:t>
      </w:r>
      <w:proofErr w:type="gramStart"/>
      <w:r>
        <w:t>В</w:t>
      </w:r>
      <w:r w:rsidRPr="004A6B4D">
        <w:rPr>
          <w:sz w:val="26"/>
          <w:szCs w:val="26"/>
        </w:rPr>
        <w:t xml:space="preserve"> </w:t>
      </w:r>
      <w:r w:rsidRPr="00FA6478">
        <w:t xml:space="preserve">заключениях </w:t>
      </w:r>
      <w:r>
        <w:t xml:space="preserve">по результатам анализа показателей проекта бюджета </w:t>
      </w:r>
      <w:r w:rsidR="000341D0">
        <w:rPr>
          <w:rFonts w:eastAsia="Calibri"/>
          <w:lang w:eastAsia="en-US"/>
        </w:rPr>
        <w:t xml:space="preserve">Лесозаводского городского округа </w:t>
      </w:r>
      <w:r w:rsidRPr="00FA6478">
        <w:t>отражены результаты</w:t>
      </w:r>
      <w:r w:rsidR="000341D0">
        <w:t>:</w:t>
      </w:r>
      <w:r w:rsidR="001D0D33">
        <w:t xml:space="preserve"> анализа основных показателей Прогноза социально-экономического развития</w:t>
      </w:r>
      <w:r w:rsidR="000341D0" w:rsidRPr="000341D0">
        <w:t xml:space="preserve"> </w:t>
      </w:r>
      <w:r w:rsidR="000341D0">
        <w:t>городского округа на 2019-2021 годы;</w:t>
      </w:r>
      <w:r w:rsidRPr="00FA6478">
        <w:t xml:space="preserve"> оценки достоверности и полноты отражения доходов бюджета</w:t>
      </w:r>
      <w:r>
        <w:t xml:space="preserve">; </w:t>
      </w:r>
      <w:r w:rsidRPr="00FA6478">
        <w:t>обоснованности запланированных расходных статей</w:t>
      </w:r>
      <w:r w:rsidR="000341D0">
        <w:t>;</w:t>
      </w:r>
      <w:r w:rsidRPr="00FA6478">
        <w:t xml:space="preserve"> сбалансированности местного бюджета, предельных объёмов муниципального долга и расходов на его обслуживание</w:t>
      </w:r>
      <w:r w:rsidR="000341D0">
        <w:t xml:space="preserve">; </w:t>
      </w:r>
      <w:r w:rsidRPr="00FA6478">
        <w:t>соответствия текстовой части и структуры проекта решения о бюджете требованиям бюджетного законодательства</w:t>
      </w:r>
      <w:r w:rsidR="000341D0">
        <w:t>;</w:t>
      </w:r>
      <w:proofErr w:type="gramEnd"/>
      <w:r w:rsidRPr="00FA6478">
        <w:t xml:space="preserve"> наличия и состояния нормативной и методической базы, регулирующей </w:t>
      </w:r>
      <w:r w:rsidRPr="00232D67">
        <w:t>порядок формирования показателей бюджета</w:t>
      </w:r>
      <w:r w:rsidR="000341D0">
        <w:t xml:space="preserve"> и обоснованность расчетов параметров основных прогнозных показателей бюджета.</w:t>
      </w:r>
      <w:r w:rsidRPr="00232D67">
        <w:t xml:space="preserve"> </w:t>
      </w:r>
    </w:p>
    <w:p w:rsidR="001F08DB" w:rsidRPr="00232D67" w:rsidRDefault="001F08DB" w:rsidP="001F08DB">
      <w:r w:rsidRPr="00232D67">
        <w:rPr>
          <w:sz w:val="24"/>
          <w:szCs w:val="24"/>
        </w:rPr>
        <w:t xml:space="preserve">         Проведя экспертизу проекта решения о бюджете</w:t>
      </w:r>
      <w:r>
        <w:rPr>
          <w:sz w:val="24"/>
          <w:szCs w:val="24"/>
        </w:rPr>
        <w:t xml:space="preserve"> на 2019-2021 годы</w:t>
      </w:r>
      <w:r w:rsidRPr="00232D67">
        <w:rPr>
          <w:sz w:val="24"/>
          <w:szCs w:val="24"/>
        </w:rPr>
        <w:t xml:space="preserve">, Контрольно-счетной палатой </w:t>
      </w:r>
      <w:r w:rsidR="008D0AA7">
        <w:rPr>
          <w:sz w:val="24"/>
          <w:szCs w:val="24"/>
        </w:rPr>
        <w:t xml:space="preserve">были внесены </w:t>
      </w:r>
      <w:r w:rsidRPr="00232D67">
        <w:rPr>
          <w:sz w:val="24"/>
          <w:szCs w:val="24"/>
        </w:rPr>
        <w:t>предлож</w:t>
      </w:r>
      <w:r w:rsidR="008D0AA7">
        <w:rPr>
          <w:sz w:val="24"/>
          <w:szCs w:val="24"/>
        </w:rPr>
        <w:t>ения</w:t>
      </w:r>
      <w:r w:rsidRPr="00232D67">
        <w:t>:</w:t>
      </w:r>
    </w:p>
    <w:p w:rsidR="001F08DB" w:rsidRPr="00C807A6" w:rsidRDefault="001F08DB" w:rsidP="001F08DB">
      <w:pPr>
        <w:pStyle w:val="a6"/>
        <w:spacing w:before="0" w:beforeAutospacing="0" w:after="0" w:afterAutospacing="0"/>
        <w:ind w:firstLine="539"/>
        <w:rPr>
          <w:rFonts w:eastAsia="Calibri"/>
          <w:b/>
          <w:i/>
          <w:lang w:eastAsia="en-US"/>
        </w:rPr>
      </w:pPr>
      <w:r>
        <w:rPr>
          <w:rFonts w:eastAsia="Calibri"/>
        </w:rPr>
        <w:t xml:space="preserve">-  дополнить текстовую часть </w:t>
      </w:r>
      <w:r w:rsidRPr="00CC483D">
        <w:rPr>
          <w:rFonts w:eastAsia="Calibri"/>
        </w:rPr>
        <w:t>Б</w:t>
      </w:r>
      <w:r w:rsidRPr="00C807A6">
        <w:rPr>
          <w:rFonts w:eastAsia="Calibri"/>
          <w:lang w:eastAsia="en-US"/>
        </w:rPr>
        <w:t>юджет</w:t>
      </w:r>
      <w:r w:rsidRPr="00CC483D">
        <w:rPr>
          <w:rFonts w:eastAsia="Calibri"/>
          <w:lang w:eastAsia="en-US"/>
        </w:rPr>
        <w:t>а</w:t>
      </w:r>
      <w:r>
        <w:rPr>
          <w:rFonts w:eastAsia="Calibri"/>
          <w:lang w:eastAsia="en-US"/>
        </w:rPr>
        <w:t xml:space="preserve"> Лесозаводского городского округа статьей </w:t>
      </w:r>
      <w:r w:rsidRPr="00232D67">
        <w:t>об утверждении объёма бюджетных ассигнований</w:t>
      </w:r>
      <w:r w:rsidRPr="00C807A6">
        <w:rPr>
          <w:rFonts w:eastAsia="Calibri"/>
          <w:lang w:eastAsia="en-US"/>
        </w:rPr>
        <w:t xml:space="preserve"> Резервного фонда</w:t>
      </w:r>
      <w:r>
        <w:rPr>
          <w:rFonts w:eastAsia="Calibri"/>
          <w:lang w:eastAsia="en-US"/>
        </w:rPr>
        <w:t xml:space="preserve"> администрации</w:t>
      </w:r>
      <w:r w:rsidRPr="00CC483D">
        <w:rPr>
          <w:rFonts w:eastAsia="Calibri"/>
          <w:lang w:eastAsia="en-US"/>
        </w:rPr>
        <w:t>;</w:t>
      </w:r>
    </w:p>
    <w:p w:rsidR="001F08DB" w:rsidRDefault="001F08DB" w:rsidP="001F08DB">
      <w:pPr>
        <w:pStyle w:val="a6"/>
        <w:spacing w:before="0" w:beforeAutospacing="0" w:after="0" w:afterAutospacing="0"/>
        <w:ind w:firstLine="539"/>
        <w:rPr>
          <w:rFonts w:eastAsia="Calibri"/>
          <w:iCs/>
        </w:rPr>
      </w:pPr>
      <w:r w:rsidRPr="00C807A6">
        <w:t xml:space="preserve">- </w:t>
      </w:r>
      <w:r>
        <w:rPr>
          <w:rFonts w:eastAsia="Calibri"/>
          <w:iCs/>
        </w:rPr>
        <w:t>в</w:t>
      </w:r>
      <w:r w:rsidRPr="00D80943">
        <w:rPr>
          <w:rFonts w:eastAsia="Calibri"/>
          <w:iCs/>
        </w:rPr>
        <w:t xml:space="preserve"> целях соблюдения принципа достоверности бюджета</w:t>
      </w:r>
      <w:r w:rsidRPr="00C807A6">
        <w:t xml:space="preserve"> </w:t>
      </w:r>
      <w:r w:rsidR="000341D0">
        <w:t xml:space="preserve">внести уточнения в </w:t>
      </w:r>
      <w:r>
        <w:t xml:space="preserve">прогнозируемые </w:t>
      </w:r>
      <w:r w:rsidRPr="00C807A6">
        <w:t>объем</w:t>
      </w:r>
      <w:r>
        <w:t>ы</w:t>
      </w:r>
      <w:r w:rsidRPr="00C807A6">
        <w:t xml:space="preserve"> налоговы</w:t>
      </w:r>
      <w:r>
        <w:t>х</w:t>
      </w:r>
      <w:r w:rsidRPr="00C807A6">
        <w:t xml:space="preserve"> и неналоговы</w:t>
      </w:r>
      <w:r>
        <w:t>х</w:t>
      </w:r>
      <w:r w:rsidRPr="00C807A6">
        <w:t xml:space="preserve"> доход</w:t>
      </w:r>
      <w:r>
        <w:t>ов</w:t>
      </w:r>
      <w:r w:rsidR="000341D0">
        <w:t>, в том числе:</w:t>
      </w:r>
      <w:r>
        <w:t xml:space="preserve"> </w:t>
      </w:r>
      <w:r w:rsidR="000341D0">
        <w:t xml:space="preserve">на </w:t>
      </w:r>
      <w:r>
        <w:t>2019 год -</w:t>
      </w:r>
      <w:r w:rsidRPr="00C807A6">
        <w:t xml:space="preserve"> </w:t>
      </w:r>
      <w:r>
        <w:rPr>
          <w:rFonts w:eastAsia="Calibri"/>
          <w:bCs/>
          <w:iCs/>
        </w:rPr>
        <w:t>п</w:t>
      </w:r>
      <w:r w:rsidRPr="00CE4D16">
        <w:rPr>
          <w:rFonts w:eastAsia="Calibri"/>
          <w:iCs/>
        </w:rPr>
        <w:t xml:space="preserve">лан по </w:t>
      </w:r>
      <w:r>
        <w:rPr>
          <w:rFonts w:eastAsia="Calibri"/>
          <w:iCs/>
        </w:rPr>
        <w:t>д</w:t>
      </w:r>
      <w:r w:rsidRPr="00CE4D16">
        <w:rPr>
          <w:rFonts w:eastAsia="Calibri"/>
          <w:iCs/>
        </w:rPr>
        <w:t>оходам</w:t>
      </w:r>
      <w:r w:rsidRPr="00CE4D16">
        <w:rPr>
          <w:rFonts w:eastAsia="Calibri"/>
        </w:rPr>
        <w:t xml:space="preserve">  от аренды муниципального имущества</w:t>
      </w:r>
      <w:r>
        <w:rPr>
          <w:rFonts w:eastAsia="Calibri"/>
        </w:rPr>
        <w:t xml:space="preserve"> </w:t>
      </w:r>
      <w:r w:rsidR="00C31BBE">
        <w:rPr>
          <w:rFonts w:eastAsia="Calibri"/>
        </w:rPr>
        <w:t xml:space="preserve">увеличить </w:t>
      </w:r>
      <w:r>
        <w:rPr>
          <w:rFonts w:eastAsia="Calibri"/>
        </w:rPr>
        <w:t xml:space="preserve">на 719 </w:t>
      </w:r>
      <w:proofErr w:type="spellStart"/>
      <w:r>
        <w:rPr>
          <w:rFonts w:eastAsia="Calibri"/>
        </w:rPr>
        <w:t>тыс</w:t>
      </w:r>
      <w:proofErr w:type="gramStart"/>
      <w:r>
        <w:rPr>
          <w:rFonts w:eastAsia="Calibri"/>
        </w:rPr>
        <w:t>.р</w:t>
      </w:r>
      <w:proofErr w:type="gramEnd"/>
      <w:r>
        <w:rPr>
          <w:rFonts w:eastAsia="Calibri"/>
        </w:rPr>
        <w:t>уб</w:t>
      </w:r>
      <w:proofErr w:type="spellEnd"/>
      <w:r>
        <w:rPr>
          <w:rFonts w:eastAsia="Calibri"/>
        </w:rPr>
        <w:t>.</w:t>
      </w:r>
      <w:r>
        <w:t xml:space="preserve">; </w:t>
      </w:r>
      <w:r w:rsidRPr="00CE4D16">
        <w:rPr>
          <w:rFonts w:eastAsia="Calibri"/>
          <w:bCs/>
          <w:iCs/>
        </w:rPr>
        <w:t>п</w:t>
      </w:r>
      <w:r>
        <w:rPr>
          <w:rFonts w:eastAsia="Calibri"/>
          <w:bCs/>
          <w:iCs/>
        </w:rPr>
        <w:t>лан по</w:t>
      </w:r>
      <w:r w:rsidRPr="00CE4D16">
        <w:rPr>
          <w:rFonts w:eastAsia="Calibri"/>
          <w:bCs/>
          <w:iCs/>
        </w:rPr>
        <w:t xml:space="preserve"> </w:t>
      </w:r>
      <w:r w:rsidRPr="00CE4D16">
        <w:t xml:space="preserve"> </w:t>
      </w:r>
      <w:r w:rsidRPr="00CE4D16">
        <w:rPr>
          <w:rFonts w:eastAsia="Calibri"/>
          <w:color w:val="000000"/>
        </w:rPr>
        <w:t>плате за наем жилого помещения</w:t>
      </w:r>
      <w:r w:rsidRPr="00C807A6">
        <w:t xml:space="preserve"> увелич</w:t>
      </w:r>
      <w:r>
        <w:t>ить</w:t>
      </w:r>
      <w:r>
        <w:rPr>
          <w:rFonts w:eastAsia="Calibri"/>
        </w:rPr>
        <w:t xml:space="preserve"> на 453 </w:t>
      </w:r>
      <w:proofErr w:type="spellStart"/>
      <w:r>
        <w:rPr>
          <w:rFonts w:eastAsia="Calibri"/>
        </w:rPr>
        <w:t>тыс.руб</w:t>
      </w:r>
      <w:proofErr w:type="spellEnd"/>
      <w:r>
        <w:rPr>
          <w:rFonts w:eastAsia="Calibri"/>
        </w:rPr>
        <w:t>.</w:t>
      </w:r>
      <w:r>
        <w:t xml:space="preserve">; </w:t>
      </w:r>
      <w:r>
        <w:rPr>
          <w:rFonts w:eastAsia="Calibri"/>
          <w:iCs/>
        </w:rPr>
        <w:t>п</w:t>
      </w:r>
      <w:r w:rsidRPr="00CE4D16">
        <w:rPr>
          <w:rFonts w:eastAsia="Calibri"/>
          <w:iCs/>
        </w:rPr>
        <w:t xml:space="preserve">лан по доходам </w:t>
      </w:r>
      <w:r w:rsidRPr="00CE4D16">
        <w:rPr>
          <w:rFonts w:eastAsia="Calibri"/>
          <w:iCs/>
          <w:color w:val="000000"/>
        </w:rPr>
        <w:t>от арендной платы за земельные участки</w:t>
      </w:r>
      <w:r w:rsidRPr="00CE4D16">
        <w:rPr>
          <w:rFonts w:eastAsia="Calibri"/>
          <w:iCs/>
        </w:rPr>
        <w:t xml:space="preserve"> </w:t>
      </w:r>
      <w:r w:rsidRPr="00C807A6">
        <w:t>уменьш</w:t>
      </w:r>
      <w:r>
        <w:t xml:space="preserve">ить на 2583 </w:t>
      </w:r>
      <w:proofErr w:type="spellStart"/>
      <w:r>
        <w:t>тыс.руб</w:t>
      </w:r>
      <w:proofErr w:type="spellEnd"/>
      <w:r>
        <w:t>.;</w:t>
      </w:r>
      <w:r w:rsidR="000341D0">
        <w:t xml:space="preserve"> на</w:t>
      </w:r>
      <w:r>
        <w:t xml:space="preserve"> 2021 год </w:t>
      </w:r>
      <w:r w:rsidR="000341D0">
        <w:t xml:space="preserve">- </w:t>
      </w:r>
      <w:r>
        <w:t xml:space="preserve">план по ЕНВД уменьшить на 20000 </w:t>
      </w:r>
      <w:proofErr w:type="spellStart"/>
      <w:r>
        <w:t>тыс</w:t>
      </w:r>
      <w:proofErr w:type="gramStart"/>
      <w:r>
        <w:t>.р</w:t>
      </w:r>
      <w:proofErr w:type="gramEnd"/>
      <w:r>
        <w:t>уб</w:t>
      </w:r>
      <w:proofErr w:type="spellEnd"/>
      <w:r>
        <w:t>.</w:t>
      </w:r>
      <w:r w:rsidR="000341D0">
        <w:t xml:space="preserve"> (прекращение действия налога с 01.01.2021).</w:t>
      </w:r>
      <w:r w:rsidRPr="00CC483D">
        <w:rPr>
          <w:rFonts w:eastAsia="Calibri"/>
          <w:iCs/>
        </w:rPr>
        <w:t xml:space="preserve"> </w:t>
      </w:r>
    </w:p>
    <w:p w:rsidR="001F08DB" w:rsidRPr="00F65AAD" w:rsidRDefault="001F08DB" w:rsidP="001F08DB">
      <w:pPr>
        <w:pStyle w:val="a6"/>
        <w:spacing w:before="0" w:beforeAutospacing="0" w:after="0" w:afterAutospacing="0"/>
        <w:ind w:firstLine="539"/>
        <w:rPr>
          <w:rFonts w:eastAsia="Calibri"/>
        </w:rPr>
      </w:pPr>
      <w:r>
        <w:t xml:space="preserve">- </w:t>
      </w:r>
      <w:r>
        <w:rPr>
          <w:rFonts w:eastAsia="Calibri"/>
        </w:rPr>
        <w:t>у</w:t>
      </w:r>
      <w:r w:rsidRPr="00CE4D16">
        <w:rPr>
          <w:rFonts w:eastAsia="Calibri"/>
        </w:rPr>
        <w:t xml:space="preserve">твердить </w:t>
      </w:r>
      <w:proofErr w:type="gramStart"/>
      <w:r w:rsidRPr="00CE4D16">
        <w:rPr>
          <w:rFonts w:eastAsia="Calibri"/>
        </w:rPr>
        <w:t xml:space="preserve">в бюджете </w:t>
      </w:r>
      <w:r w:rsidR="00C31BBE">
        <w:rPr>
          <w:rFonts w:eastAsia="Calibri"/>
        </w:rPr>
        <w:t xml:space="preserve">план по </w:t>
      </w:r>
      <w:r w:rsidRPr="00CE4D16">
        <w:rPr>
          <w:rFonts w:eastAsia="Calibri"/>
        </w:rPr>
        <w:t>доход</w:t>
      </w:r>
      <w:r w:rsidR="00C31BBE">
        <w:rPr>
          <w:rFonts w:eastAsia="Calibri"/>
        </w:rPr>
        <w:t>ам</w:t>
      </w:r>
      <w:r w:rsidRPr="00CE4D16">
        <w:rPr>
          <w:rFonts w:eastAsia="Calibri"/>
        </w:rPr>
        <w:t xml:space="preserve"> от </w:t>
      </w:r>
      <w:r w:rsidRPr="00F65AAD">
        <w:rPr>
          <w:rFonts w:eastAsia="Calibri"/>
        </w:rPr>
        <w:t>госпошлины за выдачу разрешения на установку</w:t>
      </w:r>
      <w:proofErr w:type="gramEnd"/>
      <w:r w:rsidRPr="00F65AAD">
        <w:rPr>
          <w:rFonts w:eastAsia="Calibri"/>
        </w:rPr>
        <w:t xml:space="preserve"> рекламной конструкции;</w:t>
      </w:r>
    </w:p>
    <w:p w:rsidR="001F08DB" w:rsidRDefault="001F08DB" w:rsidP="001F08DB">
      <w:pPr>
        <w:ind w:firstLine="539"/>
        <w:rPr>
          <w:rFonts w:eastAsia="Calibri"/>
          <w:bCs/>
          <w:sz w:val="24"/>
          <w:szCs w:val="24"/>
          <w:lang w:eastAsia="en-US"/>
        </w:rPr>
      </w:pPr>
      <w:r w:rsidRPr="00AE1DE2">
        <w:rPr>
          <w:rFonts w:eastAsia="Calibri"/>
          <w:sz w:val="24"/>
          <w:szCs w:val="24"/>
        </w:rPr>
        <w:t xml:space="preserve">- </w:t>
      </w:r>
      <w:r w:rsidRPr="00F65AAD">
        <w:rPr>
          <w:rFonts w:eastAsia="Calibri"/>
          <w:sz w:val="24"/>
          <w:szCs w:val="24"/>
        </w:rPr>
        <w:t xml:space="preserve">уменьшить </w:t>
      </w:r>
      <w:r w:rsidRPr="00F868A6">
        <w:rPr>
          <w:rFonts w:eastAsia="Calibri"/>
          <w:sz w:val="24"/>
          <w:szCs w:val="24"/>
        </w:rPr>
        <w:t xml:space="preserve">верхний предел муниципального внутреннего долга Лесозаводского городского округа </w:t>
      </w:r>
      <w:r w:rsidRPr="00F868A6">
        <w:rPr>
          <w:rFonts w:eastAsia="Calibri"/>
          <w:bCs/>
          <w:sz w:val="24"/>
          <w:szCs w:val="24"/>
        </w:rPr>
        <w:t>в 2019, 2020 и 2021 годах</w:t>
      </w:r>
      <w:r>
        <w:rPr>
          <w:rFonts w:eastAsia="Calibri"/>
          <w:bCs/>
          <w:sz w:val="24"/>
          <w:szCs w:val="24"/>
          <w:lang w:eastAsia="en-US"/>
        </w:rPr>
        <w:t>.</w:t>
      </w:r>
    </w:p>
    <w:p w:rsidR="001F08DB" w:rsidRPr="0098209D" w:rsidRDefault="008D0AA7" w:rsidP="00591D47">
      <w:pPr>
        <w:ind w:firstLine="539"/>
        <w:rPr>
          <w:rFonts w:eastAsiaTheme="minorHAnsi"/>
          <w:sz w:val="24"/>
          <w:szCs w:val="24"/>
          <w:lang w:eastAsia="en-US"/>
        </w:rPr>
      </w:pPr>
      <w:r>
        <w:rPr>
          <w:sz w:val="24"/>
          <w:szCs w:val="24"/>
        </w:rPr>
        <w:t>Данные</w:t>
      </w:r>
      <w:r w:rsidR="001F08DB">
        <w:rPr>
          <w:sz w:val="24"/>
          <w:szCs w:val="24"/>
        </w:rPr>
        <w:t xml:space="preserve"> </w:t>
      </w:r>
      <w:r>
        <w:rPr>
          <w:sz w:val="24"/>
          <w:szCs w:val="24"/>
        </w:rPr>
        <w:t>п</w:t>
      </w:r>
      <w:r w:rsidR="001F08DB" w:rsidRPr="0098209D">
        <w:rPr>
          <w:sz w:val="24"/>
          <w:szCs w:val="24"/>
        </w:rPr>
        <w:t>редложени</w:t>
      </w:r>
      <w:r w:rsidR="001F08DB">
        <w:rPr>
          <w:sz w:val="24"/>
          <w:szCs w:val="24"/>
        </w:rPr>
        <w:t xml:space="preserve">я </w:t>
      </w:r>
      <w:r w:rsidRPr="00232D67">
        <w:rPr>
          <w:sz w:val="24"/>
          <w:szCs w:val="24"/>
        </w:rPr>
        <w:t>Контрольно-счетной палат</w:t>
      </w:r>
      <w:r>
        <w:rPr>
          <w:sz w:val="24"/>
          <w:szCs w:val="24"/>
        </w:rPr>
        <w:t>ы</w:t>
      </w:r>
      <w:r w:rsidRPr="00232D67">
        <w:rPr>
          <w:sz w:val="24"/>
          <w:szCs w:val="24"/>
        </w:rPr>
        <w:t xml:space="preserve"> </w:t>
      </w:r>
      <w:r w:rsidR="001F08DB" w:rsidRPr="0098209D">
        <w:rPr>
          <w:sz w:val="24"/>
          <w:szCs w:val="24"/>
        </w:rPr>
        <w:t>учтены при доработке проекта бюджета и нашли свое отражение в утвержденном бюджете на 2019 год и плановый период 2020 и 2021 годов.</w:t>
      </w:r>
    </w:p>
    <w:p w:rsidR="001F08DB" w:rsidRDefault="000341D0" w:rsidP="001F08DB">
      <w:pPr>
        <w:pStyle w:val="ConsNormal"/>
        <w:ind w:firstLine="709"/>
        <w:jc w:val="both"/>
        <w:rPr>
          <w:rFonts w:ascii="Times New Roman" w:hAnsi="Times New Roman" w:cs="Times New Roman"/>
          <w:b/>
          <w:bCs/>
          <w:color w:val="000000"/>
          <w:sz w:val="24"/>
          <w:szCs w:val="24"/>
        </w:rPr>
      </w:pPr>
      <w:r w:rsidRPr="000341D0">
        <w:rPr>
          <w:rFonts w:ascii="Times New Roman" w:hAnsi="Times New Roman" w:cs="Times New Roman"/>
          <w:sz w:val="24"/>
          <w:szCs w:val="24"/>
        </w:rPr>
        <w:t>Контрольно-счетной палатой</w:t>
      </w:r>
      <w:r w:rsidRPr="00232D67">
        <w:rPr>
          <w:sz w:val="24"/>
          <w:szCs w:val="24"/>
        </w:rPr>
        <w:t xml:space="preserve"> </w:t>
      </w:r>
      <w:r w:rsidR="001F08DB" w:rsidRPr="00BA5450">
        <w:rPr>
          <w:rFonts w:ascii="Times New Roman" w:hAnsi="Times New Roman" w:cs="Times New Roman"/>
          <w:sz w:val="24"/>
          <w:szCs w:val="24"/>
          <w:lang w:eastAsia="ru-RU"/>
        </w:rPr>
        <w:t>были указаны резервы увеличения доходных источников бюджета городского</w:t>
      </w:r>
      <w:r w:rsidR="001F08DB">
        <w:rPr>
          <w:rFonts w:ascii="Times New Roman" w:hAnsi="Times New Roman" w:cs="Times New Roman"/>
          <w:sz w:val="24"/>
          <w:szCs w:val="24"/>
          <w:lang w:eastAsia="ru-RU"/>
        </w:rPr>
        <w:t xml:space="preserve"> округа</w:t>
      </w:r>
      <w:r>
        <w:rPr>
          <w:rFonts w:ascii="Times New Roman" w:hAnsi="Times New Roman" w:cs="Times New Roman"/>
          <w:sz w:val="24"/>
          <w:szCs w:val="24"/>
          <w:lang w:eastAsia="ru-RU"/>
        </w:rPr>
        <w:t>, такие как:</w:t>
      </w:r>
      <w:r w:rsidR="001F08DB">
        <w:rPr>
          <w:rFonts w:ascii="Times New Roman" w:hAnsi="Times New Roman" w:cs="Times New Roman"/>
          <w:sz w:val="24"/>
          <w:szCs w:val="24"/>
          <w:lang w:eastAsia="ru-RU"/>
        </w:rPr>
        <w:t xml:space="preserve"> </w:t>
      </w:r>
      <w:r w:rsidR="001F08DB" w:rsidRPr="00BA5450">
        <w:rPr>
          <w:rFonts w:ascii="Times New Roman" w:hAnsi="Times New Roman" w:cs="Times New Roman"/>
          <w:sz w:val="24"/>
          <w:szCs w:val="24"/>
          <w:lang w:eastAsia="ru-RU"/>
        </w:rPr>
        <w:t>повы</w:t>
      </w:r>
      <w:r w:rsidR="001F08DB">
        <w:rPr>
          <w:rFonts w:ascii="Times New Roman" w:hAnsi="Times New Roman" w:cs="Times New Roman"/>
          <w:sz w:val="24"/>
          <w:szCs w:val="24"/>
          <w:lang w:eastAsia="ru-RU"/>
        </w:rPr>
        <w:t>шение</w:t>
      </w:r>
      <w:r w:rsidR="001F08DB" w:rsidRPr="00BA5450">
        <w:rPr>
          <w:rFonts w:ascii="Times New Roman" w:hAnsi="Times New Roman" w:cs="Times New Roman"/>
          <w:sz w:val="24"/>
          <w:szCs w:val="24"/>
          <w:lang w:eastAsia="ru-RU"/>
        </w:rPr>
        <w:t xml:space="preserve"> собираемост</w:t>
      </w:r>
      <w:r w:rsidR="001F08DB">
        <w:rPr>
          <w:rFonts w:ascii="Times New Roman" w:hAnsi="Times New Roman" w:cs="Times New Roman"/>
          <w:sz w:val="24"/>
          <w:szCs w:val="24"/>
          <w:lang w:eastAsia="ru-RU"/>
        </w:rPr>
        <w:t>и</w:t>
      </w:r>
      <w:r w:rsidR="001F08DB" w:rsidRPr="00BA5450">
        <w:rPr>
          <w:rFonts w:ascii="Times New Roman" w:hAnsi="Times New Roman" w:cs="Times New Roman"/>
          <w:sz w:val="24"/>
          <w:szCs w:val="24"/>
          <w:lang w:eastAsia="ru-RU"/>
        </w:rPr>
        <w:t xml:space="preserve"> платы за наём</w:t>
      </w:r>
      <w:r>
        <w:rPr>
          <w:rFonts w:ascii="Times New Roman" w:hAnsi="Times New Roman" w:cs="Times New Roman"/>
          <w:sz w:val="24"/>
          <w:szCs w:val="24"/>
          <w:lang w:eastAsia="ru-RU"/>
        </w:rPr>
        <w:t xml:space="preserve"> и </w:t>
      </w:r>
      <w:r w:rsidR="001F08DB">
        <w:rPr>
          <w:rFonts w:ascii="Times New Roman" w:hAnsi="Times New Roman" w:cs="Times New Roman"/>
          <w:sz w:val="24"/>
          <w:szCs w:val="24"/>
          <w:lang w:eastAsia="ru-RU"/>
        </w:rPr>
        <w:t>платежей за</w:t>
      </w:r>
      <w:r w:rsidR="001F08DB" w:rsidRPr="009D0385">
        <w:rPr>
          <w:rFonts w:ascii="Times New Roman" w:hAnsi="Times New Roman" w:cs="Times New Roman"/>
          <w:sz w:val="24"/>
          <w:szCs w:val="24"/>
        </w:rPr>
        <w:t xml:space="preserve"> аренд</w:t>
      </w:r>
      <w:r w:rsidR="001F08DB">
        <w:rPr>
          <w:rFonts w:ascii="Times New Roman" w:hAnsi="Times New Roman" w:cs="Times New Roman"/>
          <w:sz w:val="24"/>
          <w:szCs w:val="24"/>
        </w:rPr>
        <w:t>у</w:t>
      </w:r>
      <w:r w:rsidR="001F08DB" w:rsidRPr="009D0385">
        <w:rPr>
          <w:rFonts w:ascii="Times New Roman" w:hAnsi="Times New Roman" w:cs="Times New Roman"/>
          <w:sz w:val="24"/>
          <w:szCs w:val="24"/>
        </w:rPr>
        <w:t xml:space="preserve"> муниципального имущества</w:t>
      </w:r>
      <w:r w:rsidR="001F08DB">
        <w:rPr>
          <w:rFonts w:ascii="Times New Roman" w:hAnsi="Times New Roman" w:cs="Times New Roman"/>
          <w:sz w:val="24"/>
          <w:szCs w:val="24"/>
        </w:rPr>
        <w:t xml:space="preserve">, </w:t>
      </w:r>
      <w:r w:rsidR="001F08DB" w:rsidRPr="004C6FA3">
        <w:rPr>
          <w:rFonts w:ascii="Times New Roman" w:hAnsi="Times New Roman" w:cs="Times New Roman"/>
          <w:sz w:val="24"/>
          <w:szCs w:val="24"/>
        </w:rPr>
        <w:t xml:space="preserve">дополнительные поступления по </w:t>
      </w:r>
      <w:r w:rsidR="001F08DB">
        <w:rPr>
          <w:rFonts w:ascii="Times New Roman" w:hAnsi="Times New Roman" w:cs="Times New Roman"/>
          <w:sz w:val="24"/>
          <w:szCs w:val="24"/>
        </w:rPr>
        <w:t>неналоговым</w:t>
      </w:r>
      <w:r w:rsidR="001F08DB" w:rsidRPr="004C6FA3">
        <w:rPr>
          <w:rFonts w:ascii="Times New Roman" w:hAnsi="Times New Roman" w:cs="Times New Roman"/>
          <w:sz w:val="24"/>
          <w:szCs w:val="24"/>
        </w:rPr>
        <w:t xml:space="preserve"> доходам</w:t>
      </w:r>
      <w:r w:rsidR="001F08DB">
        <w:rPr>
          <w:rFonts w:ascii="Times New Roman" w:hAnsi="Times New Roman" w:cs="Times New Roman"/>
          <w:sz w:val="24"/>
          <w:szCs w:val="24"/>
        </w:rPr>
        <w:t xml:space="preserve"> бюджета </w:t>
      </w:r>
      <w:r w:rsidR="001F08DB" w:rsidRPr="004C6FA3">
        <w:rPr>
          <w:rFonts w:ascii="Times New Roman" w:hAnsi="Times New Roman" w:cs="Times New Roman"/>
          <w:sz w:val="24"/>
          <w:szCs w:val="24"/>
        </w:rPr>
        <w:t>в результате с</w:t>
      </w:r>
      <w:r w:rsidR="001F08DB">
        <w:rPr>
          <w:rFonts w:ascii="Times New Roman" w:hAnsi="Times New Roman" w:cs="Times New Roman"/>
          <w:sz w:val="24"/>
          <w:szCs w:val="24"/>
        </w:rPr>
        <w:t>окращения задолженности по ним</w:t>
      </w:r>
      <w:r w:rsidR="001F08DB">
        <w:rPr>
          <w:rFonts w:ascii="Times New Roman" w:hAnsi="Times New Roman" w:cs="Times New Roman"/>
          <w:b/>
          <w:bCs/>
          <w:color w:val="000000"/>
          <w:sz w:val="24"/>
          <w:szCs w:val="24"/>
        </w:rPr>
        <w:t xml:space="preserve">. </w:t>
      </w:r>
    </w:p>
    <w:p w:rsidR="001F08DB" w:rsidRDefault="001F08DB" w:rsidP="001F08DB">
      <w:pPr>
        <w:pStyle w:val="ConsNormal"/>
        <w:ind w:firstLine="709"/>
        <w:jc w:val="both"/>
        <w:rPr>
          <w:rFonts w:ascii="Times New Roman" w:hAnsi="Times New Roman" w:cs="Times New Roman"/>
          <w:sz w:val="24"/>
          <w:szCs w:val="24"/>
          <w:lang w:eastAsia="zh-CN"/>
        </w:rPr>
      </w:pPr>
      <w:r>
        <w:rPr>
          <w:rFonts w:ascii="Times New Roman" w:hAnsi="Times New Roman" w:cs="Times New Roman"/>
          <w:sz w:val="24"/>
          <w:szCs w:val="24"/>
        </w:rPr>
        <w:t xml:space="preserve">Кроме того, </w:t>
      </w:r>
      <w:r w:rsidRPr="00651821">
        <w:rPr>
          <w:rFonts w:ascii="Times New Roman" w:hAnsi="Times New Roman" w:cs="Times New Roman"/>
          <w:sz w:val="24"/>
          <w:szCs w:val="24"/>
        </w:rPr>
        <w:t xml:space="preserve">Контрольно-счётной палатой в заключении обращено внимание  на </w:t>
      </w:r>
      <w:r w:rsidR="00382BB1">
        <w:rPr>
          <w:rFonts w:ascii="Times New Roman" w:hAnsi="Times New Roman" w:cs="Times New Roman"/>
          <w:sz w:val="24"/>
          <w:szCs w:val="24"/>
        </w:rPr>
        <w:t>в</w:t>
      </w:r>
      <w:r w:rsidR="00382BB1" w:rsidRPr="00651821">
        <w:rPr>
          <w:rFonts w:ascii="Times New Roman" w:hAnsi="Times New Roman" w:cs="Times New Roman"/>
          <w:sz w:val="24"/>
          <w:szCs w:val="24"/>
        </w:rPr>
        <w:t>ысокий уровень муниципального долга</w:t>
      </w:r>
      <w:r w:rsidR="00382BB1">
        <w:rPr>
          <w:rFonts w:ascii="Times New Roman" w:hAnsi="Times New Roman" w:cs="Times New Roman"/>
          <w:sz w:val="24"/>
          <w:szCs w:val="24"/>
        </w:rPr>
        <w:t>; на</w:t>
      </w:r>
      <w:r w:rsidR="00382BB1" w:rsidRPr="00651821">
        <w:rPr>
          <w:rFonts w:ascii="Times New Roman" w:hAnsi="Times New Roman" w:cs="Times New Roman"/>
          <w:sz w:val="24"/>
          <w:szCs w:val="24"/>
        </w:rPr>
        <w:t xml:space="preserve"> </w:t>
      </w:r>
      <w:r w:rsidRPr="00651821">
        <w:rPr>
          <w:rFonts w:ascii="Times New Roman" w:hAnsi="Times New Roman" w:cs="Times New Roman"/>
          <w:sz w:val="24"/>
          <w:szCs w:val="24"/>
        </w:rPr>
        <w:t xml:space="preserve">недостаток финансовых ресурсов </w:t>
      </w:r>
      <w:r>
        <w:rPr>
          <w:rFonts w:ascii="Times New Roman" w:hAnsi="Times New Roman" w:cs="Times New Roman"/>
          <w:sz w:val="24"/>
          <w:szCs w:val="24"/>
        </w:rPr>
        <w:t xml:space="preserve">на </w:t>
      </w:r>
      <w:r w:rsidRPr="00651821">
        <w:rPr>
          <w:rFonts w:ascii="Times New Roman" w:hAnsi="Times New Roman" w:cs="Times New Roman"/>
          <w:sz w:val="24"/>
          <w:szCs w:val="24"/>
        </w:rPr>
        <w:t>исполнение расходных обязательств</w:t>
      </w:r>
      <w:r w:rsidR="0042127E">
        <w:rPr>
          <w:rFonts w:ascii="Times New Roman" w:hAnsi="Times New Roman" w:cs="Times New Roman"/>
          <w:sz w:val="24"/>
          <w:szCs w:val="24"/>
        </w:rPr>
        <w:t xml:space="preserve"> городского округа </w:t>
      </w:r>
      <w:r>
        <w:rPr>
          <w:rFonts w:ascii="Times New Roman" w:hAnsi="Times New Roman" w:cs="Times New Roman"/>
          <w:sz w:val="24"/>
          <w:szCs w:val="24"/>
        </w:rPr>
        <w:t>и</w:t>
      </w:r>
      <w:r w:rsidR="0042127E">
        <w:rPr>
          <w:rFonts w:ascii="Times New Roman" w:hAnsi="Times New Roman" w:cs="Times New Roman"/>
          <w:sz w:val="24"/>
          <w:szCs w:val="24"/>
        </w:rPr>
        <w:t xml:space="preserve"> финансирование </w:t>
      </w:r>
      <w:r w:rsidRPr="00651821">
        <w:rPr>
          <w:rFonts w:ascii="Times New Roman" w:hAnsi="Times New Roman" w:cs="Times New Roman"/>
          <w:sz w:val="24"/>
          <w:szCs w:val="24"/>
        </w:rPr>
        <w:t>муниципальных программ</w:t>
      </w:r>
      <w:r w:rsidR="0042127E">
        <w:rPr>
          <w:rFonts w:ascii="Times New Roman" w:hAnsi="Times New Roman" w:cs="Times New Roman"/>
          <w:sz w:val="24"/>
          <w:szCs w:val="24"/>
        </w:rPr>
        <w:t xml:space="preserve">. </w:t>
      </w:r>
      <w:r w:rsidR="00382BB1">
        <w:rPr>
          <w:rFonts w:ascii="Times New Roman" w:hAnsi="Times New Roman" w:cs="Times New Roman"/>
          <w:sz w:val="24"/>
          <w:szCs w:val="24"/>
        </w:rPr>
        <w:t xml:space="preserve"> К</w:t>
      </w:r>
      <w:r w:rsidR="000341D0" w:rsidRPr="00651821">
        <w:rPr>
          <w:rFonts w:ascii="Times New Roman" w:hAnsi="Times New Roman" w:cs="Times New Roman"/>
          <w:sz w:val="24"/>
          <w:szCs w:val="24"/>
        </w:rPr>
        <w:t>редиторск</w:t>
      </w:r>
      <w:r w:rsidR="000341D0">
        <w:rPr>
          <w:rFonts w:ascii="Times New Roman" w:hAnsi="Times New Roman" w:cs="Times New Roman"/>
          <w:sz w:val="24"/>
          <w:szCs w:val="24"/>
        </w:rPr>
        <w:t>ая</w:t>
      </w:r>
      <w:r w:rsidR="000341D0" w:rsidRPr="00651821">
        <w:rPr>
          <w:rFonts w:ascii="Times New Roman" w:hAnsi="Times New Roman" w:cs="Times New Roman"/>
          <w:sz w:val="24"/>
          <w:szCs w:val="24"/>
        </w:rPr>
        <w:t xml:space="preserve"> задолженност</w:t>
      </w:r>
      <w:r w:rsidR="000341D0">
        <w:rPr>
          <w:rFonts w:ascii="Times New Roman" w:hAnsi="Times New Roman" w:cs="Times New Roman"/>
          <w:sz w:val="24"/>
          <w:szCs w:val="24"/>
        </w:rPr>
        <w:t xml:space="preserve">ь учреждений в проекте бюджета не запланирована и не обеспечена бюджетными средствами. </w:t>
      </w:r>
      <w:r w:rsidR="00382BB1">
        <w:rPr>
          <w:rFonts w:ascii="Times New Roman" w:hAnsi="Times New Roman" w:cs="Times New Roman"/>
          <w:sz w:val="24"/>
          <w:szCs w:val="24"/>
        </w:rPr>
        <w:t>Е</w:t>
      </w:r>
      <w:r w:rsidRPr="00651821">
        <w:rPr>
          <w:rFonts w:ascii="Times New Roman" w:hAnsi="Times New Roman" w:cs="Times New Roman"/>
          <w:sz w:val="24"/>
          <w:szCs w:val="24"/>
        </w:rPr>
        <w:t>жегодное увеличение</w:t>
      </w:r>
      <w:r w:rsidRPr="005860F8">
        <w:rPr>
          <w:rFonts w:ascii="Times New Roman" w:hAnsi="Times New Roman" w:cs="Times New Roman"/>
          <w:sz w:val="24"/>
          <w:szCs w:val="24"/>
        </w:rPr>
        <w:t xml:space="preserve"> </w:t>
      </w:r>
      <w:r w:rsidRPr="00651821">
        <w:rPr>
          <w:rFonts w:ascii="Times New Roman" w:hAnsi="Times New Roman" w:cs="Times New Roman"/>
          <w:sz w:val="24"/>
          <w:szCs w:val="24"/>
        </w:rPr>
        <w:t xml:space="preserve">муниципального </w:t>
      </w:r>
      <w:r w:rsidRPr="00115A15">
        <w:rPr>
          <w:rFonts w:ascii="Times New Roman" w:hAnsi="Times New Roman" w:cs="Times New Roman"/>
          <w:sz w:val="24"/>
          <w:szCs w:val="24"/>
        </w:rPr>
        <w:t>долга</w:t>
      </w:r>
      <w:r w:rsidR="00382BB1">
        <w:rPr>
          <w:rFonts w:ascii="Times New Roman" w:hAnsi="Times New Roman" w:cs="Times New Roman"/>
          <w:sz w:val="24"/>
          <w:szCs w:val="24"/>
        </w:rPr>
        <w:t>,</w:t>
      </w:r>
      <w:r w:rsidR="00382BB1" w:rsidRPr="00382BB1">
        <w:rPr>
          <w:rFonts w:ascii="Times New Roman" w:hAnsi="Times New Roman" w:cs="Times New Roman"/>
          <w:sz w:val="24"/>
          <w:szCs w:val="24"/>
        </w:rPr>
        <w:t xml:space="preserve"> </w:t>
      </w:r>
      <w:r w:rsidR="00382BB1">
        <w:rPr>
          <w:rFonts w:ascii="Times New Roman" w:hAnsi="Times New Roman" w:cs="Times New Roman"/>
          <w:sz w:val="24"/>
          <w:szCs w:val="24"/>
        </w:rPr>
        <w:t>предусмотренное проектом бюджета,</w:t>
      </w:r>
      <w:r w:rsidRPr="00115A15">
        <w:rPr>
          <w:rFonts w:ascii="Times New Roman" w:hAnsi="Times New Roman" w:cs="Times New Roman"/>
          <w:sz w:val="24"/>
          <w:szCs w:val="24"/>
        </w:rPr>
        <w:t xml:space="preserve"> </w:t>
      </w:r>
      <w:r>
        <w:rPr>
          <w:rFonts w:ascii="Times New Roman" w:hAnsi="Times New Roman" w:cs="Times New Roman"/>
          <w:sz w:val="24"/>
          <w:szCs w:val="24"/>
        </w:rPr>
        <w:t>противоречит</w:t>
      </w:r>
      <w:r w:rsidRPr="00115A15">
        <w:rPr>
          <w:rFonts w:ascii="Times New Roman" w:hAnsi="Times New Roman" w:cs="Times New Roman"/>
          <w:sz w:val="24"/>
          <w:szCs w:val="24"/>
        </w:rPr>
        <w:t xml:space="preserve"> </w:t>
      </w:r>
      <w:r w:rsidRPr="00115A15">
        <w:rPr>
          <w:rFonts w:ascii="Times New Roman" w:hAnsi="Times New Roman" w:cs="Times New Roman"/>
          <w:color w:val="000000"/>
          <w:sz w:val="24"/>
          <w:szCs w:val="24"/>
          <w:lang w:eastAsia="ru-RU"/>
        </w:rPr>
        <w:t xml:space="preserve">основной задаче бюджетной политики </w:t>
      </w:r>
      <w:r w:rsidRPr="00115A15">
        <w:rPr>
          <w:rFonts w:ascii="Times New Roman" w:hAnsi="Times New Roman" w:cs="Times New Roman"/>
          <w:sz w:val="24"/>
          <w:szCs w:val="24"/>
        </w:rPr>
        <w:t>Лесозаводского городского округа</w:t>
      </w:r>
      <w:r w:rsidRPr="005D433F">
        <w:rPr>
          <w:rFonts w:ascii="Times New Roman" w:hAnsi="Times New Roman" w:cs="Times New Roman"/>
          <w:color w:val="000000"/>
          <w:sz w:val="24"/>
          <w:szCs w:val="24"/>
          <w:lang w:eastAsia="ru-RU"/>
        </w:rPr>
        <w:t xml:space="preserve"> </w:t>
      </w:r>
      <w:r w:rsidRPr="00115A15">
        <w:rPr>
          <w:rFonts w:ascii="Times New Roman" w:hAnsi="Times New Roman" w:cs="Times New Roman"/>
          <w:color w:val="000000"/>
          <w:sz w:val="24"/>
          <w:szCs w:val="24"/>
          <w:lang w:eastAsia="ru-RU"/>
        </w:rPr>
        <w:t>на 2019</w:t>
      </w:r>
      <w:r>
        <w:rPr>
          <w:rFonts w:ascii="Times New Roman" w:hAnsi="Times New Roman" w:cs="Times New Roman"/>
          <w:color w:val="000000"/>
          <w:sz w:val="24"/>
          <w:szCs w:val="24"/>
          <w:lang w:eastAsia="ru-RU"/>
        </w:rPr>
        <w:t>-</w:t>
      </w:r>
      <w:r w:rsidRPr="00115A15">
        <w:rPr>
          <w:rFonts w:ascii="Times New Roman" w:hAnsi="Times New Roman" w:cs="Times New Roman"/>
          <w:color w:val="000000"/>
          <w:sz w:val="24"/>
          <w:szCs w:val="24"/>
          <w:lang w:eastAsia="ru-RU"/>
        </w:rPr>
        <w:t>2021 год</w:t>
      </w:r>
      <w:r>
        <w:rPr>
          <w:rFonts w:ascii="Times New Roman" w:hAnsi="Times New Roman" w:cs="Times New Roman"/>
          <w:color w:val="000000"/>
          <w:sz w:val="24"/>
          <w:szCs w:val="24"/>
          <w:lang w:eastAsia="ru-RU"/>
        </w:rPr>
        <w:t>ы</w:t>
      </w:r>
      <w:r w:rsidR="00A25BC0">
        <w:rPr>
          <w:rFonts w:ascii="Times New Roman" w:hAnsi="Times New Roman" w:cs="Times New Roman"/>
          <w:color w:val="000000"/>
          <w:sz w:val="24"/>
          <w:szCs w:val="24"/>
          <w:lang w:eastAsia="ru-RU"/>
        </w:rPr>
        <w:t>,</w:t>
      </w:r>
      <w:r w:rsidRPr="005D433F">
        <w:rPr>
          <w:rFonts w:ascii="Times New Roman" w:hAnsi="Times New Roman" w:cs="Times New Roman"/>
          <w:color w:val="000000"/>
          <w:sz w:val="24"/>
          <w:szCs w:val="24"/>
          <w:lang w:eastAsia="ru-RU"/>
        </w:rPr>
        <w:t xml:space="preserve"> </w:t>
      </w:r>
      <w:r w:rsidRPr="00115A15">
        <w:rPr>
          <w:rFonts w:ascii="Times New Roman" w:hAnsi="Times New Roman" w:cs="Times New Roman"/>
          <w:color w:val="000000"/>
          <w:sz w:val="24"/>
          <w:szCs w:val="24"/>
          <w:lang w:eastAsia="ru-RU"/>
        </w:rPr>
        <w:t>установленной</w:t>
      </w:r>
      <w:r w:rsidRPr="00115A15">
        <w:rPr>
          <w:rFonts w:ascii="Times New Roman" w:hAnsi="Times New Roman" w:cs="Times New Roman"/>
          <w:sz w:val="24"/>
          <w:szCs w:val="24"/>
        </w:rPr>
        <w:t xml:space="preserve"> </w:t>
      </w:r>
      <w:r>
        <w:rPr>
          <w:rFonts w:ascii="Times New Roman" w:hAnsi="Times New Roman" w:cs="Times New Roman"/>
          <w:sz w:val="24"/>
          <w:szCs w:val="24"/>
        </w:rPr>
        <w:t>постановлением администрации №1319 от 05.09.2018</w:t>
      </w:r>
      <w:r w:rsidR="00A25BC0">
        <w:rPr>
          <w:rFonts w:ascii="Times New Roman" w:hAnsi="Times New Roman" w:cs="Times New Roman"/>
          <w:sz w:val="24"/>
          <w:szCs w:val="24"/>
        </w:rPr>
        <w:t>,</w:t>
      </w:r>
      <w:r w:rsidR="00A25BC0" w:rsidRPr="00A25BC0">
        <w:rPr>
          <w:rFonts w:ascii="Times New Roman" w:hAnsi="Times New Roman" w:cs="Times New Roman"/>
          <w:color w:val="000000"/>
          <w:sz w:val="24"/>
          <w:szCs w:val="24"/>
          <w:lang w:eastAsia="ru-RU"/>
        </w:rPr>
        <w:t xml:space="preserve"> </w:t>
      </w:r>
      <w:r w:rsidR="00A25BC0" w:rsidRPr="00115A15">
        <w:rPr>
          <w:rFonts w:ascii="Times New Roman" w:hAnsi="Times New Roman" w:cs="Times New Roman"/>
          <w:color w:val="000000"/>
          <w:sz w:val="24"/>
          <w:szCs w:val="24"/>
          <w:lang w:eastAsia="ru-RU"/>
        </w:rPr>
        <w:t xml:space="preserve">по </w:t>
      </w:r>
      <w:r w:rsidR="00A25BC0" w:rsidRPr="00115A15">
        <w:rPr>
          <w:rFonts w:ascii="Times New Roman" w:eastAsia="Calibri" w:hAnsi="Times New Roman" w:cs="Times New Roman"/>
          <w:i/>
          <w:sz w:val="24"/>
          <w:szCs w:val="24"/>
          <w:lang w:eastAsia="ru-RU"/>
        </w:rPr>
        <w:t xml:space="preserve"> </w:t>
      </w:r>
      <w:r w:rsidR="00A25BC0" w:rsidRPr="00115A15">
        <w:rPr>
          <w:rFonts w:ascii="Times New Roman" w:eastAsia="Calibri" w:hAnsi="Times New Roman" w:cs="Times New Roman"/>
          <w:sz w:val="24"/>
          <w:szCs w:val="24"/>
          <w:lang w:eastAsia="ru-RU"/>
        </w:rPr>
        <w:t xml:space="preserve">недопущению </w:t>
      </w:r>
      <w:r w:rsidR="00A25BC0" w:rsidRPr="00115A15">
        <w:rPr>
          <w:rFonts w:ascii="Times New Roman" w:hAnsi="Times New Roman" w:cs="Times New Roman"/>
          <w:sz w:val="24"/>
          <w:szCs w:val="24"/>
          <w:lang w:eastAsia="zh-CN"/>
        </w:rPr>
        <w:t>темпов роста муниципального долга и расходам на его обслуживание</w:t>
      </w:r>
      <w:r w:rsidRPr="00115A15">
        <w:rPr>
          <w:rFonts w:ascii="Times New Roman" w:hAnsi="Times New Roman" w:cs="Times New Roman"/>
          <w:sz w:val="24"/>
          <w:szCs w:val="24"/>
          <w:lang w:eastAsia="zh-CN"/>
        </w:rPr>
        <w:t>.</w:t>
      </w:r>
      <w:r>
        <w:rPr>
          <w:rFonts w:ascii="Times New Roman" w:hAnsi="Times New Roman" w:cs="Times New Roman"/>
          <w:sz w:val="24"/>
          <w:szCs w:val="24"/>
          <w:lang w:eastAsia="zh-CN"/>
        </w:rPr>
        <w:t xml:space="preserve"> </w:t>
      </w:r>
    </w:p>
    <w:p w:rsidR="001D0D33" w:rsidRDefault="001D0D33" w:rsidP="001F08DB">
      <w:pPr>
        <w:pStyle w:val="ConsNormal"/>
        <w:ind w:firstLine="709"/>
        <w:jc w:val="both"/>
        <w:rPr>
          <w:rFonts w:ascii="Times New Roman" w:hAnsi="Times New Roman" w:cs="Times New Roman"/>
          <w:sz w:val="24"/>
          <w:szCs w:val="24"/>
          <w:lang w:eastAsia="zh-CN"/>
        </w:rPr>
      </w:pPr>
    </w:p>
    <w:p w:rsidR="001F08DB" w:rsidRPr="001D0D33" w:rsidRDefault="001F08DB" w:rsidP="001F08DB">
      <w:pPr>
        <w:pStyle w:val="ConsNormal"/>
        <w:ind w:firstLine="709"/>
        <w:jc w:val="both"/>
        <w:rPr>
          <w:rFonts w:ascii="Times New Roman" w:hAnsi="Times New Roman" w:cs="Times New Roman"/>
          <w:i/>
          <w:sz w:val="24"/>
          <w:szCs w:val="24"/>
          <w:u w:val="single"/>
        </w:rPr>
      </w:pPr>
      <w:r w:rsidRPr="001D0D33">
        <w:rPr>
          <w:rFonts w:ascii="Times New Roman" w:hAnsi="Times New Roman" w:cs="Times New Roman"/>
          <w:i/>
          <w:sz w:val="24"/>
          <w:szCs w:val="24"/>
          <w:u w:val="single"/>
        </w:rPr>
        <w:t xml:space="preserve">Экспертиза  проектов решений Думы Лесозаводского городского округа о внесении </w:t>
      </w:r>
      <w:r w:rsidRPr="001D0D33">
        <w:rPr>
          <w:rFonts w:ascii="Times New Roman" w:hAnsi="Times New Roman" w:cs="Times New Roman"/>
          <w:i/>
          <w:sz w:val="24"/>
          <w:szCs w:val="24"/>
          <w:u w:val="single"/>
        </w:rPr>
        <w:lastRenderedPageBreak/>
        <w:t xml:space="preserve">изменений в решения Думы Лесозаводского городского округа о бюджете Лесозаводского городского округа на 2018 год и на плановый период 2019 и 2020 годов.  </w:t>
      </w:r>
    </w:p>
    <w:p w:rsidR="001F08DB" w:rsidRDefault="001F08DB" w:rsidP="001F08DB">
      <w:pPr>
        <w:shd w:val="clear" w:color="auto" w:fill="FFFFFF"/>
        <w:ind w:firstLine="539"/>
        <w:rPr>
          <w:sz w:val="24"/>
          <w:szCs w:val="24"/>
        </w:rPr>
      </w:pPr>
      <w:r w:rsidRPr="000D67FD">
        <w:rPr>
          <w:rFonts w:eastAsia="Calibri"/>
          <w:sz w:val="24"/>
          <w:szCs w:val="24"/>
        </w:rPr>
        <w:t>В 2018 году</w:t>
      </w:r>
      <w:r w:rsidRPr="000D67FD">
        <w:rPr>
          <w:rFonts w:eastAsia="Calibri"/>
          <w:sz w:val="26"/>
          <w:szCs w:val="26"/>
        </w:rPr>
        <w:t xml:space="preserve"> </w:t>
      </w:r>
      <w:r w:rsidRPr="00651821">
        <w:rPr>
          <w:sz w:val="24"/>
          <w:szCs w:val="24"/>
        </w:rPr>
        <w:t>Контрольно-счётной палатой</w:t>
      </w:r>
      <w:r w:rsidRPr="00EA68F9">
        <w:rPr>
          <w:sz w:val="24"/>
          <w:szCs w:val="24"/>
        </w:rPr>
        <w:t xml:space="preserve"> было подготовлено </w:t>
      </w:r>
      <w:r>
        <w:rPr>
          <w:sz w:val="24"/>
          <w:szCs w:val="24"/>
        </w:rPr>
        <w:t xml:space="preserve">5 </w:t>
      </w:r>
      <w:r w:rsidRPr="00EA68F9">
        <w:rPr>
          <w:sz w:val="24"/>
          <w:szCs w:val="24"/>
        </w:rPr>
        <w:t>заключений по результа</w:t>
      </w:r>
      <w:r>
        <w:rPr>
          <w:sz w:val="24"/>
          <w:szCs w:val="24"/>
        </w:rPr>
        <w:t>там экспертизы  на проекты решений</w:t>
      </w:r>
      <w:r w:rsidRPr="000D67FD">
        <w:rPr>
          <w:sz w:val="24"/>
          <w:szCs w:val="24"/>
        </w:rPr>
        <w:t xml:space="preserve"> </w:t>
      </w:r>
      <w:r w:rsidRPr="00EA68F9">
        <w:rPr>
          <w:sz w:val="24"/>
          <w:szCs w:val="24"/>
        </w:rPr>
        <w:t>о внесении изменений в бюджет</w:t>
      </w:r>
      <w:r>
        <w:rPr>
          <w:sz w:val="24"/>
          <w:szCs w:val="24"/>
        </w:rPr>
        <w:t xml:space="preserve"> городского округа </w:t>
      </w:r>
      <w:r w:rsidRPr="00EA68F9">
        <w:rPr>
          <w:sz w:val="24"/>
          <w:szCs w:val="24"/>
        </w:rPr>
        <w:t xml:space="preserve"> на 201</w:t>
      </w:r>
      <w:r>
        <w:rPr>
          <w:sz w:val="24"/>
          <w:szCs w:val="24"/>
        </w:rPr>
        <w:t>8</w:t>
      </w:r>
      <w:r w:rsidRPr="00EA68F9">
        <w:rPr>
          <w:sz w:val="24"/>
          <w:szCs w:val="24"/>
        </w:rPr>
        <w:t xml:space="preserve"> год и плановый период 201</w:t>
      </w:r>
      <w:r>
        <w:rPr>
          <w:sz w:val="24"/>
          <w:szCs w:val="24"/>
        </w:rPr>
        <w:t xml:space="preserve">9 </w:t>
      </w:r>
      <w:r w:rsidRPr="00EA68F9">
        <w:rPr>
          <w:sz w:val="24"/>
          <w:szCs w:val="24"/>
        </w:rPr>
        <w:t>и 20</w:t>
      </w:r>
      <w:r>
        <w:rPr>
          <w:sz w:val="24"/>
          <w:szCs w:val="24"/>
        </w:rPr>
        <w:t>20</w:t>
      </w:r>
      <w:r w:rsidRPr="00EA68F9">
        <w:rPr>
          <w:sz w:val="24"/>
          <w:szCs w:val="24"/>
        </w:rPr>
        <w:t xml:space="preserve"> годов</w:t>
      </w:r>
      <w:r>
        <w:rPr>
          <w:sz w:val="24"/>
          <w:szCs w:val="24"/>
        </w:rPr>
        <w:t xml:space="preserve">. </w:t>
      </w:r>
    </w:p>
    <w:p w:rsidR="001F08DB" w:rsidRPr="00462BD9" w:rsidRDefault="001F08DB" w:rsidP="001F08DB">
      <w:pPr>
        <w:shd w:val="clear" w:color="auto" w:fill="FFFFFF"/>
        <w:ind w:firstLine="539"/>
        <w:rPr>
          <w:sz w:val="24"/>
          <w:szCs w:val="24"/>
        </w:rPr>
      </w:pPr>
      <w:r>
        <w:rPr>
          <w:color w:val="000000"/>
          <w:sz w:val="24"/>
          <w:szCs w:val="24"/>
        </w:rPr>
        <w:t xml:space="preserve"> </w:t>
      </w:r>
      <w:r w:rsidRPr="00462BD9">
        <w:rPr>
          <w:color w:val="000000"/>
          <w:sz w:val="24"/>
          <w:szCs w:val="24"/>
        </w:rPr>
        <w:t>Вносимые изменения касались корректиров</w:t>
      </w:r>
      <w:r>
        <w:rPr>
          <w:color w:val="000000"/>
          <w:sz w:val="24"/>
          <w:szCs w:val="24"/>
        </w:rPr>
        <w:t>ок</w:t>
      </w:r>
      <w:r w:rsidRPr="00462BD9">
        <w:rPr>
          <w:color w:val="000000"/>
          <w:sz w:val="24"/>
          <w:szCs w:val="24"/>
        </w:rPr>
        <w:t xml:space="preserve"> основных характеристик бюджета</w:t>
      </w:r>
      <w:r w:rsidRPr="00462BD9">
        <w:rPr>
          <w:sz w:val="24"/>
          <w:szCs w:val="24"/>
        </w:rPr>
        <w:t xml:space="preserve"> Лесозаводского городского округа</w:t>
      </w:r>
      <w:r w:rsidRPr="00462BD9">
        <w:rPr>
          <w:color w:val="000000"/>
          <w:sz w:val="24"/>
          <w:szCs w:val="24"/>
        </w:rPr>
        <w:t>,  уточнени</w:t>
      </w:r>
      <w:r w:rsidR="002D770E">
        <w:rPr>
          <w:color w:val="000000"/>
          <w:sz w:val="24"/>
          <w:szCs w:val="24"/>
        </w:rPr>
        <w:t xml:space="preserve">я </w:t>
      </w:r>
      <w:r w:rsidRPr="00462BD9">
        <w:rPr>
          <w:color w:val="000000"/>
          <w:sz w:val="24"/>
          <w:szCs w:val="24"/>
        </w:rPr>
        <w:t>объема целевых средств, поступивших из краевого бюджета, пере</w:t>
      </w:r>
      <w:r>
        <w:rPr>
          <w:color w:val="000000"/>
          <w:sz w:val="24"/>
          <w:szCs w:val="24"/>
        </w:rPr>
        <w:t>мещени</w:t>
      </w:r>
      <w:r w:rsidR="002D770E">
        <w:rPr>
          <w:color w:val="000000"/>
          <w:sz w:val="24"/>
          <w:szCs w:val="24"/>
        </w:rPr>
        <w:t>я</w:t>
      </w:r>
      <w:r w:rsidRPr="00462BD9">
        <w:rPr>
          <w:color w:val="000000"/>
          <w:sz w:val="24"/>
          <w:szCs w:val="24"/>
        </w:rPr>
        <w:t xml:space="preserve"> бюджетных ассигнований на основании обращений главных распорядителей бюджетных средств.</w:t>
      </w:r>
    </w:p>
    <w:p w:rsidR="001F08DB" w:rsidRDefault="001F08DB" w:rsidP="001F08DB">
      <w:pPr>
        <w:ind w:firstLine="709"/>
        <w:rPr>
          <w:sz w:val="24"/>
          <w:szCs w:val="24"/>
        </w:rPr>
      </w:pPr>
      <w:r w:rsidRPr="005E419D">
        <w:rPr>
          <w:sz w:val="24"/>
          <w:szCs w:val="24"/>
        </w:rPr>
        <w:t xml:space="preserve">В ходе экспертизы Контрольно-счётной палатой проводился анализ изменений </w:t>
      </w:r>
      <w:r>
        <w:rPr>
          <w:sz w:val="24"/>
          <w:szCs w:val="24"/>
        </w:rPr>
        <w:t xml:space="preserve">показателей бюджета </w:t>
      </w:r>
      <w:r w:rsidRPr="004002F1">
        <w:rPr>
          <w:sz w:val="24"/>
          <w:szCs w:val="24"/>
        </w:rPr>
        <w:t xml:space="preserve">и их причин </w:t>
      </w:r>
      <w:r w:rsidRPr="005E419D">
        <w:rPr>
          <w:sz w:val="24"/>
          <w:szCs w:val="24"/>
        </w:rPr>
        <w:t xml:space="preserve">по разделам и статьям бюджетной классификации доходов и расходов бюджета, размера дефицита бюджета, источников финансирования дефицита бюджета, </w:t>
      </w:r>
      <w:r w:rsidRPr="004002F1">
        <w:rPr>
          <w:color w:val="000000"/>
          <w:kern w:val="2"/>
          <w:sz w:val="24"/>
          <w:szCs w:val="24"/>
        </w:rPr>
        <w:t xml:space="preserve">муниципального внутреннего долга, дорожного фонда, </w:t>
      </w:r>
      <w:r>
        <w:rPr>
          <w:rFonts w:eastAsia="Calibri"/>
          <w:bCs/>
          <w:sz w:val="24"/>
          <w:szCs w:val="24"/>
          <w:lang w:eastAsia="en-US"/>
        </w:rPr>
        <w:t xml:space="preserve">объемов финансирования </w:t>
      </w:r>
      <w:r w:rsidRPr="004002F1">
        <w:rPr>
          <w:rFonts w:eastAsia="Calibri"/>
          <w:bCs/>
          <w:sz w:val="24"/>
          <w:szCs w:val="24"/>
          <w:lang w:eastAsia="en-US"/>
        </w:rPr>
        <w:t>муниципальных программ и</w:t>
      </w:r>
      <w:r>
        <w:rPr>
          <w:rFonts w:eastAsia="Calibri"/>
          <w:bCs/>
          <w:sz w:val="24"/>
          <w:szCs w:val="24"/>
          <w:lang w:eastAsia="en-US"/>
        </w:rPr>
        <w:t xml:space="preserve"> </w:t>
      </w:r>
      <w:r w:rsidRPr="004002F1">
        <w:rPr>
          <w:rFonts w:eastAsia="Calibri"/>
          <w:bCs/>
          <w:sz w:val="24"/>
          <w:szCs w:val="24"/>
          <w:lang w:eastAsia="en-US"/>
        </w:rPr>
        <w:t>непрограммны</w:t>
      </w:r>
      <w:r>
        <w:rPr>
          <w:rFonts w:eastAsia="Calibri"/>
          <w:bCs/>
          <w:sz w:val="24"/>
          <w:szCs w:val="24"/>
          <w:lang w:eastAsia="en-US"/>
        </w:rPr>
        <w:t>х</w:t>
      </w:r>
      <w:r w:rsidRPr="004002F1">
        <w:rPr>
          <w:rFonts w:eastAsia="Calibri"/>
          <w:bCs/>
          <w:sz w:val="24"/>
          <w:szCs w:val="24"/>
          <w:lang w:eastAsia="en-US"/>
        </w:rPr>
        <w:t xml:space="preserve"> направлени</w:t>
      </w:r>
      <w:r>
        <w:rPr>
          <w:rFonts w:eastAsia="Calibri"/>
          <w:bCs/>
          <w:sz w:val="24"/>
          <w:szCs w:val="24"/>
          <w:lang w:eastAsia="en-US"/>
        </w:rPr>
        <w:t>й</w:t>
      </w:r>
      <w:r w:rsidRPr="004002F1">
        <w:rPr>
          <w:rFonts w:eastAsia="Calibri"/>
          <w:bCs/>
          <w:sz w:val="24"/>
          <w:szCs w:val="24"/>
          <w:lang w:eastAsia="en-US"/>
        </w:rPr>
        <w:t xml:space="preserve"> деятельности</w:t>
      </w:r>
      <w:r w:rsidRPr="004002F1">
        <w:rPr>
          <w:bCs/>
          <w:sz w:val="24"/>
          <w:szCs w:val="24"/>
        </w:rPr>
        <w:t>,</w:t>
      </w:r>
      <w:r w:rsidRPr="004002F1">
        <w:rPr>
          <w:b/>
          <w:bCs/>
          <w:sz w:val="24"/>
          <w:szCs w:val="24"/>
        </w:rPr>
        <w:t xml:space="preserve"> </w:t>
      </w:r>
      <w:r w:rsidRPr="005E419D">
        <w:rPr>
          <w:sz w:val="24"/>
          <w:szCs w:val="24"/>
        </w:rPr>
        <w:t>анализировалось текущее исполнение доходов и расходов бюджета</w:t>
      </w:r>
      <w:r w:rsidR="00CE531C">
        <w:rPr>
          <w:sz w:val="24"/>
          <w:szCs w:val="24"/>
        </w:rPr>
        <w:t>;</w:t>
      </w:r>
      <w:r w:rsidRPr="005E419D">
        <w:rPr>
          <w:sz w:val="24"/>
          <w:szCs w:val="24"/>
        </w:rPr>
        <w:t xml:space="preserve"> отмечались риски невыполнения плановых показателей по поступлению собственных доходов местного бюджета, что впоследствии могло привести к невыполнению принятых расходных обязательств Лесозаводского городского округа.</w:t>
      </w:r>
    </w:p>
    <w:p w:rsidR="001F08DB" w:rsidRDefault="001F08DB" w:rsidP="001F08DB">
      <w:pPr>
        <w:ind w:firstLine="709"/>
        <w:rPr>
          <w:sz w:val="24"/>
          <w:szCs w:val="24"/>
        </w:rPr>
      </w:pPr>
      <w:r w:rsidRPr="007A75A8">
        <w:rPr>
          <w:sz w:val="24"/>
          <w:szCs w:val="24"/>
        </w:rPr>
        <w:t>В  201</w:t>
      </w:r>
      <w:r>
        <w:rPr>
          <w:sz w:val="24"/>
          <w:szCs w:val="24"/>
        </w:rPr>
        <w:t>8</w:t>
      </w:r>
      <w:r w:rsidRPr="007A75A8">
        <w:rPr>
          <w:sz w:val="24"/>
          <w:szCs w:val="24"/>
        </w:rPr>
        <w:t xml:space="preserve"> году в бюджет </w:t>
      </w:r>
      <w:r w:rsidRPr="005E419D">
        <w:rPr>
          <w:sz w:val="24"/>
          <w:szCs w:val="24"/>
        </w:rPr>
        <w:t>Лесозаводского городского округа</w:t>
      </w:r>
      <w:r w:rsidRPr="007A75A8">
        <w:rPr>
          <w:sz w:val="24"/>
          <w:szCs w:val="24"/>
        </w:rPr>
        <w:t xml:space="preserve"> </w:t>
      </w:r>
      <w:r>
        <w:rPr>
          <w:sz w:val="24"/>
          <w:szCs w:val="24"/>
        </w:rPr>
        <w:t xml:space="preserve">5 </w:t>
      </w:r>
      <w:r w:rsidRPr="007A75A8">
        <w:rPr>
          <w:sz w:val="24"/>
          <w:szCs w:val="24"/>
        </w:rPr>
        <w:t>раз вносились изменения в доходную часть, увеличившие первоначальные плановые показатели по собственным доходам</w:t>
      </w:r>
      <w:r>
        <w:rPr>
          <w:sz w:val="24"/>
          <w:szCs w:val="24"/>
        </w:rPr>
        <w:t xml:space="preserve"> (налоговым и неналоговым) </w:t>
      </w:r>
      <w:r w:rsidRPr="007A75A8">
        <w:rPr>
          <w:sz w:val="24"/>
          <w:szCs w:val="24"/>
        </w:rPr>
        <w:t xml:space="preserve"> на </w:t>
      </w:r>
      <w:r w:rsidRPr="00D355B7">
        <w:rPr>
          <w:bCs/>
          <w:sz w:val="24"/>
          <w:szCs w:val="24"/>
        </w:rPr>
        <w:t>41779</w:t>
      </w:r>
      <w:r>
        <w:rPr>
          <w:b/>
          <w:bCs/>
          <w:sz w:val="24"/>
          <w:szCs w:val="24"/>
        </w:rPr>
        <w:t xml:space="preserve"> </w:t>
      </w:r>
      <w:proofErr w:type="spellStart"/>
      <w:r w:rsidRPr="00317F1A">
        <w:rPr>
          <w:bCs/>
          <w:sz w:val="24"/>
          <w:szCs w:val="24"/>
        </w:rPr>
        <w:t>тыс</w:t>
      </w:r>
      <w:proofErr w:type="gramStart"/>
      <w:r w:rsidRPr="00317F1A">
        <w:rPr>
          <w:bCs/>
          <w:sz w:val="24"/>
          <w:szCs w:val="24"/>
        </w:rPr>
        <w:t>.р</w:t>
      </w:r>
      <w:proofErr w:type="gramEnd"/>
      <w:r w:rsidRPr="00317F1A">
        <w:rPr>
          <w:bCs/>
          <w:sz w:val="24"/>
          <w:szCs w:val="24"/>
        </w:rPr>
        <w:t>уб</w:t>
      </w:r>
      <w:proofErr w:type="spellEnd"/>
      <w:r>
        <w:rPr>
          <w:b/>
          <w:bCs/>
          <w:sz w:val="24"/>
          <w:szCs w:val="24"/>
        </w:rPr>
        <w:t>.</w:t>
      </w:r>
      <w:r w:rsidRPr="007A75A8">
        <w:rPr>
          <w:sz w:val="24"/>
          <w:szCs w:val="24"/>
        </w:rPr>
        <w:t xml:space="preserve"> </w:t>
      </w:r>
      <w:r w:rsidRPr="00D355B7">
        <w:rPr>
          <w:sz w:val="24"/>
          <w:szCs w:val="24"/>
        </w:rPr>
        <w:t>(+ 10,4%).</w:t>
      </w:r>
      <w:r w:rsidRPr="003A3AB2">
        <w:rPr>
          <w:rFonts w:eastAsia="Calibri"/>
          <w:bCs/>
          <w:sz w:val="28"/>
          <w:szCs w:val="28"/>
          <w:lang w:eastAsia="en-US"/>
        </w:rPr>
        <w:t xml:space="preserve"> </w:t>
      </w:r>
    </w:p>
    <w:p w:rsidR="00CE531C" w:rsidRDefault="001F08DB" w:rsidP="001F08DB">
      <w:pPr>
        <w:ind w:firstLine="709"/>
        <w:rPr>
          <w:sz w:val="24"/>
          <w:szCs w:val="24"/>
        </w:rPr>
      </w:pPr>
      <w:r w:rsidRPr="003A3AB2">
        <w:rPr>
          <w:rFonts w:eastAsia="Calibri"/>
          <w:bCs/>
          <w:sz w:val="24"/>
          <w:szCs w:val="24"/>
          <w:lang w:eastAsia="en-US"/>
        </w:rPr>
        <w:t>О</w:t>
      </w:r>
      <w:r w:rsidRPr="003A3AB2">
        <w:rPr>
          <w:sz w:val="24"/>
          <w:szCs w:val="24"/>
        </w:rPr>
        <w:t>тдельные виды доходов планировались нереалистично</w:t>
      </w:r>
      <w:r w:rsidR="00591D47">
        <w:rPr>
          <w:sz w:val="24"/>
          <w:szCs w:val="24"/>
        </w:rPr>
        <w:t>,</w:t>
      </w:r>
      <w:r w:rsidR="00591D47" w:rsidRPr="00591D47">
        <w:rPr>
          <w:sz w:val="24"/>
          <w:szCs w:val="24"/>
        </w:rPr>
        <w:t xml:space="preserve"> что не соответствует</w:t>
      </w:r>
      <w:r w:rsidR="00591D47" w:rsidRPr="00591D47">
        <w:rPr>
          <w:rFonts w:eastAsia="Calibri"/>
          <w:sz w:val="24"/>
          <w:szCs w:val="24"/>
          <w:lang w:eastAsia="en-US"/>
        </w:rPr>
        <w:t xml:space="preserve"> определенному статьей 37 Бюджетного кодекса РФ принципу достоверности бюджета. </w:t>
      </w:r>
      <w:r w:rsidRPr="007A75A8">
        <w:rPr>
          <w:sz w:val="24"/>
          <w:szCs w:val="24"/>
        </w:rPr>
        <w:t>Контрольно-счётн</w:t>
      </w:r>
      <w:r>
        <w:rPr>
          <w:sz w:val="24"/>
          <w:szCs w:val="24"/>
        </w:rPr>
        <w:t>ая</w:t>
      </w:r>
      <w:r w:rsidRPr="007A75A8">
        <w:rPr>
          <w:sz w:val="24"/>
          <w:szCs w:val="24"/>
        </w:rPr>
        <w:t xml:space="preserve"> палат</w:t>
      </w:r>
      <w:r>
        <w:rPr>
          <w:sz w:val="24"/>
          <w:szCs w:val="24"/>
        </w:rPr>
        <w:t>а</w:t>
      </w:r>
      <w:r w:rsidRPr="007A75A8">
        <w:rPr>
          <w:sz w:val="24"/>
          <w:szCs w:val="24"/>
        </w:rPr>
        <w:t xml:space="preserve"> </w:t>
      </w:r>
      <w:r>
        <w:rPr>
          <w:sz w:val="24"/>
          <w:szCs w:val="24"/>
        </w:rPr>
        <w:t>указывала в своих заключениях</w:t>
      </w:r>
      <w:r w:rsidR="00CE531C" w:rsidRPr="00CE531C">
        <w:rPr>
          <w:sz w:val="24"/>
          <w:szCs w:val="24"/>
        </w:rPr>
        <w:t xml:space="preserve"> </w:t>
      </w:r>
      <w:r w:rsidR="00CE531C">
        <w:rPr>
          <w:sz w:val="24"/>
          <w:szCs w:val="24"/>
        </w:rPr>
        <w:t>об</w:t>
      </w:r>
      <w:r w:rsidR="00CE531C" w:rsidRPr="007A75A8">
        <w:rPr>
          <w:sz w:val="24"/>
          <w:szCs w:val="24"/>
        </w:rPr>
        <w:t xml:space="preserve"> отсутствии оснований для увеличения доходов бюджета</w:t>
      </w:r>
      <w:r w:rsidR="00591D47">
        <w:rPr>
          <w:sz w:val="24"/>
          <w:szCs w:val="24"/>
        </w:rPr>
        <w:t xml:space="preserve">. </w:t>
      </w:r>
      <w:r w:rsidR="00CE531C">
        <w:rPr>
          <w:sz w:val="24"/>
          <w:szCs w:val="24"/>
        </w:rPr>
        <w:t>Однако</w:t>
      </w:r>
      <w:r>
        <w:rPr>
          <w:sz w:val="24"/>
          <w:szCs w:val="24"/>
        </w:rPr>
        <w:t xml:space="preserve">, </w:t>
      </w:r>
      <w:r w:rsidRPr="007A75A8">
        <w:rPr>
          <w:sz w:val="24"/>
          <w:szCs w:val="24"/>
        </w:rPr>
        <w:t xml:space="preserve">поправками в бюджет в </w:t>
      </w:r>
      <w:r>
        <w:rPr>
          <w:sz w:val="24"/>
          <w:szCs w:val="24"/>
        </w:rPr>
        <w:t>апреле</w:t>
      </w:r>
      <w:r w:rsidRPr="007A75A8">
        <w:rPr>
          <w:sz w:val="24"/>
          <w:szCs w:val="24"/>
        </w:rPr>
        <w:t xml:space="preserve"> 201</w:t>
      </w:r>
      <w:r>
        <w:rPr>
          <w:sz w:val="24"/>
          <w:szCs w:val="24"/>
        </w:rPr>
        <w:t>8</w:t>
      </w:r>
      <w:r w:rsidRPr="007A75A8">
        <w:rPr>
          <w:sz w:val="24"/>
          <w:szCs w:val="24"/>
        </w:rPr>
        <w:t xml:space="preserve"> года </w:t>
      </w:r>
      <w:r w:rsidR="00CE531C">
        <w:rPr>
          <w:sz w:val="24"/>
          <w:szCs w:val="24"/>
        </w:rPr>
        <w:t xml:space="preserve"> были </w:t>
      </w:r>
      <w:r w:rsidRPr="007A75A8">
        <w:rPr>
          <w:sz w:val="24"/>
          <w:szCs w:val="24"/>
        </w:rPr>
        <w:t xml:space="preserve">увеличены доходы бюджета </w:t>
      </w:r>
      <w:r>
        <w:rPr>
          <w:sz w:val="24"/>
          <w:szCs w:val="24"/>
        </w:rPr>
        <w:t>на сумму</w:t>
      </w:r>
      <w:r w:rsidRPr="00591D47">
        <w:rPr>
          <w:sz w:val="24"/>
          <w:szCs w:val="24"/>
        </w:rPr>
        <w:t xml:space="preserve"> 5000</w:t>
      </w:r>
      <w:r w:rsidRPr="009D291D">
        <w:rPr>
          <w:b/>
          <w:sz w:val="24"/>
          <w:szCs w:val="24"/>
        </w:rPr>
        <w:t xml:space="preserve"> </w:t>
      </w:r>
      <w:proofErr w:type="spellStart"/>
      <w:r w:rsidRPr="009D291D">
        <w:rPr>
          <w:sz w:val="24"/>
          <w:szCs w:val="24"/>
        </w:rPr>
        <w:t>тыс</w:t>
      </w:r>
      <w:proofErr w:type="gramStart"/>
      <w:r w:rsidRPr="009D291D">
        <w:rPr>
          <w:sz w:val="24"/>
          <w:szCs w:val="24"/>
        </w:rPr>
        <w:t>.р</w:t>
      </w:r>
      <w:proofErr w:type="gramEnd"/>
      <w:r w:rsidRPr="009D291D">
        <w:rPr>
          <w:sz w:val="24"/>
          <w:szCs w:val="24"/>
        </w:rPr>
        <w:t>уб</w:t>
      </w:r>
      <w:proofErr w:type="spellEnd"/>
      <w:r w:rsidRPr="009D291D">
        <w:rPr>
          <w:sz w:val="24"/>
          <w:szCs w:val="24"/>
        </w:rPr>
        <w:t>.</w:t>
      </w:r>
      <w:r>
        <w:rPr>
          <w:sz w:val="24"/>
          <w:szCs w:val="24"/>
        </w:rPr>
        <w:t xml:space="preserve"> - </w:t>
      </w:r>
      <w:r w:rsidRPr="007A75A8">
        <w:rPr>
          <w:sz w:val="24"/>
          <w:szCs w:val="24"/>
        </w:rPr>
        <w:t xml:space="preserve">в виде </w:t>
      </w:r>
      <w:r>
        <w:rPr>
          <w:sz w:val="24"/>
          <w:szCs w:val="24"/>
        </w:rPr>
        <w:t xml:space="preserve">доходов от аренды земельных участков и доходов от  продажи земельных участков </w:t>
      </w:r>
      <w:r w:rsidRPr="007A75A8">
        <w:rPr>
          <w:sz w:val="24"/>
          <w:szCs w:val="24"/>
        </w:rPr>
        <w:t>с одновременным увеличением расходов</w:t>
      </w:r>
      <w:r>
        <w:rPr>
          <w:sz w:val="24"/>
          <w:szCs w:val="24"/>
        </w:rPr>
        <w:t xml:space="preserve"> на эту же сумму, в июле 2018 года </w:t>
      </w:r>
      <w:r w:rsidRPr="007A75A8">
        <w:rPr>
          <w:sz w:val="24"/>
          <w:szCs w:val="24"/>
        </w:rPr>
        <w:t xml:space="preserve">доходы бюджета </w:t>
      </w:r>
      <w:r>
        <w:rPr>
          <w:sz w:val="24"/>
          <w:szCs w:val="24"/>
        </w:rPr>
        <w:t xml:space="preserve">от аренды земельных участков </w:t>
      </w:r>
      <w:r w:rsidRPr="007A75A8">
        <w:rPr>
          <w:sz w:val="24"/>
          <w:szCs w:val="24"/>
        </w:rPr>
        <w:t>увеличены</w:t>
      </w:r>
      <w:r>
        <w:rPr>
          <w:sz w:val="24"/>
          <w:szCs w:val="24"/>
        </w:rPr>
        <w:t xml:space="preserve"> еще </w:t>
      </w:r>
      <w:r w:rsidRPr="007A75A8">
        <w:rPr>
          <w:sz w:val="24"/>
          <w:szCs w:val="24"/>
        </w:rPr>
        <w:t xml:space="preserve">на </w:t>
      </w:r>
      <w:r w:rsidRPr="00591D47">
        <w:rPr>
          <w:bCs/>
          <w:sz w:val="24"/>
          <w:szCs w:val="24"/>
        </w:rPr>
        <w:t>1600</w:t>
      </w:r>
      <w:r w:rsidRPr="007A75A8">
        <w:rPr>
          <w:sz w:val="24"/>
          <w:szCs w:val="24"/>
        </w:rPr>
        <w:t xml:space="preserve"> </w:t>
      </w:r>
      <w:proofErr w:type="spellStart"/>
      <w:r>
        <w:rPr>
          <w:sz w:val="24"/>
          <w:szCs w:val="24"/>
        </w:rPr>
        <w:t>тыс.руб</w:t>
      </w:r>
      <w:proofErr w:type="spellEnd"/>
      <w:r>
        <w:rPr>
          <w:sz w:val="24"/>
          <w:szCs w:val="24"/>
        </w:rPr>
        <w:t>.</w:t>
      </w:r>
      <w:r w:rsidRPr="007A75A8">
        <w:rPr>
          <w:sz w:val="24"/>
          <w:szCs w:val="24"/>
        </w:rPr>
        <w:t xml:space="preserve"> </w:t>
      </w:r>
      <w:r w:rsidR="00917553">
        <w:rPr>
          <w:sz w:val="24"/>
          <w:szCs w:val="24"/>
        </w:rPr>
        <w:t>П</w:t>
      </w:r>
      <w:r w:rsidR="00917553" w:rsidRPr="007A75A8">
        <w:rPr>
          <w:sz w:val="24"/>
          <w:szCs w:val="24"/>
        </w:rPr>
        <w:t xml:space="preserve">оказатель доходов в виде </w:t>
      </w:r>
      <w:r w:rsidR="00917553">
        <w:rPr>
          <w:sz w:val="24"/>
          <w:szCs w:val="24"/>
        </w:rPr>
        <w:t xml:space="preserve"> продажи земельных участков в декабре</w:t>
      </w:r>
      <w:r w:rsidR="00917553" w:rsidRPr="007A75A8">
        <w:rPr>
          <w:sz w:val="24"/>
          <w:szCs w:val="24"/>
        </w:rPr>
        <w:t xml:space="preserve"> </w:t>
      </w:r>
      <w:r w:rsidR="00917553">
        <w:rPr>
          <w:sz w:val="24"/>
          <w:szCs w:val="24"/>
        </w:rPr>
        <w:t>2018</w:t>
      </w:r>
      <w:r w:rsidR="00917553" w:rsidRPr="007A75A8">
        <w:rPr>
          <w:sz w:val="24"/>
          <w:szCs w:val="24"/>
        </w:rPr>
        <w:t xml:space="preserve"> года </w:t>
      </w:r>
      <w:r w:rsidR="00917553">
        <w:rPr>
          <w:sz w:val="24"/>
          <w:szCs w:val="24"/>
        </w:rPr>
        <w:t xml:space="preserve">поправками в бюджет </w:t>
      </w:r>
      <w:r w:rsidR="00917553" w:rsidRPr="007A75A8">
        <w:rPr>
          <w:sz w:val="24"/>
          <w:szCs w:val="24"/>
        </w:rPr>
        <w:t xml:space="preserve">уменьшен на </w:t>
      </w:r>
      <w:r w:rsidR="00917553">
        <w:rPr>
          <w:sz w:val="24"/>
          <w:szCs w:val="24"/>
        </w:rPr>
        <w:t>1715</w:t>
      </w:r>
      <w:r w:rsidR="00917553" w:rsidRPr="007A75A8">
        <w:rPr>
          <w:sz w:val="24"/>
          <w:szCs w:val="24"/>
        </w:rPr>
        <w:t xml:space="preserve"> </w:t>
      </w:r>
      <w:proofErr w:type="spellStart"/>
      <w:r w:rsidR="00917553">
        <w:rPr>
          <w:sz w:val="24"/>
          <w:szCs w:val="24"/>
        </w:rPr>
        <w:t>тыс</w:t>
      </w:r>
      <w:proofErr w:type="gramStart"/>
      <w:r w:rsidR="00917553">
        <w:rPr>
          <w:sz w:val="24"/>
          <w:szCs w:val="24"/>
        </w:rPr>
        <w:t>.р</w:t>
      </w:r>
      <w:proofErr w:type="gramEnd"/>
      <w:r w:rsidR="00917553">
        <w:rPr>
          <w:sz w:val="24"/>
          <w:szCs w:val="24"/>
        </w:rPr>
        <w:t>уб</w:t>
      </w:r>
      <w:proofErr w:type="spellEnd"/>
      <w:r w:rsidR="00917553">
        <w:rPr>
          <w:sz w:val="24"/>
          <w:szCs w:val="24"/>
        </w:rPr>
        <w:t>.</w:t>
      </w:r>
      <w:r w:rsidR="00917553" w:rsidRPr="007A75A8">
        <w:rPr>
          <w:sz w:val="24"/>
          <w:szCs w:val="24"/>
        </w:rPr>
        <w:t xml:space="preserve"> </w:t>
      </w:r>
    </w:p>
    <w:p w:rsidR="001F08DB" w:rsidRDefault="001F08DB" w:rsidP="00CE531C">
      <w:pPr>
        <w:ind w:firstLine="709"/>
        <w:rPr>
          <w:sz w:val="24"/>
          <w:szCs w:val="24"/>
        </w:rPr>
      </w:pPr>
      <w:r w:rsidRPr="007A75A8">
        <w:rPr>
          <w:sz w:val="24"/>
          <w:szCs w:val="24"/>
        </w:rPr>
        <w:t xml:space="preserve">Фактически </w:t>
      </w:r>
      <w:r w:rsidR="00917553">
        <w:rPr>
          <w:sz w:val="24"/>
          <w:szCs w:val="24"/>
        </w:rPr>
        <w:t xml:space="preserve">запланированные </w:t>
      </w:r>
      <w:r w:rsidRPr="007A75A8">
        <w:rPr>
          <w:sz w:val="24"/>
          <w:szCs w:val="24"/>
        </w:rPr>
        <w:t xml:space="preserve">доходы </w:t>
      </w:r>
      <w:r w:rsidR="00917553">
        <w:rPr>
          <w:sz w:val="24"/>
          <w:szCs w:val="24"/>
        </w:rPr>
        <w:t>от приватизации имущества, от</w:t>
      </w:r>
      <w:r w:rsidR="00917553" w:rsidRPr="00917553">
        <w:rPr>
          <w:sz w:val="24"/>
          <w:szCs w:val="24"/>
        </w:rPr>
        <w:t xml:space="preserve"> </w:t>
      </w:r>
      <w:r w:rsidR="00917553">
        <w:rPr>
          <w:sz w:val="24"/>
          <w:szCs w:val="24"/>
        </w:rPr>
        <w:t xml:space="preserve">продажи земельных участков, от  аренды земельных участков </w:t>
      </w:r>
      <w:r w:rsidRPr="007A75A8">
        <w:rPr>
          <w:sz w:val="24"/>
          <w:szCs w:val="24"/>
        </w:rPr>
        <w:t>так и не поступили в бюджет</w:t>
      </w:r>
      <w:r w:rsidR="00917553">
        <w:rPr>
          <w:sz w:val="24"/>
          <w:szCs w:val="24"/>
        </w:rPr>
        <w:t>.</w:t>
      </w:r>
      <w:r w:rsidR="00CE531C">
        <w:rPr>
          <w:sz w:val="24"/>
          <w:szCs w:val="24"/>
        </w:rPr>
        <w:t xml:space="preserve"> </w:t>
      </w:r>
      <w:r w:rsidRPr="0025171B">
        <w:rPr>
          <w:sz w:val="24"/>
          <w:szCs w:val="24"/>
        </w:rPr>
        <w:t xml:space="preserve">Сложившееся невыполнение годового плана </w:t>
      </w:r>
      <w:r>
        <w:rPr>
          <w:sz w:val="24"/>
          <w:szCs w:val="24"/>
        </w:rPr>
        <w:t xml:space="preserve">по доходам от аренды земельных участков, от продажи земельных участков, а также </w:t>
      </w:r>
      <w:r w:rsidRPr="0025171B">
        <w:rPr>
          <w:sz w:val="24"/>
          <w:szCs w:val="24"/>
        </w:rPr>
        <w:t>по доходам</w:t>
      </w:r>
      <w:r>
        <w:rPr>
          <w:sz w:val="24"/>
          <w:szCs w:val="24"/>
        </w:rPr>
        <w:t xml:space="preserve"> от приватизации имущества </w:t>
      </w:r>
      <w:r w:rsidRPr="0025171B">
        <w:rPr>
          <w:sz w:val="24"/>
          <w:szCs w:val="24"/>
        </w:rPr>
        <w:t>подтвер</w:t>
      </w:r>
      <w:r>
        <w:rPr>
          <w:sz w:val="24"/>
          <w:szCs w:val="24"/>
        </w:rPr>
        <w:t>ждает</w:t>
      </w:r>
      <w:r w:rsidRPr="0025171B">
        <w:rPr>
          <w:sz w:val="24"/>
          <w:szCs w:val="24"/>
        </w:rPr>
        <w:t xml:space="preserve"> позицию Контрольно-счётной палаты о необоснованном завышении доходов по данн</w:t>
      </w:r>
      <w:r>
        <w:rPr>
          <w:sz w:val="24"/>
          <w:szCs w:val="24"/>
        </w:rPr>
        <w:t>ым</w:t>
      </w:r>
      <w:r w:rsidRPr="0025171B">
        <w:rPr>
          <w:sz w:val="24"/>
          <w:szCs w:val="24"/>
        </w:rPr>
        <w:t xml:space="preserve"> источник</w:t>
      </w:r>
      <w:r>
        <w:rPr>
          <w:sz w:val="24"/>
          <w:szCs w:val="24"/>
        </w:rPr>
        <w:t>ам</w:t>
      </w:r>
      <w:r w:rsidRPr="0025171B">
        <w:rPr>
          <w:sz w:val="24"/>
          <w:szCs w:val="24"/>
        </w:rPr>
        <w:t>.</w:t>
      </w:r>
    </w:p>
    <w:p w:rsidR="001F08DB" w:rsidRDefault="001F08DB" w:rsidP="001F08DB">
      <w:pPr>
        <w:ind w:firstLine="708"/>
        <w:rPr>
          <w:sz w:val="24"/>
          <w:szCs w:val="24"/>
        </w:rPr>
      </w:pPr>
      <w:r w:rsidRPr="007F76EE">
        <w:rPr>
          <w:sz w:val="24"/>
          <w:szCs w:val="24"/>
        </w:rPr>
        <w:t>Одним из нарушений по внесению изменений в бюджет</w:t>
      </w:r>
      <w:r>
        <w:rPr>
          <w:sz w:val="24"/>
          <w:szCs w:val="24"/>
        </w:rPr>
        <w:t xml:space="preserve">, неоднократно указываемых </w:t>
      </w:r>
      <w:r w:rsidRPr="00140724">
        <w:rPr>
          <w:sz w:val="24"/>
          <w:szCs w:val="24"/>
        </w:rPr>
        <w:t>Контрольно-счетн</w:t>
      </w:r>
      <w:r>
        <w:rPr>
          <w:sz w:val="24"/>
          <w:szCs w:val="24"/>
        </w:rPr>
        <w:t>ой</w:t>
      </w:r>
      <w:r w:rsidRPr="00140724">
        <w:rPr>
          <w:sz w:val="24"/>
          <w:szCs w:val="24"/>
        </w:rPr>
        <w:t xml:space="preserve"> палат</w:t>
      </w:r>
      <w:r>
        <w:rPr>
          <w:sz w:val="24"/>
          <w:szCs w:val="24"/>
        </w:rPr>
        <w:t xml:space="preserve">ой в заключениях, </w:t>
      </w:r>
      <w:r w:rsidRPr="007F76EE">
        <w:rPr>
          <w:sz w:val="24"/>
          <w:szCs w:val="24"/>
        </w:rPr>
        <w:t xml:space="preserve"> являлось отсутствие финансово-экономических обоснований, подтверждающих обоснованность вносимых в бюджет город</w:t>
      </w:r>
      <w:r>
        <w:rPr>
          <w:sz w:val="24"/>
          <w:szCs w:val="24"/>
        </w:rPr>
        <w:t>ского округа</w:t>
      </w:r>
      <w:r w:rsidRPr="007F76EE">
        <w:rPr>
          <w:sz w:val="24"/>
          <w:szCs w:val="24"/>
        </w:rPr>
        <w:t xml:space="preserve"> изменений, т.е. не обеспечение надёжности показателей и реалистичности</w:t>
      </w:r>
      <w:r>
        <w:rPr>
          <w:sz w:val="24"/>
          <w:szCs w:val="24"/>
        </w:rPr>
        <w:t xml:space="preserve"> </w:t>
      </w:r>
      <w:r w:rsidR="00986C52">
        <w:rPr>
          <w:sz w:val="24"/>
          <w:szCs w:val="24"/>
        </w:rPr>
        <w:t>доходов и</w:t>
      </w:r>
      <w:r w:rsidRPr="007F76EE">
        <w:rPr>
          <w:sz w:val="24"/>
          <w:szCs w:val="24"/>
        </w:rPr>
        <w:t xml:space="preserve"> расход</w:t>
      </w:r>
      <w:r>
        <w:rPr>
          <w:sz w:val="24"/>
          <w:szCs w:val="24"/>
        </w:rPr>
        <w:t xml:space="preserve">ов местного </w:t>
      </w:r>
      <w:r w:rsidRPr="007F76EE">
        <w:rPr>
          <w:sz w:val="24"/>
          <w:szCs w:val="24"/>
        </w:rPr>
        <w:t>бюджета</w:t>
      </w:r>
      <w:r>
        <w:rPr>
          <w:sz w:val="24"/>
          <w:szCs w:val="24"/>
        </w:rPr>
        <w:t>.</w:t>
      </w:r>
    </w:p>
    <w:p w:rsidR="002F5B6E" w:rsidRPr="007F76EE" w:rsidRDefault="002F5B6E" w:rsidP="001F08DB">
      <w:pPr>
        <w:ind w:firstLine="708"/>
        <w:rPr>
          <w:sz w:val="24"/>
          <w:szCs w:val="24"/>
        </w:rPr>
      </w:pPr>
    </w:p>
    <w:p w:rsidR="001F08DB" w:rsidRDefault="001F08DB" w:rsidP="001F08DB">
      <w:pPr>
        <w:ind w:firstLine="708"/>
        <w:rPr>
          <w:rFonts w:eastAsia="Arial"/>
          <w:sz w:val="24"/>
          <w:szCs w:val="24"/>
          <w:lang w:eastAsia="ar-SA"/>
        </w:rPr>
      </w:pPr>
      <w:r w:rsidRPr="00325B28">
        <w:rPr>
          <w:rFonts w:eastAsia="Arial"/>
          <w:i/>
          <w:sz w:val="24"/>
          <w:szCs w:val="24"/>
          <w:u w:val="single"/>
          <w:lang w:eastAsia="ar-SA"/>
        </w:rPr>
        <w:t xml:space="preserve">Экспертиза проектов муниципальных правовых актов </w:t>
      </w:r>
      <w:r w:rsidRPr="00325B28">
        <w:rPr>
          <w:i/>
          <w:sz w:val="24"/>
          <w:szCs w:val="24"/>
          <w:u w:val="single"/>
        </w:rPr>
        <w:t>Лесозаводского городского округа</w:t>
      </w:r>
      <w:r w:rsidRPr="00325B28">
        <w:rPr>
          <w:rFonts w:eastAsia="Arial"/>
          <w:i/>
          <w:sz w:val="24"/>
          <w:szCs w:val="24"/>
          <w:u w:val="single"/>
          <w:lang w:eastAsia="ar-SA"/>
        </w:rPr>
        <w:t>,</w:t>
      </w:r>
      <w:r w:rsidRPr="00325B28">
        <w:rPr>
          <w:b/>
          <w:i/>
          <w:color w:val="FF0000"/>
          <w:sz w:val="24"/>
          <w:szCs w:val="24"/>
          <w:u w:val="single"/>
        </w:rPr>
        <w:t xml:space="preserve"> </w:t>
      </w:r>
      <w:r w:rsidRPr="00325B28">
        <w:rPr>
          <w:i/>
          <w:sz w:val="24"/>
          <w:szCs w:val="24"/>
          <w:u w:val="single"/>
        </w:rPr>
        <w:t>в части, касающихся расходных обязательств бюджета</w:t>
      </w:r>
      <w:r w:rsidRPr="0037310F">
        <w:rPr>
          <w:rFonts w:eastAsia="Arial"/>
          <w:sz w:val="24"/>
          <w:szCs w:val="24"/>
          <w:lang w:eastAsia="ar-SA"/>
        </w:rPr>
        <w:t xml:space="preserve"> </w:t>
      </w:r>
    </w:p>
    <w:p w:rsidR="001F08DB" w:rsidRPr="0071369A" w:rsidRDefault="001F08DB" w:rsidP="001F08DB">
      <w:pPr>
        <w:ind w:firstLine="708"/>
        <w:rPr>
          <w:bCs/>
          <w:sz w:val="24"/>
          <w:szCs w:val="24"/>
        </w:rPr>
      </w:pPr>
      <w:r w:rsidRPr="00A82BE6">
        <w:rPr>
          <w:rFonts w:eastAsia="Calibri"/>
          <w:sz w:val="24"/>
          <w:szCs w:val="24"/>
          <w:lang w:eastAsia="en-US"/>
        </w:rPr>
        <w:t>В 2018 году</w:t>
      </w:r>
      <w:r w:rsidR="002F5B6E">
        <w:rPr>
          <w:rFonts w:eastAsia="Calibri"/>
          <w:sz w:val="24"/>
          <w:szCs w:val="24"/>
          <w:lang w:eastAsia="en-US"/>
        </w:rPr>
        <w:t xml:space="preserve">, </w:t>
      </w:r>
      <w:r w:rsidR="002F5B6E">
        <w:rPr>
          <w:rFonts w:eastAsia="Arial"/>
          <w:sz w:val="24"/>
          <w:szCs w:val="24"/>
          <w:lang w:eastAsia="ar-SA"/>
        </w:rPr>
        <w:t>п</w:t>
      </w:r>
      <w:r w:rsidR="002F5B6E" w:rsidRPr="0037310F">
        <w:rPr>
          <w:rFonts w:eastAsia="Arial"/>
          <w:sz w:val="24"/>
          <w:szCs w:val="24"/>
          <w:lang w:eastAsia="ar-SA"/>
        </w:rPr>
        <w:t>о мере поступления</w:t>
      </w:r>
      <w:r w:rsidR="002F5B6E" w:rsidRPr="009D008C">
        <w:rPr>
          <w:rFonts w:eastAsia="Arial"/>
          <w:sz w:val="24"/>
          <w:szCs w:val="24"/>
          <w:lang w:eastAsia="ar-SA"/>
        </w:rPr>
        <w:t xml:space="preserve"> проектов муниципальных правовых актов</w:t>
      </w:r>
      <w:r w:rsidR="002F5B6E">
        <w:rPr>
          <w:rFonts w:eastAsia="Arial"/>
          <w:sz w:val="24"/>
          <w:szCs w:val="24"/>
          <w:lang w:eastAsia="ar-SA"/>
        </w:rPr>
        <w:t>,</w:t>
      </w:r>
      <w:r w:rsidR="002F5B6E" w:rsidRPr="0037310F">
        <w:rPr>
          <w:rFonts w:eastAsia="Arial"/>
          <w:sz w:val="24"/>
          <w:szCs w:val="24"/>
          <w:lang w:eastAsia="ar-SA"/>
        </w:rPr>
        <w:t xml:space="preserve"> </w:t>
      </w:r>
      <w:r w:rsidRPr="00651821">
        <w:rPr>
          <w:sz w:val="24"/>
          <w:szCs w:val="24"/>
        </w:rPr>
        <w:t>Контрольно-счётной палатой</w:t>
      </w:r>
      <w:r w:rsidR="002F5B6E">
        <w:rPr>
          <w:sz w:val="24"/>
          <w:szCs w:val="24"/>
        </w:rPr>
        <w:t xml:space="preserve"> </w:t>
      </w:r>
      <w:r>
        <w:rPr>
          <w:sz w:val="24"/>
          <w:szCs w:val="24"/>
        </w:rPr>
        <w:t xml:space="preserve">проведено 7 </w:t>
      </w:r>
      <w:r>
        <w:rPr>
          <w:rFonts w:eastAsia="Calibri"/>
          <w:sz w:val="24"/>
          <w:szCs w:val="24"/>
        </w:rPr>
        <w:t>экспертиз</w:t>
      </w:r>
      <w:r w:rsidR="002F5B6E">
        <w:rPr>
          <w:rFonts w:eastAsia="Calibri"/>
          <w:sz w:val="24"/>
          <w:szCs w:val="24"/>
        </w:rPr>
        <w:t xml:space="preserve"> и</w:t>
      </w:r>
      <w:r w:rsidRPr="0071369A">
        <w:rPr>
          <w:rFonts w:eastAsia="Calibri"/>
          <w:sz w:val="26"/>
          <w:szCs w:val="26"/>
        </w:rPr>
        <w:t xml:space="preserve"> </w:t>
      </w:r>
      <w:r>
        <w:rPr>
          <w:rFonts w:eastAsia="Arial"/>
          <w:sz w:val="24"/>
          <w:szCs w:val="24"/>
          <w:lang w:eastAsia="ar-SA"/>
        </w:rPr>
        <w:t>подготовлено 7 заключений</w:t>
      </w:r>
      <w:r w:rsidRPr="0071369A">
        <w:rPr>
          <w:rFonts w:eastAsia="Arial"/>
          <w:sz w:val="24"/>
          <w:szCs w:val="24"/>
          <w:lang w:eastAsia="ar-SA"/>
        </w:rPr>
        <w:t>:</w:t>
      </w:r>
      <w:r w:rsidRPr="0071369A">
        <w:rPr>
          <w:bCs/>
          <w:sz w:val="24"/>
          <w:szCs w:val="24"/>
        </w:rPr>
        <w:t xml:space="preserve"> </w:t>
      </w:r>
    </w:p>
    <w:p w:rsidR="001F08DB" w:rsidRPr="005C06CA" w:rsidRDefault="001F08DB" w:rsidP="001F08DB">
      <w:pPr>
        <w:rPr>
          <w:rFonts w:eastAsiaTheme="minorHAnsi"/>
          <w:sz w:val="24"/>
          <w:szCs w:val="24"/>
          <w:lang w:eastAsia="en-US"/>
        </w:rPr>
      </w:pPr>
      <w:r>
        <w:rPr>
          <w:sz w:val="24"/>
          <w:szCs w:val="24"/>
        </w:rPr>
        <w:t xml:space="preserve">         </w:t>
      </w:r>
      <w:r w:rsidRPr="001B34B7">
        <w:rPr>
          <w:sz w:val="24"/>
          <w:szCs w:val="24"/>
        </w:rPr>
        <w:t xml:space="preserve">- </w:t>
      </w:r>
      <w:r>
        <w:rPr>
          <w:sz w:val="24"/>
          <w:szCs w:val="24"/>
        </w:rPr>
        <w:t>4</w:t>
      </w:r>
      <w:r w:rsidRPr="001B34B7">
        <w:rPr>
          <w:sz w:val="24"/>
          <w:szCs w:val="24"/>
        </w:rPr>
        <w:t xml:space="preserve"> заключени</w:t>
      </w:r>
      <w:r>
        <w:rPr>
          <w:sz w:val="24"/>
          <w:szCs w:val="24"/>
        </w:rPr>
        <w:t>я</w:t>
      </w:r>
      <w:r w:rsidRPr="001B34B7">
        <w:rPr>
          <w:sz w:val="24"/>
          <w:szCs w:val="24"/>
        </w:rPr>
        <w:t xml:space="preserve"> на проекты решений</w:t>
      </w:r>
      <w:r w:rsidRPr="009172FC">
        <w:rPr>
          <w:rFonts w:eastAsiaTheme="minorHAnsi"/>
          <w:sz w:val="24"/>
          <w:szCs w:val="24"/>
          <w:lang w:eastAsia="en-US"/>
        </w:rPr>
        <w:t xml:space="preserve"> </w:t>
      </w:r>
      <w:r w:rsidRPr="00AE48E7">
        <w:rPr>
          <w:rFonts w:eastAsiaTheme="minorHAnsi"/>
          <w:sz w:val="24"/>
          <w:szCs w:val="24"/>
          <w:lang w:eastAsia="en-US"/>
        </w:rPr>
        <w:t>по вопросам распоряжения муниципальной собственностью</w:t>
      </w:r>
      <w:r>
        <w:rPr>
          <w:rFonts w:eastAsiaTheme="minorHAnsi"/>
          <w:sz w:val="24"/>
          <w:szCs w:val="24"/>
          <w:lang w:eastAsia="en-US"/>
        </w:rPr>
        <w:t xml:space="preserve"> </w:t>
      </w:r>
      <w:r w:rsidRPr="005C06CA">
        <w:rPr>
          <w:rFonts w:eastAsiaTheme="minorHAnsi"/>
          <w:sz w:val="24"/>
          <w:szCs w:val="24"/>
          <w:lang w:eastAsia="en-US"/>
        </w:rPr>
        <w:t>(</w:t>
      </w:r>
      <w:r w:rsidRPr="005C06CA">
        <w:rPr>
          <w:sz w:val="24"/>
          <w:szCs w:val="24"/>
        </w:rPr>
        <w:t xml:space="preserve">«О внесении изменений в Прогнозный  план </w:t>
      </w:r>
      <w:r w:rsidRPr="005C06CA">
        <w:rPr>
          <w:bCs/>
          <w:sz w:val="24"/>
          <w:szCs w:val="24"/>
        </w:rPr>
        <w:t>(программу) приватизации муниципального имущества на  2018 год  и плановый период  2019-2020</w:t>
      </w:r>
      <w:r w:rsidRPr="005C06CA">
        <w:rPr>
          <w:b/>
          <w:bCs/>
          <w:sz w:val="24"/>
          <w:szCs w:val="24"/>
        </w:rPr>
        <w:t xml:space="preserve"> </w:t>
      </w:r>
      <w:r w:rsidRPr="005C06CA">
        <w:rPr>
          <w:bCs/>
          <w:sz w:val="24"/>
          <w:szCs w:val="24"/>
        </w:rPr>
        <w:t>годов»;</w:t>
      </w:r>
      <w:r>
        <w:rPr>
          <w:bCs/>
          <w:sz w:val="24"/>
          <w:szCs w:val="24"/>
        </w:rPr>
        <w:t xml:space="preserve"> </w:t>
      </w:r>
      <w:r w:rsidRPr="005C06CA">
        <w:rPr>
          <w:sz w:val="24"/>
          <w:szCs w:val="24"/>
        </w:rPr>
        <w:t xml:space="preserve">«О Прогнозном  плане </w:t>
      </w:r>
      <w:r w:rsidRPr="005C06CA">
        <w:rPr>
          <w:bCs/>
          <w:sz w:val="24"/>
          <w:szCs w:val="24"/>
        </w:rPr>
        <w:t>(программе) приватизации муниципального имущества на  2019 год  и плановый период  2020-2021 годов»;</w:t>
      </w:r>
      <w:r>
        <w:rPr>
          <w:bCs/>
          <w:sz w:val="24"/>
          <w:szCs w:val="24"/>
        </w:rPr>
        <w:t xml:space="preserve"> </w:t>
      </w:r>
      <w:r w:rsidRPr="005C06CA">
        <w:rPr>
          <w:sz w:val="24"/>
          <w:szCs w:val="24"/>
        </w:rPr>
        <w:t>«</w:t>
      </w:r>
      <w:r w:rsidRPr="005C06CA">
        <w:rPr>
          <w:bCs/>
          <w:iCs/>
          <w:sz w:val="24"/>
          <w:szCs w:val="24"/>
        </w:rPr>
        <w:t xml:space="preserve">О внесении изменений </w:t>
      </w:r>
      <w:r w:rsidRPr="005C06CA">
        <w:rPr>
          <w:sz w:val="24"/>
          <w:szCs w:val="24"/>
        </w:rPr>
        <w:t xml:space="preserve">в решение Думы Лесозаводского городского округа от 09.04.2015 № 310 «Об утверждении перечня </w:t>
      </w:r>
      <w:r w:rsidRPr="005C06CA">
        <w:rPr>
          <w:sz w:val="24"/>
          <w:szCs w:val="24"/>
        </w:rPr>
        <w:lastRenderedPageBreak/>
        <w:t xml:space="preserve">муниципального имущества Лесозаводского городского округа, свободного от прав третьих лиц, предназначенного для развития малого и среднего предпринимательства, в том числе для формирования и развития инфраструктуры поддержки малого и среднего предпринимательства»; </w:t>
      </w:r>
      <w:r w:rsidRPr="005C06CA">
        <w:rPr>
          <w:bCs/>
          <w:sz w:val="24"/>
          <w:szCs w:val="24"/>
        </w:rPr>
        <w:t>«О с</w:t>
      </w:r>
      <w:r w:rsidRPr="005C06CA">
        <w:rPr>
          <w:sz w:val="24"/>
          <w:szCs w:val="24"/>
        </w:rPr>
        <w:t>огласовании передачи в безвозмездное пользование нежилых помещений, находящихся в муниципальной собственности Лесозаводского городского округа</w:t>
      </w:r>
      <w:r w:rsidRPr="005C06CA">
        <w:rPr>
          <w:bCs/>
          <w:sz w:val="24"/>
          <w:szCs w:val="24"/>
        </w:rPr>
        <w:t>»)</w:t>
      </w:r>
      <w:r w:rsidRPr="005C06CA">
        <w:rPr>
          <w:rFonts w:eastAsiaTheme="minorHAnsi"/>
          <w:sz w:val="24"/>
          <w:szCs w:val="24"/>
          <w:lang w:eastAsia="en-US"/>
        </w:rPr>
        <w:t>;</w:t>
      </w:r>
    </w:p>
    <w:p w:rsidR="001F08DB" w:rsidRDefault="001F08DB" w:rsidP="001F08DB">
      <w:pPr>
        <w:autoSpaceDE w:val="0"/>
        <w:autoSpaceDN w:val="0"/>
        <w:adjustRightInd w:val="0"/>
        <w:rPr>
          <w:rFonts w:eastAsiaTheme="minorHAnsi"/>
          <w:sz w:val="24"/>
          <w:szCs w:val="24"/>
          <w:lang w:eastAsia="en-US"/>
        </w:rPr>
      </w:pPr>
      <w:r>
        <w:rPr>
          <w:sz w:val="24"/>
          <w:szCs w:val="24"/>
        </w:rPr>
        <w:t xml:space="preserve">        </w:t>
      </w:r>
      <w:proofErr w:type="gramStart"/>
      <w:r w:rsidRPr="001B34B7">
        <w:rPr>
          <w:sz w:val="24"/>
          <w:szCs w:val="24"/>
        </w:rPr>
        <w:t xml:space="preserve">- </w:t>
      </w:r>
      <w:r>
        <w:rPr>
          <w:sz w:val="24"/>
          <w:szCs w:val="24"/>
        </w:rPr>
        <w:t xml:space="preserve">3 </w:t>
      </w:r>
      <w:r w:rsidRPr="001B34B7">
        <w:rPr>
          <w:sz w:val="24"/>
          <w:szCs w:val="24"/>
        </w:rPr>
        <w:t>заключени</w:t>
      </w:r>
      <w:r>
        <w:rPr>
          <w:sz w:val="24"/>
          <w:szCs w:val="24"/>
        </w:rPr>
        <w:t>я</w:t>
      </w:r>
      <w:r w:rsidRPr="001B34B7">
        <w:rPr>
          <w:sz w:val="24"/>
          <w:szCs w:val="24"/>
        </w:rPr>
        <w:t xml:space="preserve"> на проекты решений</w:t>
      </w:r>
      <w:r w:rsidRPr="009172FC">
        <w:rPr>
          <w:rFonts w:eastAsiaTheme="minorHAnsi"/>
          <w:sz w:val="24"/>
          <w:szCs w:val="24"/>
          <w:lang w:eastAsia="en-US"/>
        </w:rPr>
        <w:t xml:space="preserve"> </w:t>
      </w:r>
      <w:r>
        <w:rPr>
          <w:rFonts w:eastAsiaTheme="minorHAnsi"/>
          <w:sz w:val="24"/>
          <w:szCs w:val="24"/>
          <w:lang w:eastAsia="en-US"/>
        </w:rPr>
        <w:t xml:space="preserve">Думы  </w:t>
      </w:r>
      <w:r w:rsidRPr="005C06CA">
        <w:rPr>
          <w:sz w:val="24"/>
          <w:szCs w:val="24"/>
        </w:rPr>
        <w:t>Лесозаводского городского округа</w:t>
      </w:r>
      <w:r w:rsidRPr="00D96412">
        <w:rPr>
          <w:rFonts w:eastAsia="Calibri"/>
          <w:sz w:val="24"/>
          <w:szCs w:val="24"/>
        </w:rPr>
        <w:t xml:space="preserve"> по налоговым доходам</w:t>
      </w:r>
      <w:r>
        <w:rPr>
          <w:rFonts w:eastAsia="Calibri"/>
          <w:sz w:val="24"/>
          <w:szCs w:val="24"/>
        </w:rPr>
        <w:t>,</w:t>
      </w:r>
      <w:r w:rsidRPr="00D96412">
        <w:rPr>
          <w:rFonts w:eastAsia="Calibri"/>
          <w:sz w:val="24"/>
          <w:szCs w:val="24"/>
        </w:rPr>
        <w:t xml:space="preserve"> подлежащих зачислению в местный бюджет в соответствии с налоговым законодательством и муниципальными правовыми актами</w:t>
      </w:r>
      <w:r>
        <w:rPr>
          <w:rFonts w:eastAsia="Calibri"/>
          <w:sz w:val="24"/>
          <w:szCs w:val="24"/>
        </w:rPr>
        <w:t xml:space="preserve"> («О внесении изменений в решение Думы  ЛГО от 21.07.2015 №363-НПА «Об установлении земельного налога на территории </w:t>
      </w:r>
      <w:r w:rsidRPr="005C06CA">
        <w:rPr>
          <w:sz w:val="24"/>
          <w:szCs w:val="24"/>
        </w:rPr>
        <w:t>Лесозаводского городского округа</w:t>
      </w:r>
      <w:r>
        <w:rPr>
          <w:sz w:val="24"/>
          <w:szCs w:val="24"/>
        </w:rPr>
        <w:t xml:space="preserve">» - 2 заключения, </w:t>
      </w:r>
      <w:r>
        <w:rPr>
          <w:rFonts w:eastAsia="Calibri"/>
          <w:sz w:val="24"/>
          <w:szCs w:val="24"/>
        </w:rPr>
        <w:t>«О внесении изменений в решение Думы  ЛГО от 14.11.2014 №238-НПА «Об установлении налога</w:t>
      </w:r>
      <w:proofErr w:type="gramEnd"/>
      <w:r>
        <w:rPr>
          <w:rFonts w:eastAsia="Calibri"/>
          <w:sz w:val="24"/>
          <w:szCs w:val="24"/>
        </w:rPr>
        <w:t xml:space="preserve"> на имущество физических лиц на территории </w:t>
      </w:r>
      <w:r w:rsidRPr="005C06CA">
        <w:rPr>
          <w:sz w:val="24"/>
          <w:szCs w:val="24"/>
        </w:rPr>
        <w:t>Лесозаводского городского округа</w:t>
      </w:r>
      <w:r>
        <w:rPr>
          <w:sz w:val="24"/>
          <w:szCs w:val="24"/>
        </w:rPr>
        <w:t>»).</w:t>
      </w:r>
    </w:p>
    <w:p w:rsidR="001F08DB" w:rsidRDefault="001F08DB" w:rsidP="001F08DB">
      <w:pPr>
        <w:ind w:firstLine="851"/>
        <w:rPr>
          <w:sz w:val="24"/>
          <w:szCs w:val="24"/>
        </w:rPr>
      </w:pPr>
      <w:proofErr w:type="gramStart"/>
      <w:r w:rsidRPr="007507AB">
        <w:rPr>
          <w:sz w:val="24"/>
          <w:szCs w:val="24"/>
        </w:rPr>
        <w:t>По предложени</w:t>
      </w:r>
      <w:r>
        <w:rPr>
          <w:sz w:val="24"/>
          <w:szCs w:val="24"/>
        </w:rPr>
        <w:t>ям</w:t>
      </w:r>
      <w:r w:rsidRPr="007507AB">
        <w:rPr>
          <w:sz w:val="24"/>
          <w:szCs w:val="24"/>
        </w:rPr>
        <w:t xml:space="preserve"> Контрольно-счётной палаты </w:t>
      </w:r>
      <w:r w:rsidR="00357F46">
        <w:rPr>
          <w:sz w:val="24"/>
          <w:szCs w:val="24"/>
        </w:rPr>
        <w:t>Дум</w:t>
      </w:r>
      <w:r w:rsidR="003629DF">
        <w:rPr>
          <w:sz w:val="24"/>
          <w:szCs w:val="24"/>
        </w:rPr>
        <w:t>ой</w:t>
      </w:r>
      <w:r w:rsidR="003629DF" w:rsidRPr="003629DF">
        <w:rPr>
          <w:sz w:val="24"/>
          <w:szCs w:val="24"/>
        </w:rPr>
        <w:t xml:space="preserve"> </w:t>
      </w:r>
      <w:r w:rsidR="003629DF" w:rsidRPr="005C06CA">
        <w:rPr>
          <w:sz w:val="24"/>
          <w:szCs w:val="24"/>
        </w:rPr>
        <w:t>Лесозаводского городского округа</w:t>
      </w:r>
      <w:r w:rsidR="003629DF" w:rsidRPr="003629DF">
        <w:rPr>
          <w:sz w:val="24"/>
          <w:szCs w:val="24"/>
        </w:rPr>
        <w:t xml:space="preserve"> </w:t>
      </w:r>
      <w:r w:rsidR="003629DF">
        <w:rPr>
          <w:sz w:val="24"/>
          <w:szCs w:val="24"/>
        </w:rPr>
        <w:t>приняты решения</w:t>
      </w:r>
      <w:r w:rsidR="00357F46">
        <w:rPr>
          <w:sz w:val="24"/>
          <w:szCs w:val="24"/>
        </w:rPr>
        <w:t xml:space="preserve">, в которых </w:t>
      </w:r>
      <w:r>
        <w:rPr>
          <w:sz w:val="24"/>
          <w:szCs w:val="24"/>
        </w:rPr>
        <w:t xml:space="preserve">конкретизированы условия </w:t>
      </w:r>
      <w:r w:rsidR="00105621">
        <w:rPr>
          <w:sz w:val="24"/>
          <w:szCs w:val="24"/>
        </w:rPr>
        <w:t>предоставления льготы</w:t>
      </w:r>
      <w:r>
        <w:rPr>
          <w:sz w:val="24"/>
          <w:szCs w:val="24"/>
        </w:rPr>
        <w:t xml:space="preserve"> и расширен круг лиц многодетных семей для получения  </w:t>
      </w:r>
      <w:r w:rsidRPr="007507AB">
        <w:rPr>
          <w:sz w:val="24"/>
          <w:szCs w:val="24"/>
        </w:rPr>
        <w:t>льгот</w:t>
      </w:r>
      <w:r>
        <w:rPr>
          <w:sz w:val="24"/>
          <w:szCs w:val="24"/>
        </w:rPr>
        <w:t>ы по земельному налогу; размер льготы</w:t>
      </w:r>
      <w:r w:rsidRPr="007507AB">
        <w:rPr>
          <w:sz w:val="24"/>
          <w:szCs w:val="24"/>
        </w:rPr>
        <w:t xml:space="preserve"> </w:t>
      </w:r>
      <w:r>
        <w:rPr>
          <w:rFonts w:eastAsiaTheme="minorHAnsi"/>
          <w:sz w:val="24"/>
          <w:szCs w:val="24"/>
          <w:lang w:eastAsia="en-US"/>
        </w:rPr>
        <w:t>налогу на имущество физических лиц</w:t>
      </w:r>
      <w:r w:rsidRPr="007507AB">
        <w:rPr>
          <w:sz w:val="24"/>
          <w:szCs w:val="24"/>
        </w:rPr>
        <w:t xml:space="preserve"> </w:t>
      </w:r>
      <w:r>
        <w:rPr>
          <w:sz w:val="24"/>
          <w:szCs w:val="24"/>
        </w:rPr>
        <w:t>ограничен до 50</w:t>
      </w:r>
      <w:r w:rsidRPr="007507AB">
        <w:rPr>
          <w:sz w:val="24"/>
          <w:szCs w:val="24"/>
        </w:rPr>
        <w:t>%</w:t>
      </w:r>
      <w:r>
        <w:rPr>
          <w:sz w:val="24"/>
          <w:szCs w:val="24"/>
        </w:rPr>
        <w:t>, учитывая</w:t>
      </w:r>
      <w:r w:rsidR="00105621">
        <w:rPr>
          <w:sz w:val="24"/>
          <w:szCs w:val="24"/>
        </w:rPr>
        <w:t>, что</w:t>
      </w:r>
      <w:r>
        <w:rPr>
          <w:sz w:val="24"/>
          <w:szCs w:val="24"/>
        </w:rPr>
        <w:t xml:space="preserve"> отсутств</w:t>
      </w:r>
      <w:r w:rsidR="00105621">
        <w:rPr>
          <w:sz w:val="24"/>
          <w:szCs w:val="24"/>
        </w:rPr>
        <w:t>уют</w:t>
      </w:r>
      <w:r>
        <w:rPr>
          <w:sz w:val="24"/>
          <w:szCs w:val="24"/>
        </w:rPr>
        <w:t xml:space="preserve"> дополнительны</w:t>
      </w:r>
      <w:r w:rsidR="00105621">
        <w:rPr>
          <w:sz w:val="24"/>
          <w:szCs w:val="24"/>
        </w:rPr>
        <w:t>е</w:t>
      </w:r>
      <w:r>
        <w:rPr>
          <w:sz w:val="24"/>
          <w:szCs w:val="24"/>
        </w:rPr>
        <w:t xml:space="preserve"> источник</w:t>
      </w:r>
      <w:r w:rsidR="00105621">
        <w:rPr>
          <w:sz w:val="24"/>
          <w:szCs w:val="24"/>
        </w:rPr>
        <w:t>и</w:t>
      </w:r>
      <w:r>
        <w:rPr>
          <w:sz w:val="24"/>
          <w:szCs w:val="24"/>
        </w:rPr>
        <w:t xml:space="preserve"> компенсации выпадающих доходов </w:t>
      </w:r>
      <w:r w:rsidR="001B53B5">
        <w:rPr>
          <w:sz w:val="24"/>
          <w:szCs w:val="24"/>
        </w:rPr>
        <w:t xml:space="preserve">местного </w:t>
      </w:r>
      <w:r>
        <w:rPr>
          <w:sz w:val="24"/>
          <w:szCs w:val="24"/>
        </w:rPr>
        <w:t>бюджета в связи с предоставлением указанных льгот.</w:t>
      </w:r>
      <w:proofErr w:type="gramEnd"/>
    </w:p>
    <w:p w:rsidR="002F5B6E" w:rsidRPr="007507AB" w:rsidRDefault="002F5B6E" w:rsidP="001F08DB">
      <w:pPr>
        <w:ind w:firstLine="851"/>
        <w:rPr>
          <w:sz w:val="24"/>
          <w:szCs w:val="24"/>
        </w:rPr>
      </w:pPr>
    </w:p>
    <w:p w:rsidR="001F08DB" w:rsidRPr="00D524F9" w:rsidRDefault="001F08DB" w:rsidP="001F08DB">
      <w:pPr>
        <w:rPr>
          <w:i/>
          <w:sz w:val="24"/>
          <w:szCs w:val="24"/>
          <w:u w:val="single"/>
        </w:rPr>
      </w:pPr>
      <w:r w:rsidRPr="00D524F9">
        <w:rPr>
          <w:i/>
          <w:sz w:val="24"/>
          <w:szCs w:val="24"/>
        </w:rPr>
        <w:t xml:space="preserve">          </w:t>
      </w:r>
      <w:r w:rsidRPr="00D524F9">
        <w:rPr>
          <w:i/>
          <w:sz w:val="24"/>
          <w:szCs w:val="24"/>
          <w:u w:val="single"/>
        </w:rPr>
        <w:t xml:space="preserve">Экспертиза </w:t>
      </w:r>
      <w:r w:rsidRPr="00D524F9">
        <w:rPr>
          <w:sz w:val="24"/>
          <w:szCs w:val="24"/>
          <w:u w:val="single"/>
        </w:rPr>
        <w:t xml:space="preserve"> </w:t>
      </w:r>
      <w:r w:rsidRPr="00D524F9">
        <w:rPr>
          <w:i/>
          <w:sz w:val="24"/>
          <w:szCs w:val="24"/>
          <w:u w:val="single"/>
        </w:rPr>
        <w:t xml:space="preserve">проектов </w:t>
      </w:r>
      <w:r>
        <w:rPr>
          <w:i/>
          <w:sz w:val="24"/>
          <w:szCs w:val="24"/>
          <w:u w:val="single"/>
        </w:rPr>
        <w:t>постановлений администрации городского округа</w:t>
      </w:r>
      <w:r w:rsidRPr="00D524F9">
        <w:rPr>
          <w:sz w:val="24"/>
          <w:szCs w:val="24"/>
          <w:u w:val="single"/>
        </w:rPr>
        <w:t xml:space="preserve"> </w:t>
      </w:r>
      <w:r w:rsidRPr="00D524F9">
        <w:rPr>
          <w:i/>
          <w:sz w:val="24"/>
          <w:szCs w:val="24"/>
          <w:u w:val="single"/>
        </w:rPr>
        <w:t>по внесению</w:t>
      </w:r>
      <w:r w:rsidRPr="00D524F9">
        <w:rPr>
          <w:sz w:val="24"/>
          <w:szCs w:val="24"/>
          <w:u w:val="single"/>
        </w:rPr>
        <w:t xml:space="preserve"> </w:t>
      </w:r>
      <w:r w:rsidRPr="00D524F9">
        <w:rPr>
          <w:i/>
          <w:sz w:val="24"/>
          <w:szCs w:val="24"/>
          <w:u w:val="single"/>
        </w:rPr>
        <w:t>изменений в</w:t>
      </w:r>
      <w:r w:rsidRPr="00D524F9">
        <w:rPr>
          <w:sz w:val="24"/>
          <w:szCs w:val="24"/>
          <w:u w:val="single"/>
        </w:rPr>
        <w:t xml:space="preserve"> </w:t>
      </w:r>
      <w:r w:rsidRPr="00D524F9">
        <w:rPr>
          <w:i/>
          <w:sz w:val="24"/>
          <w:szCs w:val="24"/>
          <w:u w:val="single"/>
        </w:rPr>
        <w:t>муниципальные программы Лесозаводского городского округа</w:t>
      </w:r>
    </w:p>
    <w:p w:rsidR="0069200F" w:rsidRDefault="001F08DB" w:rsidP="001F08DB">
      <w:pPr>
        <w:rPr>
          <w:bCs/>
          <w:sz w:val="24"/>
        </w:rPr>
      </w:pPr>
      <w:r>
        <w:rPr>
          <w:bCs/>
          <w:sz w:val="24"/>
        </w:rPr>
        <w:t xml:space="preserve">         </w:t>
      </w:r>
      <w:r w:rsidRPr="00A82BE6">
        <w:rPr>
          <w:rFonts w:eastAsia="Calibri"/>
          <w:sz w:val="24"/>
          <w:szCs w:val="24"/>
          <w:lang w:eastAsia="en-US"/>
        </w:rPr>
        <w:t xml:space="preserve">В 2018 году </w:t>
      </w:r>
      <w:r>
        <w:rPr>
          <w:rFonts w:eastAsia="Calibri"/>
          <w:sz w:val="24"/>
          <w:szCs w:val="24"/>
          <w:lang w:eastAsia="en-US"/>
        </w:rPr>
        <w:t xml:space="preserve">в </w:t>
      </w:r>
      <w:r w:rsidRPr="00651821">
        <w:rPr>
          <w:sz w:val="24"/>
          <w:szCs w:val="24"/>
        </w:rPr>
        <w:t>Контрольно-счётн</w:t>
      </w:r>
      <w:r>
        <w:rPr>
          <w:sz w:val="24"/>
          <w:szCs w:val="24"/>
        </w:rPr>
        <w:t>ую</w:t>
      </w:r>
      <w:r w:rsidRPr="00651821">
        <w:rPr>
          <w:sz w:val="24"/>
          <w:szCs w:val="24"/>
        </w:rPr>
        <w:t xml:space="preserve"> палат</w:t>
      </w:r>
      <w:r>
        <w:rPr>
          <w:sz w:val="24"/>
          <w:szCs w:val="24"/>
        </w:rPr>
        <w:t>у для проведения</w:t>
      </w:r>
      <w:r w:rsidRPr="00651821">
        <w:rPr>
          <w:sz w:val="24"/>
          <w:szCs w:val="24"/>
        </w:rPr>
        <w:t xml:space="preserve"> </w:t>
      </w:r>
      <w:r>
        <w:rPr>
          <w:bCs/>
          <w:sz w:val="24"/>
        </w:rPr>
        <w:t xml:space="preserve"> экспертизы поступило 6  проектов </w:t>
      </w:r>
      <w:r w:rsidRPr="00AE48E7">
        <w:rPr>
          <w:bCs/>
          <w:sz w:val="24"/>
        </w:rPr>
        <w:t>постановлений о</w:t>
      </w:r>
      <w:r>
        <w:rPr>
          <w:bCs/>
          <w:sz w:val="24"/>
        </w:rPr>
        <w:t xml:space="preserve"> внесении </w:t>
      </w:r>
      <w:r w:rsidRPr="00AE48E7">
        <w:rPr>
          <w:bCs/>
          <w:sz w:val="24"/>
        </w:rPr>
        <w:t>изменений в</w:t>
      </w:r>
      <w:r>
        <w:rPr>
          <w:bCs/>
          <w:sz w:val="24"/>
        </w:rPr>
        <w:t xml:space="preserve"> 5</w:t>
      </w:r>
      <w:r w:rsidRPr="00AE48E7">
        <w:rPr>
          <w:bCs/>
          <w:sz w:val="24"/>
        </w:rPr>
        <w:t xml:space="preserve"> муниципальны</w:t>
      </w:r>
      <w:r>
        <w:rPr>
          <w:bCs/>
          <w:sz w:val="24"/>
        </w:rPr>
        <w:t>х</w:t>
      </w:r>
      <w:r w:rsidRPr="00AE48E7">
        <w:rPr>
          <w:bCs/>
          <w:sz w:val="24"/>
        </w:rPr>
        <w:t xml:space="preserve"> программ</w:t>
      </w:r>
      <w:r>
        <w:rPr>
          <w:bCs/>
          <w:sz w:val="24"/>
        </w:rPr>
        <w:t xml:space="preserve">: </w:t>
      </w:r>
    </w:p>
    <w:p w:rsidR="001F08DB" w:rsidRPr="001B34B7" w:rsidRDefault="0069200F" w:rsidP="001F08DB">
      <w:pPr>
        <w:rPr>
          <w:sz w:val="24"/>
          <w:szCs w:val="24"/>
        </w:rPr>
      </w:pPr>
      <w:r>
        <w:rPr>
          <w:bCs/>
          <w:sz w:val="24"/>
        </w:rPr>
        <w:t xml:space="preserve">           </w:t>
      </w:r>
      <w:proofErr w:type="gramStart"/>
      <w:r w:rsidR="001F08DB" w:rsidRPr="00B34944">
        <w:rPr>
          <w:sz w:val="24"/>
        </w:rPr>
        <w:t>«Развитие муниципальной службы в администрации Лесозаводского городского округа на 2014-2020 годы»,</w:t>
      </w:r>
      <w:r w:rsidR="001F08DB" w:rsidRPr="00B34944">
        <w:rPr>
          <w:b/>
          <w:sz w:val="24"/>
        </w:rPr>
        <w:t xml:space="preserve">  </w:t>
      </w:r>
      <w:r w:rsidR="001F08DB" w:rsidRPr="00867168">
        <w:rPr>
          <w:sz w:val="24"/>
          <w:szCs w:val="24"/>
        </w:rPr>
        <w:t xml:space="preserve">«Развитие физической культуры и спорта на территории Лесозаводского городского округа на 2014-2020 годы», </w:t>
      </w:r>
      <w:r w:rsidR="001F08DB" w:rsidRPr="00867168">
        <w:rPr>
          <w:b/>
          <w:sz w:val="24"/>
          <w:szCs w:val="24"/>
        </w:rPr>
        <w:t xml:space="preserve"> </w:t>
      </w:r>
      <w:r w:rsidR="001F08DB" w:rsidRPr="00867168">
        <w:rPr>
          <w:sz w:val="24"/>
          <w:szCs w:val="24"/>
        </w:rPr>
        <w:t xml:space="preserve">«Сохранение и развитие культуры на территории Лесозаводского городского округа на 2014-2020 годы», </w:t>
      </w:r>
      <w:r w:rsidR="001F08DB" w:rsidRPr="00867168">
        <w:rPr>
          <w:color w:val="000000"/>
          <w:sz w:val="24"/>
          <w:szCs w:val="24"/>
        </w:rPr>
        <w:t>«Развитие образования Лесозаводского городского округа на 2014-2020 годы» - 2 заключения, «Обеспечение доступным жильем отдельных категорий граждан и развитие жилищного строительства на территории Лесозаводского городского</w:t>
      </w:r>
      <w:proofErr w:type="gramEnd"/>
      <w:r w:rsidR="001F08DB" w:rsidRPr="00867168">
        <w:rPr>
          <w:color w:val="000000"/>
          <w:sz w:val="24"/>
          <w:szCs w:val="24"/>
        </w:rPr>
        <w:t xml:space="preserve"> округа на 2014-2020 годы»</w:t>
      </w:r>
      <w:r w:rsidR="001F08DB">
        <w:rPr>
          <w:color w:val="000000"/>
          <w:sz w:val="24"/>
          <w:szCs w:val="24"/>
        </w:rPr>
        <w:t>.</w:t>
      </w:r>
    </w:p>
    <w:p w:rsidR="0069200F" w:rsidRDefault="001F08DB" w:rsidP="001F08DB">
      <w:pPr>
        <w:widowControl w:val="0"/>
        <w:suppressAutoHyphens/>
        <w:autoSpaceDE w:val="0"/>
        <w:ind w:firstLine="709"/>
        <w:rPr>
          <w:sz w:val="24"/>
          <w:szCs w:val="24"/>
        </w:rPr>
      </w:pPr>
      <w:r w:rsidRPr="00B763F9">
        <w:rPr>
          <w:bCs/>
          <w:sz w:val="24"/>
          <w:szCs w:val="24"/>
        </w:rPr>
        <w:t xml:space="preserve">По результатам проведения экспертиз подготовлено </w:t>
      </w:r>
      <w:r w:rsidRPr="0069200F">
        <w:rPr>
          <w:b/>
          <w:bCs/>
          <w:sz w:val="24"/>
          <w:szCs w:val="24"/>
        </w:rPr>
        <w:t>6</w:t>
      </w:r>
      <w:r w:rsidRPr="00B763F9">
        <w:rPr>
          <w:bCs/>
          <w:sz w:val="24"/>
          <w:szCs w:val="24"/>
        </w:rPr>
        <w:t xml:space="preserve"> заключений. </w:t>
      </w:r>
      <w:r>
        <w:rPr>
          <w:bCs/>
          <w:sz w:val="24"/>
          <w:szCs w:val="24"/>
        </w:rPr>
        <w:t xml:space="preserve">В ходе анализа </w:t>
      </w:r>
      <w:r w:rsidRPr="00AE48E7">
        <w:rPr>
          <w:bCs/>
          <w:sz w:val="24"/>
        </w:rPr>
        <w:t>изменений</w:t>
      </w:r>
      <w:r>
        <w:rPr>
          <w:bCs/>
          <w:sz w:val="24"/>
        </w:rPr>
        <w:t>, вносимых</w:t>
      </w:r>
      <w:r w:rsidRPr="00AE48E7">
        <w:rPr>
          <w:bCs/>
          <w:sz w:val="24"/>
        </w:rPr>
        <w:t xml:space="preserve"> в муниципальные программ</w:t>
      </w:r>
      <w:r>
        <w:rPr>
          <w:bCs/>
          <w:sz w:val="24"/>
        </w:rPr>
        <w:t>ы,</w:t>
      </w:r>
      <w:r>
        <w:rPr>
          <w:bCs/>
          <w:sz w:val="24"/>
          <w:szCs w:val="24"/>
        </w:rPr>
        <w:t xml:space="preserve"> </w:t>
      </w:r>
      <w:r w:rsidRPr="007507AB">
        <w:rPr>
          <w:sz w:val="24"/>
          <w:szCs w:val="24"/>
        </w:rPr>
        <w:t>Контрольно-счётной палат</w:t>
      </w:r>
      <w:r>
        <w:rPr>
          <w:sz w:val="24"/>
          <w:szCs w:val="24"/>
        </w:rPr>
        <w:t>ой</w:t>
      </w:r>
      <w:r w:rsidRPr="007507AB">
        <w:rPr>
          <w:sz w:val="24"/>
          <w:szCs w:val="24"/>
        </w:rPr>
        <w:t xml:space="preserve"> </w:t>
      </w:r>
      <w:r>
        <w:rPr>
          <w:bCs/>
          <w:sz w:val="24"/>
          <w:szCs w:val="24"/>
        </w:rPr>
        <w:t xml:space="preserve">выявлено </w:t>
      </w:r>
      <w:r w:rsidRPr="00A86ABD">
        <w:rPr>
          <w:sz w:val="24"/>
          <w:szCs w:val="24"/>
        </w:rPr>
        <w:t xml:space="preserve">количество случаев нарушений и недостатков – </w:t>
      </w:r>
      <w:r w:rsidRPr="00B71D70">
        <w:rPr>
          <w:b/>
          <w:sz w:val="24"/>
          <w:szCs w:val="24"/>
        </w:rPr>
        <w:t>26</w:t>
      </w:r>
      <w:r>
        <w:rPr>
          <w:sz w:val="24"/>
          <w:szCs w:val="24"/>
        </w:rPr>
        <w:t xml:space="preserve">. </w:t>
      </w:r>
    </w:p>
    <w:p w:rsidR="001F08DB" w:rsidRDefault="001F08DB" w:rsidP="001F08DB">
      <w:pPr>
        <w:widowControl w:val="0"/>
        <w:suppressAutoHyphens/>
        <w:autoSpaceDE w:val="0"/>
        <w:ind w:firstLine="709"/>
        <w:rPr>
          <w:color w:val="000000"/>
          <w:sz w:val="24"/>
          <w:szCs w:val="24"/>
        </w:rPr>
      </w:pPr>
      <w:r w:rsidRPr="00B763F9">
        <w:rPr>
          <w:sz w:val="24"/>
          <w:szCs w:val="24"/>
        </w:rPr>
        <w:t xml:space="preserve">Основным замечанием является приведение </w:t>
      </w:r>
      <w:r w:rsidRPr="00B763F9">
        <w:rPr>
          <w:color w:val="000000"/>
          <w:sz w:val="24"/>
          <w:szCs w:val="24"/>
        </w:rPr>
        <w:t>объемов финансирования к показателям кассового исполнения муниципальных программ,  а не к утвержденному бюджету, что является нарушением ст. 179 Бюджетного кодекса РФ</w:t>
      </w:r>
      <w:r>
        <w:rPr>
          <w:color w:val="000000"/>
          <w:sz w:val="24"/>
          <w:szCs w:val="24"/>
        </w:rPr>
        <w:t>.</w:t>
      </w:r>
    </w:p>
    <w:p w:rsidR="00B71D70" w:rsidRPr="00CD42EA" w:rsidRDefault="001F08DB" w:rsidP="00B71D70">
      <w:pPr>
        <w:shd w:val="clear" w:color="auto" w:fill="FFFFFF"/>
        <w:ind w:firstLine="708"/>
        <w:rPr>
          <w:rFonts w:ascii="Open Sans" w:hAnsi="Open Sans" w:cs="Arial"/>
          <w:sz w:val="24"/>
          <w:szCs w:val="24"/>
        </w:rPr>
      </w:pPr>
      <w:r>
        <w:rPr>
          <w:rFonts w:ascii="Open Sans" w:hAnsi="Open Sans" w:cs="Arial"/>
          <w:sz w:val="24"/>
          <w:szCs w:val="24"/>
        </w:rPr>
        <w:t xml:space="preserve">   </w:t>
      </w:r>
      <w:r w:rsidRPr="00CD42EA">
        <w:rPr>
          <w:rFonts w:ascii="Open Sans" w:hAnsi="Open Sans" w:cs="Arial"/>
          <w:sz w:val="24"/>
          <w:szCs w:val="24"/>
        </w:rPr>
        <w:t>Как и в предыдущем году</w:t>
      </w:r>
      <w:r w:rsidR="00B71D70">
        <w:rPr>
          <w:rFonts w:ascii="Open Sans" w:hAnsi="Open Sans" w:cs="Arial"/>
          <w:sz w:val="24"/>
          <w:szCs w:val="24"/>
        </w:rPr>
        <w:t>,</w:t>
      </w:r>
      <w:r w:rsidRPr="00CD42EA">
        <w:rPr>
          <w:rFonts w:ascii="Open Sans" w:hAnsi="Open Sans" w:cs="Arial"/>
          <w:sz w:val="24"/>
          <w:szCs w:val="24"/>
        </w:rPr>
        <w:t xml:space="preserve"> внесение изменений в </w:t>
      </w:r>
      <w:r>
        <w:rPr>
          <w:rFonts w:ascii="Open Sans" w:hAnsi="Open Sans" w:cs="Arial"/>
          <w:sz w:val="24"/>
          <w:szCs w:val="24"/>
        </w:rPr>
        <w:t xml:space="preserve">муниципальные </w:t>
      </w:r>
      <w:r w:rsidRPr="00CD42EA">
        <w:rPr>
          <w:rFonts w:ascii="Open Sans" w:hAnsi="Open Sans" w:cs="Arial"/>
          <w:sz w:val="24"/>
          <w:szCs w:val="24"/>
        </w:rPr>
        <w:t>программы</w:t>
      </w:r>
      <w:r w:rsidR="0069200F">
        <w:rPr>
          <w:rFonts w:ascii="Open Sans" w:hAnsi="Open Sans" w:cs="Arial"/>
          <w:sz w:val="24"/>
          <w:szCs w:val="24"/>
        </w:rPr>
        <w:t>,</w:t>
      </w:r>
      <w:r w:rsidRPr="00CD42EA">
        <w:rPr>
          <w:rFonts w:ascii="Open Sans" w:hAnsi="Open Sans" w:cs="Arial"/>
          <w:sz w:val="24"/>
          <w:szCs w:val="24"/>
        </w:rPr>
        <w:t xml:space="preserve"> </w:t>
      </w:r>
      <w:r w:rsidR="0069200F">
        <w:rPr>
          <w:rFonts w:ascii="Open Sans" w:hAnsi="Open Sans" w:cs="Arial"/>
          <w:sz w:val="24"/>
          <w:szCs w:val="24"/>
        </w:rPr>
        <w:t xml:space="preserve">в основном, </w:t>
      </w:r>
      <w:r>
        <w:rPr>
          <w:rFonts w:ascii="Open Sans" w:hAnsi="Open Sans" w:cs="Arial"/>
          <w:sz w:val="24"/>
          <w:szCs w:val="24"/>
        </w:rPr>
        <w:t xml:space="preserve">связано </w:t>
      </w:r>
      <w:r w:rsidRPr="00CD42EA">
        <w:rPr>
          <w:rFonts w:ascii="Open Sans" w:hAnsi="Open Sans" w:cs="Arial"/>
          <w:sz w:val="24"/>
          <w:szCs w:val="24"/>
        </w:rPr>
        <w:t>с изменениями решения о бюджете</w:t>
      </w:r>
      <w:r>
        <w:rPr>
          <w:rFonts w:ascii="Open Sans" w:hAnsi="Open Sans" w:cs="Arial"/>
          <w:sz w:val="24"/>
          <w:szCs w:val="24"/>
        </w:rPr>
        <w:t xml:space="preserve"> городского округа</w:t>
      </w:r>
      <w:r w:rsidRPr="00CD42EA">
        <w:rPr>
          <w:rFonts w:ascii="Open Sans" w:hAnsi="Open Sans" w:cs="Arial"/>
          <w:sz w:val="24"/>
          <w:szCs w:val="24"/>
        </w:rPr>
        <w:t>.</w:t>
      </w:r>
      <w:r w:rsidR="00B71D70" w:rsidRPr="00B71D70">
        <w:rPr>
          <w:rFonts w:ascii="Open Sans" w:hAnsi="Open Sans" w:cs="Arial"/>
          <w:sz w:val="24"/>
          <w:szCs w:val="24"/>
        </w:rPr>
        <w:t xml:space="preserve"> </w:t>
      </w:r>
      <w:r w:rsidR="00B71D70">
        <w:rPr>
          <w:rFonts w:ascii="Open Sans" w:hAnsi="Open Sans" w:cs="Arial"/>
          <w:sz w:val="24"/>
          <w:szCs w:val="24"/>
        </w:rPr>
        <w:t>П</w:t>
      </w:r>
      <w:r w:rsidR="00B71D70" w:rsidRPr="00CD42EA">
        <w:rPr>
          <w:rFonts w:ascii="Open Sans" w:hAnsi="Open Sans" w:cs="Arial"/>
          <w:sz w:val="24"/>
          <w:szCs w:val="24"/>
        </w:rPr>
        <w:t>редставленные проекты изменений в муниципальные программы не подтверждены расч</w:t>
      </w:r>
      <w:r w:rsidR="00B71D70">
        <w:rPr>
          <w:rFonts w:ascii="Open Sans" w:hAnsi="Open Sans" w:cs="Arial"/>
          <w:sz w:val="24"/>
          <w:szCs w:val="24"/>
        </w:rPr>
        <w:t xml:space="preserve">етами, сметами, обосновывающими </w:t>
      </w:r>
      <w:r w:rsidR="00B71D70" w:rsidRPr="00CD42EA">
        <w:rPr>
          <w:rFonts w:ascii="Open Sans" w:hAnsi="Open Sans" w:cs="Arial"/>
          <w:sz w:val="24"/>
          <w:szCs w:val="24"/>
        </w:rPr>
        <w:t>объемы финансирования муниципальных программ, что не позволяет в полном объеме провести финансово-экономическую экспертизу.</w:t>
      </w:r>
    </w:p>
    <w:p w:rsidR="001F08DB" w:rsidRDefault="001F08DB" w:rsidP="001F08DB">
      <w:pPr>
        <w:widowControl w:val="0"/>
        <w:suppressAutoHyphens/>
        <w:autoSpaceDE w:val="0"/>
        <w:ind w:firstLine="709"/>
        <w:rPr>
          <w:rFonts w:eastAsia="Calibri"/>
          <w:sz w:val="24"/>
          <w:szCs w:val="24"/>
          <w:lang w:eastAsia="en-US"/>
        </w:rPr>
      </w:pPr>
      <w:r w:rsidRPr="003838E2">
        <w:rPr>
          <w:sz w:val="24"/>
          <w:szCs w:val="24"/>
        </w:rPr>
        <w:t>Ряд предложений Контрольно-счётной палаты был направлен на устранение существенных недоработок</w:t>
      </w:r>
      <w:r>
        <w:rPr>
          <w:sz w:val="24"/>
          <w:szCs w:val="24"/>
        </w:rPr>
        <w:t xml:space="preserve"> </w:t>
      </w:r>
      <w:r w:rsidRPr="0097658D">
        <w:rPr>
          <w:color w:val="000000"/>
          <w:sz w:val="24"/>
          <w:szCs w:val="24"/>
        </w:rPr>
        <w:t xml:space="preserve">в текстовой части проектов постановлений и </w:t>
      </w:r>
      <w:r>
        <w:rPr>
          <w:color w:val="000000"/>
          <w:sz w:val="24"/>
          <w:szCs w:val="24"/>
        </w:rPr>
        <w:t>в</w:t>
      </w:r>
      <w:r w:rsidRPr="0097658D">
        <w:rPr>
          <w:color w:val="000000"/>
          <w:sz w:val="24"/>
          <w:szCs w:val="24"/>
        </w:rPr>
        <w:t xml:space="preserve"> </w:t>
      </w:r>
      <w:r>
        <w:rPr>
          <w:sz w:val="24"/>
          <w:szCs w:val="24"/>
        </w:rPr>
        <w:t xml:space="preserve">приложениях к </w:t>
      </w:r>
      <w:r w:rsidR="0069200F">
        <w:rPr>
          <w:sz w:val="24"/>
          <w:szCs w:val="24"/>
        </w:rPr>
        <w:t>ним</w:t>
      </w:r>
      <w:r w:rsidRPr="0097658D">
        <w:rPr>
          <w:sz w:val="24"/>
          <w:szCs w:val="24"/>
        </w:rPr>
        <w:t>, что свидетельствует о недостаточном качестве подготовленных документов.</w:t>
      </w:r>
      <w:r w:rsidRPr="003838E2">
        <w:rPr>
          <w:sz w:val="24"/>
          <w:szCs w:val="24"/>
        </w:rPr>
        <w:t xml:space="preserve"> </w:t>
      </w:r>
      <w:r w:rsidRPr="0037310F">
        <w:rPr>
          <w:rFonts w:eastAsia="Calibri"/>
          <w:sz w:val="24"/>
          <w:szCs w:val="24"/>
          <w:lang w:eastAsia="en-US"/>
        </w:rPr>
        <w:t xml:space="preserve">По результатам экспертиз </w:t>
      </w:r>
      <w:r>
        <w:rPr>
          <w:rFonts w:eastAsia="Calibri"/>
          <w:sz w:val="24"/>
          <w:szCs w:val="24"/>
          <w:lang w:eastAsia="en-US"/>
        </w:rPr>
        <w:t xml:space="preserve">разработчиками </w:t>
      </w:r>
      <w:r w:rsidRPr="0037310F">
        <w:rPr>
          <w:rFonts w:eastAsia="Calibri"/>
          <w:sz w:val="24"/>
          <w:szCs w:val="24"/>
          <w:lang w:eastAsia="en-US"/>
        </w:rPr>
        <w:t xml:space="preserve">дорабатывались проекты </w:t>
      </w:r>
      <w:r>
        <w:rPr>
          <w:rFonts w:eastAsia="Calibri"/>
          <w:sz w:val="24"/>
          <w:szCs w:val="24"/>
          <w:lang w:eastAsia="en-US"/>
        </w:rPr>
        <w:t xml:space="preserve">постановлений администрации </w:t>
      </w:r>
      <w:r w:rsidRPr="0037310F">
        <w:rPr>
          <w:rFonts w:eastAsia="Calibri"/>
          <w:sz w:val="24"/>
          <w:szCs w:val="24"/>
          <w:lang w:eastAsia="en-US"/>
        </w:rPr>
        <w:t xml:space="preserve">с учетом замечаний </w:t>
      </w:r>
      <w:r>
        <w:rPr>
          <w:rFonts w:eastAsia="Calibri"/>
          <w:sz w:val="24"/>
          <w:szCs w:val="24"/>
          <w:lang w:eastAsia="en-US"/>
        </w:rPr>
        <w:t xml:space="preserve"> и предложений </w:t>
      </w:r>
      <w:r w:rsidRPr="0037310F">
        <w:rPr>
          <w:rFonts w:eastAsia="Calibri"/>
          <w:sz w:val="24"/>
          <w:szCs w:val="24"/>
          <w:lang w:eastAsia="en-US"/>
        </w:rPr>
        <w:t xml:space="preserve">Контрольно-счетной палаты. </w:t>
      </w:r>
    </w:p>
    <w:p w:rsidR="001F08DB" w:rsidRPr="00D524F9" w:rsidRDefault="001F08DB" w:rsidP="0069200F">
      <w:pPr>
        <w:autoSpaceDE w:val="0"/>
        <w:autoSpaceDN w:val="0"/>
        <w:adjustRightInd w:val="0"/>
        <w:ind w:firstLine="539"/>
        <w:rPr>
          <w:sz w:val="24"/>
          <w:szCs w:val="24"/>
        </w:rPr>
      </w:pPr>
      <w:proofErr w:type="gramStart"/>
      <w:r w:rsidRPr="00D524F9">
        <w:rPr>
          <w:sz w:val="24"/>
          <w:szCs w:val="24"/>
        </w:rPr>
        <w:t xml:space="preserve">В соответствии с решением Думы Лесозаводского городского округа </w:t>
      </w:r>
      <w:r w:rsidRPr="00D524F9">
        <w:rPr>
          <w:rFonts w:eastAsiaTheme="minorHAnsi"/>
          <w:sz w:val="24"/>
          <w:szCs w:val="24"/>
          <w:lang w:eastAsia="en-US"/>
        </w:rPr>
        <w:t xml:space="preserve">от 27.09.2016 </w:t>
      </w:r>
      <w:r>
        <w:rPr>
          <w:rFonts w:eastAsiaTheme="minorHAnsi"/>
          <w:sz w:val="24"/>
          <w:szCs w:val="24"/>
          <w:lang w:eastAsia="en-US"/>
        </w:rPr>
        <w:t>№</w:t>
      </w:r>
      <w:r w:rsidRPr="00D524F9">
        <w:rPr>
          <w:rFonts w:eastAsiaTheme="minorHAnsi"/>
          <w:sz w:val="24"/>
          <w:szCs w:val="24"/>
          <w:lang w:eastAsia="en-US"/>
        </w:rPr>
        <w:t xml:space="preserve">520-НПА </w:t>
      </w:r>
      <w:r>
        <w:rPr>
          <w:rFonts w:eastAsiaTheme="minorHAnsi"/>
          <w:sz w:val="24"/>
          <w:szCs w:val="24"/>
          <w:lang w:eastAsia="en-US"/>
        </w:rPr>
        <w:t>«</w:t>
      </w:r>
      <w:r w:rsidRPr="00D524F9">
        <w:rPr>
          <w:rFonts w:eastAsiaTheme="minorHAnsi"/>
          <w:sz w:val="24"/>
          <w:szCs w:val="24"/>
          <w:lang w:eastAsia="en-US"/>
        </w:rPr>
        <w:t>Об утверждении Порядка рассмотрения Думой Лесозаводского городского округа проектов муниципальных программ и предложений о внесении изменений в муниципальные программы Лесозаводского городского округа</w:t>
      </w:r>
      <w:r>
        <w:rPr>
          <w:rFonts w:eastAsiaTheme="minorHAnsi"/>
          <w:sz w:val="24"/>
          <w:szCs w:val="24"/>
          <w:lang w:eastAsia="en-US"/>
        </w:rPr>
        <w:t>»</w:t>
      </w:r>
      <w:r w:rsidRPr="00D524F9">
        <w:rPr>
          <w:rFonts w:eastAsiaTheme="minorHAnsi"/>
          <w:sz w:val="24"/>
          <w:szCs w:val="24"/>
          <w:lang w:eastAsia="en-US"/>
        </w:rPr>
        <w:t xml:space="preserve"> </w:t>
      </w:r>
      <w:r w:rsidRPr="00D524F9">
        <w:rPr>
          <w:sz w:val="24"/>
          <w:szCs w:val="24"/>
        </w:rPr>
        <w:t>заключения Контрольно-счетной палаты</w:t>
      </w:r>
      <w:r>
        <w:rPr>
          <w:sz w:val="24"/>
          <w:szCs w:val="24"/>
        </w:rPr>
        <w:t xml:space="preserve"> </w:t>
      </w:r>
      <w:r w:rsidRPr="00D524F9">
        <w:rPr>
          <w:sz w:val="24"/>
          <w:szCs w:val="24"/>
        </w:rPr>
        <w:t xml:space="preserve">по результатам экспертиз проектов </w:t>
      </w:r>
      <w:r w:rsidR="0069200F">
        <w:rPr>
          <w:sz w:val="24"/>
          <w:szCs w:val="24"/>
        </w:rPr>
        <w:t xml:space="preserve">постановлений администрации </w:t>
      </w:r>
      <w:r w:rsidR="0069200F">
        <w:rPr>
          <w:sz w:val="24"/>
          <w:szCs w:val="24"/>
        </w:rPr>
        <w:lastRenderedPageBreak/>
        <w:t xml:space="preserve">Лесозаводского городского округа  о внесении </w:t>
      </w:r>
      <w:r w:rsidRPr="00D524F9">
        <w:rPr>
          <w:sz w:val="24"/>
          <w:szCs w:val="24"/>
        </w:rPr>
        <w:t>изменений в муниципальные</w:t>
      </w:r>
      <w:r w:rsidR="0069200F">
        <w:rPr>
          <w:sz w:val="24"/>
          <w:szCs w:val="24"/>
        </w:rPr>
        <w:t xml:space="preserve"> </w:t>
      </w:r>
      <w:r w:rsidRPr="00D524F9">
        <w:rPr>
          <w:sz w:val="24"/>
          <w:szCs w:val="24"/>
        </w:rPr>
        <w:t>программы  направлялись в Думу</w:t>
      </w:r>
      <w:r w:rsidR="0069200F">
        <w:rPr>
          <w:sz w:val="24"/>
          <w:szCs w:val="24"/>
        </w:rPr>
        <w:t xml:space="preserve"> Лесозаводского городского округа</w:t>
      </w:r>
      <w:r w:rsidRPr="00D524F9">
        <w:rPr>
          <w:sz w:val="24"/>
          <w:szCs w:val="24"/>
        </w:rPr>
        <w:t>, затем при участии</w:t>
      </w:r>
      <w:proofErr w:type="gramEnd"/>
      <w:r w:rsidRPr="00D524F9">
        <w:rPr>
          <w:sz w:val="24"/>
          <w:szCs w:val="24"/>
        </w:rPr>
        <w:t xml:space="preserve"> сотрудников </w:t>
      </w:r>
      <w:r w:rsidRPr="00D524F9">
        <w:rPr>
          <w:rFonts w:eastAsia="Calibri"/>
          <w:sz w:val="24"/>
          <w:szCs w:val="24"/>
          <w:lang w:eastAsia="en-US"/>
        </w:rPr>
        <w:t>Контрольно-счетной палаты</w:t>
      </w:r>
      <w:r w:rsidRPr="00D524F9">
        <w:rPr>
          <w:sz w:val="24"/>
          <w:szCs w:val="24"/>
        </w:rPr>
        <w:t xml:space="preserve"> рассматривались на заседаниях профильных комиссий Думы</w:t>
      </w:r>
      <w:r w:rsidRPr="00D524F9">
        <w:rPr>
          <w:rFonts w:eastAsiaTheme="minorHAnsi"/>
          <w:sz w:val="24"/>
          <w:szCs w:val="24"/>
          <w:lang w:eastAsia="en-US"/>
        </w:rPr>
        <w:t xml:space="preserve"> Лесозаводского</w:t>
      </w:r>
      <w:r w:rsidRPr="00D524F9">
        <w:rPr>
          <w:sz w:val="24"/>
          <w:szCs w:val="24"/>
        </w:rPr>
        <w:t xml:space="preserve"> городского округа. </w:t>
      </w:r>
    </w:p>
    <w:p w:rsidR="00D64CA6" w:rsidRDefault="00D64CA6" w:rsidP="001F08DB">
      <w:pPr>
        <w:ind w:firstLine="539"/>
        <w:rPr>
          <w:b/>
          <w:i/>
          <w:sz w:val="24"/>
          <w:szCs w:val="24"/>
        </w:rPr>
      </w:pPr>
    </w:p>
    <w:p w:rsidR="008D304B" w:rsidRDefault="001F08DB" w:rsidP="001F08DB">
      <w:pPr>
        <w:ind w:firstLine="539"/>
        <w:rPr>
          <w:sz w:val="24"/>
          <w:szCs w:val="24"/>
        </w:rPr>
      </w:pPr>
      <w:r w:rsidRPr="002E3F68">
        <w:rPr>
          <w:b/>
          <w:i/>
          <w:sz w:val="24"/>
          <w:szCs w:val="24"/>
        </w:rPr>
        <w:t>Оперативный (текущий) контроль исполнения бюджет</w:t>
      </w:r>
      <w:r w:rsidR="00D64CA6">
        <w:rPr>
          <w:b/>
          <w:i/>
          <w:sz w:val="24"/>
          <w:szCs w:val="24"/>
        </w:rPr>
        <w:t>а</w:t>
      </w:r>
      <w:r w:rsidRPr="002E3F68">
        <w:rPr>
          <w:b/>
          <w:i/>
          <w:sz w:val="24"/>
          <w:szCs w:val="24"/>
        </w:rPr>
        <w:t xml:space="preserve"> городского округа</w:t>
      </w:r>
      <w:r w:rsidR="008D304B">
        <w:rPr>
          <w:b/>
          <w:i/>
          <w:sz w:val="24"/>
          <w:szCs w:val="24"/>
        </w:rPr>
        <w:t xml:space="preserve"> </w:t>
      </w:r>
      <w:r>
        <w:rPr>
          <w:sz w:val="24"/>
          <w:szCs w:val="24"/>
        </w:rPr>
        <w:t>включает в себя экспертизу</w:t>
      </w:r>
      <w:r w:rsidRPr="00BD41D9">
        <w:rPr>
          <w:sz w:val="24"/>
          <w:szCs w:val="24"/>
        </w:rPr>
        <w:t xml:space="preserve"> ежеквартальных отчётов об исполнении бюджета Лесозаводского городского округа</w:t>
      </w:r>
      <w:r>
        <w:rPr>
          <w:sz w:val="24"/>
          <w:szCs w:val="24"/>
        </w:rPr>
        <w:t xml:space="preserve">, а также </w:t>
      </w:r>
      <w:r w:rsidRPr="001E7075">
        <w:rPr>
          <w:rFonts w:eastAsia="Calibri"/>
          <w:sz w:val="24"/>
          <w:szCs w:val="24"/>
        </w:rPr>
        <w:t xml:space="preserve">совокупность других мероприятий, проводимых, в том числе в виде мониторинга и анализа. </w:t>
      </w:r>
      <w:r>
        <w:rPr>
          <w:sz w:val="24"/>
          <w:szCs w:val="24"/>
        </w:rPr>
        <w:t>Контрольно-счётной палатой е</w:t>
      </w:r>
      <w:r w:rsidRPr="001E7075">
        <w:rPr>
          <w:sz w:val="24"/>
          <w:szCs w:val="24"/>
        </w:rPr>
        <w:t>жемесячно проводит</w:t>
      </w:r>
      <w:r w:rsidRPr="00A14A3B">
        <w:rPr>
          <w:sz w:val="24"/>
          <w:szCs w:val="24"/>
        </w:rPr>
        <w:t xml:space="preserve">ся </w:t>
      </w:r>
      <w:r w:rsidRPr="001E7075">
        <w:rPr>
          <w:sz w:val="24"/>
          <w:szCs w:val="24"/>
        </w:rPr>
        <w:t xml:space="preserve">мониторинг </w:t>
      </w:r>
      <w:r w:rsidRPr="00A14A3B">
        <w:rPr>
          <w:sz w:val="24"/>
          <w:szCs w:val="24"/>
        </w:rPr>
        <w:t>исполнения бюджета</w:t>
      </w:r>
      <w:r w:rsidRPr="001E7075">
        <w:rPr>
          <w:sz w:val="24"/>
          <w:szCs w:val="24"/>
        </w:rPr>
        <w:t xml:space="preserve"> </w:t>
      </w:r>
      <w:r w:rsidRPr="00A14A3B">
        <w:rPr>
          <w:sz w:val="24"/>
          <w:szCs w:val="24"/>
        </w:rPr>
        <w:t>городского</w:t>
      </w:r>
      <w:r w:rsidRPr="001E7075">
        <w:rPr>
          <w:sz w:val="24"/>
          <w:szCs w:val="24"/>
        </w:rPr>
        <w:t xml:space="preserve"> округа</w:t>
      </w:r>
      <w:r w:rsidRPr="00A14A3B">
        <w:rPr>
          <w:sz w:val="24"/>
          <w:szCs w:val="24"/>
        </w:rPr>
        <w:t>, состояния муниципального долга в текущем финансовом году.</w:t>
      </w:r>
      <w:r>
        <w:rPr>
          <w:sz w:val="24"/>
          <w:szCs w:val="24"/>
        </w:rPr>
        <w:t xml:space="preserve"> </w:t>
      </w:r>
    </w:p>
    <w:p w:rsidR="001F08DB" w:rsidRDefault="001F08DB" w:rsidP="001F08DB">
      <w:pPr>
        <w:ind w:firstLine="539"/>
        <w:rPr>
          <w:sz w:val="24"/>
          <w:szCs w:val="24"/>
        </w:rPr>
      </w:pPr>
      <w:r>
        <w:rPr>
          <w:sz w:val="24"/>
          <w:szCs w:val="24"/>
        </w:rPr>
        <w:t xml:space="preserve">По итогам экспертизы </w:t>
      </w:r>
      <w:r w:rsidRPr="00BD41D9">
        <w:rPr>
          <w:sz w:val="24"/>
          <w:szCs w:val="24"/>
        </w:rPr>
        <w:t>отчёт</w:t>
      </w:r>
      <w:r>
        <w:rPr>
          <w:sz w:val="24"/>
          <w:szCs w:val="24"/>
        </w:rPr>
        <w:t>ов</w:t>
      </w:r>
      <w:r w:rsidRPr="00BD41D9">
        <w:rPr>
          <w:sz w:val="24"/>
          <w:szCs w:val="24"/>
        </w:rPr>
        <w:t xml:space="preserve"> об исполнении бюджета Лесозаводского городского округа</w:t>
      </w:r>
      <w:r>
        <w:rPr>
          <w:sz w:val="24"/>
          <w:szCs w:val="24"/>
        </w:rPr>
        <w:t xml:space="preserve"> за 1 квартал, полугодие и 9 месяцев 2018 года подготовлены 3 аналитические информации</w:t>
      </w:r>
      <w:r>
        <w:rPr>
          <w:rFonts w:eastAsia="Calibri"/>
          <w:sz w:val="24"/>
          <w:szCs w:val="24"/>
        </w:rPr>
        <w:t>, которые</w:t>
      </w:r>
      <w:r w:rsidRPr="0071369A">
        <w:rPr>
          <w:rFonts w:eastAsia="Calibri"/>
          <w:sz w:val="24"/>
          <w:szCs w:val="24"/>
        </w:rPr>
        <w:t xml:space="preserve"> направлен</w:t>
      </w:r>
      <w:r>
        <w:rPr>
          <w:rFonts w:eastAsia="Calibri"/>
          <w:sz w:val="24"/>
          <w:szCs w:val="24"/>
        </w:rPr>
        <w:t>ы</w:t>
      </w:r>
      <w:r w:rsidRPr="0071369A">
        <w:rPr>
          <w:rFonts w:eastAsia="Calibri"/>
          <w:sz w:val="24"/>
          <w:szCs w:val="24"/>
        </w:rPr>
        <w:t xml:space="preserve"> в Думу </w:t>
      </w:r>
      <w:r>
        <w:rPr>
          <w:rFonts w:eastAsia="Calibri"/>
          <w:sz w:val="24"/>
          <w:szCs w:val="24"/>
        </w:rPr>
        <w:t xml:space="preserve">Лесозаводского </w:t>
      </w:r>
      <w:r w:rsidRPr="0071369A">
        <w:rPr>
          <w:rFonts w:eastAsia="Calibri"/>
          <w:sz w:val="24"/>
          <w:szCs w:val="24"/>
        </w:rPr>
        <w:t>городского округа</w:t>
      </w:r>
      <w:r>
        <w:rPr>
          <w:sz w:val="24"/>
          <w:szCs w:val="24"/>
        </w:rPr>
        <w:t xml:space="preserve"> </w:t>
      </w:r>
      <w:r w:rsidRPr="0071369A">
        <w:rPr>
          <w:rFonts w:eastAsia="Calibri"/>
          <w:sz w:val="24"/>
          <w:szCs w:val="24"/>
        </w:rPr>
        <w:t>и администраци</w:t>
      </w:r>
      <w:r>
        <w:rPr>
          <w:rFonts w:eastAsia="Calibri"/>
          <w:sz w:val="24"/>
          <w:szCs w:val="24"/>
        </w:rPr>
        <w:t>ю</w:t>
      </w:r>
      <w:r w:rsidRPr="0071369A">
        <w:rPr>
          <w:rFonts w:eastAsia="Calibri"/>
          <w:sz w:val="24"/>
          <w:szCs w:val="24"/>
        </w:rPr>
        <w:t xml:space="preserve"> </w:t>
      </w:r>
      <w:r>
        <w:rPr>
          <w:rFonts w:eastAsia="Calibri"/>
          <w:sz w:val="24"/>
          <w:szCs w:val="24"/>
        </w:rPr>
        <w:t xml:space="preserve">Лесозаводского </w:t>
      </w:r>
      <w:r w:rsidRPr="0071369A">
        <w:rPr>
          <w:rFonts w:eastAsia="Calibri"/>
          <w:sz w:val="24"/>
          <w:szCs w:val="24"/>
        </w:rPr>
        <w:t>городского округа</w:t>
      </w:r>
      <w:r w:rsidRPr="00BD41D9">
        <w:rPr>
          <w:sz w:val="24"/>
          <w:szCs w:val="24"/>
        </w:rPr>
        <w:t>.</w:t>
      </w:r>
    </w:p>
    <w:p w:rsidR="001F08DB" w:rsidRPr="00BD41D9" w:rsidRDefault="001F08DB" w:rsidP="001F08DB">
      <w:pPr>
        <w:ind w:firstLine="539"/>
        <w:rPr>
          <w:sz w:val="24"/>
          <w:szCs w:val="24"/>
        </w:rPr>
      </w:pPr>
      <w:proofErr w:type="gramStart"/>
      <w:r w:rsidRPr="00BD41D9">
        <w:rPr>
          <w:sz w:val="24"/>
          <w:szCs w:val="24"/>
        </w:rPr>
        <w:t>В 201</w:t>
      </w:r>
      <w:r>
        <w:rPr>
          <w:sz w:val="24"/>
          <w:szCs w:val="24"/>
        </w:rPr>
        <w:t>8</w:t>
      </w:r>
      <w:r w:rsidRPr="00BD41D9">
        <w:rPr>
          <w:sz w:val="24"/>
          <w:szCs w:val="24"/>
        </w:rPr>
        <w:t xml:space="preserve"> году</w:t>
      </w:r>
      <w:r>
        <w:rPr>
          <w:sz w:val="24"/>
          <w:szCs w:val="24"/>
        </w:rPr>
        <w:t xml:space="preserve"> в</w:t>
      </w:r>
      <w:r w:rsidRPr="00BD41D9">
        <w:rPr>
          <w:sz w:val="24"/>
          <w:szCs w:val="24"/>
        </w:rPr>
        <w:t xml:space="preserve"> </w:t>
      </w:r>
      <w:r>
        <w:rPr>
          <w:sz w:val="24"/>
          <w:szCs w:val="24"/>
        </w:rPr>
        <w:t xml:space="preserve">информациях </w:t>
      </w:r>
      <w:r w:rsidRPr="00BD41D9">
        <w:rPr>
          <w:sz w:val="24"/>
          <w:szCs w:val="24"/>
        </w:rPr>
        <w:t>Контрольно-счётной палаты по результатам</w:t>
      </w:r>
      <w:r w:rsidR="008D304B">
        <w:rPr>
          <w:sz w:val="24"/>
          <w:szCs w:val="24"/>
        </w:rPr>
        <w:t xml:space="preserve"> </w:t>
      </w:r>
      <w:r w:rsidRPr="00BD41D9">
        <w:rPr>
          <w:sz w:val="24"/>
          <w:szCs w:val="24"/>
        </w:rPr>
        <w:t xml:space="preserve"> исполнения бюджета Лесозаводского городского округа дана оценка исполнения бюджета</w:t>
      </w:r>
      <w:r>
        <w:rPr>
          <w:sz w:val="24"/>
          <w:szCs w:val="24"/>
        </w:rPr>
        <w:t xml:space="preserve"> городского округа</w:t>
      </w:r>
      <w:r w:rsidRPr="00BD41D9">
        <w:rPr>
          <w:sz w:val="24"/>
          <w:szCs w:val="24"/>
        </w:rPr>
        <w:t xml:space="preserve"> в разрезе доходных источников в соответствии с бюджетной классификацией РФ</w:t>
      </w:r>
      <w:r>
        <w:rPr>
          <w:sz w:val="24"/>
          <w:szCs w:val="24"/>
        </w:rPr>
        <w:t>,</w:t>
      </w:r>
      <w:r w:rsidRPr="00BD41D9">
        <w:rPr>
          <w:sz w:val="24"/>
          <w:szCs w:val="24"/>
        </w:rPr>
        <w:t xml:space="preserve"> главных распорядителей</w:t>
      </w:r>
      <w:r>
        <w:rPr>
          <w:sz w:val="24"/>
          <w:szCs w:val="24"/>
        </w:rPr>
        <w:t xml:space="preserve"> бюджетных средств, </w:t>
      </w:r>
      <w:r w:rsidRPr="00BD41D9">
        <w:rPr>
          <w:sz w:val="24"/>
          <w:szCs w:val="24"/>
        </w:rPr>
        <w:t>муниципальных программ</w:t>
      </w:r>
      <w:r w:rsidRPr="00B06B1E">
        <w:rPr>
          <w:sz w:val="24"/>
          <w:szCs w:val="24"/>
        </w:rPr>
        <w:t>, вид</w:t>
      </w:r>
      <w:r>
        <w:rPr>
          <w:sz w:val="24"/>
          <w:szCs w:val="24"/>
        </w:rPr>
        <w:t>ов</w:t>
      </w:r>
      <w:r w:rsidRPr="00B06B1E">
        <w:rPr>
          <w:sz w:val="24"/>
          <w:szCs w:val="24"/>
        </w:rPr>
        <w:t xml:space="preserve"> расходов бюджета</w:t>
      </w:r>
      <w:r>
        <w:rPr>
          <w:sz w:val="24"/>
          <w:szCs w:val="24"/>
        </w:rPr>
        <w:t>,</w:t>
      </w:r>
      <w:r w:rsidRPr="000D231C">
        <w:rPr>
          <w:sz w:val="24"/>
          <w:szCs w:val="24"/>
        </w:rPr>
        <w:t xml:space="preserve"> обоснованност</w:t>
      </w:r>
      <w:r>
        <w:rPr>
          <w:sz w:val="24"/>
          <w:szCs w:val="24"/>
        </w:rPr>
        <w:t>ь</w:t>
      </w:r>
      <w:r w:rsidRPr="000D231C">
        <w:rPr>
          <w:sz w:val="24"/>
          <w:szCs w:val="24"/>
        </w:rPr>
        <w:t xml:space="preserve"> изменений, вносимых в сводную бюджетную роспись</w:t>
      </w:r>
      <w:r>
        <w:rPr>
          <w:sz w:val="24"/>
          <w:szCs w:val="24"/>
        </w:rPr>
        <w:t xml:space="preserve"> без внесения в решение о бюджете</w:t>
      </w:r>
      <w:r w:rsidRPr="000D231C">
        <w:rPr>
          <w:sz w:val="24"/>
          <w:szCs w:val="24"/>
        </w:rPr>
        <w:t>.</w:t>
      </w:r>
      <w:r w:rsidRPr="00B06B1E">
        <w:rPr>
          <w:sz w:val="24"/>
          <w:szCs w:val="24"/>
        </w:rPr>
        <w:t xml:space="preserve"> </w:t>
      </w:r>
      <w:proofErr w:type="gramEnd"/>
    </w:p>
    <w:p w:rsidR="001F08DB" w:rsidRPr="006C7BF0" w:rsidRDefault="001F08DB" w:rsidP="001F08DB">
      <w:pPr>
        <w:ind w:firstLine="709"/>
        <w:rPr>
          <w:sz w:val="24"/>
          <w:szCs w:val="24"/>
        </w:rPr>
      </w:pPr>
      <w:proofErr w:type="gramStart"/>
      <w:r w:rsidRPr="006C7BF0">
        <w:rPr>
          <w:sz w:val="24"/>
          <w:szCs w:val="24"/>
        </w:rPr>
        <w:t>Контрольно-счётн</w:t>
      </w:r>
      <w:r>
        <w:rPr>
          <w:sz w:val="24"/>
          <w:szCs w:val="24"/>
        </w:rPr>
        <w:t>ой</w:t>
      </w:r>
      <w:r w:rsidRPr="006C7BF0">
        <w:rPr>
          <w:sz w:val="24"/>
          <w:szCs w:val="24"/>
        </w:rPr>
        <w:t xml:space="preserve"> палат</w:t>
      </w:r>
      <w:r>
        <w:rPr>
          <w:sz w:val="24"/>
          <w:szCs w:val="24"/>
        </w:rPr>
        <w:t xml:space="preserve">ой </w:t>
      </w:r>
      <w:r w:rsidR="00B71D70">
        <w:rPr>
          <w:sz w:val="24"/>
          <w:szCs w:val="24"/>
        </w:rPr>
        <w:t xml:space="preserve">в информациях </w:t>
      </w:r>
      <w:r w:rsidRPr="003C1288">
        <w:rPr>
          <w:sz w:val="24"/>
          <w:szCs w:val="24"/>
        </w:rPr>
        <w:t>отмеч</w:t>
      </w:r>
      <w:r w:rsidR="008D304B">
        <w:rPr>
          <w:sz w:val="24"/>
          <w:szCs w:val="24"/>
        </w:rPr>
        <w:t>алось</w:t>
      </w:r>
      <w:r>
        <w:rPr>
          <w:sz w:val="24"/>
          <w:szCs w:val="24"/>
        </w:rPr>
        <w:t xml:space="preserve">: </w:t>
      </w:r>
      <w:r w:rsidRPr="003C1288">
        <w:rPr>
          <w:sz w:val="24"/>
          <w:szCs w:val="24"/>
        </w:rPr>
        <w:t>риски невыполнения плановых показателей по поступлению собственных доходов бюджета</w:t>
      </w:r>
      <w:r>
        <w:rPr>
          <w:sz w:val="24"/>
          <w:szCs w:val="24"/>
        </w:rPr>
        <w:t xml:space="preserve"> городского округа; </w:t>
      </w:r>
      <w:r w:rsidR="008D304B" w:rsidRPr="00BD41D9">
        <w:rPr>
          <w:sz w:val="24"/>
          <w:szCs w:val="24"/>
        </w:rPr>
        <w:t>низкий уровень исполнени</w:t>
      </w:r>
      <w:r w:rsidR="008D304B">
        <w:rPr>
          <w:sz w:val="24"/>
          <w:szCs w:val="24"/>
        </w:rPr>
        <w:t>я</w:t>
      </w:r>
      <w:r w:rsidR="008D304B" w:rsidRPr="00BD41D9">
        <w:rPr>
          <w:sz w:val="24"/>
          <w:szCs w:val="24"/>
        </w:rPr>
        <w:t xml:space="preserve"> плана </w:t>
      </w:r>
      <w:r w:rsidR="008D304B">
        <w:rPr>
          <w:sz w:val="24"/>
          <w:szCs w:val="24"/>
        </w:rPr>
        <w:t>поступлений</w:t>
      </w:r>
      <w:r w:rsidR="008D304B" w:rsidRPr="005A1AAB">
        <w:rPr>
          <w:sz w:val="24"/>
          <w:szCs w:val="24"/>
        </w:rPr>
        <w:t xml:space="preserve"> </w:t>
      </w:r>
      <w:r w:rsidR="008D304B" w:rsidRPr="005A1AAB">
        <w:rPr>
          <w:bCs/>
          <w:sz w:val="24"/>
          <w:szCs w:val="24"/>
        </w:rPr>
        <w:t>от использования</w:t>
      </w:r>
      <w:r w:rsidR="008D304B">
        <w:rPr>
          <w:sz w:val="24"/>
          <w:szCs w:val="24"/>
        </w:rPr>
        <w:t xml:space="preserve"> и </w:t>
      </w:r>
      <w:r w:rsidR="008D304B" w:rsidRPr="005A1AAB">
        <w:rPr>
          <w:color w:val="000000"/>
          <w:sz w:val="24"/>
          <w:szCs w:val="24"/>
        </w:rPr>
        <w:t xml:space="preserve"> </w:t>
      </w:r>
      <w:r w:rsidR="008D304B" w:rsidRPr="005A1AAB">
        <w:rPr>
          <w:sz w:val="24"/>
          <w:szCs w:val="24"/>
        </w:rPr>
        <w:t xml:space="preserve">от продажи </w:t>
      </w:r>
      <w:r w:rsidR="008D304B">
        <w:rPr>
          <w:sz w:val="24"/>
          <w:szCs w:val="24"/>
        </w:rPr>
        <w:t xml:space="preserve">муниципального имущества и земельных участков; </w:t>
      </w:r>
      <w:r>
        <w:rPr>
          <w:sz w:val="24"/>
          <w:szCs w:val="24"/>
        </w:rPr>
        <w:t xml:space="preserve"> </w:t>
      </w:r>
      <w:r w:rsidRPr="006C7BF0">
        <w:rPr>
          <w:sz w:val="24"/>
          <w:szCs w:val="24"/>
        </w:rPr>
        <w:t>недостаток средств в бюджете на финансирование принятых расходных обязательств</w:t>
      </w:r>
      <w:r>
        <w:rPr>
          <w:sz w:val="24"/>
          <w:szCs w:val="24"/>
        </w:rPr>
        <w:t>; н</w:t>
      </w:r>
      <w:r w:rsidRPr="00BD41D9">
        <w:rPr>
          <w:sz w:val="24"/>
          <w:szCs w:val="24"/>
        </w:rPr>
        <w:t>еравномерное финансирование бюджетных расходов</w:t>
      </w:r>
      <w:r>
        <w:rPr>
          <w:sz w:val="24"/>
          <w:szCs w:val="24"/>
        </w:rPr>
        <w:t xml:space="preserve">; существенный рост дебиторской и кредиторской задолженности </w:t>
      </w:r>
      <w:r w:rsidR="008D304B">
        <w:rPr>
          <w:sz w:val="24"/>
          <w:szCs w:val="24"/>
        </w:rPr>
        <w:t>учреждений</w:t>
      </w:r>
      <w:r>
        <w:rPr>
          <w:sz w:val="24"/>
          <w:szCs w:val="24"/>
        </w:rPr>
        <w:t>;</w:t>
      </w:r>
      <w:proofErr w:type="gramEnd"/>
      <w:r>
        <w:rPr>
          <w:sz w:val="24"/>
          <w:szCs w:val="24"/>
        </w:rPr>
        <w:t xml:space="preserve"> </w:t>
      </w:r>
      <w:r w:rsidRPr="00266FF4">
        <w:rPr>
          <w:sz w:val="24"/>
          <w:szCs w:val="24"/>
        </w:rPr>
        <w:t>не</w:t>
      </w:r>
      <w:r>
        <w:rPr>
          <w:sz w:val="24"/>
          <w:szCs w:val="24"/>
        </w:rPr>
        <w:t xml:space="preserve"> </w:t>
      </w:r>
      <w:r w:rsidRPr="00266FF4">
        <w:rPr>
          <w:sz w:val="24"/>
          <w:szCs w:val="24"/>
        </w:rPr>
        <w:t xml:space="preserve">отражение </w:t>
      </w:r>
      <w:r w:rsidRPr="00266FF4">
        <w:rPr>
          <w:sz w:val="24"/>
          <w:szCs w:val="24"/>
          <w:lang w:eastAsia="en-US"/>
        </w:rPr>
        <w:t xml:space="preserve">в </w:t>
      </w:r>
      <w:r>
        <w:rPr>
          <w:sz w:val="24"/>
          <w:szCs w:val="24"/>
          <w:lang w:eastAsia="en-US"/>
        </w:rPr>
        <w:t xml:space="preserve">бюджетной </w:t>
      </w:r>
      <w:r w:rsidRPr="00266FF4">
        <w:rPr>
          <w:sz w:val="24"/>
          <w:szCs w:val="24"/>
          <w:lang w:eastAsia="en-US"/>
        </w:rPr>
        <w:t>отчет</w:t>
      </w:r>
      <w:r>
        <w:rPr>
          <w:sz w:val="24"/>
          <w:szCs w:val="24"/>
          <w:lang w:eastAsia="en-US"/>
        </w:rPr>
        <w:t xml:space="preserve">ности </w:t>
      </w:r>
      <w:r w:rsidRPr="00266FF4">
        <w:rPr>
          <w:color w:val="222222"/>
          <w:sz w:val="24"/>
          <w:szCs w:val="24"/>
        </w:rPr>
        <w:t xml:space="preserve">просроченной дебиторской задолженности по </w:t>
      </w:r>
      <w:r w:rsidRPr="00266FF4">
        <w:rPr>
          <w:sz w:val="24"/>
          <w:szCs w:val="24"/>
        </w:rPr>
        <w:t>расчетам с</w:t>
      </w:r>
      <w:r w:rsidRPr="00266FF4">
        <w:rPr>
          <w:sz w:val="24"/>
          <w:szCs w:val="24"/>
          <w:lang w:eastAsia="en-US"/>
        </w:rPr>
        <w:t xml:space="preserve"> плательщиками доходов от собственности</w:t>
      </w:r>
      <w:r>
        <w:rPr>
          <w:sz w:val="24"/>
          <w:szCs w:val="24"/>
          <w:lang w:eastAsia="en-US"/>
        </w:rPr>
        <w:t xml:space="preserve"> в сумме </w:t>
      </w:r>
      <w:r w:rsidRPr="00B71D70">
        <w:rPr>
          <w:b/>
          <w:sz w:val="24"/>
          <w:szCs w:val="24"/>
        </w:rPr>
        <w:t>10366,7</w:t>
      </w:r>
      <w:r w:rsidRPr="00266FF4">
        <w:rPr>
          <w:color w:val="222222"/>
          <w:sz w:val="24"/>
          <w:szCs w:val="24"/>
        </w:rPr>
        <w:t xml:space="preserve"> </w:t>
      </w:r>
      <w:proofErr w:type="spellStart"/>
      <w:r w:rsidRPr="00266FF4">
        <w:rPr>
          <w:color w:val="222222"/>
          <w:sz w:val="24"/>
          <w:szCs w:val="24"/>
        </w:rPr>
        <w:t>тыс</w:t>
      </w:r>
      <w:proofErr w:type="gramStart"/>
      <w:r w:rsidRPr="00266FF4">
        <w:rPr>
          <w:color w:val="222222"/>
          <w:sz w:val="24"/>
          <w:szCs w:val="24"/>
        </w:rPr>
        <w:t>.р</w:t>
      </w:r>
      <w:proofErr w:type="gramEnd"/>
      <w:r w:rsidRPr="00266FF4">
        <w:rPr>
          <w:color w:val="222222"/>
          <w:sz w:val="24"/>
          <w:szCs w:val="24"/>
        </w:rPr>
        <w:t>уб</w:t>
      </w:r>
      <w:proofErr w:type="spellEnd"/>
      <w:r w:rsidRPr="00266FF4">
        <w:rPr>
          <w:color w:val="222222"/>
          <w:sz w:val="24"/>
          <w:szCs w:val="24"/>
        </w:rPr>
        <w:t>.</w:t>
      </w:r>
    </w:p>
    <w:p w:rsidR="001F08DB" w:rsidRDefault="001F08DB" w:rsidP="001F08DB">
      <w:pPr>
        <w:widowControl w:val="0"/>
        <w:autoSpaceDE w:val="0"/>
        <w:autoSpaceDN w:val="0"/>
        <w:adjustRightInd w:val="0"/>
        <w:rPr>
          <w:rFonts w:eastAsia="Calibri"/>
          <w:sz w:val="24"/>
          <w:szCs w:val="24"/>
          <w:lang w:eastAsia="en-US"/>
        </w:rPr>
      </w:pPr>
      <w:r w:rsidRPr="001E7075">
        <w:rPr>
          <w:rFonts w:eastAsia="Calibri"/>
          <w:sz w:val="24"/>
          <w:szCs w:val="24"/>
        </w:rPr>
        <w:tab/>
      </w:r>
      <w:r>
        <w:rPr>
          <w:rFonts w:eastAsia="Calibri"/>
          <w:sz w:val="24"/>
          <w:szCs w:val="24"/>
        </w:rPr>
        <w:t xml:space="preserve">В аналитических информациях </w:t>
      </w:r>
      <w:r>
        <w:rPr>
          <w:sz w:val="24"/>
          <w:szCs w:val="24"/>
        </w:rPr>
        <w:t xml:space="preserve">по результатам экспертиз </w:t>
      </w:r>
      <w:r w:rsidRPr="00BD41D9">
        <w:rPr>
          <w:sz w:val="24"/>
          <w:szCs w:val="24"/>
        </w:rPr>
        <w:t>Контрольно-счётн</w:t>
      </w:r>
      <w:r>
        <w:rPr>
          <w:sz w:val="24"/>
          <w:szCs w:val="24"/>
        </w:rPr>
        <w:t>ой</w:t>
      </w:r>
      <w:r w:rsidRPr="00BD41D9">
        <w:rPr>
          <w:sz w:val="24"/>
          <w:szCs w:val="24"/>
        </w:rPr>
        <w:t xml:space="preserve"> палат</w:t>
      </w:r>
      <w:r>
        <w:rPr>
          <w:sz w:val="24"/>
          <w:szCs w:val="24"/>
        </w:rPr>
        <w:t>ой</w:t>
      </w:r>
      <w:r w:rsidRPr="00BD41D9">
        <w:rPr>
          <w:sz w:val="24"/>
          <w:szCs w:val="24"/>
        </w:rPr>
        <w:t xml:space="preserve"> сформулированы предложения</w:t>
      </w:r>
      <w:r w:rsidRPr="00864302">
        <w:rPr>
          <w:sz w:val="24"/>
          <w:szCs w:val="24"/>
        </w:rPr>
        <w:t xml:space="preserve"> </w:t>
      </w:r>
      <w:r w:rsidRPr="00BD41D9">
        <w:rPr>
          <w:sz w:val="24"/>
          <w:szCs w:val="24"/>
        </w:rPr>
        <w:t>участникам бюджетного процесса, направленные на устранение или недопущение</w:t>
      </w:r>
      <w:r>
        <w:rPr>
          <w:sz w:val="24"/>
          <w:szCs w:val="24"/>
        </w:rPr>
        <w:t xml:space="preserve"> нарушений и недостатков</w:t>
      </w:r>
      <w:r w:rsidRPr="00864302">
        <w:rPr>
          <w:sz w:val="24"/>
          <w:szCs w:val="24"/>
        </w:rPr>
        <w:t xml:space="preserve"> </w:t>
      </w:r>
      <w:r w:rsidRPr="00BD41D9">
        <w:rPr>
          <w:sz w:val="24"/>
          <w:szCs w:val="24"/>
        </w:rPr>
        <w:t>при исполнении бюджета</w:t>
      </w:r>
      <w:r w:rsidRPr="001F0C43">
        <w:rPr>
          <w:sz w:val="24"/>
          <w:szCs w:val="24"/>
        </w:rPr>
        <w:t>,  а также</w:t>
      </w:r>
      <w:r>
        <w:rPr>
          <w:color w:val="FF0000"/>
          <w:sz w:val="24"/>
          <w:szCs w:val="24"/>
        </w:rPr>
        <w:t xml:space="preserve"> </w:t>
      </w:r>
      <w:r w:rsidRPr="001F0C43">
        <w:rPr>
          <w:sz w:val="24"/>
          <w:szCs w:val="24"/>
        </w:rPr>
        <w:t>рекомендации главе администрации городского округа по улучшению ситуации</w:t>
      </w:r>
      <w:r w:rsidRPr="001F0C43">
        <w:rPr>
          <w:rFonts w:eastAsia="Calibri"/>
          <w:sz w:val="24"/>
          <w:szCs w:val="24"/>
          <w:lang w:eastAsia="en-US"/>
        </w:rPr>
        <w:t xml:space="preserve"> исполнения бюджета текущего года.</w:t>
      </w:r>
    </w:p>
    <w:p w:rsidR="00B628F5" w:rsidRPr="00A14A3B" w:rsidRDefault="00B628F5" w:rsidP="001F08DB">
      <w:pPr>
        <w:widowControl w:val="0"/>
        <w:autoSpaceDE w:val="0"/>
        <w:autoSpaceDN w:val="0"/>
        <w:adjustRightInd w:val="0"/>
        <w:rPr>
          <w:sz w:val="24"/>
          <w:szCs w:val="24"/>
        </w:rPr>
      </w:pPr>
    </w:p>
    <w:p w:rsidR="001F08DB" w:rsidRDefault="001F08DB" w:rsidP="001F08DB">
      <w:pPr>
        <w:ind w:firstLine="539"/>
        <w:rPr>
          <w:sz w:val="24"/>
          <w:szCs w:val="24"/>
        </w:rPr>
      </w:pPr>
      <w:r w:rsidRPr="002E3F68">
        <w:rPr>
          <w:b/>
          <w:i/>
          <w:sz w:val="24"/>
          <w:szCs w:val="24"/>
        </w:rPr>
        <w:t xml:space="preserve">Последующий </w:t>
      </w:r>
      <w:proofErr w:type="gramStart"/>
      <w:r w:rsidRPr="002E3F68">
        <w:rPr>
          <w:b/>
          <w:i/>
          <w:sz w:val="24"/>
          <w:szCs w:val="24"/>
        </w:rPr>
        <w:t>контроль за</w:t>
      </w:r>
      <w:proofErr w:type="gramEnd"/>
      <w:r w:rsidRPr="002E3F68">
        <w:rPr>
          <w:b/>
          <w:i/>
          <w:sz w:val="24"/>
          <w:szCs w:val="24"/>
        </w:rPr>
        <w:t xml:space="preserve"> исполнением бюджета Лесозаводского городского округа</w:t>
      </w:r>
      <w:r>
        <w:rPr>
          <w:i/>
          <w:sz w:val="24"/>
          <w:szCs w:val="24"/>
        </w:rPr>
        <w:t xml:space="preserve"> </w:t>
      </w:r>
      <w:r w:rsidRPr="009D008C">
        <w:rPr>
          <w:sz w:val="24"/>
          <w:szCs w:val="24"/>
        </w:rPr>
        <w:t xml:space="preserve">осуществлялся Контрольно-счётной палатой в ходе проведения внешней проверки исполнении бюджета </w:t>
      </w:r>
      <w:r w:rsidRPr="00577406">
        <w:rPr>
          <w:sz w:val="24"/>
          <w:szCs w:val="24"/>
        </w:rPr>
        <w:t>Лесозаводского городского округа</w:t>
      </w:r>
      <w:r>
        <w:rPr>
          <w:sz w:val="24"/>
          <w:szCs w:val="24"/>
        </w:rPr>
        <w:t xml:space="preserve"> </w:t>
      </w:r>
      <w:r w:rsidRPr="009D008C">
        <w:rPr>
          <w:sz w:val="24"/>
          <w:szCs w:val="24"/>
        </w:rPr>
        <w:t xml:space="preserve"> за 201</w:t>
      </w:r>
      <w:r>
        <w:rPr>
          <w:sz w:val="24"/>
          <w:szCs w:val="24"/>
        </w:rPr>
        <w:t>7</w:t>
      </w:r>
      <w:r w:rsidRPr="009D008C">
        <w:rPr>
          <w:sz w:val="24"/>
          <w:szCs w:val="24"/>
        </w:rPr>
        <w:t xml:space="preserve"> год, которая включала внешнюю проверку отчётности </w:t>
      </w:r>
      <w:r>
        <w:rPr>
          <w:sz w:val="24"/>
          <w:szCs w:val="24"/>
        </w:rPr>
        <w:t>8</w:t>
      </w:r>
      <w:r w:rsidRPr="009D008C">
        <w:rPr>
          <w:sz w:val="24"/>
          <w:szCs w:val="24"/>
        </w:rPr>
        <w:t>-</w:t>
      </w:r>
      <w:r>
        <w:rPr>
          <w:sz w:val="24"/>
          <w:szCs w:val="24"/>
        </w:rPr>
        <w:t>м</w:t>
      </w:r>
      <w:r w:rsidRPr="009D008C">
        <w:rPr>
          <w:sz w:val="24"/>
          <w:szCs w:val="24"/>
        </w:rPr>
        <w:t xml:space="preserve">и главных администраторов бюджетных средств,  а также подготовку заключения на годовой отчёт об исполнении бюджета </w:t>
      </w:r>
      <w:r w:rsidRPr="00577406">
        <w:rPr>
          <w:sz w:val="24"/>
          <w:szCs w:val="24"/>
        </w:rPr>
        <w:t>Лесозаводского городского округа</w:t>
      </w:r>
      <w:r w:rsidRPr="009D008C">
        <w:rPr>
          <w:sz w:val="24"/>
          <w:szCs w:val="24"/>
        </w:rPr>
        <w:t>.</w:t>
      </w:r>
    </w:p>
    <w:p w:rsidR="001F08DB" w:rsidRPr="00513881" w:rsidRDefault="001F08DB" w:rsidP="001F08DB">
      <w:pPr>
        <w:ind w:firstLine="539"/>
        <w:rPr>
          <w:sz w:val="24"/>
          <w:szCs w:val="24"/>
        </w:rPr>
      </w:pPr>
      <w:r w:rsidRPr="00513881">
        <w:rPr>
          <w:sz w:val="24"/>
          <w:szCs w:val="24"/>
        </w:rPr>
        <w:t xml:space="preserve">Экспертно-аналитическим мероприятием проверена полнота и достоверность показателей отчета об исполнении бюджета </w:t>
      </w:r>
      <w:r w:rsidRPr="00870E1F">
        <w:rPr>
          <w:rFonts w:eastAsia="Calibri"/>
          <w:sz w:val="24"/>
          <w:szCs w:val="24"/>
          <w:lang w:eastAsia="en-US"/>
        </w:rPr>
        <w:t>Лесозаводского городского округа</w:t>
      </w:r>
      <w:r w:rsidRPr="00513881">
        <w:rPr>
          <w:sz w:val="24"/>
          <w:szCs w:val="24"/>
        </w:rPr>
        <w:t xml:space="preserve"> за 2017 год, соблюдение требований законодательства в процессе исполнения бюджета  городского округа в отчетном финансовом году с учетом имеющихся ограничений.</w:t>
      </w:r>
    </w:p>
    <w:p w:rsidR="001F08DB" w:rsidRPr="00870E1F" w:rsidRDefault="001F08DB" w:rsidP="00B628F5">
      <w:pPr>
        <w:ind w:firstLine="709"/>
        <w:rPr>
          <w:rFonts w:eastAsia="Calibri"/>
          <w:sz w:val="28"/>
          <w:szCs w:val="28"/>
          <w:lang w:eastAsia="en-US"/>
        </w:rPr>
      </w:pPr>
      <w:r w:rsidRPr="00870E1F">
        <w:rPr>
          <w:sz w:val="24"/>
          <w:szCs w:val="24"/>
        </w:rPr>
        <w:t xml:space="preserve">По результатам проведённой внешней проверки бюджетной отчётности главных администраторов бюджетных средств и отчёта об исполнении бюджета </w:t>
      </w:r>
      <w:r w:rsidRPr="00577406">
        <w:rPr>
          <w:sz w:val="24"/>
          <w:szCs w:val="24"/>
        </w:rPr>
        <w:t>Лесозаводского городского округа</w:t>
      </w:r>
      <w:r>
        <w:rPr>
          <w:sz w:val="24"/>
          <w:szCs w:val="24"/>
        </w:rPr>
        <w:t xml:space="preserve"> </w:t>
      </w:r>
      <w:r w:rsidRPr="00870E1F">
        <w:rPr>
          <w:sz w:val="24"/>
          <w:szCs w:val="24"/>
        </w:rPr>
        <w:t>за 201</w:t>
      </w:r>
      <w:r>
        <w:rPr>
          <w:sz w:val="24"/>
          <w:szCs w:val="24"/>
        </w:rPr>
        <w:t>7</w:t>
      </w:r>
      <w:r w:rsidRPr="00870E1F">
        <w:rPr>
          <w:sz w:val="24"/>
          <w:szCs w:val="24"/>
        </w:rPr>
        <w:t xml:space="preserve"> год Контрольно-счётной палатой было установлено соответствие показателей годо</w:t>
      </w:r>
      <w:r>
        <w:rPr>
          <w:sz w:val="24"/>
          <w:szCs w:val="24"/>
        </w:rPr>
        <w:t>вого отчета</w:t>
      </w:r>
      <w:r w:rsidRPr="00870E1F">
        <w:rPr>
          <w:rFonts w:eastAsia="Calibri"/>
          <w:sz w:val="28"/>
          <w:szCs w:val="28"/>
          <w:lang w:eastAsia="en-US"/>
        </w:rPr>
        <w:t xml:space="preserve"> </w:t>
      </w:r>
      <w:r w:rsidRPr="00870E1F">
        <w:rPr>
          <w:rFonts w:eastAsia="Calibri"/>
          <w:sz w:val="24"/>
          <w:szCs w:val="24"/>
          <w:lang w:eastAsia="en-US"/>
        </w:rPr>
        <w:t>об исполнении бюджета Лесозаводского городского округа за 2017 год  нормам действующего бюджетного законодательства.</w:t>
      </w:r>
    </w:p>
    <w:p w:rsidR="001F08DB" w:rsidRDefault="001F08DB" w:rsidP="001F08DB">
      <w:pPr>
        <w:autoSpaceDE w:val="0"/>
        <w:autoSpaceDN w:val="0"/>
        <w:adjustRightInd w:val="0"/>
        <w:jc w:val="left"/>
        <w:rPr>
          <w:sz w:val="24"/>
          <w:szCs w:val="24"/>
        </w:rPr>
      </w:pPr>
      <w:r w:rsidRPr="00870E1F">
        <w:rPr>
          <w:rFonts w:eastAsia="Calibri"/>
          <w:sz w:val="28"/>
          <w:szCs w:val="28"/>
          <w:lang w:eastAsia="en-US"/>
        </w:rPr>
        <w:t xml:space="preserve">          </w:t>
      </w:r>
      <w:r w:rsidRPr="00513881">
        <w:rPr>
          <w:sz w:val="24"/>
          <w:szCs w:val="24"/>
        </w:rPr>
        <w:t>Одновременно, были отмечены следующие недостатки и нарушения:</w:t>
      </w:r>
    </w:p>
    <w:p w:rsidR="001F08DB" w:rsidRDefault="001F08DB" w:rsidP="001F08DB">
      <w:pPr>
        <w:autoSpaceDE w:val="0"/>
        <w:autoSpaceDN w:val="0"/>
        <w:adjustRightInd w:val="0"/>
        <w:ind w:firstLine="708"/>
        <w:rPr>
          <w:sz w:val="24"/>
          <w:szCs w:val="24"/>
        </w:rPr>
      </w:pPr>
      <w:r w:rsidRPr="0042325D">
        <w:rPr>
          <w:sz w:val="24"/>
          <w:szCs w:val="24"/>
        </w:rPr>
        <w:lastRenderedPageBreak/>
        <w:t xml:space="preserve">- план собственных </w:t>
      </w:r>
      <w:r>
        <w:rPr>
          <w:sz w:val="24"/>
          <w:szCs w:val="24"/>
        </w:rPr>
        <w:t xml:space="preserve">(налоговых и неналоговых) </w:t>
      </w:r>
      <w:r w:rsidRPr="0042325D">
        <w:rPr>
          <w:sz w:val="24"/>
          <w:szCs w:val="24"/>
        </w:rPr>
        <w:t xml:space="preserve">доходов бюджета </w:t>
      </w:r>
      <w:r w:rsidRPr="00577406">
        <w:rPr>
          <w:sz w:val="24"/>
          <w:szCs w:val="24"/>
        </w:rPr>
        <w:t>городского округа</w:t>
      </w:r>
      <w:r>
        <w:rPr>
          <w:sz w:val="24"/>
          <w:szCs w:val="24"/>
        </w:rPr>
        <w:t xml:space="preserve"> </w:t>
      </w:r>
      <w:r w:rsidRPr="0042325D">
        <w:rPr>
          <w:sz w:val="24"/>
          <w:szCs w:val="24"/>
        </w:rPr>
        <w:t xml:space="preserve">выполнен на </w:t>
      </w:r>
      <w:r>
        <w:rPr>
          <w:sz w:val="24"/>
          <w:szCs w:val="24"/>
        </w:rPr>
        <w:t>97,2%.   </w:t>
      </w:r>
      <w:r w:rsidRPr="0042325D">
        <w:rPr>
          <w:sz w:val="24"/>
          <w:szCs w:val="24"/>
        </w:rPr>
        <w:t>Из</w:t>
      </w:r>
      <w:r>
        <w:rPr>
          <w:sz w:val="24"/>
          <w:szCs w:val="24"/>
        </w:rPr>
        <w:t xml:space="preserve"> 18</w:t>
      </w:r>
      <w:r w:rsidRPr="0042325D">
        <w:rPr>
          <w:sz w:val="24"/>
          <w:szCs w:val="24"/>
        </w:rPr>
        <w:t>-</w:t>
      </w:r>
      <w:r>
        <w:rPr>
          <w:sz w:val="24"/>
          <w:szCs w:val="24"/>
        </w:rPr>
        <w:t>ти</w:t>
      </w:r>
      <w:r w:rsidRPr="0042325D">
        <w:rPr>
          <w:sz w:val="24"/>
          <w:szCs w:val="24"/>
        </w:rPr>
        <w:t xml:space="preserve"> источников собственных доходов бюджета плановые показатели не выполнены по 11-ти источникам на общую сумму </w:t>
      </w:r>
      <w:r>
        <w:rPr>
          <w:sz w:val="24"/>
          <w:szCs w:val="24"/>
        </w:rPr>
        <w:t>11770</w:t>
      </w:r>
      <w:r w:rsidRPr="0042325D">
        <w:rPr>
          <w:sz w:val="24"/>
          <w:szCs w:val="24"/>
        </w:rPr>
        <w:t xml:space="preserve"> </w:t>
      </w:r>
      <w:r>
        <w:rPr>
          <w:sz w:val="24"/>
          <w:szCs w:val="24"/>
        </w:rPr>
        <w:t>тыс. руб.</w:t>
      </w:r>
      <w:r w:rsidRPr="0042325D">
        <w:rPr>
          <w:sz w:val="24"/>
          <w:szCs w:val="24"/>
        </w:rPr>
        <w:t>;</w:t>
      </w:r>
    </w:p>
    <w:p w:rsidR="001F08DB" w:rsidRDefault="001F08DB" w:rsidP="001F08DB">
      <w:pPr>
        <w:autoSpaceDE w:val="0"/>
        <w:autoSpaceDN w:val="0"/>
        <w:adjustRightInd w:val="0"/>
        <w:ind w:firstLine="708"/>
        <w:rPr>
          <w:sz w:val="24"/>
          <w:szCs w:val="24"/>
        </w:rPr>
      </w:pPr>
      <w:r w:rsidRPr="0042325D">
        <w:rPr>
          <w:sz w:val="24"/>
          <w:szCs w:val="24"/>
        </w:rPr>
        <w:t xml:space="preserve">- в сравнении с </w:t>
      </w:r>
      <w:r>
        <w:rPr>
          <w:sz w:val="24"/>
          <w:szCs w:val="24"/>
        </w:rPr>
        <w:t>предыдущим</w:t>
      </w:r>
      <w:r w:rsidRPr="0042325D">
        <w:rPr>
          <w:sz w:val="24"/>
          <w:szCs w:val="24"/>
        </w:rPr>
        <w:t xml:space="preserve"> годом сократились поступления от реализации муниципального имущества по плану приватизации  на </w:t>
      </w:r>
      <w:r>
        <w:rPr>
          <w:sz w:val="24"/>
          <w:szCs w:val="24"/>
        </w:rPr>
        <w:t>1793</w:t>
      </w:r>
      <w:r w:rsidRPr="0042325D">
        <w:rPr>
          <w:sz w:val="24"/>
          <w:szCs w:val="24"/>
        </w:rPr>
        <w:t xml:space="preserve"> </w:t>
      </w:r>
      <w:r>
        <w:rPr>
          <w:sz w:val="24"/>
          <w:szCs w:val="24"/>
        </w:rPr>
        <w:t xml:space="preserve">тыс. руб. </w:t>
      </w:r>
      <w:r w:rsidRPr="0042325D">
        <w:rPr>
          <w:sz w:val="24"/>
          <w:szCs w:val="24"/>
        </w:rPr>
        <w:t xml:space="preserve">или </w:t>
      </w:r>
      <w:r>
        <w:rPr>
          <w:sz w:val="24"/>
          <w:szCs w:val="24"/>
        </w:rPr>
        <w:t>на 70%</w:t>
      </w:r>
      <w:r w:rsidRPr="0042325D">
        <w:rPr>
          <w:sz w:val="24"/>
          <w:szCs w:val="24"/>
        </w:rPr>
        <w:t xml:space="preserve">, от продажи земельных участков на </w:t>
      </w:r>
      <w:r>
        <w:rPr>
          <w:sz w:val="24"/>
          <w:szCs w:val="24"/>
        </w:rPr>
        <w:t>1622</w:t>
      </w:r>
      <w:r w:rsidRPr="0042325D">
        <w:rPr>
          <w:sz w:val="24"/>
          <w:szCs w:val="24"/>
        </w:rPr>
        <w:t xml:space="preserve"> </w:t>
      </w:r>
      <w:r>
        <w:rPr>
          <w:sz w:val="24"/>
          <w:szCs w:val="24"/>
        </w:rPr>
        <w:t xml:space="preserve">тыс. руб. </w:t>
      </w:r>
      <w:r w:rsidRPr="0042325D">
        <w:rPr>
          <w:sz w:val="24"/>
          <w:szCs w:val="24"/>
        </w:rPr>
        <w:t xml:space="preserve">или на </w:t>
      </w:r>
      <w:r>
        <w:rPr>
          <w:sz w:val="24"/>
          <w:szCs w:val="24"/>
        </w:rPr>
        <w:t>38</w:t>
      </w:r>
      <w:r w:rsidRPr="0042325D">
        <w:rPr>
          <w:sz w:val="24"/>
          <w:szCs w:val="24"/>
        </w:rPr>
        <w:t>%</w:t>
      </w:r>
      <w:r>
        <w:rPr>
          <w:sz w:val="24"/>
          <w:szCs w:val="24"/>
        </w:rPr>
        <w:t>;</w:t>
      </w:r>
    </w:p>
    <w:p w:rsidR="001F08DB" w:rsidRDefault="001F08DB" w:rsidP="001F08DB">
      <w:pPr>
        <w:autoSpaceDE w:val="0"/>
        <w:autoSpaceDN w:val="0"/>
        <w:adjustRightInd w:val="0"/>
        <w:ind w:firstLine="708"/>
        <w:rPr>
          <w:sz w:val="24"/>
          <w:szCs w:val="24"/>
        </w:rPr>
      </w:pPr>
      <w:r w:rsidRPr="0042325D">
        <w:rPr>
          <w:sz w:val="24"/>
          <w:szCs w:val="24"/>
        </w:rPr>
        <w:t>- общий объём неисполненных бюджетных обязательств за 201</w:t>
      </w:r>
      <w:r>
        <w:rPr>
          <w:sz w:val="24"/>
          <w:szCs w:val="24"/>
        </w:rPr>
        <w:t xml:space="preserve">7 </w:t>
      </w:r>
      <w:r w:rsidRPr="0042325D">
        <w:rPr>
          <w:sz w:val="24"/>
          <w:szCs w:val="24"/>
        </w:rPr>
        <w:t xml:space="preserve">год составил </w:t>
      </w:r>
      <w:r>
        <w:rPr>
          <w:sz w:val="24"/>
          <w:szCs w:val="24"/>
        </w:rPr>
        <w:t>21553,1</w:t>
      </w:r>
      <w:r w:rsidRPr="0042325D">
        <w:rPr>
          <w:sz w:val="24"/>
          <w:szCs w:val="24"/>
        </w:rPr>
        <w:t xml:space="preserve"> </w:t>
      </w:r>
      <w:r>
        <w:rPr>
          <w:sz w:val="24"/>
          <w:szCs w:val="24"/>
        </w:rPr>
        <w:t xml:space="preserve">тыс. руб., </w:t>
      </w:r>
      <w:r w:rsidRPr="0042325D">
        <w:rPr>
          <w:sz w:val="24"/>
          <w:szCs w:val="24"/>
        </w:rPr>
        <w:t xml:space="preserve">в </w:t>
      </w:r>
      <w:proofErr w:type="spellStart"/>
      <w:r w:rsidRPr="0042325D">
        <w:rPr>
          <w:sz w:val="24"/>
          <w:szCs w:val="24"/>
        </w:rPr>
        <w:t>т.ч</w:t>
      </w:r>
      <w:proofErr w:type="spellEnd"/>
      <w:r w:rsidRPr="0042325D">
        <w:rPr>
          <w:sz w:val="24"/>
          <w:szCs w:val="24"/>
        </w:rPr>
        <w:t xml:space="preserve">. за счёт </w:t>
      </w:r>
      <w:r>
        <w:rPr>
          <w:sz w:val="24"/>
          <w:szCs w:val="24"/>
        </w:rPr>
        <w:t xml:space="preserve">федерального </w:t>
      </w:r>
      <w:r w:rsidRPr="0042325D">
        <w:rPr>
          <w:sz w:val="24"/>
          <w:szCs w:val="24"/>
        </w:rPr>
        <w:t xml:space="preserve"> бюджета -  </w:t>
      </w:r>
      <w:r>
        <w:rPr>
          <w:sz w:val="24"/>
          <w:szCs w:val="24"/>
        </w:rPr>
        <w:t xml:space="preserve">1615,2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w:t>
      </w:r>
      <w:r w:rsidRPr="0042325D">
        <w:rPr>
          <w:sz w:val="24"/>
          <w:szCs w:val="24"/>
        </w:rPr>
        <w:t xml:space="preserve">, за счёт средств </w:t>
      </w:r>
      <w:r>
        <w:rPr>
          <w:sz w:val="24"/>
          <w:szCs w:val="24"/>
        </w:rPr>
        <w:t xml:space="preserve">краевого бюджета – 5017,5 </w:t>
      </w:r>
      <w:proofErr w:type="spellStart"/>
      <w:r>
        <w:rPr>
          <w:sz w:val="24"/>
          <w:szCs w:val="24"/>
        </w:rPr>
        <w:t>тыс.руб</w:t>
      </w:r>
      <w:proofErr w:type="spellEnd"/>
      <w:r>
        <w:rPr>
          <w:sz w:val="24"/>
          <w:szCs w:val="24"/>
        </w:rPr>
        <w:t xml:space="preserve">., местного </w:t>
      </w:r>
      <w:r w:rsidRPr="0042325D">
        <w:rPr>
          <w:sz w:val="24"/>
          <w:szCs w:val="24"/>
        </w:rPr>
        <w:t xml:space="preserve">бюджета – </w:t>
      </w:r>
      <w:r>
        <w:rPr>
          <w:sz w:val="24"/>
          <w:szCs w:val="24"/>
        </w:rPr>
        <w:t>14920,4</w:t>
      </w:r>
      <w:r w:rsidRPr="0042325D">
        <w:rPr>
          <w:sz w:val="24"/>
          <w:szCs w:val="24"/>
        </w:rPr>
        <w:t xml:space="preserve">  </w:t>
      </w:r>
      <w:proofErr w:type="spellStart"/>
      <w:r>
        <w:rPr>
          <w:sz w:val="24"/>
          <w:szCs w:val="24"/>
        </w:rPr>
        <w:t>тыс.руб</w:t>
      </w:r>
      <w:proofErr w:type="spellEnd"/>
      <w:r>
        <w:rPr>
          <w:sz w:val="24"/>
          <w:szCs w:val="24"/>
        </w:rPr>
        <w:t>.</w:t>
      </w:r>
      <w:r w:rsidRPr="0042325D">
        <w:rPr>
          <w:sz w:val="24"/>
          <w:szCs w:val="24"/>
        </w:rPr>
        <w:t>;</w:t>
      </w:r>
    </w:p>
    <w:p w:rsidR="001F08DB" w:rsidRDefault="001F08DB" w:rsidP="001F08DB">
      <w:pPr>
        <w:autoSpaceDE w:val="0"/>
        <w:autoSpaceDN w:val="0"/>
        <w:adjustRightInd w:val="0"/>
        <w:ind w:firstLine="708"/>
        <w:rPr>
          <w:sz w:val="24"/>
          <w:szCs w:val="24"/>
        </w:rPr>
      </w:pPr>
      <w:r w:rsidRPr="0042325D">
        <w:rPr>
          <w:sz w:val="24"/>
          <w:szCs w:val="24"/>
        </w:rPr>
        <w:t xml:space="preserve">- </w:t>
      </w:r>
      <w:r>
        <w:rPr>
          <w:sz w:val="24"/>
          <w:szCs w:val="24"/>
        </w:rPr>
        <w:t xml:space="preserve">неисполнение плановых назначений отмечается по </w:t>
      </w:r>
      <w:r w:rsidRPr="004A5908">
        <w:rPr>
          <w:sz w:val="24"/>
          <w:szCs w:val="24"/>
          <w:lang w:bidi="en-US"/>
        </w:rPr>
        <w:t xml:space="preserve">всем разделам бюджета, за исключением  двух - </w:t>
      </w:r>
      <w:r w:rsidRPr="004A5908">
        <w:rPr>
          <w:sz w:val="24"/>
          <w:szCs w:val="24"/>
          <w:lang w:eastAsia="en-US" w:bidi="en-US"/>
        </w:rPr>
        <w:t xml:space="preserve"> «Культура,  кинематография» и  «Физическая культура и спорт»</w:t>
      </w:r>
      <w:r>
        <w:rPr>
          <w:sz w:val="24"/>
          <w:szCs w:val="24"/>
          <w:lang w:eastAsia="en-US" w:bidi="en-US"/>
        </w:rPr>
        <w:t>;</w:t>
      </w:r>
    </w:p>
    <w:p w:rsidR="001F08DB" w:rsidRDefault="001F08DB" w:rsidP="001F08DB">
      <w:pPr>
        <w:autoSpaceDE w:val="0"/>
        <w:autoSpaceDN w:val="0"/>
        <w:adjustRightInd w:val="0"/>
        <w:ind w:firstLine="708"/>
        <w:rPr>
          <w:sz w:val="24"/>
          <w:szCs w:val="24"/>
        </w:rPr>
      </w:pPr>
      <w:r>
        <w:rPr>
          <w:sz w:val="24"/>
          <w:szCs w:val="24"/>
        </w:rPr>
        <w:t xml:space="preserve">- </w:t>
      </w:r>
      <w:r w:rsidRPr="0042325D">
        <w:rPr>
          <w:sz w:val="24"/>
          <w:szCs w:val="24"/>
        </w:rPr>
        <w:t>ниже среднего уровня исполнения расходов бюджета (</w:t>
      </w:r>
      <w:r>
        <w:rPr>
          <w:sz w:val="24"/>
          <w:szCs w:val="24"/>
        </w:rPr>
        <w:t>98</w:t>
      </w:r>
      <w:r w:rsidRPr="0042325D">
        <w:rPr>
          <w:sz w:val="24"/>
          <w:szCs w:val="24"/>
        </w:rPr>
        <w:t xml:space="preserve"> %) исполнены расходы по разделам: «Национальная оборона» - </w:t>
      </w:r>
      <w:r>
        <w:rPr>
          <w:sz w:val="24"/>
          <w:szCs w:val="24"/>
        </w:rPr>
        <w:t>92</w:t>
      </w:r>
      <w:r w:rsidRPr="0042325D">
        <w:rPr>
          <w:sz w:val="24"/>
          <w:szCs w:val="24"/>
        </w:rPr>
        <w:t>%,</w:t>
      </w:r>
      <w:r>
        <w:rPr>
          <w:sz w:val="24"/>
          <w:szCs w:val="24"/>
        </w:rPr>
        <w:t xml:space="preserve"> </w:t>
      </w:r>
      <w:r w:rsidRPr="0042325D">
        <w:rPr>
          <w:sz w:val="24"/>
          <w:szCs w:val="24"/>
        </w:rPr>
        <w:t xml:space="preserve">«Национальная безопасность и правоохранительная деятельность» - </w:t>
      </w:r>
      <w:r>
        <w:rPr>
          <w:sz w:val="24"/>
          <w:szCs w:val="24"/>
        </w:rPr>
        <w:t>95,7</w:t>
      </w:r>
      <w:r w:rsidRPr="0042325D">
        <w:rPr>
          <w:sz w:val="24"/>
          <w:szCs w:val="24"/>
        </w:rPr>
        <w:t xml:space="preserve"> %</w:t>
      </w:r>
      <w:r>
        <w:rPr>
          <w:sz w:val="24"/>
          <w:szCs w:val="24"/>
        </w:rPr>
        <w:t xml:space="preserve">, </w:t>
      </w:r>
      <w:r w:rsidRPr="0042325D">
        <w:rPr>
          <w:sz w:val="24"/>
          <w:szCs w:val="24"/>
        </w:rPr>
        <w:t> «Национальная экономика» -</w:t>
      </w:r>
      <w:r>
        <w:rPr>
          <w:sz w:val="24"/>
          <w:szCs w:val="24"/>
        </w:rPr>
        <w:t>95,7</w:t>
      </w:r>
      <w:r w:rsidRPr="0042325D">
        <w:rPr>
          <w:sz w:val="24"/>
          <w:szCs w:val="24"/>
        </w:rPr>
        <w:t xml:space="preserve">%,  «Жилищно-коммунальное хозяйство» - </w:t>
      </w:r>
      <w:r>
        <w:rPr>
          <w:sz w:val="24"/>
          <w:szCs w:val="24"/>
        </w:rPr>
        <w:t>95,7</w:t>
      </w:r>
      <w:r w:rsidRPr="0042325D">
        <w:rPr>
          <w:sz w:val="24"/>
          <w:szCs w:val="24"/>
        </w:rPr>
        <w:t xml:space="preserve">%, «Социальная политика» -  </w:t>
      </w:r>
      <w:r>
        <w:rPr>
          <w:sz w:val="24"/>
          <w:szCs w:val="24"/>
        </w:rPr>
        <w:t>94,8</w:t>
      </w:r>
      <w:r w:rsidRPr="0042325D">
        <w:rPr>
          <w:sz w:val="24"/>
          <w:szCs w:val="24"/>
        </w:rPr>
        <w:t>%</w:t>
      </w:r>
      <w:r>
        <w:rPr>
          <w:sz w:val="24"/>
          <w:szCs w:val="24"/>
        </w:rPr>
        <w:t xml:space="preserve">; </w:t>
      </w:r>
    </w:p>
    <w:p w:rsidR="001F08DB" w:rsidRDefault="001F08DB" w:rsidP="001F08DB">
      <w:pPr>
        <w:autoSpaceDE w:val="0"/>
        <w:autoSpaceDN w:val="0"/>
        <w:adjustRightInd w:val="0"/>
        <w:ind w:firstLine="708"/>
        <w:rPr>
          <w:sz w:val="24"/>
          <w:szCs w:val="24"/>
        </w:rPr>
      </w:pPr>
      <w:r w:rsidRPr="0042325D">
        <w:rPr>
          <w:sz w:val="24"/>
          <w:szCs w:val="24"/>
        </w:rPr>
        <w:t xml:space="preserve">- расходы на капитальное строительство исполнены на </w:t>
      </w:r>
      <w:r>
        <w:rPr>
          <w:sz w:val="24"/>
          <w:szCs w:val="24"/>
        </w:rPr>
        <w:t>96</w:t>
      </w:r>
      <w:r w:rsidRPr="0042325D">
        <w:rPr>
          <w:sz w:val="24"/>
          <w:szCs w:val="24"/>
        </w:rPr>
        <w:t xml:space="preserve"> % от плана. Неисполнение плана составило </w:t>
      </w:r>
      <w:r>
        <w:rPr>
          <w:sz w:val="24"/>
          <w:szCs w:val="24"/>
        </w:rPr>
        <w:t>10671,8</w:t>
      </w:r>
      <w:r w:rsidRPr="0042325D">
        <w:rPr>
          <w:sz w:val="24"/>
          <w:szCs w:val="24"/>
        </w:rPr>
        <w:t xml:space="preserve"> тыс. руб</w:t>
      </w:r>
      <w:r>
        <w:rPr>
          <w:sz w:val="24"/>
          <w:szCs w:val="24"/>
        </w:rPr>
        <w:t>.</w:t>
      </w:r>
      <w:r w:rsidRPr="0042325D">
        <w:rPr>
          <w:sz w:val="24"/>
          <w:szCs w:val="24"/>
        </w:rPr>
        <w:t>;</w:t>
      </w:r>
      <w:r>
        <w:rPr>
          <w:sz w:val="24"/>
          <w:szCs w:val="24"/>
        </w:rPr>
        <w:t xml:space="preserve"> </w:t>
      </w:r>
    </w:p>
    <w:p w:rsidR="001F08DB" w:rsidRPr="0042325D" w:rsidRDefault="001F08DB" w:rsidP="001F08DB">
      <w:pPr>
        <w:autoSpaceDE w:val="0"/>
        <w:autoSpaceDN w:val="0"/>
        <w:adjustRightInd w:val="0"/>
        <w:ind w:firstLine="708"/>
        <w:rPr>
          <w:sz w:val="24"/>
          <w:szCs w:val="24"/>
        </w:rPr>
      </w:pPr>
      <w:r w:rsidRPr="0042325D">
        <w:rPr>
          <w:sz w:val="24"/>
          <w:szCs w:val="24"/>
        </w:rPr>
        <w:t xml:space="preserve">- бюджетные ассигнования на реализацию муниципальных программ исполнены на </w:t>
      </w:r>
      <w:r>
        <w:rPr>
          <w:sz w:val="24"/>
          <w:szCs w:val="24"/>
        </w:rPr>
        <w:t>97,9</w:t>
      </w:r>
      <w:r w:rsidRPr="0042325D">
        <w:rPr>
          <w:sz w:val="24"/>
          <w:szCs w:val="24"/>
        </w:rPr>
        <w:t xml:space="preserve"> %. Общая сумма неисполнения составила </w:t>
      </w:r>
      <w:r>
        <w:rPr>
          <w:sz w:val="24"/>
          <w:szCs w:val="24"/>
        </w:rPr>
        <w:t>19365,4</w:t>
      </w:r>
      <w:r w:rsidRPr="0042325D">
        <w:rPr>
          <w:sz w:val="24"/>
          <w:szCs w:val="24"/>
        </w:rPr>
        <w:t xml:space="preserve">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 xml:space="preserve">., </w:t>
      </w:r>
      <w:r w:rsidRPr="0042325D">
        <w:rPr>
          <w:sz w:val="24"/>
          <w:szCs w:val="24"/>
        </w:rPr>
        <w:t xml:space="preserve"> в </w:t>
      </w:r>
      <w:r>
        <w:rPr>
          <w:sz w:val="24"/>
          <w:szCs w:val="24"/>
        </w:rPr>
        <w:t>том числе</w:t>
      </w:r>
      <w:r w:rsidRPr="0042325D">
        <w:rPr>
          <w:sz w:val="24"/>
          <w:szCs w:val="24"/>
        </w:rPr>
        <w:t xml:space="preserve"> по МП «</w:t>
      </w:r>
      <w:r w:rsidRPr="004A5908">
        <w:rPr>
          <w:sz w:val="24"/>
          <w:szCs w:val="24"/>
        </w:rPr>
        <w:t xml:space="preserve">Обеспечение доступным и качественным жильем отдельных категорий граждан и развитие жилищного строительства» </w:t>
      </w:r>
      <w:r w:rsidRPr="0042325D">
        <w:rPr>
          <w:sz w:val="24"/>
          <w:szCs w:val="24"/>
        </w:rPr>
        <w:t xml:space="preserve">-  </w:t>
      </w:r>
      <w:r w:rsidRPr="004A5908">
        <w:rPr>
          <w:sz w:val="24"/>
          <w:szCs w:val="24"/>
        </w:rPr>
        <w:t xml:space="preserve">10671,7 </w:t>
      </w:r>
      <w:proofErr w:type="spellStart"/>
      <w:r w:rsidRPr="004A5908">
        <w:rPr>
          <w:sz w:val="24"/>
          <w:szCs w:val="24"/>
        </w:rPr>
        <w:t>тыс.руб</w:t>
      </w:r>
      <w:proofErr w:type="spellEnd"/>
      <w:r w:rsidRPr="004A5908">
        <w:rPr>
          <w:sz w:val="24"/>
          <w:szCs w:val="24"/>
        </w:rPr>
        <w:t>.;</w:t>
      </w:r>
    </w:p>
    <w:p w:rsidR="001F08DB" w:rsidRDefault="001F08DB" w:rsidP="001F08DB">
      <w:pPr>
        <w:autoSpaceDE w:val="0"/>
        <w:autoSpaceDN w:val="0"/>
        <w:adjustRightInd w:val="0"/>
        <w:ind w:firstLine="708"/>
        <w:rPr>
          <w:sz w:val="24"/>
          <w:szCs w:val="24"/>
          <w:lang w:eastAsia="en-US" w:bidi="en-US"/>
        </w:rPr>
      </w:pPr>
      <w:r w:rsidRPr="0042325D">
        <w:rPr>
          <w:sz w:val="24"/>
          <w:szCs w:val="24"/>
        </w:rPr>
        <w:t xml:space="preserve">- дефицит бюджета по итогам исполнения бюджета </w:t>
      </w:r>
      <w:r>
        <w:rPr>
          <w:sz w:val="24"/>
          <w:szCs w:val="24"/>
        </w:rPr>
        <w:t xml:space="preserve">составил 148217,3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w:t>
      </w:r>
      <w:r w:rsidRPr="004A5908">
        <w:rPr>
          <w:sz w:val="24"/>
          <w:szCs w:val="24"/>
          <w:lang w:eastAsia="en-US" w:bidi="en-US"/>
        </w:rPr>
        <w:t xml:space="preserve"> </w:t>
      </w:r>
      <w:r>
        <w:rPr>
          <w:sz w:val="24"/>
          <w:szCs w:val="24"/>
          <w:lang w:eastAsia="en-US" w:bidi="en-US"/>
        </w:rPr>
        <w:t xml:space="preserve"> ;</w:t>
      </w:r>
    </w:p>
    <w:p w:rsidR="001F08DB" w:rsidRDefault="001F08DB" w:rsidP="001F08DB">
      <w:pPr>
        <w:autoSpaceDE w:val="0"/>
        <w:autoSpaceDN w:val="0"/>
        <w:adjustRightInd w:val="0"/>
        <w:ind w:firstLine="708"/>
        <w:rPr>
          <w:sz w:val="24"/>
          <w:szCs w:val="24"/>
        </w:rPr>
      </w:pPr>
      <w:r w:rsidRPr="0042325D">
        <w:rPr>
          <w:sz w:val="24"/>
          <w:szCs w:val="24"/>
        </w:rPr>
        <w:t xml:space="preserve">- объём муниципального долга увеличился на </w:t>
      </w:r>
      <w:r>
        <w:rPr>
          <w:sz w:val="24"/>
          <w:szCs w:val="24"/>
        </w:rPr>
        <w:t>21,3</w:t>
      </w:r>
      <w:r w:rsidRPr="0042325D">
        <w:rPr>
          <w:sz w:val="24"/>
          <w:szCs w:val="24"/>
        </w:rPr>
        <w:t xml:space="preserve">%, привлечённые муниципальные заимствования выросли с </w:t>
      </w:r>
      <w:r>
        <w:rPr>
          <w:sz w:val="24"/>
          <w:szCs w:val="24"/>
        </w:rPr>
        <w:t>98674</w:t>
      </w:r>
      <w:r w:rsidRPr="0042325D">
        <w:rPr>
          <w:sz w:val="24"/>
          <w:szCs w:val="24"/>
        </w:rPr>
        <w:t xml:space="preserve"> </w:t>
      </w:r>
      <w:proofErr w:type="spellStart"/>
      <w:r>
        <w:rPr>
          <w:sz w:val="24"/>
          <w:szCs w:val="24"/>
        </w:rPr>
        <w:t>тыс</w:t>
      </w:r>
      <w:proofErr w:type="gramStart"/>
      <w:r>
        <w:rPr>
          <w:sz w:val="24"/>
          <w:szCs w:val="24"/>
        </w:rPr>
        <w:t>.р</w:t>
      </w:r>
      <w:proofErr w:type="gramEnd"/>
      <w:r>
        <w:rPr>
          <w:sz w:val="24"/>
          <w:szCs w:val="24"/>
        </w:rPr>
        <w:t>уб</w:t>
      </w:r>
      <w:proofErr w:type="spellEnd"/>
      <w:r>
        <w:rPr>
          <w:sz w:val="24"/>
          <w:szCs w:val="24"/>
        </w:rPr>
        <w:t>.</w:t>
      </w:r>
      <w:r w:rsidRPr="0042325D">
        <w:rPr>
          <w:sz w:val="24"/>
          <w:szCs w:val="24"/>
        </w:rPr>
        <w:t xml:space="preserve"> на 01.01.201</w:t>
      </w:r>
      <w:r>
        <w:rPr>
          <w:sz w:val="24"/>
          <w:szCs w:val="24"/>
        </w:rPr>
        <w:t xml:space="preserve">7 </w:t>
      </w:r>
      <w:r w:rsidRPr="0042325D">
        <w:rPr>
          <w:sz w:val="24"/>
          <w:szCs w:val="24"/>
        </w:rPr>
        <w:t xml:space="preserve">до </w:t>
      </w:r>
      <w:r>
        <w:rPr>
          <w:sz w:val="24"/>
          <w:szCs w:val="24"/>
        </w:rPr>
        <w:t xml:space="preserve">119674 </w:t>
      </w:r>
      <w:proofErr w:type="spellStart"/>
      <w:r>
        <w:rPr>
          <w:sz w:val="24"/>
          <w:szCs w:val="24"/>
        </w:rPr>
        <w:t>тыс.руб</w:t>
      </w:r>
      <w:proofErr w:type="spellEnd"/>
      <w:r>
        <w:rPr>
          <w:sz w:val="24"/>
          <w:szCs w:val="24"/>
        </w:rPr>
        <w:t>. на 01.01.2018</w:t>
      </w:r>
      <w:r w:rsidRPr="0042325D">
        <w:rPr>
          <w:sz w:val="24"/>
          <w:szCs w:val="24"/>
        </w:rPr>
        <w:t>;</w:t>
      </w:r>
    </w:p>
    <w:p w:rsidR="001F08DB" w:rsidRPr="00870E1F" w:rsidRDefault="001F08DB" w:rsidP="001F08DB">
      <w:pPr>
        <w:autoSpaceDE w:val="0"/>
        <w:autoSpaceDN w:val="0"/>
        <w:adjustRightInd w:val="0"/>
        <w:rPr>
          <w:sz w:val="24"/>
          <w:szCs w:val="24"/>
        </w:rPr>
      </w:pPr>
      <w:r w:rsidRPr="00D70996">
        <w:rPr>
          <w:rFonts w:eastAsia="Calibri"/>
          <w:sz w:val="24"/>
          <w:szCs w:val="24"/>
          <w:lang w:eastAsia="en-US"/>
        </w:rPr>
        <w:t xml:space="preserve">         - д</w:t>
      </w:r>
      <w:r w:rsidRPr="00870E1F">
        <w:rPr>
          <w:sz w:val="24"/>
          <w:szCs w:val="24"/>
        </w:rPr>
        <w:t xml:space="preserve">ебиторская задолженность увеличилась на 33% и </w:t>
      </w:r>
      <w:r w:rsidRPr="00D70996">
        <w:rPr>
          <w:sz w:val="24"/>
          <w:szCs w:val="24"/>
        </w:rPr>
        <w:t>составила</w:t>
      </w:r>
      <w:r w:rsidRPr="00870E1F">
        <w:rPr>
          <w:sz w:val="24"/>
          <w:szCs w:val="24"/>
        </w:rPr>
        <w:t xml:space="preserve"> 28038,9 </w:t>
      </w:r>
      <w:proofErr w:type="spellStart"/>
      <w:r w:rsidRPr="00870E1F">
        <w:rPr>
          <w:sz w:val="24"/>
          <w:szCs w:val="24"/>
        </w:rPr>
        <w:t>тыс</w:t>
      </w:r>
      <w:proofErr w:type="gramStart"/>
      <w:r w:rsidRPr="00870E1F">
        <w:rPr>
          <w:sz w:val="24"/>
          <w:szCs w:val="24"/>
        </w:rPr>
        <w:t>.р</w:t>
      </w:r>
      <w:proofErr w:type="gramEnd"/>
      <w:r w:rsidRPr="00870E1F">
        <w:rPr>
          <w:sz w:val="24"/>
          <w:szCs w:val="24"/>
        </w:rPr>
        <w:t>уб</w:t>
      </w:r>
      <w:proofErr w:type="spellEnd"/>
      <w:r w:rsidRPr="00870E1F">
        <w:rPr>
          <w:sz w:val="24"/>
          <w:szCs w:val="24"/>
        </w:rPr>
        <w:t>.</w:t>
      </w:r>
      <w:r w:rsidRPr="00D70996">
        <w:rPr>
          <w:sz w:val="24"/>
          <w:szCs w:val="24"/>
        </w:rPr>
        <w:t>,</w:t>
      </w:r>
      <w:r w:rsidRPr="00870E1F">
        <w:rPr>
          <w:sz w:val="24"/>
          <w:szCs w:val="24"/>
        </w:rPr>
        <w:t xml:space="preserve"> в том числе просроченная задолженность</w:t>
      </w:r>
      <w:r w:rsidRPr="00D70996">
        <w:rPr>
          <w:sz w:val="24"/>
          <w:szCs w:val="24"/>
        </w:rPr>
        <w:t>-</w:t>
      </w:r>
      <w:r w:rsidRPr="00870E1F">
        <w:rPr>
          <w:sz w:val="24"/>
          <w:szCs w:val="24"/>
        </w:rPr>
        <w:t xml:space="preserve">  15293,3 </w:t>
      </w:r>
      <w:proofErr w:type="spellStart"/>
      <w:r w:rsidRPr="00870E1F">
        <w:rPr>
          <w:sz w:val="24"/>
          <w:szCs w:val="24"/>
        </w:rPr>
        <w:t>тыс.руб</w:t>
      </w:r>
      <w:proofErr w:type="spellEnd"/>
      <w:r w:rsidRPr="00870E1F">
        <w:rPr>
          <w:sz w:val="24"/>
          <w:szCs w:val="24"/>
        </w:rPr>
        <w:t>.</w:t>
      </w:r>
      <w:r w:rsidRPr="00D70996">
        <w:rPr>
          <w:sz w:val="24"/>
          <w:szCs w:val="24"/>
        </w:rPr>
        <w:t>;</w:t>
      </w:r>
    </w:p>
    <w:p w:rsidR="001F08DB" w:rsidRDefault="001F08DB" w:rsidP="00715013">
      <w:pPr>
        <w:rPr>
          <w:sz w:val="24"/>
          <w:szCs w:val="24"/>
        </w:rPr>
      </w:pPr>
      <w:r w:rsidRPr="00870E1F">
        <w:rPr>
          <w:sz w:val="24"/>
          <w:szCs w:val="24"/>
        </w:rPr>
        <w:t xml:space="preserve">       </w:t>
      </w:r>
      <w:r w:rsidRPr="00D70996">
        <w:rPr>
          <w:sz w:val="24"/>
          <w:szCs w:val="24"/>
        </w:rPr>
        <w:t xml:space="preserve">- </w:t>
      </w:r>
      <w:r w:rsidRPr="00870E1F">
        <w:rPr>
          <w:sz w:val="24"/>
          <w:szCs w:val="24"/>
        </w:rPr>
        <w:t xml:space="preserve">сумма кредиторской задолженности увеличилась </w:t>
      </w:r>
      <w:r w:rsidR="00715013">
        <w:rPr>
          <w:sz w:val="24"/>
          <w:szCs w:val="24"/>
        </w:rPr>
        <w:t xml:space="preserve">на </w:t>
      </w:r>
      <w:r w:rsidRPr="00870E1F">
        <w:rPr>
          <w:sz w:val="24"/>
          <w:szCs w:val="24"/>
        </w:rPr>
        <w:t>3,7% и состав</w:t>
      </w:r>
      <w:r w:rsidRPr="00D70996">
        <w:rPr>
          <w:sz w:val="24"/>
          <w:szCs w:val="24"/>
        </w:rPr>
        <w:t>ила</w:t>
      </w:r>
      <w:r w:rsidRPr="00870E1F">
        <w:rPr>
          <w:sz w:val="24"/>
          <w:szCs w:val="24"/>
        </w:rPr>
        <w:t xml:space="preserve"> 109495  </w:t>
      </w:r>
      <w:proofErr w:type="spellStart"/>
      <w:r w:rsidRPr="00870E1F">
        <w:rPr>
          <w:sz w:val="24"/>
          <w:szCs w:val="24"/>
        </w:rPr>
        <w:t>тыс</w:t>
      </w:r>
      <w:proofErr w:type="gramStart"/>
      <w:r w:rsidRPr="00870E1F">
        <w:rPr>
          <w:sz w:val="24"/>
          <w:szCs w:val="24"/>
        </w:rPr>
        <w:t>.р</w:t>
      </w:r>
      <w:proofErr w:type="gramEnd"/>
      <w:r w:rsidRPr="00870E1F">
        <w:rPr>
          <w:sz w:val="24"/>
          <w:szCs w:val="24"/>
        </w:rPr>
        <w:t>уб</w:t>
      </w:r>
      <w:proofErr w:type="spellEnd"/>
      <w:r w:rsidRPr="00870E1F">
        <w:rPr>
          <w:sz w:val="24"/>
          <w:szCs w:val="24"/>
        </w:rPr>
        <w:t>.,</w:t>
      </w:r>
      <w:r w:rsidRPr="00870E1F">
        <w:rPr>
          <w:i/>
          <w:sz w:val="24"/>
          <w:szCs w:val="24"/>
        </w:rPr>
        <w:t xml:space="preserve"> </w:t>
      </w:r>
      <w:r w:rsidRPr="00870E1F">
        <w:rPr>
          <w:sz w:val="24"/>
          <w:szCs w:val="24"/>
        </w:rPr>
        <w:t xml:space="preserve">в том числе просроченная кредиторская задолженность </w:t>
      </w:r>
      <w:r w:rsidRPr="00D70996">
        <w:rPr>
          <w:sz w:val="24"/>
          <w:szCs w:val="24"/>
        </w:rPr>
        <w:t>-</w:t>
      </w:r>
      <w:r w:rsidRPr="00870E1F">
        <w:rPr>
          <w:sz w:val="24"/>
          <w:szCs w:val="24"/>
        </w:rPr>
        <w:t xml:space="preserve"> 51637,8 </w:t>
      </w:r>
      <w:proofErr w:type="spellStart"/>
      <w:r w:rsidRPr="00870E1F">
        <w:rPr>
          <w:sz w:val="24"/>
          <w:szCs w:val="24"/>
        </w:rPr>
        <w:t>тыс.руб</w:t>
      </w:r>
      <w:proofErr w:type="spellEnd"/>
      <w:r w:rsidRPr="00870E1F">
        <w:rPr>
          <w:sz w:val="24"/>
          <w:szCs w:val="24"/>
        </w:rPr>
        <w:t>., увеличение просроченной задолженности</w:t>
      </w:r>
      <w:r w:rsidR="00715013">
        <w:rPr>
          <w:sz w:val="24"/>
          <w:szCs w:val="24"/>
        </w:rPr>
        <w:t xml:space="preserve"> </w:t>
      </w:r>
      <w:r w:rsidRPr="00D70996">
        <w:rPr>
          <w:sz w:val="24"/>
          <w:szCs w:val="24"/>
        </w:rPr>
        <w:t>-</w:t>
      </w:r>
      <w:r w:rsidRPr="00870E1F">
        <w:rPr>
          <w:sz w:val="24"/>
          <w:szCs w:val="24"/>
        </w:rPr>
        <w:t xml:space="preserve">7588,6 </w:t>
      </w:r>
      <w:proofErr w:type="spellStart"/>
      <w:r w:rsidRPr="00870E1F">
        <w:rPr>
          <w:sz w:val="24"/>
          <w:szCs w:val="24"/>
        </w:rPr>
        <w:t>тыс.руб</w:t>
      </w:r>
      <w:proofErr w:type="spellEnd"/>
      <w:r w:rsidRPr="00870E1F">
        <w:rPr>
          <w:sz w:val="24"/>
          <w:szCs w:val="24"/>
        </w:rPr>
        <w:t>.</w:t>
      </w:r>
      <w:r w:rsidR="00715013" w:rsidRPr="00715013">
        <w:rPr>
          <w:sz w:val="24"/>
          <w:szCs w:val="24"/>
          <w:lang w:bidi="en-US"/>
        </w:rPr>
        <w:t xml:space="preserve"> </w:t>
      </w:r>
      <w:r w:rsidR="00715013">
        <w:rPr>
          <w:sz w:val="24"/>
          <w:szCs w:val="24"/>
          <w:lang w:bidi="en-US"/>
        </w:rPr>
        <w:t>При этом, п</w:t>
      </w:r>
      <w:r w:rsidR="00715013" w:rsidRPr="00715013">
        <w:rPr>
          <w:sz w:val="24"/>
          <w:szCs w:val="24"/>
          <w:lang w:bidi="en-US"/>
        </w:rPr>
        <w:t xml:space="preserve">о </w:t>
      </w:r>
      <w:r w:rsidR="00715013" w:rsidRPr="00715013">
        <w:rPr>
          <w:sz w:val="24"/>
          <w:szCs w:val="24"/>
          <w:lang w:eastAsia="en-US"/>
        </w:rPr>
        <w:t xml:space="preserve">данным  аналитического учета учреждений по состоянию на 01.01.2018  общая сумма кредиторской  задолженности составляет 110026,4 </w:t>
      </w:r>
      <w:proofErr w:type="spellStart"/>
      <w:r w:rsidR="00715013" w:rsidRPr="00715013">
        <w:rPr>
          <w:sz w:val="24"/>
          <w:szCs w:val="24"/>
          <w:lang w:eastAsia="en-US"/>
        </w:rPr>
        <w:t>тыс.руб</w:t>
      </w:r>
      <w:proofErr w:type="spellEnd"/>
      <w:r w:rsidR="00715013" w:rsidRPr="00715013">
        <w:rPr>
          <w:sz w:val="24"/>
          <w:szCs w:val="24"/>
          <w:lang w:eastAsia="en-US"/>
        </w:rPr>
        <w:t>.</w:t>
      </w:r>
      <w:r w:rsidR="00715013">
        <w:rPr>
          <w:sz w:val="24"/>
          <w:szCs w:val="24"/>
          <w:lang w:eastAsia="en-US"/>
        </w:rPr>
        <w:t>,</w:t>
      </w:r>
      <w:r w:rsidR="00715013" w:rsidRPr="00715013">
        <w:rPr>
          <w:sz w:val="24"/>
          <w:szCs w:val="24"/>
          <w:lang w:eastAsia="en-US"/>
        </w:rPr>
        <w:t xml:space="preserve"> </w:t>
      </w:r>
      <w:r w:rsidR="00715013">
        <w:rPr>
          <w:sz w:val="24"/>
          <w:szCs w:val="24"/>
          <w:lang w:eastAsia="en-US"/>
        </w:rPr>
        <w:t>в том числе</w:t>
      </w:r>
      <w:r w:rsidR="00715013" w:rsidRPr="00715013">
        <w:rPr>
          <w:sz w:val="24"/>
          <w:szCs w:val="24"/>
          <w:lang w:eastAsia="en-US"/>
        </w:rPr>
        <w:t xml:space="preserve"> просроченн</w:t>
      </w:r>
      <w:r w:rsidR="00715013">
        <w:rPr>
          <w:sz w:val="24"/>
          <w:szCs w:val="24"/>
          <w:lang w:eastAsia="en-US"/>
        </w:rPr>
        <w:t>ая</w:t>
      </w:r>
      <w:r w:rsidR="00715013" w:rsidRPr="00715013">
        <w:rPr>
          <w:sz w:val="24"/>
          <w:szCs w:val="24"/>
          <w:lang w:eastAsia="en-US"/>
        </w:rPr>
        <w:t xml:space="preserve"> </w:t>
      </w:r>
      <w:r w:rsidR="00715013">
        <w:rPr>
          <w:sz w:val="24"/>
          <w:szCs w:val="24"/>
          <w:lang w:eastAsia="en-US"/>
        </w:rPr>
        <w:t>-</w:t>
      </w:r>
      <w:r w:rsidR="00715013" w:rsidRPr="00715013">
        <w:rPr>
          <w:sz w:val="24"/>
          <w:szCs w:val="24"/>
          <w:lang w:eastAsia="en-US"/>
        </w:rPr>
        <w:t xml:space="preserve"> 72317,6  </w:t>
      </w:r>
      <w:proofErr w:type="spellStart"/>
      <w:r w:rsidR="00715013" w:rsidRPr="00715013">
        <w:rPr>
          <w:sz w:val="24"/>
          <w:szCs w:val="24"/>
          <w:lang w:eastAsia="en-US"/>
        </w:rPr>
        <w:t>тыс.руб</w:t>
      </w:r>
      <w:proofErr w:type="spellEnd"/>
      <w:r w:rsidR="00715013" w:rsidRPr="00715013">
        <w:rPr>
          <w:sz w:val="24"/>
          <w:szCs w:val="24"/>
          <w:lang w:eastAsia="en-US"/>
        </w:rPr>
        <w:t xml:space="preserve">. </w:t>
      </w:r>
      <w:r w:rsidR="00715013">
        <w:rPr>
          <w:sz w:val="24"/>
          <w:szCs w:val="24"/>
          <w:lang w:eastAsia="en-US"/>
        </w:rPr>
        <w:t xml:space="preserve">Таким образом, в отчетности городского округа не отражена </w:t>
      </w:r>
      <w:r w:rsidR="00715013" w:rsidRPr="00715013">
        <w:rPr>
          <w:sz w:val="24"/>
          <w:szCs w:val="24"/>
          <w:lang w:eastAsia="en-US"/>
        </w:rPr>
        <w:t>кредиторск</w:t>
      </w:r>
      <w:r w:rsidR="00715013">
        <w:rPr>
          <w:sz w:val="24"/>
          <w:szCs w:val="24"/>
          <w:lang w:eastAsia="en-US"/>
        </w:rPr>
        <w:t>ая</w:t>
      </w:r>
      <w:r w:rsidR="00715013" w:rsidRPr="00715013">
        <w:rPr>
          <w:sz w:val="24"/>
          <w:szCs w:val="24"/>
          <w:lang w:eastAsia="en-US"/>
        </w:rPr>
        <w:t xml:space="preserve">  задолженност</w:t>
      </w:r>
      <w:r w:rsidR="00715013">
        <w:rPr>
          <w:sz w:val="24"/>
          <w:szCs w:val="24"/>
          <w:lang w:eastAsia="en-US"/>
        </w:rPr>
        <w:t>ь в сумме</w:t>
      </w:r>
      <w:r w:rsidR="00715013" w:rsidRPr="00715013">
        <w:rPr>
          <w:sz w:val="24"/>
          <w:szCs w:val="24"/>
          <w:lang w:eastAsia="en-US"/>
        </w:rPr>
        <w:t xml:space="preserve"> </w:t>
      </w:r>
      <w:r w:rsidR="00715013" w:rsidRPr="00B71D70">
        <w:rPr>
          <w:b/>
          <w:i/>
          <w:sz w:val="24"/>
          <w:szCs w:val="24"/>
          <w:lang w:eastAsia="en-US"/>
        </w:rPr>
        <w:t>531,4</w:t>
      </w:r>
      <w:r w:rsidR="00715013" w:rsidRPr="00715013">
        <w:rPr>
          <w:sz w:val="24"/>
          <w:szCs w:val="24"/>
          <w:lang w:eastAsia="en-US"/>
        </w:rPr>
        <w:t xml:space="preserve"> </w:t>
      </w:r>
      <w:proofErr w:type="spellStart"/>
      <w:r w:rsidR="00715013" w:rsidRPr="00715013">
        <w:rPr>
          <w:sz w:val="24"/>
          <w:szCs w:val="24"/>
          <w:lang w:eastAsia="en-US"/>
        </w:rPr>
        <w:t>тыс</w:t>
      </w:r>
      <w:proofErr w:type="gramStart"/>
      <w:r w:rsidR="00715013" w:rsidRPr="00715013">
        <w:rPr>
          <w:sz w:val="24"/>
          <w:szCs w:val="24"/>
          <w:lang w:eastAsia="en-US"/>
        </w:rPr>
        <w:t>.р</w:t>
      </w:r>
      <w:proofErr w:type="gramEnd"/>
      <w:r w:rsidR="00715013" w:rsidRPr="00715013">
        <w:rPr>
          <w:sz w:val="24"/>
          <w:szCs w:val="24"/>
          <w:lang w:eastAsia="en-US"/>
        </w:rPr>
        <w:t>уб</w:t>
      </w:r>
      <w:proofErr w:type="spellEnd"/>
      <w:r w:rsidR="00715013" w:rsidRPr="00715013">
        <w:rPr>
          <w:sz w:val="24"/>
          <w:szCs w:val="24"/>
          <w:lang w:eastAsia="en-US"/>
        </w:rPr>
        <w:t xml:space="preserve">. </w:t>
      </w:r>
      <w:r w:rsidR="00715013">
        <w:rPr>
          <w:sz w:val="24"/>
          <w:szCs w:val="24"/>
          <w:lang w:eastAsia="en-US"/>
        </w:rPr>
        <w:t xml:space="preserve">, </w:t>
      </w:r>
      <w:r w:rsidR="00715013" w:rsidRPr="00715013">
        <w:rPr>
          <w:sz w:val="24"/>
          <w:szCs w:val="24"/>
          <w:lang w:eastAsia="en-US"/>
        </w:rPr>
        <w:t xml:space="preserve"> </w:t>
      </w:r>
      <w:r w:rsidR="00715013">
        <w:rPr>
          <w:sz w:val="24"/>
          <w:szCs w:val="24"/>
          <w:lang w:eastAsia="en-US"/>
        </w:rPr>
        <w:t xml:space="preserve">просроченная задолженность в сумме </w:t>
      </w:r>
      <w:r w:rsidR="00715013" w:rsidRPr="00715013">
        <w:rPr>
          <w:sz w:val="24"/>
          <w:szCs w:val="24"/>
          <w:lang w:eastAsia="en-US"/>
        </w:rPr>
        <w:t xml:space="preserve"> </w:t>
      </w:r>
      <w:r w:rsidR="00715013" w:rsidRPr="00B71D70">
        <w:rPr>
          <w:b/>
          <w:i/>
          <w:sz w:val="24"/>
          <w:szCs w:val="24"/>
          <w:lang w:eastAsia="en-US" w:bidi="en-US"/>
        </w:rPr>
        <w:t>20679,8</w:t>
      </w:r>
      <w:r w:rsidR="00715013" w:rsidRPr="00715013">
        <w:rPr>
          <w:sz w:val="24"/>
          <w:szCs w:val="24"/>
          <w:lang w:eastAsia="en-US" w:bidi="en-US"/>
        </w:rPr>
        <w:t xml:space="preserve"> </w:t>
      </w:r>
      <w:proofErr w:type="spellStart"/>
      <w:r w:rsidR="00715013" w:rsidRPr="00715013">
        <w:rPr>
          <w:sz w:val="24"/>
          <w:szCs w:val="24"/>
          <w:lang w:eastAsia="en-US" w:bidi="en-US"/>
        </w:rPr>
        <w:t>тыс.руб</w:t>
      </w:r>
      <w:proofErr w:type="spellEnd"/>
      <w:r w:rsidR="00715013" w:rsidRPr="00715013">
        <w:rPr>
          <w:sz w:val="24"/>
          <w:szCs w:val="24"/>
          <w:lang w:eastAsia="en-US" w:bidi="en-US"/>
        </w:rPr>
        <w:t xml:space="preserve">. </w:t>
      </w:r>
    </w:p>
    <w:p w:rsidR="001F08DB" w:rsidRDefault="001F08DB" w:rsidP="001F08DB">
      <w:pPr>
        <w:ind w:firstLine="709"/>
        <w:rPr>
          <w:sz w:val="24"/>
          <w:szCs w:val="24"/>
        </w:rPr>
      </w:pPr>
      <w:r w:rsidRPr="0042325D">
        <w:rPr>
          <w:rFonts w:eastAsia="Calibri"/>
          <w:sz w:val="24"/>
          <w:szCs w:val="24"/>
          <w:lang w:eastAsia="en-US"/>
        </w:rPr>
        <w:t xml:space="preserve">Нарушения порядка составления и заполнения годовой бюджетной отчетности отдельными главными распорядителями бюджетных средств по отражению дебиторской и кредиторской задолженности </w:t>
      </w:r>
      <w:r w:rsidRPr="00870E1F">
        <w:rPr>
          <w:sz w:val="24"/>
          <w:szCs w:val="24"/>
          <w:lang w:eastAsia="en-US" w:bidi="en-US"/>
        </w:rPr>
        <w:t xml:space="preserve">повлияли на полноту и достоверность </w:t>
      </w:r>
      <w:r w:rsidRPr="00870E1F">
        <w:rPr>
          <w:sz w:val="24"/>
          <w:szCs w:val="24"/>
        </w:rPr>
        <w:t xml:space="preserve">бюджетной отчетности Лесозаводского городского округа за 2017 год в части отражения </w:t>
      </w:r>
      <w:r>
        <w:rPr>
          <w:sz w:val="24"/>
          <w:szCs w:val="24"/>
        </w:rPr>
        <w:t xml:space="preserve">принятых бюджетных </w:t>
      </w:r>
      <w:r w:rsidRPr="00870E1F">
        <w:rPr>
          <w:sz w:val="24"/>
          <w:szCs w:val="24"/>
        </w:rPr>
        <w:t>обязательств</w:t>
      </w:r>
      <w:r>
        <w:rPr>
          <w:sz w:val="24"/>
          <w:szCs w:val="24"/>
        </w:rPr>
        <w:t>.</w:t>
      </w:r>
      <w:r w:rsidRPr="00D70996">
        <w:rPr>
          <w:sz w:val="24"/>
          <w:szCs w:val="24"/>
        </w:rPr>
        <w:t xml:space="preserve"> </w:t>
      </w:r>
      <w:r w:rsidRPr="00FA22E9">
        <w:rPr>
          <w:sz w:val="24"/>
          <w:szCs w:val="24"/>
        </w:rPr>
        <w:t>Кроме того</w:t>
      </w:r>
      <w:r w:rsidR="00715013">
        <w:rPr>
          <w:sz w:val="24"/>
          <w:szCs w:val="24"/>
        </w:rPr>
        <w:t>,</w:t>
      </w:r>
      <w:r w:rsidRPr="00FA22E9">
        <w:rPr>
          <w:sz w:val="24"/>
          <w:szCs w:val="24"/>
        </w:rPr>
        <w:t xml:space="preserve"> имели место отдельные недостатки и нарушения показателей бюджетной отчётности</w:t>
      </w:r>
      <w:r>
        <w:rPr>
          <w:sz w:val="24"/>
          <w:szCs w:val="24"/>
        </w:rPr>
        <w:t xml:space="preserve">. </w:t>
      </w:r>
      <w:r w:rsidRPr="00977434">
        <w:rPr>
          <w:sz w:val="24"/>
          <w:szCs w:val="24"/>
        </w:rPr>
        <w:t xml:space="preserve">По результатам </w:t>
      </w:r>
      <w:r w:rsidRPr="00977434">
        <w:rPr>
          <w:sz w:val="24"/>
          <w:szCs w:val="24"/>
          <w:lang w:eastAsia="en-US"/>
        </w:rPr>
        <w:t>в</w:t>
      </w:r>
      <w:r w:rsidRPr="00977434">
        <w:rPr>
          <w:sz w:val="24"/>
          <w:szCs w:val="24"/>
        </w:rPr>
        <w:t xml:space="preserve">нешней проверки вынесены  представления четырем </w:t>
      </w:r>
      <w:r w:rsidRPr="00977434">
        <w:rPr>
          <w:sz w:val="24"/>
          <w:szCs w:val="24"/>
          <w:lang w:eastAsia="ar-SA"/>
        </w:rPr>
        <w:t>главным распорядителям бюджетных средств</w:t>
      </w:r>
      <w:r w:rsidRPr="00977434">
        <w:rPr>
          <w:sz w:val="24"/>
          <w:szCs w:val="24"/>
        </w:rPr>
        <w:t xml:space="preserve"> по устранению выя</w:t>
      </w:r>
      <w:r>
        <w:rPr>
          <w:sz w:val="24"/>
          <w:szCs w:val="24"/>
        </w:rPr>
        <w:t>вленных недостатков и нарушений.</w:t>
      </w:r>
    </w:p>
    <w:p w:rsidR="001F08DB" w:rsidRPr="009111BF" w:rsidRDefault="001F08DB" w:rsidP="001F08DB">
      <w:pPr>
        <w:ind w:firstLine="708"/>
        <w:rPr>
          <w:sz w:val="24"/>
          <w:szCs w:val="24"/>
        </w:rPr>
      </w:pPr>
      <w:r w:rsidRPr="009111BF">
        <w:rPr>
          <w:sz w:val="24"/>
          <w:szCs w:val="24"/>
        </w:rPr>
        <w:t xml:space="preserve">По результатам экспертизы отчета об исполнении бюджета </w:t>
      </w:r>
      <w:r w:rsidRPr="00870E1F">
        <w:rPr>
          <w:sz w:val="24"/>
          <w:szCs w:val="24"/>
        </w:rPr>
        <w:t>Лесозаводского</w:t>
      </w:r>
      <w:r w:rsidRPr="009111BF">
        <w:rPr>
          <w:sz w:val="24"/>
          <w:szCs w:val="24"/>
        </w:rPr>
        <w:t xml:space="preserve"> городского округа за 2017 год Контрольно-счетная палата предложила:</w:t>
      </w:r>
    </w:p>
    <w:p w:rsidR="001F08DB" w:rsidRPr="00B628F5" w:rsidRDefault="001F08DB" w:rsidP="001F08DB">
      <w:pPr>
        <w:rPr>
          <w:b/>
          <w:sz w:val="24"/>
          <w:szCs w:val="24"/>
          <w:u w:val="single"/>
          <w:lang w:eastAsia="en-US" w:bidi="en-US"/>
        </w:rPr>
      </w:pPr>
      <w:r>
        <w:rPr>
          <w:i/>
          <w:sz w:val="24"/>
          <w:szCs w:val="24"/>
          <w:lang w:eastAsia="en-US" w:bidi="en-US"/>
        </w:rPr>
        <w:t xml:space="preserve">      </w:t>
      </w:r>
      <w:r w:rsidRPr="00B628F5">
        <w:rPr>
          <w:sz w:val="24"/>
          <w:szCs w:val="24"/>
          <w:u w:val="single"/>
          <w:lang w:eastAsia="en-US" w:bidi="en-US"/>
        </w:rPr>
        <w:t>администрации Лесозаводского городского округа</w:t>
      </w:r>
      <w:r w:rsidRPr="00B628F5">
        <w:rPr>
          <w:b/>
          <w:sz w:val="24"/>
          <w:szCs w:val="24"/>
          <w:u w:val="single"/>
          <w:lang w:eastAsia="en-US" w:bidi="en-US"/>
        </w:rPr>
        <w:t>:</w:t>
      </w:r>
    </w:p>
    <w:p w:rsidR="001F08DB" w:rsidRPr="00977434" w:rsidRDefault="001F08DB" w:rsidP="001F08DB">
      <w:pPr>
        <w:rPr>
          <w:b/>
          <w:sz w:val="24"/>
          <w:szCs w:val="24"/>
          <w:lang w:eastAsia="en-US" w:bidi="en-US"/>
        </w:rPr>
      </w:pPr>
      <w:r w:rsidRPr="00977434">
        <w:rPr>
          <w:sz w:val="23"/>
          <w:szCs w:val="23"/>
          <w:lang w:eastAsia="en-US" w:bidi="en-US"/>
        </w:rPr>
        <w:t xml:space="preserve"> </w:t>
      </w:r>
      <w:r>
        <w:rPr>
          <w:sz w:val="23"/>
          <w:szCs w:val="23"/>
          <w:lang w:eastAsia="en-US" w:bidi="en-US"/>
        </w:rPr>
        <w:t xml:space="preserve">- </w:t>
      </w:r>
      <w:r w:rsidRPr="00977434">
        <w:rPr>
          <w:sz w:val="23"/>
          <w:szCs w:val="23"/>
          <w:lang w:eastAsia="en-US" w:bidi="en-US"/>
        </w:rPr>
        <w:t>продолжить работу по разработке и реализации комплекса дополнительных мер, направленных на развитие доходного потенциала и снижение дефицита бюджета городского округа;</w:t>
      </w:r>
    </w:p>
    <w:p w:rsidR="001F08DB" w:rsidRPr="00977434" w:rsidRDefault="001F08DB" w:rsidP="001F08DB">
      <w:pPr>
        <w:rPr>
          <w:sz w:val="24"/>
          <w:szCs w:val="24"/>
        </w:rPr>
      </w:pPr>
      <w:r w:rsidRPr="00977434">
        <w:rPr>
          <w:sz w:val="24"/>
          <w:szCs w:val="24"/>
        </w:rPr>
        <w:t xml:space="preserve"> - принять меры к обеспечению финансирования главных распорядителей средств бюджета в объемах, утвержденных решением о бюджете;</w:t>
      </w:r>
    </w:p>
    <w:p w:rsidR="001F08DB" w:rsidRPr="00977434" w:rsidRDefault="001F08DB" w:rsidP="001F08DB">
      <w:pPr>
        <w:rPr>
          <w:sz w:val="24"/>
          <w:szCs w:val="24"/>
        </w:rPr>
      </w:pPr>
      <w:r w:rsidRPr="00977434">
        <w:rPr>
          <w:sz w:val="24"/>
          <w:szCs w:val="24"/>
        </w:rPr>
        <w:t>- продолжать  претензионную и исковую работу, направленную на взыскание недоимки по неналоговым платежам за использование муниципального имущества;</w:t>
      </w:r>
    </w:p>
    <w:p w:rsidR="001F08DB" w:rsidRPr="00977434" w:rsidRDefault="001F08DB" w:rsidP="001F08DB">
      <w:pPr>
        <w:rPr>
          <w:sz w:val="24"/>
          <w:szCs w:val="24"/>
        </w:rPr>
      </w:pPr>
      <w:r w:rsidRPr="00977434">
        <w:rPr>
          <w:sz w:val="24"/>
          <w:szCs w:val="24"/>
          <w:lang w:eastAsia="en-US" w:bidi="en-US"/>
        </w:rPr>
        <w:lastRenderedPageBreak/>
        <w:t xml:space="preserve">- сформировать </w:t>
      </w:r>
      <w:r w:rsidRPr="00977434">
        <w:rPr>
          <w:rFonts w:ascii="Roboto" w:hAnsi="Roboto" w:cs="Arial"/>
          <w:sz w:val="23"/>
          <w:szCs w:val="23"/>
          <w:lang w:eastAsia="en-US" w:bidi="en-US"/>
        </w:rPr>
        <w:t>механизмы повышения эффективности взаимодействия разных органов власти,</w:t>
      </w:r>
      <w:r w:rsidRPr="00977434">
        <w:rPr>
          <w:sz w:val="24"/>
          <w:szCs w:val="24"/>
          <w:lang w:eastAsia="en-US" w:bidi="en-US"/>
        </w:rPr>
        <w:t xml:space="preserve"> систему мониторинга и</w:t>
      </w:r>
      <w:r w:rsidRPr="00977434">
        <w:rPr>
          <w:sz w:val="24"/>
          <w:szCs w:val="24"/>
          <w:lang w:val="en-US" w:eastAsia="en-US" w:bidi="en-US"/>
        </w:rPr>
        <w:t> </w:t>
      </w:r>
      <w:proofErr w:type="gramStart"/>
      <w:r w:rsidRPr="00977434">
        <w:rPr>
          <w:sz w:val="24"/>
          <w:szCs w:val="24"/>
          <w:lang w:eastAsia="en-US" w:bidi="en-US"/>
        </w:rPr>
        <w:t>контроля за</w:t>
      </w:r>
      <w:proofErr w:type="gramEnd"/>
      <w:r w:rsidRPr="00977434">
        <w:rPr>
          <w:sz w:val="24"/>
          <w:szCs w:val="24"/>
          <w:lang w:val="en-US" w:eastAsia="en-US" w:bidi="en-US"/>
        </w:rPr>
        <w:t> </w:t>
      </w:r>
      <w:r w:rsidRPr="00977434">
        <w:rPr>
          <w:sz w:val="24"/>
          <w:szCs w:val="24"/>
          <w:lang w:eastAsia="en-US" w:bidi="en-US"/>
        </w:rPr>
        <w:t>взысканием дебиторской задолженности;</w:t>
      </w:r>
    </w:p>
    <w:p w:rsidR="001F08DB" w:rsidRPr="00977434" w:rsidRDefault="001F08DB" w:rsidP="001F08DB">
      <w:pPr>
        <w:rPr>
          <w:sz w:val="24"/>
          <w:szCs w:val="24"/>
        </w:rPr>
      </w:pPr>
      <w:r w:rsidRPr="00977434">
        <w:rPr>
          <w:sz w:val="24"/>
          <w:szCs w:val="24"/>
        </w:rPr>
        <w:t>- принять меры по  погашению кредиторской задолженности, в том числе числящейся за муниципальными учреждениями;</w:t>
      </w:r>
    </w:p>
    <w:p w:rsidR="001F08DB" w:rsidRPr="00977434" w:rsidRDefault="001F08DB" w:rsidP="001F08DB">
      <w:pPr>
        <w:autoSpaceDE w:val="0"/>
        <w:autoSpaceDN w:val="0"/>
        <w:adjustRightInd w:val="0"/>
        <w:rPr>
          <w:sz w:val="24"/>
          <w:szCs w:val="24"/>
          <w:lang w:eastAsia="en-US"/>
        </w:rPr>
      </w:pPr>
      <w:r w:rsidRPr="00977434">
        <w:rPr>
          <w:sz w:val="24"/>
          <w:szCs w:val="24"/>
        </w:rPr>
        <w:t xml:space="preserve">- </w:t>
      </w:r>
      <w:r w:rsidRPr="00977434">
        <w:rPr>
          <w:sz w:val="24"/>
          <w:szCs w:val="24"/>
          <w:lang w:eastAsia="en-US"/>
        </w:rPr>
        <w:t xml:space="preserve">принять меры к повышению качества формирования и исполнения действующих муниципальных программ, отмены неэффективных муниципальных программ либо программных мероприятий. Корректировать своевременно объемы, цели, задачи и критерии при необеспеченности программных мероприятий средствами, необходимыми для их исполнения. </w:t>
      </w:r>
    </w:p>
    <w:p w:rsidR="001F08DB" w:rsidRPr="00B628F5" w:rsidRDefault="001F08DB" w:rsidP="001F08DB">
      <w:pPr>
        <w:rPr>
          <w:sz w:val="24"/>
          <w:szCs w:val="24"/>
          <w:u w:val="single"/>
        </w:rPr>
      </w:pPr>
      <w:r>
        <w:rPr>
          <w:b/>
          <w:bCs/>
          <w:sz w:val="24"/>
          <w:szCs w:val="24"/>
        </w:rPr>
        <w:t xml:space="preserve">      </w:t>
      </w:r>
      <w:r w:rsidRPr="00B628F5">
        <w:rPr>
          <w:bCs/>
          <w:sz w:val="24"/>
          <w:szCs w:val="24"/>
          <w:u w:val="single"/>
        </w:rPr>
        <w:t xml:space="preserve">главным администраторам средств бюджета </w:t>
      </w:r>
      <w:r w:rsidRPr="00B628F5">
        <w:rPr>
          <w:sz w:val="24"/>
          <w:szCs w:val="24"/>
          <w:u w:val="single"/>
          <w:lang w:eastAsia="en-US" w:bidi="en-US"/>
        </w:rPr>
        <w:t>Лесозаводского городского округа</w:t>
      </w:r>
      <w:r w:rsidRPr="00B628F5">
        <w:rPr>
          <w:bCs/>
          <w:sz w:val="24"/>
          <w:szCs w:val="24"/>
          <w:u w:val="single"/>
        </w:rPr>
        <w:t xml:space="preserve"> принять меры:</w:t>
      </w:r>
    </w:p>
    <w:p w:rsidR="001F08DB" w:rsidRPr="00977434" w:rsidRDefault="001F08DB" w:rsidP="001F08DB">
      <w:pPr>
        <w:rPr>
          <w:sz w:val="24"/>
          <w:szCs w:val="24"/>
        </w:rPr>
      </w:pPr>
      <w:r w:rsidRPr="00977434">
        <w:rPr>
          <w:sz w:val="24"/>
          <w:szCs w:val="24"/>
        </w:rPr>
        <w:t xml:space="preserve">  - по устранению нарушений (недостатков), указанных в актах Контрольно-счётной палаты по результатам проведенной внешней проверки годовой бюджетной отчетности;</w:t>
      </w:r>
    </w:p>
    <w:p w:rsidR="001F08DB" w:rsidRPr="00977434" w:rsidRDefault="001F08DB" w:rsidP="001F08DB">
      <w:pPr>
        <w:autoSpaceDE w:val="0"/>
        <w:autoSpaceDN w:val="0"/>
        <w:adjustRightInd w:val="0"/>
        <w:rPr>
          <w:sz w:val="24"/>
          <w:szCs w:val="24"/>
          <w:lang w:eastAsia="en-US"/>
        </w:rPr>
      </w:pPr>
      <w:r w:rsidRPr="00977434">
        <w:rPr>
          <w:sz w:val="24"/>
          <w:szCs w:val="24"/>
        </w:rPr>
        <w:t xml:space="preserve">- </w:t>
      </w:r>
      <w:r w:rsidRPr="00977434">
        <w:rPr>
          <w:sz w:val="24"/>
          <w:szCs w:val="24"/>
          <w:lang w:eastAsia="en-US"/>
        </w:rPr>
        <w:t xml:space="preserve">по усилению </w:t>
      </w:r>
      <w:proofErr w:type="gramStart"/>
      <w:r w:rsidRPr="00977434">
        <w:rPr>
          <w:sz w:val="24"/>
          <w:szCs w:val="24"/>
          <w:lang w:eastAsia="en-US"/>
        </w:rPr>
        <w:t>контроля за</w:t>
      </w:r>
      <w:proofErr w:type="gramEnd"/>
      <w:r w:rsidRPr="00977434">
        <w:rPr>
          <w:sz w:val="24"/>
          <w:szCs w:val="24"/>
          <w:lang w:eastAsia="en-US"/>
        </w:rPr>
        <w:t xml:space="preserve"> формированием бюджетной отчетности в строгом соответствии с требованиями действующего законодательства, в том числе по отражению в отчетности просроченной кредиторской задолженности;</w:t>
      </w:r>
    </w:p>
    <w:p w:rsidR="001F08DB" w:rsidRPr="00977434" w:rsidRDefault="001F08DB" w:rsidP="001F08DB">
      <w:pPr>
        <w:rPr>
          <w:sz w:val="24"/>
          <w:szCs w:val="24"/>
        </w:rPr>
      </w:pPr>
      <w:r w:rsidRPr="00977434">
        <w:rPr>
          <w:sz w:val="24"/>
          <w:szCs w:val="24"/>
        </w:rPr>
        <w:t>-  по усилению внутреннего финансового контроля и внутреннего финансового аудита;</w:t>
      </w:r>
    </w:p>
    <w:p w:rsidR="001F08DB" w:rsidRPr="00977434" w:rsidRDefault="001F08DB" w:rsidP="001F08DB">
      <w:pPr>
        <w:rPr>
          <w:sz w:val="24"/>
          <w:szCs w:val="24"/>
        </w:rPr>
      </w:pPr>
      <w:r w:rsidRPr="00977434">
        <w:rPr>
          <w:sz w:val="24"/>
          <w:szCs w:val="24"/>
          <w:lang w:eastAsia="en-US" w:bidi="en-US"/>
        </w:rPr>
        <w:t>- по выполнению плановых бюджетных назначений по закрепленным за ними неналоговым доходам;</w:t>
      </w:r>
    </w:p>
    <w:p w:rsidR="001F08DB" w:rsidRDefault="001F08DB" w:rsidP="001F08DB">
      <w:pPr>
        <w:rPr>
          <w:sz w:val="24"/>
          <w:szCs w:val="24"/>
        </w:rPr>
      </w:pPr>
      <w:r w:rsidRPr="00977434">
        <w:rPr>
          <w:sz w:val="24"/>
          <w:szCs w:val="24"/>
        </w:rPr>
        <w:t>-  по повышению ответственности исполнителей муниципальных программ за достижение целевых показателей муниципальных программ и конечных результатов их реализации.</w:t>
      </w:r>
    </w:p>
    <w:p w:rsidR="001F08DB" w:rsidRPr="009D008C" w:rsidRDefault="001F08DB" w:rsidP="001F08DB">
      <w:pPr>
        <w:ind w:firstLine="708"/>
        <w:rPr>
          <w:sz w:val="24"/>
          <w:szCs w:val="24"/>
        </w:rPr>
      </w:pPr>
      <w:r w:rsidRPr="009D008C">
        <w:rPr>
          <w:sz w:val="24"/>
          <w:szCs w:val="24"/>
        </w:rPr>
        <w:t>Отчет</w:t>
      </w:r>
      <w:r w:rsidRPr="009924DF">
        <w:rPr>
          <w:sz w:val="24"/>
          <w:szCs w:val="24"/>
        </w:rPr>
        <w:t xml:space="preserve"> </w:t>
      </w:r>
      <w:r w:rsidRPr="009D008C">
        <w:rPr>
          <w:sz w:val="24"/>
          <w:szCs w:val="24"/>
        </w:rPr>
        <w:t xml:space="preserve">об исполнении бюджета </w:t>
      </w:r>
      <w:r w:rsidRPr="002E3F68">
        <w:rPr>
          <w:sz w:val="24"/>
          <w:szCs w:val="24"/>
        </w:rPr>
        <w:t>Лесозаводского</w:t>
      </w:r>
      <w:r w:rsidRPr="009D008C">
        <w:rPr>
          <w:sz w:val="24"/>
          <w:szCs w:val="24"/>
        </w:rPr>
        <w:t xml:space="preserve"> городского округа за 201</w:t>
      </w:r>
      <w:r w:rsidRPr="002E3F68">
        <w:rPr>
          <w:sz w:val="24"/>
          <w:szCs w:val="24"/>
        </w:rPr>
        <w:t>7</w:t>
      </w:r>
      <w:r w:rsidRPr="009D008C">
        <w:rPr>
          <w:sz w:val="24"/>
          <w:szCs w:val="24"/>
        </w:rPr>
        <w:t xml:space="preserve"> год рассмотрен депутатами и </w:t>
      </w:r>
      <w:r w:rsidRPr="002E3F68">
        <w:rPr>
          <w:sz w:val="24"/>
          <w:szCs w:val="24"/>
        </w:rPr>
        <w:t xml:space="preserve">утвержден решением </w:t>
      </w:r>
      <w:r w:rsidRPr="009D008C">
        <w:rPr>
          <w:sz w:val="24"/>
          <w:szCs w:val="24"/>
        </w:rPr>
        <w:t>Дум</w:t>
      </w:r>
      <w:r w:rsidRPr="002E3F68">
        <w:rPr>
          <w:sz w:val="24"/>
          <w:szCs w:val="24"/>
        </w:rPr>
        <w:t>ы</w:t>
      </w:r>
      <w:r w:rsidRPr="009D008C">
        <w:rPr>
          <w:sz w:val="24"/>
          <w:szCs w:val="24"/>
        </w:rPr>
        <w:t xml:space="preserve"> </w:t>
      </w:r>
      <w:r w:rsidRPr="002E3F68">
        <w:rPr>
          <w:sz w:val="24"/>
          <w:szCs w:val="24"/>
        </w:rPr>
        <w:t>Лесозаводского</w:t>
      </w:r>
      <w:r w:rsidRPr="009D008C">
        <w:rPr>
          <w:sz w:val="24"/>
          <w:szCs w:val="24"/>
        </w:rPr>
        <w:t xml:space="preserve"> городского округа </w:t>
      </w:r>
      <w:r w:rsidRPr="002E3F68">
        <w:rPr>
          <w:sz w:val="24"/>
          <w:szCs w:val="24"/>
        </w:rPr>
        <w:t>от 18.06.2018 №735 с предложениями</w:t>
      </w:r>
      <w:r w:rsidRPr="009D008C">
        <w:rPr>
          <w:sz w:val="24"/>
          <w:szCs w:val="24"/>
        </w:rPr>
        <w:t xml:space="preserve"> </w:t>
      </w:r>
      <w:r w:rsidRPr="002E3F68">
        <w:rPr>
          <w:sz w:val="24"/>
          <w:szCs w:val="24"/>
        </w:rPr>
        <w:t>Контрольно-счетной палаты</w:t>
      </w:r>
      <w:r>
        <w:rPr>
          <w:sz w:val="24"/>
          <w:szCs w:val="24"/>
        </w:rPr>
        <w:t>, изложенными в заключении</w:t>
      </w:r>
      <w:r w:rsidRPr="002E3F68">
        <w:rPr>
          <w:sz w:val="24"/>
          <w:szCs w:val="24"/>
        </w:rPr>
        <w:t>.</w:t>
      </w:r>
    </w:p>
    <w:p w:rsidR="002E3F68" w:rsidRPr="0098088B" w:rsidRDefault="00DA58E3" w:rsidP="00927E38">
      <w:pPr>
        <w:ind w:firstLine="851"/>
        <w:jc w:val="left"/>
        <w:rPr>
          <w:rFonts w:eastAsia="Calibri"/>
          <w:b/>
          <w:sz w:val="24"/>
          <w:szCs w:val="24"/>
          <w:lang w:eastAsia="en-US"/>
        </w:rPr>
      </w:pPr>
      <w:r w:rsidRPr="0098088B">
        <w:rPr>
          <w:rFonts w:eastAsiaTheme="minorHAnsi"/>
          <w:sz w:val="24"/>
          <w:szCs w:val="24"/>
          <w:lang w:eastAsia="en-US"/>
        </w:rPr>
        <w:t xml:space="preserve">    </w:t>
      </w:r>
      <w:r w:rsidR="00BA7290" w:rsidRPr="0098088B">
        <w:rPr>
          <w:rFonts w:eastAsia="Calibri"/>
          <w:b/>
          <w:sz w:val="24"/>
          <w:szCs w:val="24"/>
          <w:lang w:eastAsia="en-US"/>
        </w:rPr>
        <w:t xml:space="preserve">     </w:t>
      </w:r>
    </w:p>
    <w:p w:rsidR="002E3F68" w:rsidRDefault="00BA7290" w:rsidP="00927E38">
      <w:pPr>
        <w:ind w:firstLine="851"/>
        <w:jc w:val="left"/>
        <w:rPr>
          <w:b/>
          <w:bCs/>
          <w:sz w:val="24"/>
          <w:szCs w:val="24"/>
        </w:rPr>
      </w:pPr>
      <w:r w:rsidRPr="002E3F68">
        <w:rPr>
          <w:b/>
          <w:sz w:val="24"/>
          <w:szCs w:val="24"/>
        </w:rPr>
        <w:t>3</w:t>
      </w:r>
      <w:r w:rsidR="00DA759F" w:rsidRPr="002E3F68">
        <w:rPr>
          <w:b/>
          <w:sz w:val="24"/>
          <w:szCs w:val="24"/>
        </w:rPr>
        <w:t>.</w:t>
      </w:r>
      <w:r w:rsidR="00DA759F" w:rsidRPr="00FB2FF7">
        <w:rPr>
          <w:b/>
          <w:color w:val="FF0000"/>
          <w:sz w:val="24"/>
          <w:szCs w:val="24"/>
        </w:rPr>
        <w:t xml:space="preserve"> </w:t>
      </w:r>
      <w:r w:rsidR="00A15144">
        <w:rPr>
          <w:b/>
          <w:bCs/>
          <w:sz w:val="24"/>
          <w:szCs w:val="24"/>
        </w:rPr>
        <w:t>И</w:t>
      </w:r>
      <w:r w:rsidR="002E3F68" w:rsidRPr="002E3F68">
        <w:rPr>
          <w:b/>
          <w:bCs/>
          <w:sz w:val="24"/>
          <w:szCs w:val="24"/>
        </w:rPr>
        <w:t>нформационн</w:t>
      </w:r>
      <w:r w:rsidR="00A15144">
        <w:rPr>
          <w:b/>
          <w:bCs/>
          <w:sz w:val="24"/>
          <w:szCs w:val="24"/>
        </w:rPr>
        <w:t>ая, методологическая и иная</w:t>
      </w:r>
      <w:r w:rsidR="002E3F68" w:rsidRPr="002E3F68">
        <w:rPr>
          <w:b/>
          <w:bCs/>
          <w:sz w:val="24"/>
          <w:szCs w:val="24"/>
        </w:rPr>
        <w:t xml:space="preserve"> </w:t>
      </w:r>
      <w:r w:rsidR="00A15144">
        <w:rPr>
          <w:b/>
          <w:bCs/>
          <w:sz w:val="24"/>
          <w:szCs w:val="24"/>
        </w:rPr>
        <w:t xml:space="preserve"> </w:t>
      </w:r>
      <w:r w:rsidR="002E3F68" w:rsidRPr="002E3F68">
        <w:rPr>
          <w:b/>
          <w:bCs/>
          <w:sz w:val="24"/>
          <w:szCs w:val="24"/>
        </w:rPr>
        <w:t>деятельност</w:t>
      </w:r>
      <w:r w:rsidR="00A15144">
        <w:rPr>
          <w:b/>
          <w:bCs/>
          <w:sz w:val="24"/>
          <w:szCs w:val="24"/>
        </w:rPr>
        <w:t>ь</w:t>
      </w:r>
    </w:p>
    <w:p w:rsidR="003B236E" w:rsidRDefault="003B236E" w:rsidP="00DC1531">
      <w:pPr>
        <w:ind w:firstLine="709"/>
        <w:rPr>
          <w:sz w:val="24"/>
          <w:szCs w:val="24"/>
        </w:rPr>
      </w:pPr>
      <w:r w:rsidRPr="003B236E">
        <w:rPr>
          <w:bCs/>
          <w:i/>
          <w:sz w:val="24"/>
          <w:szCs w:val="24"/>
          <w:u w:val="single"/>
        </w:rPr>
        <w:t>Информационная</w:t>
      </w:r>
      <w:r w:rsidRPr="003B236E">
        <w:rPr>
          <w:i/>
          <w:sz w:val="24"/>
          <w:szCs w:val="24"/>
          <w:u w:val="single"/>
        </w:rPr>
        <w:t xml:space="preserve"> </w:t>
      </w:r>
      <w:r w:rsidRPr="003B236E">
        <w:rPr>
          <w:bCs/>
          <w:i/>
          <w:sz w:val="24"/>
          <w:szCs w:val="24"/>
          <w:u w:val="single"/>
        </w:rPr>
        <w:t>деятельность</w:t>
      </w:r>
      <w:r w:rsidRPr="00DC1531">
        <w:rPr>
          <w:sz w:val="24"/>
          <w:szCs w:val="24"/>
        </w:rPr>
        <w:t xml:space="preserve"> </w:t>
      </w:r>
    </w:p>
    <w:p w:rsidR="00DC1531" w:rsidRPr="00DC1531" w:rsidRDefault="00DC1531" w:rsidP="00DC1531">
      <w:pPr>
        <w:ind w:firstLine="709"/>
        <w:rPr>
          <w:sz w:val="24"/>
          <w:szCs w:val="24"/>
        </w:rPr>
      </w:pPr>
      <w:r w:rsidRPr="00DC1531">
        <w:rPr>
          <w:sz w:val="24"/>
          <w:szCs w:val="24"/>
        </w:rPr>
        <w:t>В соответствии с принципами гласности и публичности, установленными в деятельности Контрольно-счетной палаты, ежегодный отчет о деятельности Контрольно-счетной палаты</w:t>
      </w:r>
      <w:r>
        <w:rPr>
          <w:sz w:val="24"/>
          <w:szCs w:val="24"/>
        </w:rPr>
        <w:t xml:space="preserve">, </w:t>
      </w:r>
      <w:r w:rsidRPr="00DC1531">
        <w:rPr>
          <w:sz w:val="24"/>
          <w:szCs w:val="24"/>
        </w:rPr>
        <w:t xml:space="preserve"> информаци</w:t>
      </w:r>
      <w:r>
        <w:rPr>
          <w:sz w:val="24"/>
          <w:szCs w:val="24"/>
        </w:rPr>
        <w:t>и</w:t>
      </w:r>
      <w:r w:rsidRPr="00DC1531">
        <w:rPr>
          <w:sz w:val="24"/>
          <w:szCs w:val="24"/>
        </w:rPr>
        <w:t xml:space="preserve"> о результатах проведенных контрольных мероприятий</w:t>
      </w:r>
      <w:r>
        <w:rPr>
          <w:sz w:val="24"/>
          <w:szCs w:val="24"/>
        </w:rPr>
        <w:t>, заключения по результатам</w:t>
      </w:r>
      <w:r w:rsidRPr="00DC1531">
        <w:rPr>
          <w:sz w:val="24"/>
          <w:szCs w:val="24"/>
        </w:rPr>
        <w:t xml:space="preserve"> экспертно-аналитических</w:t>
      </w:r>
      <w:r>
        <w:rPr>
          <w:sz w:val="24"/>
          <w:szCs w:val="24"/>
        </w:rPr>
        <w:t xml:space="preserve"> мероприятий</w:t>
      </w:r>
      <w:r w:rsidRPr="00DC1531">
        <w:rPr>
          <w:sz w:val="24"/>
          <w:szCs w:val="24"/>
        </w:rPr>
        <w:t>:</w:t>
      </w:r>
    </w:p>
    <w:p w:rsidR="00DC1531" w:rsidRPr="00DC1531" w:rsidRDefault="00DC1531" w:rsidP="00DC1531">
      <w:pPr>
        <w:ind w:firstLine="709"/>
        <w:rPr>
          <w:sz w:val="24"/>
          <w:szCs w:val="24"/>
        </w:rPr>
      </w:pPr>
      <w:r w:rsidRPr="00DC1531">
        <w:rPr>
          <w:sz w:val="24"/>
          <w:szCs w:val="24"/>
        </w:rPr>
        <w:t xml:space="preserve">- направлялись Главе Лесозаводского городского округа, главе администрации городского округа и заслушивались на заседаниях Думы Лесозаводского городского округа; </w:t>
      </w:r>
    </w:p>
    <w:p w:rsidR="00DC1531" w:rsidRPr="00DC1531" w:rsidRDefault="00DC1531" w:rsidP="00DC1531">
      <w:pPr>
        <w:ind w:firstLine="709"/>
        <w:rPr>
          <w:sz w:val="24"/>
          <w:szCs w:val="24"/>
        </w:rPr>
      </w:pPr>
      <w:r w:rsidRPr="00DC1531">
        <w:rPr>
          <w:sz w:val="24"/>
          <w:szCs w:val="24"/>
        </w:rPr>
        <w:t xml:space="preserve">- размещались на официальной странице Контрольно-счетной палаты на сайте органов местного самоуправления Лесозаводского городского округа в сети Интернет </w:t>
      </w:r>
      <w:proofErr w:type="spellStart"/>
      <w:r w:rsidRPr="00DC1531">
        <w:rPr>
          <w:sz w:val="24"/>
          <w:szCs w:val="24"/>
        </w:rPr>
        <w:t>www</w:t>
      </w:r>
      <w:proofErr w:type="spellEnd"/>
      <w:r w:rsidRPr="00DC1531">
        <w:rPr>
          <w:sz w:val="24"/>
          <w:szCs w:val="24"/>
        </w:rPr>
        <w:t>. mo-lgo.ru.</w:t>
      </w:r>
    </w:p>
    <w:p w:rsidR="003A1653" w:rsidRDefault="00DC1531" w:rsidP="00927E38">
      <w:pPr>
        <w:ind w:firstLine="709"/>
        <w:rPr>
          <w:sz w:val="24"/>
          <w:szCs w:val="24"/>
        </w:rPr>
      </w:pPr>
      <w:r>
        <w:rPr>
          <w:sz w:val="24"/>
          <w:szCs w:val="24"/>
        </w:rPr>
        <w:t>Для о</w:t>
      </w:r>
      <w:r w:rsidR="002E3F68" w:rsidRPr="00C1500D">
        <w:rPr>
          <w:sz w:val="24"/>
          <w:szCs w:val="24"/>
        </w:rPr>
        <w:t>беспечени</w:t>
      </w:r>
      <w:r>
        <w:rPr>
          <w:sz w:val="24"/>
          <w:szCs w:val="24"/>
        </w:rPr>
        <w:t>я</w:t>
      </w:r>
      <w:r w:rsidR="002E3F68" w:rsidRPr="00C1500D">
        <w:rPr>
          <w:sz w:val="24"/>
          <w:szCs w:val="24"/>
        </w:rPr>
        <w:t xml:space="preserve"> доступа к информации о </w:t>
      </w:r>
      <w:r>
        <w:rPr>
          <w:sz w:val="24"/>
          <w:szCs w:val="24"/>
        </w:rPr>
        <w:t xml:space="preserve">своей </w:t>
      </w:r>
      <w:r w:rsidR="002E3F68" w:rsidRPr="00C1500D">
        <w:rPr>
          <w:sz w:val="24"/>
          <w:szCs w:val="24"/>
        </w:rPr>
        <w:t xml:space="preserve">деятельности  </w:t>
      </w:r>
      <w:r w:rsidR="001F08DB" w:rsidRPr="00C1500D">
        <w:rPr>
          <w:sz w:val="24"/>
          <w:szCs w:val="24"/>
        </w:rPr>
        <w:t>Контрольно-счётн</w:t>
      </w:r>
      <w:r>
        <w:rPr>
          <w:sz w:val="24"/>
          <w:szCs w:val="24"/>
        </w:rPr>
        <w:t>ая</w:t>
      </w:r>
      <w:r w:rsidR="001F08DB" w:rsidRPr="00C1500D">
        <w:rPr>
          <w:sz w:val="24"/>
          <w:szCs w:val="24"/>
        </w:rPr>
        <w:t xml:space="preserve"> палат</w:t>
      </w:r>
      <w:r>
        <w:rPr>
          <w:sz w:val="24"/>
          <w:szCs w:val="24"/>
        </w:rPr>
        <w:t xml:space="preserve">а </w:t>
      </w:r>
      <w:r w:rsidR="00C1500D" w:rsidRPr="00C1500D">
        <w:rPr>
          <w:sz w:val="24"/>
          <w:szCs w:val="24"/>
        </w:rPr>
        <w:t xml:space="preserve">систематически размещает </w:t>
      </w:r>
      <w:r>
        <w:rPr>
          <w:sz w:val="24"/>
          <w:szCs w:val="24"/>
        </w:rPr>
        <w:t>планы работы,</w:t>
      </w:r>
      <w:r w:rsidR="00D95CFF" w:rsidRPr="00C1500D">
        <w:rPr>
          <w:sz w:val="24"/>
          <w:szCs w:val="24"/>
        </w:rPr>
        <w:t xml:space="preserve"> </w:t>
      </w:r>
      <w:r w:rsidR="002E3F68" w:rsidRPr="00C1500D">
        <w:rPr>
          <w:sz w:val="24"/>
          <w:szCs w:val="24"/>
        </w:rPr>
        <w:t xml:space="preserve"> </w:t>
      </w:r>
      <w:r w:rsidR="00D95CFF" w:rsidRPr="00C1500D">
        <w:rPr>
          <w:sz w:val="24"/>
          <w:szCs w:val="24"/>
        </w:rPr>
        <w:t xml:space="preserve">экспертные заключения по проектам изменений  в муниципальные программы, </w:t>
      </w:r>
      <w:r>
        <w:rPr>
          <w:sz w:val="24"/>
          <w:szCs w:val="24"/>
        </w:rPr>
        <w:t>стандарты,</w:t>
      </w:r>
      <w:r w:rsidR="00D95CFF" w:rsidRPr="00C1500D">
        <w:rPr>
          <w:sz w:val="24"/>
          <w:szCs w:val="24"/>
        </w:rPr>
        <w:t xml:space="preserve"> </w:t>
      </w:r>
      <w:r>
        <w:rPr>
          <w:sz w:val="24"/>
          <w:szCs w:val="24"/>
        </w:rPr>
        <w:t xml:space="preserve">сведения об использовании бюджетных средств, а также </w:t>
      </w:r>
      <w:r w:rsidR="002E3F68" w:rsidRPr="00C1500D">
        <w:rPr>
          <w:sz w:val="24"/>
          <w:szCs w:val="24"/>
        </w:rPr>
        <w:t>ин</w:t>
      </w:r>
      <w:r w:rsidR="00B628F5">
        <w:rPr>
          <w:sz w:val="24"/>
          <w:szCs w:val="24"/>
        </w:rPr>
        <w:t>ую</w:t>
      </w:r>
      <w:r w:rsidR="002E3F68" w:rsidRPr="00C1500D">
        <w:rPr>
          <w:sz w:val="24"/>
          <w:szCs w:val="24"/>
        </w:rPr>
        <w:t xml:space="preserve"> информаци</w:t>
      </w:r>
      <w:r w:rsidR="00B628F5">
        <w:rPr>
          <w:sz w:val="24"/>
          <w:szCs w:val="24"/>
        </w:rPr>
        <w:t>и</w:t>
      </w:r>
      <w:r>
        <w:rPr>
          <w:sz w:val="24"/>
          <w:szCs w:val="24"/>
        </w:rPr>
        <w:t>, подлежащ</w:t>
      </w:r>
      <w:r w:rsidR="00B628F5">
        <w:rPr>
          <w:sz w:val="24"/>
          <w:szCs w:val="24"/>
        </w:rPr>
        <w:t xml:space="preserve">ую </w:t>
      </w:r>
      <w:r>
        <w:rPr>
          <w:sz w:val="24"/>
          <w:szCs w:val="24"/>
        </w:rPr>
        <w:t>размещению в открытом доступе в соответствии с действующим законодательством.</w:t>
      </w:r>
    </w:p>
    <w:p w:rsidR="00935D9E" w:rsidRDefault="00935D9E" w:rsidP="00927E38">
      <w:pPr>
        <w:ind w:firstLine="709"/>
        <w:rPr>
          <w:sz w:val="24"/>
          <w:szCs w:val="24"/>
        </w:rPr>
      </w:pPr>
      <w:r>
        <w:rPr>
          <w:sz w:val="24"/>
          <w:szCs w:val="24"/>
        </w:rPr>
        <w:t xml:space="preserve">В рамках реализации мероприятий по противодействию коррупции размещены сведения о доходах, </w:t>
      </w:r>
      <w:r w:rsidRPr="00935D9E">
        <w:rPr>
          <w:rStyle w:val="af5"/>
          <w:b w:val="0"/>
          <w:color w:val="000000"/>
          <w:sz w:val="24"/>
          <w:szCs w:val="24"/>
        </w:rPr>
        <w:t xml:space="preserve">об имуществе и обязательствах имущественного характера лиц, замещающих должности  муниципальной службы в Контрольно-счетной палате Лесозаводского  городского округа и членов  </w:t>
      </w:r>
      <w:r w:rsidRPr="00935D9E">
        <w:rPr>
          <w:rStyle w:val="af5"/>
          <w:rFonts w:eastAsia="Calibri"/>
          <w:b w:val="0"/>
          <w:color w:val="000000"/>
          <w:sz w:val="24"/>
          <w:szCs w:val="24"/>
          <w:lang w:eastAsia="en-US"/>
        </w:rPr>
        <w:t>их семей</w:t>
      </w:r>
      <w:r>
        <w:rPr>
          <w:rStyle w:val="af5"/>
          <w:rFonts w:eastAsia="Calibri"/>
          <w:b w:val="0"/>
          <w:color w:val="000000"/>
          <w:sz w:val="24"/>
          <w:szCs w:val="24"/>
          <w:lang w:eastAsia="en-US"/>
        </w:rPr>
        <w:t>.</w:t>
      </w:r>
    </w:p>
    <w:p w:rsidR="00D95CFF" w:rsidRDefault="003E1DE2" w:rsidP="00B71D70">
      <w:pPr>
        <w:autoSpaceDE w:val="0"/>
        <w:autoSpaceDN w:val="0"/>
        <w:adjustRightInd w:val="0"/>
        <w:rPr>
          <w:sz w:val="24"/>
          <w:szCs w:val="24"/>
        </w:rPr>
      </w:pPr>
      <w:r w:rsidRPr="00C1500D">
        <w:rPr>
          <w:sz w:val="24"/>
          <w:szCs w:val="24"/>
        </w:rPr>
        <w:t xml:space="preserve">         </w:t>
      </w:r>
      <w:proofErr w:type="gramStart"/>
      <w:r w:rsidR="00C1500D" w:rsidRPr="00C1500D">
        <w:rPr>
          <w:sz w:val="24"/>
          <w:szCs w:val="24"/>
        </w:rPr>
        <w:t>За 2018 год Контрольно-счётной палатой размещено</w:t>
      </w:r>
      <w:r w:rsidRPr="00C1500D">
        <w:rPr>
          <w:sz w:val="24"/>
          <w:szCs w:val="24"/>
        </w:rPr>
        <w:t xml:space="preserve"> </w:t>
      </w:r>
      <w:r w:rsidR="00C1500D" w:rsidRPr="00C1500D">
        <w:rPr>
          <w:sz w:val="24"/>
          <w:szCs w:val="24"/>
        </w:rPr>
        <w:t>32</w:t>
      </w:r>
      <w:r w:rsidR="00C1500D" w:rsidRPr="00C1500D">
        <w:rPr>
          <w:rFonts w:eastAsiaTheme="minorHAnsi"/>
          <w:sz w:val="24"/>
          <w:szCs w:val="24"/>
          <w:lang w:eastAsia="en-US"/>
        </w:rPr>
        <w:t xml:space="preserve"> информационных материала о результатах контрольной, экспертно-аналитической деятельности</w:t>
      </w:r>
      <w:r w:rsidR="00731D46">
        <w:rPr>
          <w:rFonts w:eastAsiaTheme="minorHAnsi"/>
          <w:sz w:val="24"/>
          <w:szCs w:val="24"/>
          <w:lang w:eastAsia="en-US"/>
        </w:rPr>
        <w:t xml:space="preserve"> и иная информация</w:t>
      </w:r>
      <w:r w:rsidR="00C1500D" w:rsidRPr="00C1500D">
        <w:rPr>
          <w:rFonts w:eastAsiaTheme="minorHAnsi"/>
          <w:sz w:val="24"/>
          <w:szCs w:val="24"/>
          <w:lang w:eastAsia="en-US"/>
        </w:rPr>
        <w:t>.</w:t>
      </w:r>
      <w:r w:rsidR="00D95CFF" w:rsidRPr="00C1500D">
        <w:rPr>
          <w:sz w:val="24"/>
          <w:szCs w:val="24"/>
        </w:rPr>
        <w:t xml:space="preserve"> </w:t>
      </w:r>
      <w:proofErr w:type="gramEnd"/>
    </w:p>
    <w:p w:rsidR="00935D9E" w:rsidRDefault="00935D9E" w:rsidP="00935D9E">
      <w:pPr>
        <w:autoSpaceDE w:val="0"/>
        <w:autoSpaceDN w:val="0"/>
        <w:adjustRightInd w:val="0"/>
        <w:rPr>
          <w:sz w:val="24"/>
          <w:szCs w:val="24"/>
        </w:rPr>
      </w:pPr>
      <w:r>
        <w:rPr>
          <w:sz w:val="24"/>
          <w:szCs w:val="24"/>
        </w:rPr>
        <w:tab/>
        <w:t xml:space="preserve">В 2018 году в  </w:t>
      </w:r>
      <w:r w:rsidRPr="00C1500D">
        <w:rPr>
          <w:sz w:val="24"/>
          <w:szCs w:val="24"/>
        </w:rPr>
        <w:t>Контрольно-счётн</w:t>
      </w:r>
      <w:r>
        <w:rPr>
          <w:sz w:val="24"/>
          <w:szCs w:val="24"/>
        </w:rPr>
        <w:t xml:space="preserve">ую </w:t>
      </w:r>
      <w:r w:rsidRPr="00C1500D">
        <w:rPr>
          <w:sz w:val="24"/>
          <w:szCs w:val="24"/>
        </w:rPr>
        <w:t xml:space="preserve"> палат</w:t>
      </w:r>
      <w:r>
        <w:rPr>
          <w:sz w:val="24"/>
          <w:szCs w:val="24"/>
        </w:rPr>
        <w:t xml:space="preserve">у поступили три письменных обращения от граждан по вопросу осуществления внешнего муниципального финансового контроля. </w:t>
      </w:r>
      <w:r>
        <w:rPr>
          <w:sz w:val="24"/>
          <w:szCs w:val="24"/>
        </w:rPr>
        <w:lastRenderedPageBreak/>
        <w:t>Контрольно-счётной палатой</w:t>
      </w:r>
      <w:r w:rsidR="00B71D70">
        <w:rPr>
          <w:sz w:val="24"/>
          <w:szCs w:val="24"/>
        </w:rPr>
        <w:t xml:space="preserve"> обращения рассмотрены, </w:t>
      </w:r>
      <w:r w:rsidR="002455D6">
        <w:rPr>
          <w:sz w:val="24"/>
          <w:szCs w:val="24"/>
        </w:rPr>
        <w:t xml:space="preserve">подготовлены и </w:t>
      </w:r>
      <w:r>
        <w:rPr>
          <w:sz w:val="24"/>
          <w:szCs w:val="24"/>
        </w:rPr>
        <w:t>направлены  письменные ответы</w:t>
      </w:r>
      <w:r w:rsidR="002455D6" w:rsidRPr="002455D6">
        <w:rPr>
          <w:sz w:val="24"/>
          <w:szCs w:val="24"/>
        </w:rPr>
        <w:t xml:space="preserve"> </w:t>
      </w:r>
      <w:r w:rsidR="002455D6">
        <w:rPr>
          <w:sz w:val="24"/>
          <w:szCs w:val="24"/>
        </w:rPr>
        <w:t>на обращения граждан</w:t>
      </w:r>
      <w:r>
        <w:rPr>
          <w:sz w:val="24"/>
          <w:szCs w:val="24"/>
        </w:rPr>
        <w:t xml:space="preserve"> по существу поставленных вопросов. </w:t>
      </w:r>
    </w:p>
    <w:p w:rsidR="00316DBE" w:rsidRDefault="00613B84" w:rsidP="004B3275">
      <w:pPr>
        <w:pStyle w:val="aa"/>
        <w:tabs>
          <w:tab w:val="left" w:pos="426"/>
        </w:tabs>
        <w:rPr>
          <w:rFonts w:ascii="Times New Roman" w:hAnsi="Times New Roman" w:cs="Times New Roman"/>
          <w:bCs/>
          <w:i/>
          <w:u w:val="single"/>
        </w:rPr>
      </w:pPr>
      <w:r>
        <w:rPr>
          <w:rFonts w:ascii="Times New Roman" w:eastAsiaTheme="minorHAnsi" w:hAnsi="Times New Roman" w:cs="Times New Roman"/>
          <w:lang w:eastAsia="en-US"/>
        </w:rPr>
        <w:tab/>
      </w:r>
      <w:r w:rsidR="00731D46">
        <w:rPr>
          <w:rFonts w:ascii="Times New Roman" w:eastAsiaTheme="minorHAnsi" w:hAnsi="Times New Roman" w:cs="Times New Roman"/>
          <w:lang w:eastAsia="en-US"/>
        </w:rPr>
        <w:tab/>
      </w:r>
      <w:r w:rsidR="003B236E" w:rsidRPr="003B236E">
        <w:rPr>
          <w:rFonts w:ascii="Times New Roman" w:hAnsi="Times New Roman" w:cs="Times New Roman"/>
          <w:bCs/>
          <w:i/>
          <w:u w:val="single"/>
        </w:rPr>
        <w:t>Методологическая деятельность</w:t>
      </w:r>
    </w:p>
    <w:p w:rsidR="00774E05" w:rsidRPr="00774E05" w:rsidRDefault="00774E05" w:rsidP="004B3275">
      <w:pPr>
        <w:pStyle w:val="aa"/>
        <w:tabs>
          <w:tab w:val="left" w:pos="426"/>
        </w:tabs>
        <w:rPr>
          <w:rFonts w:ascii="Times New Roman" w:eastAsia="Calibri" w:hAnsi="Times New Roman" w:cs="Times New Roman"/>
          <w:lang w:eastAsia="en-US"/>
        </w:rPr>
      </w:pPr>
      <w:r w:rsidRPr="00774E05">
        <w:rPr>
          <w:rFonts w:ascii="Times New Roman" w:hAnsi="Times New Roman" w:cs="Times New Roman"/>
          <w:bCs/>
        </w:rPr>
        <w:tab/>
      </w:r>
      <w:r>
        <w:rPr>
          <w:rFonts w:ascii="Times New Roman" w:hAnsi="Times New Roman" w:cs="Times New Roman"/>
          <w:bCs/>
        </w:rPr>
        <w:t xml:space="preserve">    Методологическая база </w:t>
      </w:r>
      <w:r w:rsidRPr="00774E05">
        <w:rPr>
          <w:rFonts w:ascii="Times New Roman" w:eastAsiaTheme="minorHAnsi" w:hAnsi="Times New Roman" w:cs="Times New Roman"/>
          <w:lang w:eastAsia="en-US"/>
        </w:rPr>
        <w:t>Контрольно-счётной палаты</w:t>
      </w:r>
      <w:r>
        <w:rPr>
          <w:rFonts w:ascii="Times New Roman" w:eastAsiaTheme="minorHAnsi" w:hAnsi="Times New Roman" w:cs="Times New Roman"/>
          <w:lang w:eastAsia="en-US"/>
        </w:rPr>
        <w:t xml:space="preserve"> состоит из правовых актов, включающих Положение</w:t>
      </w:r>
      <w:r w:rsidR="007008E6" w:rsidRPr="007008E6">
        <w:rPr>
          <w:rFonts w:ascii="Times New Roman" w:hAnsi="Times New Roman" w:cs="Times New Roman"/>
        </w:rPr>
        <w:t xml:space="preserve"> </w:t>
      </w:r>
      <w:r w:rsidR="007008E6" w:rsidRPr="004B0376">
        <w:rPr>
          <w:rFonts w:ascii="Times New Roman" w:hAnsi="Times New Roman" w:cs="Times New Roman"/>
        </w:rPr>
        <w:t>о Контрольно-счетной палате</w:t>
      </w:r>
      <w:r>
        <w:rPr>
          <w:rFonts w:ascii="Times New Roman" w:eastAsiaTheme="minorHAnsi" w:hAnsi="Times New Roman" w:cs="Times New Roman"/>
          <w:lang w:eastAsia="en-US"/>
        </w:rPr>
        <w:t>, Регламент и Стандарты</w:t>
      </w:r>
      <w:r w:rsidR="005A59B2" w:rsidRPr="005A59B2">
        <w:rPr>
          <w:rFonts w:ascii="Times New Roman" w:eastAsiaTheme="minorHAnsi" w:hAnsi="Times New Roman" w:cs="Times New Roman"/>
          <w:lang w:eastAsia="en-US"/>
        </w:rPr>
        <w:t xml:space="preserve"> </w:t>
      </w:r>
      <w:r w:rsidR="005A59B2" w:rsidRPr="004B0376">
        <w:rPr>
          <w:rFonts w:ascii="Times New Roman" w:eastAsiaTheme="minorHAnsi" w:hAnsi="Times New Roman" w:cs="Times New Roman"/>
          <w:lang w:eastAsia="en-US"/>
        </w:rPr>
        <w:t xml:space="preserve">внешнего муниципального </w:t>
      </w:r>
      <w:r w:rsidR="005A59B2">
        <w:rPr>
          <w:rFonts w:ascii="Times New Roman" w:eastAsiaTheme="minorHAnsi" w:hAnsi="Times New Roman" w:cs="Times New Roman"/>
          <w:lang w:eastAsia="en-US"/>
        </w:rPr>
        <w:t xml:space="preserve">финансового </w:t>
      </w:r>
      <w:r w:rsidR="005A59B2" w:rsidRPr="004B0376">
        <w:rPr>
          <w:rFonts w:ascii="Times New Roman" w:eastAsiaTheme="minorHAnsi" w:hAnsi="Times New Roman" w:cs="Times New Roman"/>
          <w:lang w:eastAsia="en-US"/>
        </w:rPr>
        <w:t>контроля</w:t>
      </w:r>
      <w:r w:rsidR="005A59B2">
        <w:rPr>
          <w:rFonts w:ascii="Times New Roman" w:eastAsiaTheme="minorHAnsi" w:hAnsi="Times New Roman" w:cs="Times New Roman"/>
          <w:lang w:eastAsia="en-US"/>
        </w:rPr>
        <w:t>.</w:t>
      </w:r>
    </w:p>
    <w:p w:rsidR="001453B8" w:rsidRDefault="00316DBE" w:rsidP="00927E38">
      <w:pPr>
        <w:pStyle w:val="aa"/>
        <w:tabs>
          <w:tab w:val="left" w:pos="426"/>
        </w:tabs>
        <w:rPr>
          <w:rFonts w:ascii="Times New Roman" w:hAnsi="Times New Roman" w:cs="Times New Roman"/>
        </w:rPr>
      </w:pPr>
      <w:r w:rsidRPr="00FB2FF7">
        <w:rPr>
          <w:rFonts w:ascii="Times New Roman" w:hAnsi="Times New Roman" w:cs="Times New Roman"/>
          <w:color w:val="FF0000"/>
        </w:rPr>
        <w:t xml:space="preserve">          </w:t>
      </w:r>
      <w:r w:rsidRPr="004B0376">
        <w:rPr>
          <w:rFonts w:ascii="Times New Roman" w:hAnsi="Times New Roman" w:cs="Times New Roman"/>
        </w:rPr>
        <w:t xml:space="preserve">  В отчетном периоде проводился мониторинг изменения нормативно-правовых актов РФ по вопросам деятельности контрольно-счетных органов</w:t>
      </w:r>
      <w:r w:rsidR="001453B8">
        <w:rPr>
          <w:rFonts w:ascii="Times New Roman" w:hAnsi="Times New Roman" w:cs="Times New Roman"/>
        </w:rPr>
        <w:t>, по результатам которого:</w:t>
      </w:r>
    </w:p>
    <w:p w:rsidR="00316DBE" w:rsidRDefault="001453B8" w:rsidP="00927E38">
      <w:pPr>
        <w:pStyle w:val="aa"/>
        <w:tabs>
          <w:tab w:val="left" w:pos="426"/>
        </w:tabs>
        <w:rPr>
          <w:rFonts w:ascii="Times New Roman" w:hAnsi="Times New Roman" w:cs="Times New Roman"/>
        </w:rPr>
      </w:pPr>
      <w:r>
        <w:rPr>
          <w:rFonts w:ascii="Times New Roman" w:hAnsi="Times New Roman" w:cs="Times New Roman"/>
        </w:rPr>
        <w:t xml:space="preserve">            </w:t>
      </w:r>
      <w:r w:rsidR="00316DBE" w:rsidRPr="004B0376">
        <w:rPr>
          <w:rFonts w:ascii="Times New Roman" w:hAnsi="Times New Roman" w:cs="Times New Roman"/>
        </w:rPr>
        <w:t xml:space="preserve"> </w:t>
      </w:r>
      <w:r w:rsidR="00774E05">
        <w:rPr>
          <w:rFonts w:ascii="Times New Roman" w:hAnsi="Times New Roman" w:cs="Times New Roman"/>
        </w:rPr>
        <w:t xml:space="preserve">- </w:t>
      </w:r>
      <w:r>
        <w:rPr>
          <w:rFonts w:ascii="Times New Roman" w:eastAsiaTheme="minorHAnsi" w:hAnsi="Times New Roman" w:cs="Times New Roman"/>
          <w:lang w:eastAsia="en-US"/>
        </w:rPr>
        <w:t>в</w:t>
      </w:r>
      <w:r w:rsidR="00316DBE" w:rsidRPr="004B0376">
        <w:rPr>
          <w:rFonts w:ascii="Times New Roman" w:eastAsiaTheme="minorHAnsi" w:hAnsi="Times New Roman" w:cs="Times New Roman"/>
          <w:lang w:eastAsia="en-US"/>
        </w:rPr>
        <w:t xml:space="preserve"> связи с необходимостью актуализации</w:t>
      </w:r>
      <w:r w:rsidR="00316DBE" w:rsidRPr="004B0376">
        <w:rPr>
          <w:rFonts w:ascii="Times New Roman" w:hAnsi="Times New Roman" w:cs="Times New Roman"/>
        </w:rPr>
        <w:t xml:space="preserve"> подготовлен</w:t>
      </w:r>
      <w:r>
        <w:rPr>
          <w:rFonts w:ascii="Times New Roman" w:hAnsi="Times New Roman" w:cs="Times New Roman"/>
        </w:rPr>
        <w:t xml:space="preserve"> и</w:t>
      </w:r>
      <w:r w:rsidR="00316DBE" w:rsidRPr="004B0376">
        <w:rPr>
          <w:rFonts w:ascii="Times New Roman" w:hAnsi="Times New Roman" w:cs="Times New Roman"/>
        </w:rPr>
        <w:t xml:space="preserve"> внесен на рассмотрение Думы Лесозаводского городского округа проект решения о внесении изменений в Положение о Контрольно-счетной палате Лесозаводского городского округ</w:t>
      </w:r>
      <w:r>
        <w:rPr>
          <w:rFonts w:ascii="Times New Roman" w:hAnsi="Times New Roman" w:cs="Times New Roman"/>
        </w:rPr>
        <w:t>а;</w:t>
      </w:r>
    </w:p>
    <w:p w:rsidR="001453B8" w:rsidRDefault="001453B8" w:rsidP="001104AC">
      <w:pPr>
        <w:autoSpaceDE w:val="0"/>
        <w:autoSpaceDN w:val="0"/>
        <w:adjustRightInd w:val="0"/>
      </w:pPr>
      <w:r w:rsidRPr="00891293">
        <w:rPr>
          <w:rFonts w:eastAsiaTheme="minorHAnsi"/>
          <w:sz w:val="24"/>
          <w:szCs w:val="24"/>
          <w:lang w:eastAsia="en-US"/>
        </w:rPr>
        <w:t xml:space="preserve">          </w:t>
      </w:r>
      <w:r w:rsidR="00774E05">
        <w:rPr>
          <w:rFonts w:eastAsiaTheme="minorHAnsi"/>
          <w:sz w:val="24"/>
          <w:szCs w:val="24"/>
          <w:lang w:eastAsia="en-US"/>
        </w:rPr>
        <w:t>-</w:t>
      </w:r>
      <w:r w:rsidRPr="00891293">
        <w:rPr>
          <w:rFonts w:eastAsiaTheme="minorHAnsi"/>
          <w:sz w:val="24"/>
          <w:szCs w:val="24"/>
          <w:lang w:eastAsia="en-US"/>
        </w:rPr>
        <w:t xml:space="preserve"> внесены изменения в  Регламент Контрольно-счётной палаты Лесозаводского городского округа</w:t>
      </w:r>
      <w:r w:rsidR="001104AC">
        <w:rPr>
          <w:rFonts w:eastAsiaTheme="minorHAnsi"/>
          <w:sz w:val="24"/>
          <w:szCs w:val="24"/>
          <w:lang w:eastAsia="en-US"/>
        </w:rPr>
        <w:t>.</w:t>
      </w:r>
    </w:p>
    <w:p w:rsidR="004B3275" w:rsidRDefault="004B3275" w:rsidP="004B3275">
      <w:pPr>
        <w:pStyle w:val="aa"/>
        <w:tabs>
          <w:tab w:val="left" w:pos="426"/>
        </w:tabs>
        <w:rPr>
          <w:rFonts w:ascii="Times New Roman" w:eastAsiaTheme="minorHAnsi" w:hAnsi="Times New Roman" w:cs="Times New Roman"/>
          <w:lang w:eastAsia="en-US"/>
        </w:rPr>
      </w:pPr>
      <w:r>
        <w:rPr>
          <w:rFonts w:ascii="Times New Roman" w:eastAsiaTheme="minorHAnsi" w:hAnsi="Times New Roman" w:cs="Times New Roman"/>
          <w:lang w:eastAsia="en-US"/>
        </w:rPr>
        <w:tab/>
        <w:t xml:space="preserve">     </w:t>
      </w:r>
      <w:r w:rsidRPr="004B0376">
        <w:rPr>
          <w:rFonts w:ascii="Times New Roman" w:eastAsiaTheme="minorHAnsi" w:hAnsi="Times New Roman" w:cs="Times New Roman"/>
          <w:lang w:eastAsia="en-US"/>
        </w:rPr>
        <w:t>Контрольные и экспертно-аналитические мероприятия,</w:t>
      </w:r>
      <w:r>
        <w:rPr>
          <w:rFonts w:eastAsiaTheme="minorHAnsi"/>
          <w:lang w:eastAsia="en-US"/>
        </w:rPr>
        <w:t xml:space="preserve"> </w:t>
      </w:r>
      <w:r w:rsidRPr="004B0376">
        <w:rPr>
          <w:rFonts w:ascii="Times New Roman" w:eastAsiaTheme="minorHAnsi" w:hAnsi="Times New Roman" w:cs="Times New Roman"/>
          <w:lang w:eastAsia="en-US"/>
        </w:rPr>
        <w:t>проводимые Контрольно-счетной палатой, осуществляются в соответствии</w:t>
      </w:r>
      <w:r>
        <w:rPr>
          <w:rFonts w:eastAsiaTheme="minorHAnsi"/>
          <w:lang w:eastAsia="en-US"/>
        </w:rPr>
        <w:t xml:space="preserve"> </w:t>
      </w:r>
      <w:r w:rsidRPr="004B0376">
        <w:rPr>
          <w:rFonts w:ascii="Times New Roman" w:eastAsiaTheme="minorHAnsi" w:hAnsi="Times New Roman" w:cs="Times New Roman"/>
          <w:lang w:eastAsia="en-US"/>
        </w:rPr>
        <w:t xml:space="preserve">со стандартами внешнего муниципального </w:t>
      </w:r>
      <w:r>
        <w:rPr>
          <w:rFonts w:ascii="Times New Roman" w:eastAsiaTheme="minorHAnsi" w:hAnsi="Times New Roman" w:cs="Times New Roman"/>
          <w:lang w:eastAsia="en-US"/>
        </w:rPr>
        <w:t xml:space="preserve">финансового </w:t>
      </w:r>
      <w:r w:rsidRPr="004B0376">
        <w:rPr>
          <w:rFonts w:ascii="Times New Roman" w:eastAsiaTheme="minorHAnsi" w:hAnsi="Times New Roman" w:cs="Times New Roman"/>
          <w:lang w:eastAsia="en-US"/>
        </w:rPr>
        <w:t>контроля.</w:t>
      </w:r>
      <w:r w:rsidRPr="00FB2FF7">
        <w:rPr>
          <w:rFonts w:ascii="Times New Roman" w:eastAsiaTheme="minorHAnsi" w:hAnsi="Times New Roman" w:cs="Times New Roman"/>
          <w:color w:val="FF0000"/>
          <w:lang w:eastAsia="en-US"/>
        </w:rPr>
        <w:t xml:space="preserve"> </w:t>
      </w:r>
      <w:r w:rsidRPr="004B0376">
        <w:rPr>
          <w:rFonts w:ascii="Times New Roman" w:eastAsiaTheme="minorHAnsi" w:hAnsi="Times New Roman" w:cs="Times New Roman"/>
          <w:lang w:eastAsia="en-US"/>
        </w:rPr>
        <w:t xml:space="preserve"> </w:t>
      </w:r>
    </w:p>
    <w:p w:rsidR="004B3275" w:rsidRDefault="004B3275" w:rsidP="004B3275">
      <w:pPr>
        <w:pStyle w:val="aa"/>
        <w:tabs>
          <w:tab w:val="left" w:pos="426"/>
        </w:tabs>
        <w:ind w:firstLine="709"/>
        <w:rPr>
          <w:rFonts w:ascii="Times New Roman" w:eastAsia="Calibri" w:hAnsi="Times New Roman" w:cs="Times New Roman"/>
          <w:lang w:eastAsia="en-US"/>
        </w:rPr>
      </w:pPr>
      <w:r w:rsidRPr="004B0376">
        <w:rPr>
          <w:rFonts w:ascii="Times New Roman" w:eastAsiaTheme="minorHAnsi" w:hAnsi="Times New Roman" w:cs="Times New Roman"/>
          <w:lang w:eastAsia="en-US"/>
        </w:rPr>
        <w:t xml:space="preserve">В </w:t>
      </w:r>
      <w:r w:rsidRPr="004B0376">
        <w:rPr>
          <w:rFonts w:ascii="Times New Roman" w:hAnsi="Times New Roman" w:cs="Times New Roman"/>
        </w:rPr>
        <w:t xml:space="preserve"> </w:t>
      </w:r>
      <w:r w:rsidRPr="004B0376">
        <w:rPr>
          <w:rFonts w:ascii="Times New Roman" w:eastAsiaTheme="minorHAnsi" w:hAnsi="Times New Roman" w:cs="Times New Roman"/>
          <w:lang w:eastAsia="en-US"/>
        </w:rPr>
        <w:t>целях методологического обеспечения своей деятельности</w:t>
      </w:r>
      <w:r w:rsidRPr="000F3CAD">
        <w:rPr>
          <w:rFonts w:ascii="Times New Roman" w:eastAsiaTheme="minorHAnsi" w:hAnsi="Times New Roman" w:cs="Times New Roman"/>
          <w:lang w:eastAsia="en-US"/>
        </w:rPr>
        <w:t xml:space="preserve"> и</w:t>
      </w:r>
      <w:r w:rsidRPr="004B0376">
        <w:rPr>
          <w:rFonts w:ascii="Times New Roman" w:hAnsi="Times New Roman" w:cs="Times New Roman"/>
        </w:rPr>
        <w:t xml:space="preserve"> </w:t>
      </w:r>
      <w:r w:rsidRPr="002A16DD">
        <w:rPr>
          <w:rFonts w:ascii="Times New Roman" w:hAnsi="Times New Roman" w:cs="Times New Roman"/>
        </w:rPr>
        <w:t xml:space="preserve">повышения качества экспертно-аналитических  мероприятий Контрольно-счетной палатой в </w:t>
      </w:r>
      <w:r>
        <w:rPr>
          <w:rFonts w:ascii="Times New Roman" w:hAnsi="Times New Roman" w:cs="Times New Roman"/>
        </w:rPr>
        <w:t>2018</w:t>
      </w:r>
      <w:r w:rsidRPr="002A16DD">
        <w:rPr>
          <w:rFonts w:ascii="Times New Roman" w:hAnsi="Times New Roman" w:cs="Times New Roman"/>
        </w:rPr>
        <w:t xml:space="preserve"> году разработан  и </w:t>
      </w:r>
      <w:r w:rsidRPr="002A16DD">
        <w:rPr>
          <w:rFonts w:ascii="Times New Roman" w:eastAsiaTheme="minorHAnsi" w:hAnsi="Times New Roman" w:cs="Times New Roman"/>
          <w:lang w:eastAsia="en-US"/>
        </w:rPr>
        <w:t xml:space="preserve">утверждён </w:t>
      </w:r>
      <w:r w:rsidRPr="002A16DD">
        <w:rPr>
          <w:rFonts w:ascii="Times New Roman" w:hAnsi="Times New Roman" w:cs="Times New Roman"/>
        </w:rPr>
        <w:t>Стандарт финансового контроля</w:t>
      </w:r>
      <w:r w:rsidRPr="002A16DD">
        <w:rPr>
          <w:rFonts w:ascii="Times New Roman" w:eastAsia="Calibri" w:hAnsi="Times New Roman" w:cs="Times New Roman"/>
          <w:lang w:eastAsia="en-US"/>
        </w:rPr>
        <w:t xml:space="preserve"> «Оперативный контроль исполнения решений о бюджете».</w:t>
      </w:r>
    </w:p>
    <w:p w:rsidR="005A59B2" w:rsidRDefault="005A59B2" w:rsidP="005A59B2">
      <w:pPr>
        <w:pStyle w:val="aa"/>
        <w:tabs>
          <w:tab w:val="left" w:pos="426"/>
        </w:tabs>
        <w:ind w:firstLine="709"/>
        <w:rPr>
          <w:bCs/>
        </w:rPr>
      </w:pPr>
      <w:r>
        <w:rPr>
          <w:rFonts w:ascii="Times New Roman" w:eastAsia="Calibri" w:hAnsi="Times New Roman" w:cs="Times New Roman"/>
          <w:lang w:eastAsia="en-US"/>
        </w:rPr>
        <w:t xml:space="preserve">В рамках обновления нормативной базы </w:t>
      </w:r>
      <w:r w:rsidRPr="002A16DD">
        <w:rPr>
          <w:rFonts w:ascii="Times New Roman" w:hAnsi="Times New Roman" w:cs="Times New Roman"/>
        </w:rPr>
        <w:t>Контрольно-счетной палатой</w:t>
      </w:r>
      <w:r>
        <w:rPr>
          <w:rFonts w:ascii="Times New Roman" w:hAnsi="Times New Roman" w:cs="Times New Roman"/>
        </w:rPr>
        <w:t xml:space="preserve"> была разработана и утверждена </w:t>
      </w:r>
      <w:r w:rsidRPr="00774E05">
        <w:rPr>
          <w:rFonts w:ascii="Times New Roman" w:hAnsi="Times New Roman" w:cs="Times New Roman"/>
        </w:rPr>
        <w:t xml:space="preserve">Инструкция по </w:t>
      </w:r>
      <w:r w:rsidRPr="00774E05">
        <w:rPr>
          <w:rFonts w:ascii="Times New Roman" w:hAnsi="Times New Roman" w:cs="Times New Roman"/>
          <w:bCs/>
        </w:rPr>
        <w:t>делопроизводству в Контрольно-счетной палате Лесозаводского городского округа.</w:t>
      </w:r>
    </w:p>
    <w:p w:rsidR="003B236E" w:rsidRDefault="00774E05" w:rsidP="004B3275">
      <w:pPr>
        <w:pStyle w:val="aa"/>
        <w:tabs>
          <w:tab w:val="left" w:pos="426"/>
        </w:tabs>
        <w:ind w:firstLine="709"/>
        <w:rPr>
          <w:rFonts w:ascii="Times New Roman" w:eastAsia="Calibri" w:hAnsi="Times New Roman" w:cs="Times New Roman"/>
          <w:lang w:eastAsia="en-US"/>
        </w:rPr>
      </w:pPr>
      <w:r w:rsidRPr="001B0FA3">
        <w:rPr>
          <w:rFonts w:ascii="Times New Roman" w:eastAsia="Calibri" w:hAnsi="Times New Roman" w:cs="Times New Roman"/>
          <w:lang w:eastAsia="en-US"/>
        </w:rPr>
        <w:t xml:space="preserve">В целях доведения до </w:t>
      </w:r>
      <w:r>
        <w:rPr>
          <w:rFonts w:ascii="Times New Roman" w:eastAsia="Calibri" w:hAnsi="Times New Roman" w:cs="Times New Roman"/>
          <w:lang w:eastAsia="en-US"/>
        </w:rPr>
        <w:t>сотрудников</w:t>
      </w:r>
      <w:r w:rsidRPr="001B0FA3">
        <w:rPr>
          <w:rFonts w:ascii="Times New Roman" w:eastAsia="Calibri" w:hAnsi="Times New Roman" w:cs="Times New Roman"/>
          <w:lang w:eastAsia="en-US"/>
        </w:rPr>
        <w:t xml:space="preserve"> Контрольно-счетной палаты основных требований по </w:t>
      </w:r>
      <w:r>
        <w:rPr>
          <w:rFonts w:ascii="Times New Roman" w:eastAsia="Calibri" w:hAnsi="Times New Roman" w:cs="Times New Roman"/>
          <w:lang w:eastAsia="en-US"/>
        </w:rPr>
        <w:t>гражданской обороне</w:t>
      </w:r>
      <w:r w:rsidRPr="001B0FA3">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председатель </w:t>
      </w:r>
      <w:r w:rsidRPr="001B0FA3">
        <w:rPr>
          <w:rFonts w:ascii="Times New Roman" w:eastAsia="Calibri" w:hAnsi="Times New Roman" w:cs="Times New Roman"/>
          <w:lang w:eastAsia="en-US"/>
        </w:rPr>
        <w:t xml:space="preserve"> Контрольно-счетной палаты </w:t>
      </w:r>
      <w:r>
        <w:rPr>
          <w:rFonts w:ascii="Times New Roman" w:eastAsia="Calibri" w:hAnsi="Times New Roman" w:cs="Times New Roman"/>
          <w:lang w:eastAsia="en-US"/>
        </w:rPr>
        <w:t xml:space="preserve">прошел </w:t>
      </w:r>
      <w:r w:rsidRPr="001B0FA3">
        <w:rPr>
          <w:rFonts w:ascii="Times New Roman" w:eastAsia="Calibri" w:hAnsi="Times New Roman" w:cs="Times New Roman"/>
          <w:lang w:eastAsia="en-US"/>
        </w:rPr>
        <w:t xml:space="preserve">обучение </w:t>
      </w:r>
      <w:r w:rsidR="00676781" w:rsidRPr="00676781">
        <w:rPr>
          <w:rFonts w:ascii="Times New Roman" w:hAnsi="Times New Roman" w:cs="Times New Roman"/>
        </w:rPr>
        <w:t>в ЧОУ ДПО «Институт Развитие 2000»</w:t>
      </w:r>
      <w:r w:rsidR="00676781" w:rsidRPr="00A948E6">
        <w:t xml:space="preserve"> </w:t>
      </w:r>
      <w:r w:rsidRPr="001B0FA3">
        <w:rPr>
          <w:rFonts w:ascii="Times New Roman" w:eastAsia="Calibri" w:hAnsi="Times New Roman" w:cs="Times New Roman"/>
          <w:lang w:eastAsia="en-US"/>
        </w:rPr>
        <w:t xml:space="preserve">по </w:t>
      </w:r>
      <w:r w:rsidR="005A59B2">
        <w:rPr>
          <w:rFonts w:ascii="Times New Roman" w:eastAsia="Calibri" w:hAnsi="Times New Roman" w:cs="Times New Roman"/>
          <w:lang w:eastAsia="en-US"/>
        </w:rPr>
        <w:t>дополнительной профессиональной программе «Гражданская оборона и защита от чрезвычайных ситуаций»</w:t>
      </w:r>
      <w:r>
        <w:rPr>
          <w:rFonts w:ascii="Times New Roman" w:eastAsia="Calibri" w:hAnsi="Times New Roman" w:cs="Times New Roman"/>
          <w:lang w:eastAsia="en-US"/>
        </w:rPr>
        <w:t>.</w:t>
      </w:r>
      <w:r w:rsidRPr="00774E05">
        <w:rPr>
          <w:rFonts w:ascii="Times New Roman" w:eastAsia="Calibri" w:hAnsi="Times New Roman" w:cs="Times New Roman"/>
          <w:lang w:eastAsia="en-US"/>
        </w:rPr>
        <w:t xml:space="preserve"> </w:t>
      </w:r>
      <w:r>
        <w:rPr>
          <w:rFonts w:ascii="Times New Roman" w:eastAsia="Calibri" w:hAnsi="Times New Roman" w:cs="Times New Roman"/>
          <w:lang w:eastAsia="en-US"/>
        </w:rPr>
        <w:t xml:space="preserve">В </w:t>
      </w:r>
      <w:r w:rsidRPr="001B0FA3">
        <w:rPr>
          <w:rFonts w:ascii="Times New Roman" w:eastAsia="Calibri" w:hAnsi="Times New Roman" w:cs="Times New Roman"/>
          <w:lang w:eastAsia="en-US"/>
        </w:rPr>
        <w:t>201</w:t>
      </w:r>
      <w:r>
        <w:rPr>
          <w:rFonts w:ascii="Times New Roman" w:eastAsia="Calibri" w:hAnsi="Times New Roman" w:cs="Times New Roman"/>
          <w:lang w:eastAsia="en-US"/>
        </w:rPr>
        <w:t>8</w:t>
      </w:r>
      <w:r w:rsidRPr="001B0FA3">
        <w:rPr>
          <w:rFonts w:ascii="Times New Roman" w:eastAsia="Calibri" w:hAnsi="Times New Roman" w:cs="Times New Roman"/>
          <w:lang w:eastAsia="en-US"/>
        </w:rPr>
        <w:t xml:space="preserve"> году </w:t>
      </w:r>
      <w:r>
        <w:rPr>
          <w:rFonts w:ascii="Times New Roman" w:eastAsia="Calibri" w:hAnsi="Times New Roman" w:cs="Times New Roman"/>
          <w:lang w:eastAsia="en-US"/>
        </w:rPr>
        <w:t>м</w:t>
      </w:r>
      <w:r w:rsidRPr="001B0FA3">
        <w:rPr>
          <w:rFonts w:ascii="Times New Roman" w:eastAsia="Calibri" w:hAnsi="Times New Roman" w:cs="Times New Roman"/>
          <w:lang w:eastAsia="en-US"/>
        </w:rPr>
        <w:t>униципальны</w:t>
      </w:r>
      <w:r w:rsidR="005A59B2">
        <w:rPr>
          <w:rFonts w:ascii="Times New Roman" w:eastAsia="Calibri" w:hAnsi="Times New Roman" w:cs="Times New Roman"/>
          <w:lang w:eastAsia="en-US"/>
        </w:rPr>
        <w:t>м</w:t>
      </w:r>
      <w:r w:rsidRPr="001B0FA3">
        <w:rPr>
          <w:rFonts w:ascii="Times New Roman" w:eastAsia="Calibri" w:hAnsi="Times New Roman" w:cs="Times New Roman"/>
          <w:lang w:eastAsia="en-US"/>
        </w:rPr>
        <w:t xml:space="preserve"> служащи</w:t>
      </w:r>
      <w:r w:rsidR="005A59B2">
        <w:rPr>
          <w:rFonts w:ascii="Times New Roman" w:eastAsia="Calibri" w:hAnsi="Times New Roman" w:cs="Times New Roman"/>
          <w:lang w:eastAsia="en-US"/>
        </w:rPr>
        <w:t>м</w:t>
      </w:r>
      <w:r w:rsidRPr="001B0FA3">
        <w:rPr>
          <w:rFonts w:ascii="Times New Roman" w:eastAsia="Calibri" w:hAnsi="Times New Roman" w:cs="Times New Roman"/>
          <w:lang w:eastAsia="en-US"/>
        </w:rPr>
        <w:t xml:space="preserve"> Контрольно-счетной палаты</w:t>
      </w:r>
      <w:r>
        <w:rPr>
          <w:rFonts w:ascii="Times New Roman" w:eastAsia="Calibri" w:hAnsi="Times New Roman" w:cs="Times New Roman"/>
          <w:lang w:eastAsia="en-US"/>
        </w:rPr>
        <w:t xml:space="preserve"> про</w:t>
      </w:r>
      <w:r w:rsidR="005A59B2">
        <w:rPr>
          <w:rFonts w:ascii="Times New Roman" w:eastAsia="Calibri" w:hAnsi="Times New Roman" w:cs="Times New Roman"/>
          <w:lang w:eastAsia="en-US"/>
        </w:rPr>
        <w:t>веден</w:t>
      </w:r>
      <w:r>
        <w:rPr>
          <w:rFonts w:ascii="Times New Roman" w:eastAsia="Calibri" w:hAnsi="Times New Roman" w:cs="Times New Roman"/>
          <w:lang w:eastAsia="en-US"/>
        </w:rPr>
        <w:t xml:space="preserve"> вводный инструктаж </w:t>
      </w:r>
      <w:r w:rsidRPr="001B0FA3">
        <w:rPr>
          <w:rFonts w:ascii="Times New Roman" w:eastAsia="Calibri" w:hAnsi="Times New Roman" w:cs="Times New Roman"/>
          <w:lang w:eastAsia="en-US"/>
        </w:rPr>
        <w:t xml:space="preserve">по </w:t>
      </w:r>
      <w:r>
        <w:rPr>
          <w:rFonts w:ascii="Times New Roman" w:eastAsia="Calibri" w:hAnsi="Times New Roman" w:cs="Times New Roman"/>
          <w:lang w:eastAsia="en-US"/>
        </w:rPr>
        <w:t>гражданской обороне в соответствии с утвержденной программой.</w:t>
      </w:r>
      <w:r w:rsidRPr="001B0FA3">
        <w:rPr>
          <w:rFonts w:ascii="Times New Roman" w:eastAsia="Calibri" w:hAnsi="Times New Roman" w:cs="Times New Roman"/>
          <w:lang w:eastAsia="en-US"/>
        </w:rPr>
        <w:t xml:space="preserve"> </w:t>
      </w:r>
    </w:p>
    <w:p w:rsidR="004B3275" w:rsidRPr="003B236E" w:rsidRDefault="003B236E" w:rsidP="00927E38">
      <w:pPr>
        <w:autoSpaceDE w:val="0"/>
        <w:autoSpaceDN w:val="0"/>
        <w:adjustRightInd w:val="0"/>
        <w:rPr>
          <w:bCs/>
          <w:i/>
          <w:sz w:val="24"/>
          <w:szCs w:val="24"/>
          <w:u w:val="single"/>
        </w:rPr>
      </w:pPr>
      <w:r w:rsidRPr="003B236E">
        <w:rPr>
          <w:bCs/>
          <w:i/>
          <w:sz w:val="24"/>
          <w:szCs w:val="24"/>
        </w:rPr>
        <w:t xml:space="preserve">         </w:t>
      </w:r>
      <w:r>
        <w:rPr>
          <w:bCs/>
          <w:i/>
          <w:sz w:val="24"/>
          <w:szCs w:val="24"/>
          <w:u w:val="single"/>
        </w:rPr>
        <w:t xml:space="preserve"> </w:t>
      </w:r>
      <w:r w:rsidRPr="003B236E">
        <w:rPr>
          <w:bCs/>
          <w:i/>
          <w:sz w:val="24"/>
          <w:szCs w:val="24"/>
          <w:u w:val="single"/>
        </w:rPr>
        <w:t>Взаимодействие</w:t>
      </w:r>
      <w:r w:rsidRPr="003B236E">
        <w:rPr>
          <w:i/>
          <w:sz w:val="24"/>
          <w:szCs w:val="24"/>
          <w:u w:val="single"/>
        </w:rPr>
        <w:t xml:space="preserve"> Контрольно-счётной палаты</w:t>
      </w:r>
    </w:p>
    <w:p w:rsidR="003E1DE2" w:rsidRDefault="00676781" w:rsidP="00927E38">
      <w:pPr>
        <w:ind w:firstLine="709"/>
        <w:rPr>
          <w:sz w:val="24"/>
          <w:szCs w:val="24"/>
        </w:rPr>
      </w:pPr>
      <w:r>
        <w:rPr>
          <w:sz w:val="24"/>
          <w:szCs w:val="24"/>
        </w:rPr>
        <w:t>В 2018 году д</w:t>
      </w:r>
      <w:r w:rsidR="00EC1399">
        <w:rPr>
          <w:sz w:val="24"/>
          <w:szCs w:val="24"/>
        </w:rPr>
        <w:t xml:space="preserve">олжностные лица </w:t>
      </w:r>
      <w:r w:rsidR="003E1DE2" w:rsidRPr="003E1DE2">
        <w:rPr>
          <w:sz w:val="24"/>
          <w:szCs w:val="24"/>
        </w:rPr>
        <w:t>Контрольно-счётн</w:t>
      </w:r>
      <w:r w:rsidR="00613B84">
        <w:rPr>
          <w:sz w:val="24"/>
          <w:szCs w:val="24"/>
        </w:rPr>
        <w:t xml:space="preserve">ой </w:t>
      </w:r>
      <w:r w:rsidR="003E1DE2" w:rsidRPr="003E1DE2">
        <w:rPr>
          <w:sz w:val="24"/>
          <w:szCs w:val="24"/>
        </w:rPr>
        <w:t>палат</w:t>
      </w:r>
      <w:r w:rsidR="00613B84">
        <w:rPr>
          <w:sz w:val="24"/>
          <w:szCs w:val="24"/>
        </w:rPr>
        <w:t xml:space="preserve">ы </w:t>
      </w:r>
      <w:r w:rsidR="00EC1399">
        <w:rPr>
          <w:sz w:val="24"/>
          <w:szCs w:val="24"/>
        </w:rPr>
        <w:t xml:space="preserve">регулярно </w:t>
      </w:r>
      <w:r w:rsidR="003E1DE2" w:rsidRPr="003E1DE2">
        <w:rPr>
          <w:sz w:val="24"/>
          <w:szCs w:val="24"/>
        </w:rPr>
        <w:t>принима</w:t>
      </w:r>
      <w:r>
        <w:rPr>
          <w:sz w:val="24"/>
          <w:szCs w:val="24"/>
        </w:rPr>
        <w:t>ли</w:t>
      </w:r>
      <w:r w:rsidR="003E1DE2" w:rsidRPr="003E1DE2">
        <w:rPr>
          <w:sz w:val="24"/>
          <w:szCs w:val="24"/>
        </w:rPr>
        <w:t xml:space="preserve"> участие в работе </w:t>
      </w:r>
      <w:r w:rsidR="004F0513">
        <w:rPr>
          <w:sz w:val="24"/>
          <w:szCs w:val="24"/>
        </w:rPr>
        <w:t xml:space="preserve">постоянных </w:t>
      </w:r>
      <w:r w:rsidR="003E1DE2" w:rsidRPr="003E1DE2">
        <w:rPr>
          <w:sz w:val="24"/>
          <w:szCs w:val="24"/>
        </w:rPr>
        <w:t>коми</w:t>
      </w:r>
      <w:r w:rsidR="003E1DE2">
        <w:rPr>
          <w:sz w:val="24"/>
          <w:szCs w:val="24"/>
        </w:rPr>
        <w:t>ссий</w:t>
      </w:r>
      <w:r w:rsidR="00613B84">
        <w:rPr>
          <w:sz w:val="24"/>
          <w:szCs w:val="24"/>
        </w:rPr>
        <w:t xml:space="preserve"> Думы</w:t>
      </w:r>
      <w:r w:rsidR="004F0513">
        <w:rPr>
          <w:sz w:val="24"/>
          <w:szCs w:val="24"/>
        </w:rPr>
        <w:t>,</w:t>
      </w:r>
      <w:r w:rsidR="004F0513" w:rsidRPr="004F0513">
        <w:rPr>
          <w:rFonts w:ascii="Open Sans" w:hAnsi="Open Sans" w:cs="Arial"/>
          <w:color w:val="333333"/>
        </w:rPr>
        <w:t xml:space="preserve"> </w:t>
      </w:r>
      <w:r w:rsidR="004F0513" w:rsidRPr="004F0513">
        <w:rPr>
          <w:sz w:val="24"/>
          <w:szCs w:val="24"/>
        </w:rPr>
        <w:t xml:space="preserve">рабочих групп </w:t>
      </w:r>
      <w:r w:rsidR="003E1DE2" w:rsidRPr="004F0513">
        <w:rPr>
          <w:sz w:val="24"/>
          <w:szCs w:val="24"/>
        </w:rPr>
        <w:t xml:space="preserve"> и заседаниях Думы Лесозаводского городского округа</w:t>
      </w:r>
      <w:r w:rsidR="004F0513" w:rsidRPr="004F0513">
        <w:rPr>
          <w:sz w:val="24"/>
          <w:szCs w:val="24"/>
        </w:rPr>
        <w:t>, в публичных слушаниях по рассмотрению отчета об исполнении бюджета и по рассмотрению проекта бюджета, внесения изменений в Устав городского округа.</w:t>
      </w:r>
    </w:p>
    <w:p w:rsidR="00D95CFF" w:rsidRPr="00D95CFF" w:rsidRDefault="00DB25F6" w:rsidP="00927E38">
      <w:pPr>
        <w:ind w:firstLine="709"/>
        <w:rPr>
          <w:color w:val="FF0000"/>
          <w:sz w:val="24"/>
          <w:szCs w:val="24"/>
        </w:rPr>
      </w:pPr>
      <w:r w:rsidRPr="00DB25F6">
        <w:rPr>
          <w:sz w:val="24"/>
          <w:szCs w:val="24"/>
        </w:rPr>
        <w:t xml:space="preserve"> С целью взаимодействия в деле предупреждения, пресечения и выявления правонарушений, связанных с использованием </w:t>
      </w:r>
      <w:r w:rsidR="00A059E3">
        <w:rPr>
          <w:sz w:val="24"/>
          <w:szCs w:val="24"/>
        </w:rPr>
        <w:t xml:space="preserve"> финансовых </w:t>
      </w:r>
      <w:r w:rsidRPr="00DB25F6">
        <w:rPr>
          <w:sz w:val="24"/>
          <w:szCs w:val="24"/>
        </w:rPr>
        <w:t>средств</w:t>
      </w:r>
      <w:r w:rsidR="000E388F">
        <w:rPr>
          <w:sz w:val="24"/>
          <w:szCs w:val="24"/>
        </w:rPr>
        <w:t xml:space="preserve"> и</w:t>
      </w:r>
      <w:r w:rsidRPr="00DB25F6">
        <w:rPr>
          <w:sz w:val="24"/>
          <w:szCs w:val="24"/>
        </w:rPr>
        <w:t xml:space="preserve"> муниципального имущества</w:t>
      </w:r>
      <w:r w:rsidR="00676781">
        <w:rPr>
          <w:sz w:val="24"/>
          <w:szCs w:val="24"/>
        </w:rPr>
        <w:t>,</w:t>
      </w:r>
      <w:r w:rsidRPr="00DB25F6">
        <w:rPr>
          <w:sz w:val="24"/>
          <w:szCs w:val="24"/>
        </w:rPr>
        <w:t xml:space="preserve"> в 201</w:t>
      </w:r>
      <w:r>
        <w:rPr>
          <w:sz w:val="24"/>
          <w:szCs w:val="24"/>
        </w:rPr>
        <w:t>8</w:t>
      </w:r>
      <w:r w:rsidRPr="00DB25F6">
        <w:rPr>
          <w:sz w:val="24"/>
          <w:szCs w:val="24"/>
        </w:rPr>
        <w:t xml:space="preserve"> году продолжалась работа по сотрудничеству Контрольно-счётная палат</w:t>
      </w:r>
      <w:r>
        <w:rPr>
          <w:sz w:val="24"/>
          <w:szCs w:val="24"/>
        </w:rPr>
        <w:t>ы</w:t>
      </w:r>
      <w:r w:rsidRPr="00DB25F6">
        <w:rPr>
          <w:sz w:val="24"/>
          <w:szCs w:val="24"/>
        </w:rPr>
        <w:t xml:space="preserve"> </w:t>
      </w:r>
      <w:r>
        <w:rPr>
          <w:sz w:val="24"/>
          <w:szCs w:val="24"/>
        </w:rPr>
        <w:t xml:space="preserve">с </w:t>
      </w:r>
      <w:r w:rsidRPr="003E1DE2">
        <w:rPr>
          <w:sz w:val="24"/>
          <w:szCs w:val="24"/>
        </w:rPr>
        <w:t>надзорными</w:t>
      </w:r>
      <w:r>
        <w:rPr>
          <w:sz w:val="24"/>
          <w:szCs w:val="24"/>
        </w:rPr>
        <w:t xml:space="preserve"> и</w:t>
      </w:r>
      <w:r w:rsidRPr="003E1DE2">
        <w:rPr>
          <w:sz w:val="24"/>
          <w:szCs w:val="24"/>
        </w:rPr>
        <w:t xml:space="preserve"> правоохранительными</w:t>
      </w:r>
      <w:r>
        <w:rPr>
          <w:sz w:val="24"/>
          <w:szCs w:val="24"/>
        </w:rPr>
        <w:t xml:space="preserve"> органами</w:t>
      </w:r>
      <w:r w:rsidRPr="00DB25F6">
        <w:rPr>
          <w:sz w:val="24"/>
          <w:szCs w:val="24"/>
        </w:rPr>
        <w:t>.</w:t>
      </w:r>
      <w:r w:rsidRPr="003E1DE2">
        <w:rPr>
          <w:sz w:val="24"/>
          <w:szCs w:val="24"/>
        </w:rPr>
        <w:t xml:space="preserve"> </w:t>
      </w:r>
      <w:r w:rsidR="00A059E3">
        <w:rPr>
          <w:sz w:val="24"/>
          <w:szCs w:val="24"/>
        </w:rPr>
        <w:t>Совместно с</w:t>
      </w:r>
      <w:r w:rsidR="000E388F" w:rsidRPr="00DB25F6">
        <w:rPr>
          <w:sz w:val="24"/>
          <w:szCs w:val="24"/>
        </w:rPr>
        <w:t xml:space="preserve"> Лесозаводской межрайонной прокуратур</w:t>
      </w:r>
      <w:r w:rsidR="000E388F">
        <w:rPr>
          <w:sz w:val="24"/>
          <w:szCs w:val="24"/>
        </w:rPr>
        <w:t>ой</w:t>
      </w:r>
      <w:r w:rsidR="0034668B" w:rsidRPr="0034668B">
        <w:rPr>
          <w:sz w:val="24"/>
          <w:szCs w:val="24"/>
        </w:rPr>
        <w:t xml:space="preserve"> </w:t>
      </w:r>
      <w:r w:rsidR="00676781">
        <w:rPr>
          <w:sz w:val="24"/>
          <w:szCs w:val="24"/>
        </w:rPr>
        <w:t>ведущий инспектор</w:t>
      </w:r>
      <w:r w:rsidR="0034668B" w:rsidRPr="00DB25F6">
        <w:rPr>
          <w:sz w:val="24"/>
          <w:szCs w:val="24"/>
        </w:rPr>
        <w:t xml:space="preserve"> </w:t>
      </w:r>
      <w:r w:rsidR="0034668B" w:rsidRPr="003E1DE2">
        <w:rPr>
          <w:sz w:val="24"/>
          <w:szCs w:val="24"/>
        </w:rPr>
        <w:t>Контрольно-счётной палаты</w:t>
      </w:r>
      <w:r w:rsidR="0034668B">
        <w:rPr>
          <w:sz w:val="24"/>
          <w:szCs w:val="24"/>
        </w:rPr>
        <w:t xml:space="preserve"> </w:t>
      </w:r>
      <w:r w:rsidR="001104AC">
        <w:rPr>
          <w:sz w:val="24"/>
          <w:szCs w:val="24"/>
        </w:rPr>
        <w:t>принимал участие в проверке</w:t>
      </w:r>
      <w:r w:rsidR="0034668B">
        <w:rPr>
          <w:sz w:val="24"/>
          <w:szCs w:val="24"/>
        </w:rPr>
        <w:t xml:space="preserve"> </w:t>
      </w:r>
      <w:r w:rsidR="0034668B" w:rsidRPr="00DB25F6">
        <w:rPr>
          <w:sz w:val="24"/>
          <w:szCs w:val="24"/>
        </w:rPr>
        <w:t>использовани</w:t>
      </w:r>
      <w:r w:rsidR="0034668B">
        <w:rPr>
          <w:sz w:val="24"/>
          <w:szCs w:val="24"/>
        </w:rPr>
        <w:t>я</w:t>
      </w:r>
      <w:r w:rsidR="0034668B" w:rsidRPr="00DB25F6">
        <w:rPr>
          <w:sz w:val="24"/>
          <w:szCs w:val="24"/>
        </w:rPr>
        <w:t xml:space="preserve"> средств субсидий из краевого бюджета в МКУ «Управление образования»</w:t>
      </w:r>
      <w:r w:rsidR="000E388F">
        <w:rPr>
          <w:sz w:val="24"/>
          <w:szCs w:val="24"/>
        </w:rPr>
        <w:t>.</w:t>
      </w:r>
      <w:r>
        <w:rPr>
          <w:sz w:val="24"/>
          <w:szCs w:val="24"/>
        </w:rPr>
        <w:t xml:space="preserve"> </w:t>
      </w:r>
      <w:r w:rsidR="0034668B">
        <w:rPr>
          <w:sz w:val="24"/>
          <w:szCs w:val="24"/>
        </w:rPr>
        <w:t>П</w:t>
      </w:r>
      <w:r w:rsidR="000E388F" w:rsidRPr="00DB25F6">
        <w:rPr>
          <w:sz w:val="24"/>
          <w:szCs w:val="24"/>
        </w:rPr>
        <w:t>о запросу</w:t>
      </w:r>
      <w:r w:rsidR="000E388F" w:rsidRPr="00D95CFF">
        <w:rPr>
          <w:color w:val="FF0000"/>
          <w:sz w:val="24"/>
          <w:szCs w:val="24"/>
        </w:rPr>
        <w:t xml:space="preserve"> </w:t>
      </w:r>
      <w:r w:rsidR="000E388F" w:rsidRPr="00DB25F6">
        <w:rPr>
          <w:sz w:val="24"/>
          <w:szCs w:val="24"/>
        </w:rPr>
        <w:t>Следстве</w:t>
      </w:r>
      <w:r w:rsidR="000E388F">
        <w:rPr>
          <w:sz w:val="24"/>
          <w:szCs w:val="24"/>
        </w:rPr>
        <w:t xml:space="preserve">нного отдела по </w:t>
      </w:r>
      <w:proofErr w:type="spellStart"/>
      <w:r w:rsidR="000E388F">
        <w:rPr>
          <w:sz w:val="24"/>
          <w:szCs w:val="24"/>
        </w:rPr>
        <w:t>г</w:t>
      </w:r>
      <w:proofErr w:type="gramStart"/>
      <w:r w:rsidR="000E388F">
        <w:rPr>
          <w:sz w:val="24"/>
          <w:szCs w:val="24"/>
        </w:rPr>
        <w:t>.Л</w:t>
      </w:r>
      <w:proofErr w:type="gramEnd"/>
      <w:r w:rsidR="000E388F">
        <w:rPr>
          <w:sz w:val="24"/>
          <w:szCs w:val="24"/>
        </w:rPr>
        <w:t>есозаводску</w:t>
      </w:r>
      <w:proofErr w:type="spellEnd"/>
      <w:r w:rsidR="0034668B">
        <w:rPr>
          <w:sz w:val="24"/>
          <w:szCs w:val="24"/>
        </w:rPr>
        <w:t xml:space="preserve">  </w:t>
      </w:r>
      <w:r w:rsidR="001104AC">
        <w:rPr>
          <w:sz w:val="24"/>
          <w:szCs w:val="24"/>
        </w:rPr>
        <w:t xml:space="preserve">должностными лицами </w:t>
      </w:r>
      <w:r w:rsidR="001104AC" w:rsidRPr="00C208A3">
        <w:rPr>
          <w:sz w:val="24"/>
          <w:szCs w:val="24"/>
        </w:rPr>
        <w:t>Контрольно-счетн</w:t>
      </w:r>
      <w:r w:rsidR="001104AC">
        <w:rPr>
          <w:sz w:val="24"/>
          <w:szCs w:val="24"/>
        </w:rPr>
        <w:t>ой</w:t>
      </w:r>
      <w:r w:rsidR="001104AC" w:rsidRPr="00C208A3">
        <w:rPr>
          <w:sz w:val="24"/>
          <w:szCs w:val="24"/>
        </w:rPr>
        <w:t xml:space="preserve"> палат</w:t>
      </w:r>
      <w:r w:rsidR="001104AC">
        <w:rPr>
          <w:sz w:val="24"/>
          <w:szCs w:val="24"/>
        </w:rPr>
        <w:t>ы</w:t>
      </w:r>
      <w:r w:rsidR="001104AC" w:rsidRPr="00C208A3">
        <w:rPr>
          <w:sz w:val="24"/>
          <w:szCs w:val="24"/>
        </w:rPr>
        <w:t xml:space="preserve"> </w:t>
      </w:r>
      <w:r w:rsidR="0034668B">
        <w:rPr>
          <w:sz w:val="24"/>
          <w:szCs w:val="24"/>
        </w:rPr>
        <w:t>п</w:t>
      </w:r>
      <w:r w:rsidR="0034668B" w:rsidRPr="00DB25F6">
        <w:rPr>
          <w:sz w:val="24"/>
          <w:szCs w:val="24"/>
        </w:rPr>
        <w:t>ров</w:t>
      </w:r>
      <w:r w:rsidR="0034668B">
        <w:rPr>
          <w:sz w:val="24"/>
          <w:szCs w:val="24"/>
        </w:rPr>
        <w:t>одилось</w:t>
      </w:r>
      <w:r w:rsidR="0034668B" w:rsidRPr="00DB25F6">
        <w:rPr>
          <w:sz w:val="24"/>
          <w:szCs w:val="24"/>
        </w:rPr>
        <w:t xml:space="preserve"> исследование </w:t>
      </w:r>
      <w:r w:rsidR="0034668B">
        <w:rPr>
          <w:sz w:val="24"/>
          <w:szCs w:val="24"/>
        </w:rPr>
        <w:t xml:space="preserve"> </w:t>
      </w:r>
      <w:r w:rsidR="0034668B" w:rsidRPr="00DB25F6">
        <w:rPr>
          <w:sz w:val="24"/>
          <w:szCs w:val="24"/>
        </w:rPr>
        <w:t xml:space="preserve">документов </w:t>
      </w:r>
      <w:r w:rsidR="0034668B">
        <w:rPr>
          <w:sz w:val="24"/>
          <w:szCs w:val="24"/>
        </w:rPr>
        <w:t xml:space="preserve">по </w:t>
      </w:r>
      <w:r w:rsidR="0034668B" w:rsidRPr="00DB25F6">
        <w:rPr>
          <w:sz w:val="24"/>
          <w:szCs w:val="24"/>
        </w:rPr>
        <w:t>оплат</w:t>
      </w:r>
      <w:r w:rsidR="0034668B">
        <w:rPr>
          <w:sz w:val="24"/>
          <w:szCs w:val="24"/>
        </w:rPr>
        <w:t>е</w:t>
      </w:r>
      <w:r w:rsidR="0034668B" w:rsidRPr="00DB25F6">
        <w:rPr>
          <w:sz w:val="24"/>
          <w:szCs w:val="24"/>
        </w:rPr>
        <w:t xml:space="preserve"> труда руководителя  МУП «Уссури»</w:t>
      </w:r>
      <w:r w:rsidR="0034668B">
        <w:rPr>
          <w:sz w:val="24"/>
          <w:szCs w:val="24"/>
        </w:rPr>
        <w:t xml:space="preserve"> с подготовкой </w:t>
      </w:r>
      <w:r w:rsidR="00676781">
        <w:rPr>
          <w:sz w:val="24"/>
          <w:szCs w:val="24"/>
        </w:rPr>
        <w:t>аналитической</w:t>
      </w:r>
      <w:r w:rsidR="0034668B">
        <w:rPr>
          <w:sz w:val="24"/>
          <w:szCs w:val="24"/>
        </w:rPr>
        <w:t xml:space="preserve"> </w:t>
      </w:r>
      <w:r w:rsidR="00676781">
        <w:rPr>
          <w:sz w:val="24"/>
          <w:szCs w:val="24"/>
        </w:rPr>
        <w:t>информации</w:t>
      </w:r>
      <w:r w:rsidR="0034668B">
        <w:rPr>
          <w:sz w:val="24"/>
          <w:szCs w:val="24"/>
        </w:rPr>
        <w:t>.</w:t>
      </w:r>
    </w:p>
    <w:p w:rsidR="008E5A43" w:rsidRPr="00C208A3" w:rsidRDefault="00676781" w:rsidP="00927E38">
      <w:pPr>
        <w:ind w:firstLine="709"/>
        <w:rPr>
          <w:sz w:val="24"/>
          <w:szCs w:val="24"/>
        </w:rPr>
      </w:pPr>
      <w:r>
        <w:rPr>
          <w:sz w:val="24"/>
          <w:szCs w:val="24"/>
        </w:rPr>
        <w:t>В соответствии с Соглашением о взаимодействии о</w:t>
      </w:r>
      <w:r w:rsidR="0034668B" w:rsidRPr="0034668B">
        <w:rPr>
          <w:sz w:val="24"/>
          <w:szCs w:val="24"/>
        </w:rPr>
        <w:t>тдельные материалы проверок направлялись</w:t>
      </w:r>
      <w:r w:rsidR="0034668B" w:rsidRPr="0034668B">
        <w:rPr>
          <w:sz w:val="28"/>
          <w:szCs w:val="28"/>
        </w:rPr>
        <w:t xml:space="preserve"> </w:t>
      </w:r>
      <w:r w:rsidR="008E5A43" w:rsidRPr="00C208A3">
        <w:rPr>
          <w:sz w:val="24"/>
          <w:szCs w:val="24"/>
        </w:rPr>
        <w:t xml:space="preserve">в </w:t>
      </w:r>
      <w:r w:rsidR="00C208A3" w:rsidRPr="00DB25F6">
        <w:rPr>
          <w:sz w:val="24"/>
          <w:szCs w:val="24"/>
        </w:rPr>
        <w:t>Лесозаводск</w:t>
      </w:r>
      <w:r w:rsidR="00C208A3">
        <w:rPr>
          <w:sz w:val="24"/>
          <w:szCs w:val="24"/>
        </w:rPr>
        <w:t>ую</w:t>
      </w:r>
      <w:r w:rsidR="00C208A3" w:rsidRPr="00DB25F6">
        <w:rPr>
          <w:sz w:val="24"/>
          <w:szCs w:val="24"/>
        </w:rPr>
        <w:t xml:space="preserve"> межрайонн</w:t>
      </w:r>
      <w:r w:rsidR="00C208A3">
        <w:rPr>
          <w:sz w:val="24"/>
          <w:szCs w:val="24"/>
        </w:rPr>
        <w:t>ую</w:t>
      </w:r>
      <w:r w:rsidR="00C208A3" w:rsidRPr="00DB25F6">
        <w:rPr>
          <w:sz w:val="24"/>
          <w:szCs w:val="24"/>
        </w:rPr>
        <w:t xml:space="preserve"> </w:t>
      </w:r>
      <w:r w:rsidR="008E5A43" w:rsidRPr="00C208A3">
        <w:rPr>
          <w:sz w:val="24"/>
          <w:szCs w:val="24"/>
        </w:rPr>
        <w:t xml:space="preserve">прокуратуру </w:t>
      </w:r>
      <w:r w:rsidR="008E5A43" w:rsidRPr="00C208A3">
        <w:rPr>
          <w:rFonts w:eastAsiaTheme="minorHAnsi"/>
          <w:sz w:val="24"/>
          <w:szCs w:val="24"/>
          <w:lang w:eastAsia="en-US"/>
        </w:rPr>
        <w:t xml:space="preserve"> </w:t>
      </w:r>
      <w:r w:rsidR="00C208A3" w:rsidRPr="00C208A3">
        <w:rPr>
          <w:sz w:val="24"/>
          <w:szCs w:val="24"/>
        </w:rPr>
        <w:t xml:space="preserve">для принятия мер реагирования и </w:t>
      </w:r>
      <w:r w:rsidR="000E388F">
        <w:rPr>
          <w:sz w:val="24"/>
          <w:szCs w:val="24"/>
        </w:rPr>
        <w:t xml:space="preserve">в </w:t>
      </w:r>
      <w:r w:rsidR="00C208A3" w:rsidRPr="00C208A3">
        <w:rPr>
          <w:sz w:val="24"/>
          <w:szCs w:val="24"/>
        </w:rPr>
        <w:t>Следственн</w:t>
      </w:r>
      <w:r w:rsidR="000E388F">
        <w:rPr>
          <w:sz w:val="24"/>
          <w:szCs w:val="24"/>
        </w:rPr>
        <w:t>ый</w:t>
      </w:r>
      <w:r w:rsidR="00C208A3" w:rsidRPr="00C208A3">
        <w:rPr>
          <w:sz w:val="24"/>
          <w:szCs w:val="24"/>
        </w:rPr>
        <w:t xml:space="preserve"> отдел по </w:t>
      </w:r>
      <w:proofErr w:type="spellStart"/>
      <w:r w:rsidR="00C208A3" w:rsidRPr="00C208A3">
        <w:rPr>
          <w:sz w:val="24"/>
          <w:szCs w:val="24"/>
        </w:rPr>
        <w:t>г</w:t>
      </w:r>
      <w:proofErr w:type="gramStart"/>
      <w:r w:rsidR="00C208A3" w:rsidRPr="00C208A3">
        <w:rPr>
          <w:sz w:val="24"/>
          <w:szCs w:val="24"/>
        </w:rPr>
        <w:t>.Л</w:t>
      </w:r>
      <w:proofErr w:type="gramEnd"/>
      <w:r w:rsidR="00C208A3" w:rsidRPr="00C208A3">
        <w:rPr>
          <w:sz w:val="24"/>
          <w:szCs w:val="24"/>
        </w:rPr>
        <w:t>есозаводску</w:t>
      </w:r>
      <w:proofErr w:type="spellEnd"/>
      <w:r w:rsidR="0034668B">
        <w:rPr>
          <w:sz w:val="24"/>
          <w:szCs w:val="24"/>
        </w:rPr>
        <w:t>.</w:t>
      </w:r>
    </w:p>
    <w:p w:rsidR="00C208A3" w:rsidRPr="00C208A3" w:rsidRDefault="008E5A43" w:rsidP="00927E38">
      <w:pPr>
        <w:shd w:val="clear" w:color="auto" w:fill="FFFFFF"/>
        <w:ind w:firstLine="708"/>
        <w:rPr>
          <w:bCs/>
          <w:sz w:val="24"/>
          <w:szCs w:val="24"/>
        </w:rPr>
      </w:pPr>
      <w:r w:rsidRPr="00C208A3">
        <w:rPr>
          <w:sz w:val="24"/>
          <w:szCs w:val="24"/>
        </w:rPr>
        <w:t>Контрольно-счетная палата осуществля</w:t>
      </w:r>
      <w:r w:rsidR="004F0513">
        <w:rPr>
          <w:sz w:val="24"/>
          <w:szCs w:val="24"/>
        </w:rPr>
        <w:t>ет</w:t>
      </w:r>
      <w:r w:rsidRPr="00C208A3">
        <w:rPr>
          <w:sz w:val="24"/>
          <w:szCs w:val="24"/>
        </w:rPr>
        <w:t xml:space="preserve"> взаимодействие с </w:t>
      </w:r>
      <w:r w:rsidRPr="00C208A3">
        <w:rPr>
          <w:rFonts w:eastAsia="Calibri"/>
          <w:sz w:val="24"/>
          <w:szCs w:val="24"/>
          <w:lang w:eastAsia="en-US"/>
        </w:rPr>
        <w:t>Управлением Федерального казначейства по Приморскому краю</w:t>
      </w:r>
      <w:r w:rsidR="00C208A3" w:rsidRPr="00C208A3">
        <w:rPr>
          <w:sz w:val="24"/>
          <w:szCs w:val="24"/>
        </w:rPr>
        <w:t xml:space="preserve"> через систему удаленного финансового документооборота (СУФД)</w:t>
      </w:r>
      <w:r w:rsidR="000E388F" w:rsidRPr="000E388F">
        <w:rPr>
          <w:sz w:val="24"/>
          <w:szCs w:val="24"/>
        </w:rPr>
        <w:t xml:space="preserve"> </w:t>
      </w:r>
      <w:r w:rsidR="000E388F" w:rsidRPr="00C208A3">
        <w:rPr>
          <w:sz w:val="24"/>
          <w:szCs w:val="24"/>
        </w:rPr>
        <w:t>в рамках заключенного Соглашения</w:t>
      </w:r>
      <w:r w:rsidR="00C208A3" w:rsidRPr="00C208A3">
        <w:rPr>
          <w:sz w:val="24"/>
          <w:szCs w:val="24"/>
        </w:rPr>
        <w:t>. Информаци</w:t>
      </w:r>
      <w:r w:rsidR="00C208A3">
        <w:rPr>
          <w:sz w:val="24"/>
          <w:szCs w:val="24"/>
        </w:rPr>
        <w:t>я</w:t>
      </w:r>
      <w:r w:rsidR="00C208A3" w:rsidRPr="00C208A3">
        <w:rPr>
          <w:sz w:val="24"/>
          <w:szCs w:val="24"/>
        </w:rPr>
        <w:t xml:space="preserve"> использу</w:t>
      </w:r>
      <w:r w:rsidR="00C208A3">
        <w:rPr>
          <w:sz w:val="24"/>
          <w:szCs w:val="24"/>
        </w:rPr>
        <w:t>е</w:t>
      </w:r>
      <w:r w:rsidR="00C208A3" w:rsidRPr="00C208A3">
        <w:rPr>
          <w:sz w:val="24"/>
          <w:szCs w:val="24"/>
        </w:rPr>
        <w:t>тся Контрольно-счетной палатой при исполнении бюджетных полномочий.</w:t>
      </w:r>
    </w:p>
    <w:p w:rsidR="00C208A3" w:rsidRPr="00DA1623" w:rsidRDefault="008E5A43" w:rsidP="00927E38">
      <w:pPr>
        <w:pStyle w:val="aa"/>
        <w:tabs>
          <w:tab w:val="left" w:pos="426"/>
        </w:tabs>
        <w:rPr>
          <w:rFonts w:ascii="Times New Roman" w:hAnsi="Times New Roman" w:cs="Times New Roman"/>
        </w:rPr>
      </w:pPr>
      <w:r w:rsidRPr="00C208A3">
        <w:rPr>
          <w:rFonts w:eastAsia="Calibri"/>
          <w:lang w:eastAsia="en-US"/>
        </w:rPr>
        <w:lastRenderedPageBreak/>
        <w:t xml:space="preserve">     </w:t>
      </w:r>
      <w:r w:rsidR="00C208A3" w:rsidRPr="00C208A3">
        <w:rPr>
          <w:rFonts w:eastAsia="Calibri"/>
          <w:lang w:eastAsia="en-US"/>
        </w:rPr>
        <w:t xml:space="preserve">     </w:t>
      </w:r>
      <w:r w:rsidR="00676781">
        <w:rPr>
          <w:rFonts w:ascii="Times New Roman" w:hAnsi="Times New Roman" w:cs="Times New Roman"/>
        </w:rPr>
        <w:t>П</w:t>
      </w:r>
      <w:r w:rsidR="00C208A3" w:rsidRPr="00C208A3">
        <w:rPr>
          <w:rFonts w:ascii="Times New Roman" w:hAnsi="Times New Roman" w:cs="Times New Roman"/>
        </w:rPr>
        <w:t xml:space="preserve">о инициативе Владивостокской межрайонной природоохранной прокуратуры </w:t>
      </w:r>
      <w:r w:rsidRPr="00C208A3">
        <w:rPr>
          <w:rFonts w:ascii="Times New Roman" w:hAnsi="Times New Roman" w:cs="Times New Roman"/>
        </w:rPr>
        <w:t>Контрольно-счетн</w:t>
      </w:r>
      <w:r w:rsidR="00C208A3" w:rsidRPr="00C208A3">
        <w:rPr>
          <w:rFonts w:ascii="Times New Roman" w:hAnsi="Times New Roman" w:cs="Times New Roman"/>
        </w:rPr>
        <w:t>ой</w:t>
      </w:r>
      <w:r w:rsidR="009A64D6">
        <w:rPr>
          <w:rFonts w:ascii="Times New Roman" w:hAnsi="Times New Roman" w:cs="Times New Roman"/>
        </w:rPr>
        <w:t xml:space="preserve"> </w:t>
      </w:r>
      <w:r w:rsidRPr="00C208A3">
        <w:rPr>
          <w:rFonts w:ascii="Times New Roman" w:hAnsi="Times New Roman" w:cs="Times New Roman"/>
        </w:rPr>
        <w:t>палат</w:t>
      </w:r>
      <w:r w:rsidR="00C208A3" w:rsidRPr="00C208A3">
        <w:rPr>
          <w:rFonts w:ascii="Times New Roman" w:hAnsi="Times New Roman" w:cs="Times New Roman"/>
        </w:rPr>
        <w:t xml:space="preserve">ой </w:t>
      </w:r>
      <w:r w:rsidR="00676781">
        <w:rPr>
          <w:rFonts w:ascii="Times New Roman" w:hAnsi="Times New Roman" w:cs="Times New Roman"/>
        </w:rPr>
        <w:t xml:space="preserve">в 2018 году </w:t>
      </w:r>
      <w:r w:rsidR="00C208A3" w:rsidRPr="00C208A3">
        <w:rPr>
          <w:rFonts w:ascii="Times New Roman" w:hAnsi="Times New Roman" w:cs="Times New Roman"/>
        </w:rPr>
        <w:t xml:space="preserve">заключено соглашение о порядке </w:t>
      </w:r>
      <w:r w:rsidRPr="00C208A3">
        <w:rPr>
          <w:rFonts w:ascii="Times New Roman" w:hAnsi="Times New Roman" w:cs="Times New Roman"/>
        </w:rPr>
        <w:t xml:space="preserve"> </w:t>
      </w:r>
      <w:r w:rsidR="00C208A3" w:rsidRPr="00C208A3">
        <w:rPr>
          <w:rFonts w:ascii="Times New Roman" w:hAnsi="Times New Roman" w:cs="Times New Roman"/>
        </w:rPr>
        <w:t>взаимодействия</w:t>
      </w:r>
      <w:r w:rsidR="00C208A3">
        <w:rPr>
          <w:rFonts w:ascii="Times New Roman" w:hAnsi="Times New Roman" w:cs="Times New Roman"/>
          <w:color w:val="FF0000"/>
        </w:rPr>
        <w:t xml:space="preserve"> </w:t>
      </w:r>
      <w:r w:rsidR="00C208A3" w:rsidRPr="004F0513">
        <w:rPr>
          <w:rFonts w:ascii="Times New Roman" w:hAnsi="Times New Roman" w:cs="Times New Roman"/>
        </w:rPr>
        <w:t xml:space="preserve">по вопросам выявления, предупреждения и пресечения нарушений при использовании бюджетных средств, выделенных на реализацию природоохранных </w:t>
      </w:r>
      <w:r w:rsidR="00C208A3" w:rsidRPr="00DA1623">
        <w:rPr>
          <w:rFonts w:ascii="Times New Roman" w:hAnsi="Times New Roman" w:cs="Times New Roman"/>
        </w:rPr>
        <w:t>мероприятий</w:t>
      </w:r>
      <w:r w:rsidR="004F0513" w:rsidRPr="00DA1623">
        <w:rPr>
          <w:rFonts w:ascii="Times New Roman" w:hAnsi="Times New Roman" w:cs="Times New Roman"/>
        </w:rPr>
        <w:t>, в том числе при исполнении</w:t>
      </w:r>
      <w:r w:rsidR="00C208A3" w:rsidRPr="00DA1623">
        <w:rPr>
          <w:rFonts w:ascii="Times New Roman" w:hAnsi="Times New Roman" w:cs="Times New Roman"/>
        </w:rPr>
        <w:t xml:space="preserve"> </w:t>
      </w:r>
      <w:r w:rsidR="004F0513" w:rsidRPr="00DA1623">
        <w:rPr>
          <w:rFonts w:ascii="Times New Roman" w:hAnsi="Times New Roman" w:cs="Times New Roman"/>
        </w:rPr>
        <w:t>муниципальных программ.</w:t>
      </w:r>
    </w:p>
    <w:p w:rsidR="00DA1623" w:rsidRPr="0098088B" w:rsidRDefault="00DA1623" w:rsidP="00927E38">
      <w:pPr>
        <w:pStyle w:val="aa"/>
        <w:tabs>
          <w:tab w:val="left" w:pos="426"/>
        </w:tabs>
        <w:rPr>
          <w:rFonts w:ascii="Times New Roman" w:hAnsi="Times New Roman" w:cs="Times New Roman"/>
        </w:rPr>
      </w:pPr>
      <w:r w:rsidRPr="00DA1623">
        <w:rPr>
          <w:rFonts w:ascii="Times New Roman" w:hAnsi="Times New Roman" w:cs="Times New Roman"/>
        </w:rPr>
        <w:tab/>
      </w:r>
      <w:r>
        <w:rPr>
          <w:rFonts w:ascii="Times New Roman" w:hAnsi="Times New Roman" w:cs="Times New Roman"/>
        </w:rPr>
        <w:t xml:space="preserve">    </w:t>
      </w:r>
      <w:r w:rsidRPr="00DA1623">
        <w:rPr>
          <w:rFonts w:ascii="Times New Roman" w:hAnsi="Times New Roman" w:cs="Times New Roman"/>
        </w:rPr>
        <w:t>Контрольно-счетная палата Лесозаводского городского округа входит в состав Совета контрольно-счетных органов Приморского края.</w:t>
      </w:r>
      <w:r w:rsidR="0098088B" w:rsidRPr="0098088B">
        <w:rPr>
          <w:color w:val="000000"/>
          <w:sz w:val="19"/>
          <w:szCs w:val="19"/>
        </w:rPr>
        <w:t xml:space="preserve"> </w:t>
      </w:r>
      <w:r w:rsidR="0098088B" w:rsidRPr="0098088B">
        <w:rPr>
          <w:rFonts w:ascii="Times New Roman" w:hAnsi="Times New Roman" w:cs="Times New Roman"/>
        </w:rPr>
        <w:t>Взаимодействие Контрольно-счетной палаты с Советом контрольно-счетных органов Приморского края направлено, прежде всего, на решение общих задач и  обмен опытом</w:t>
      </w:r>
      <w:r w:rsidR="00F72206">
        <w:rPr>
          <w:rFonts w:ascii="Times New Roman" w:hAnsi="Times New Roman" w:cs="Times New Roman"/>
        </w:rPr>
        <w:t>, что позволяет использовать практический и методологический опыт</w:t>
      </w:r>
      <w:r w:rsidR="0098088B" w:rsidRPr="0098088B">
        <w:rPr>
          <w:rFonts w:ascii="Times New Roman" w:hAnsi="Times New Roman" w:cs="Times New Roman"/>
        </w:rPr>
        <w:t xml:space="preserve"> </w:t>
      </w:r>
      <w:r w:rsidR="00F72206" w:rsidRPr="0098088B">
        <w:rPr>
          <w:rFonts w:ascii="Times New Roman" w:hAnsi="Times New Roman" w:cs="Times New Roman"/>
        </w:rPr>
        <w:t>контрольно-счетных органов</w:t>
      </w:r>
      <w:r w:rsidR="00F72206">
        <w:rPr>
          <w:rFonts w:ascii="Times New Roman" w:hAnsi="Times New Roman" w:cs="Times New Roman"/>
        </w:rPr>
        <w:t xml:space="preserve"> по вопросам эффективности и совершенствования системы внешнего муниципального финансового контроля.</w:t>
      </w:r>
    </w:p>
    <w:p w:rsidR="008E5A43" w:rsidRDefault="004F0513" w:rsidP="00927E38">
      <w:pPr>
        <w:pStyle w:val="aa"/>
        <w:tabs>
          <w:tab w:val="left" w:pos="426"/>
        </w:tabs>
        <w:rPr>
          <w:rFonts w:ascii="Times New Roman" w:hAnsi="Times New Roman" w:cs="Times New Roman"/>
        </w:rPr>
      </w:pPr>
      <w:r>
        <w:rPr>
          <w:rFonts w:ascii="Times New Roman" w:hAnsi="Times New Roman" w:cs="Times New Roman"/>
          <w:color w:val="FF0000"/>
        </w:rPr>
        <w:t xml:space="preserve">        </w:t>
      </w:r>
      <w:r w:rsidRPr="0014052F">
        <w:rPr>
          <w:rFonts w:ascii="Times New Roman" w:hAnsi="Times New Roman" w:cs="Times New Roman"/>
        </w:rPr>
        <w:t>П</w:t>
      </w:r>
      <w:r w:rsidR="008E5A43" w:rsidRPr="0014052F">
        <w:rPr>
          <w:rFonts w:ascii="Times New Roman" w:hAnsi="Times New Roman" w:cs="Times New Roman"/>
        </w:rPr>
        <w:t>редседатель Контрольно-счетной палаты прин</w:t>
      </w:r>
      <w:r w:rsidR="0034668B">
        <w:rPr>
          <w:rFonts w:ascii="Times New Roman" w:hAnsi="Times New Roman" w:cs="Times New Roman"/>
        </w:rPr>
        <w:t>имала</w:t>
      </w:r>
      <w:r w:rsidR="008E5A43" w:rsidRPr="0014052F">
        <w:rPr>
          <w:rFonts w:ascii="Times New Roman" w:hAnsi="Times New Roman" w:cs="Times New Roman"/>
        </w:rPr>
        <w:t xml:space="preserve"> участие в собрании Совета контрольно-счетных органов Приморского края, </w:t>
      </w:r>
      <w:r w:rsidR="001B0FA3" w:rsidRPr="0014052F">
        <w:rPr>
          <w:rFonts w:ascii="Times New Roman" w:hAnsi="Times New Roman" w:cs="Times New Roman"/>
        </w:rPr>
        <w:t>на котором</w:t>
      </w:r>
      <w:r w:rsidR="0014052F" w:rsidRPr="0014052F">
        <w:rPr>
          <w:rFonts w:ascii="Times New Roman" w:hAnsi="Times New Roman" w:cs="Times New Roman"/>
        </w:rPr>
        <w:t xml:space="preserve"> обсуждались </w:t>
      </w:r>
      <w:r w:rsidR="001B0FA3" w:rsidRPr="0014052F">
        <w:rPr>
          <w:rFonts w:ascii="Times New Roman" w:hAnsi="Times New Roman" w:cs="Times New Roman"/>
        </w:rPr>
        <w:t xml:space="preserve"> вопросы</w:t>
      </w:r>
      <w:r w:rsidR="008E5A43" w:rsidRPr="0014052F">
        <w:rPr>
          <w:rFonts w:ascii="Times New Roman" w:hAnsi="Times New Roman" w:cs="Times New Roman"/>
        </w:rPr>
        <w:t xml:space="preserve"> </w:t>
      </w:r>
      <w:r w:rsidR="0014052F" w:rsidRPr="0014052F">
        <w:rPr>
          <w:rFonts w:ascii="Times New Roman" w:hAnsi="Times New Roman" w:cs="Times New Roman"/>
        </w:rPr>
        <w:t xml:space="preserve">особенности организации  и проведения  проверок органов исполнительной власти, обеспечивающих поступление неналоговых доходов; </w:t>
      </w:r>
      <w:r w:rsidR="000E388F">
        <w:rPr>
          <w:rFonts w:ascii="Times New Roman" w:hAnsi="Times New Roman" w:cs="Times New Roman"/>
        </w:rPr>
        <w:t xml:space="preserve">практика выявления </w:t>
      </w:r>
      <w:r w:rsidR="0014052F" w:rsidRPr="0014052F">
        <w:rPr>
          <w:rFonts w:ascii="Times New Roman" w:hAnsi="Times New Roman" w:cs="Times New Roman"/>
        </w:rPr>
        <w:t>нецелево</w:t>
      </w:r>
      <w:r w:rsidR="000E388F">
        <w:rPr>
          <w:rFonts w:ascii="Times New Roman" w:hAnsi="Times New Roman" w:cs="Times New Roman"/>
        </w:rPr>
        <w:t>го</w:t>
      </w:r>
      <w:r w:rsidR="0014052F" w:rsidRPr="0014052F">
        <w:rPr>
          <w:rFonts w:ascii="Times New Roman" w:hAnsi="Times New Roman" w:cs="Times New Roman"/>
        </w:rPr>
        <w:t xml:space="preserve"> и неэффективно</w:t>
      </w:r>
      <w:r w:rsidR="000E388F">
        <w:rPr>
          <w:rFonts w:ascii="Times New Roman" w:hAnsi="Times New Roman" w:cs="Times New Roman"/>
        </w:rPr>
        <w:t>го</w:t>
      </w:r>
      <w:r w:rsidR="0014052F" w:rsidRPr="0014052F">
        <w:rPr>
          <w:rFonts w:ascii="Times New Roman" w:hAnsi="Times New Roman" w:cs="Times New Roman"/>
        </w:rPr>
        <w:t xml:space="preserve"> использовани</w:t>
      </w:r>
      <w:r w:rsidR="000E388F">
        <w:rPr>
          <w:rFonts w:ascii="Times New Roman" w:hAnsi="Times New Roman" w:cs="Times New Roman"/>
        </w:rPr>
        <w:t>я</w:t>
      </w:r>
      <w:r w:rsidR="0014052F" w:rsidRPr="0014052F">
        <w:rPr>
          <w:rFonts w:ascii="Times New Roman" w:hAnsi="Times New Roman" w:cs="Times New Roman"/>
        </w:rPr>
        <w:t xml:space="preserve"> бюджетных средств и применение мер ответственности за указанные нарушения</w:t>
      </w:r>
      <w:r w:rsidR="000E388F">
        <w:rPr>
          <w:rFonts w:ascii="Times New Roman" w:hAnsi="Times New Roman" w:cs="Times New Roman"/>
        </w:rPr>
        <w:t>;</w:t>
      </w:r>
      <w:r w:rsidR="000E388F" w:rsidRPr="000E388F">
        <w:rPr>
          <w:rFonts w:ascii="Times New Roman" w:hAnsi="Times New Roman" w:cs="Times New Roman"/>
        </w:rPr>
        <w:t xml:space="preserve"> </w:t>
      </w:r>
      <w:r w:rsidR="000E388F">
        <w:rPr>
          <w:rFonts w:ascii="Times New Roman" w:hAnsi="Times New Roman" w:cs="Times New Roman"/>
        </w:rPr>
        <w:t xml:space="preserve"> </w:t>
      </w:r>
      <w:r w:rsidR="000E388F" w:rsidRPr="0014052F">
        <w:rPr>
          <w:rFonts w:ascii="Times New Roman" w:hAnsi="Times New Roman" w:cs="Times New Roman"/>
        </w:rPr>
        <w:t xml:space="preserve">об административных правонарушениях </w:t>
      </w:r>
      <w:r w:rsidR="0014052F" w:rsidRPr="0014052F">
        <w:rPr>
          <w:rFonts w:ascii="Times New Roman" w:hAnsi="Times New Roman" w:cs="Times New Roman"/>
        </w:rPr>
        <w:t xml:space="preserve"> </w:t>
      </w:r>
      <w:r w:rsidR="008E5A43" w:rsidRPr="0014052F">
        <w:rPr>
          <w:rFonts w:ascii="Times New Roman" w:hAnsi="Times New Roman" w:cs="Times New Roman"/>
        </w:rPr>
        <w:t>и другие.</w:t>
      </w:r>
    </w:p>
    <w:p w:rsidR="00152A4E" w:rsidRPr="00EC3036" w:rsidRDefault="00C1500D" w:rsidP="00927E38">
      <w:pPr>
        <w:autoSpaceDE w:val="0"/>
        <w:autoSpaceDN w:val="0"/>
        <w:adjustRightInd w:val="0"/>
        <w:rPr>
          <w:sz w:val="24"/>
          <w:szCs w:val="24"/>
        </w:rPr>
      </w:pPr>
      <w:r w:rsidRPr="00EC3036">
        <w:rPr>
          <w:sz w:val="24"/>
          <w:szCs w:val="24"/>
        </w:rPr>
        <w:tab/>
      </w:r>
      <w:r w:rsidR="00EC3036" w:rsidRPr="00EC3036">
        <w:rPr>
          <w:sz w:val="24"/>
          <w:szCs w:val="24"/>
        </w:rPr>
        <w:t xml:space="preserve">В </w:t>
      </w:r>
      <w:r w:rsidR="00EC3036" w:rsidRPr="00EC3036">
        <w:rPr>
          <w:rFonts w:eastAsiaTheme="minorHAnsi"/>
          <w:sz w:val="24"/>
          <w:szCs w:val="24"/>
          <w:lang w:eastAsia="en-US"/>
        </w:rPr>
        <w:t>целях повышения профессионализма и совершенствования контрольной и экспертно-аналитической деятельности</w:t>
      </w:r>
      <w:r w:rsidR="00EC3036">
        <w:rPr>
          <w:rFonts w:eastAsiaTheme="minorHAnsi"/>
          <w:sz w:val="24"/>
          <w:szCs w:val="24"/>
          <w:lang w:eastAsia="en-US"/>
        </w:rPr>
        <w:t>,</w:t>
      </w:r>
      <w:r w:rsidR="00EC3036" w:rsidRPr="00EC3036">
        <w:rPr>
          <w:rFonts w:eastAsiaTheme="minorHAnsi"/>
          <w:sz w:val="24"/>
          <w:szCs w:val="24"/>
          <w:lang w:eastAsia="en-US"/>
        </w:rPr>
        <w:t xml:space="preserve"> </w:t>
      </w:r>
      <w:r w:rsidR="001B0FA3" w:rsidRPr="00EC3036">
        <w:rPr>
          <w:sz w:val="24"/>
          <w:szCs w:val="24"/>
        </w:rPr>
        <w:t xml:space="preserve">должностные лица Контрольно-счетной палаты </w:t>
      </w:r>
      <w:r w:rsidR="00A948E6">
        <w:rPr>
          <w:sz w:val="24"/>
          <w:szCs w:val="24"/>
        </w:rPr>
        <w:t xml:space="preserve">повышают свою квалификацию, самостоятельно </w:t>
      </w:r>
      <w:r w:rsidR="001B0FA3" w:rsidRPr="00EC3036">
        <w:rPr>
          <w:sz w:val="24"/>
          <w:szCs w:val="24"/>
        </w:rPr>
        <w:t>изуча</w:t>
      </w:r>
      <w:r w:rsidR="00EC3036" w:rsidRPr="00EC3036">
        <w:rPr>
          <w:sz w:val="24"/>
          <w:szCs w:val="24"/>
        </w:rPr>
        <w:t>ют</w:t>
      </w:r>
      <w:r w:rsidR="001B0FA3" w:rsidRPr="00EC3036">
        <w:rPr>
          <w:sz w:val="24"/>
          <w:szCs w:val="24"/>
        </w:rPr>
        <w:t xml:space="preserve"> законодательство Российской Федерации и  Приморского края</w:t>
      </w:r>
      <w:r w:rsidR="009A64D6" w:rsidRPr="00EC3036">
        <w:rPr>
          <w:sz w:val="24"/>
          <w:szCs w:val="24"/>
        </w:rPr>
        <w:t xml:space="preserve">, </w:t>
      </w:r>
      <w:r w:rsidR="00EC3036" w:rsidRPr="00EC3036">
        <w:rPr>
          <w:sz w:val="24"/>
          <w:szCs w:val="24"/>
        </w:rPr>
        <w:t xml:space="preserve">используют </w:t>
      </w:r>
      <w:r w:rsidR="009A64D6" w:rsidRPr="00EC3036">
        <w:rPr>
          <w:sz w:val="24"/>
          <w:szCs w:val="24"/>
        </w:rPr>
        <w:t>положительный опыт деятельности контрольно-счетных органов Российской Федерации и Приморского края.</w:t>
      </w:r>
    </w:p>
    <w:p w:rsidR="00DA1623" w:rsidRPr="00A948E6" w:rsidRDefault="00DA1623" w:rsidP="00927E38">
      <w:pPr>
        <w:autoSpaceDE w:val="0"/>
        <w:autoSpaceDN w:val="0"/>
        <w:adjustRightInd w:val="0"/>
        <w:ind w:firstLine="708"/>
        <w:rPr>
          <w:sz w:val="24"/>
          <w:szCs w:val="24"/>
        </w:rPr>
      </w:pPr>
      <w:r w:rsidRPr="00A948E6">
        <w:rPr>
          <w:sz w:val="24"/>
          <w:szCs w:val="24"/>
        </w:rPr>
        <w:t xml:space="preserve">В </w:t>
      </w:r>
      <w:r>
        <w:rPr>
          <w:sz w:val="24"/>
          <w:szCs w:val="24"/>
        </w:rPr>
        <w:t xml:space="preserve">июле </w:t>
      </w:r>
      <w:r w:rsidRPr="00A948E6">
        <w:rPr>
          <w:sz w:val="24"/>
          <w:szCs w:val="24"/>
        </w:rPr>
        <w:t>2018 год</w:t>
      </w:r>
      <w:r>
        <w:rPr>
          <w:sz w:val="24"/>
          <w:szCs w:val="24"/>
        </w:rPr>
        <w:t>а</w:t>
      </w:r>
      <w:r w:rsidRPr="00A948E6">
        <w:rPr>
          <w:sz w:val="24"/>
          <w:szCs w:val="24"/>
        </w:rPr>
        <w:t xml:space="preserve"> </w:t>
      </w:r>
      <w:r>
        <w:rPr>
          <w:sz w:val="24"/>
          <w:szCs w:val="24"/>
        </w:rPr>
        <w:t>с</w:t>
      </w:r>
      <w:r w:rsidRPr="00EC3036">
        <w:rPr>
          <w:sz w:val="24"/>
          <w:szCs w:val="24"/>
        </w:rPr>
        <w:t>отрудник</w:t>
      </w:r>
      <w:r w:rsidR="00676781">
        <w:rPr>
          <w:sz w:val="24"/>
          <w:szCs w:val="24"/>
        </w:rPr>
        <w:t>ами</w:t>
      </w:r>
      <w:r w:rsidRPr="00EC3036">
        <w:rPr>
          <w:sz w:val="24"/>
          <w:szCs w:val="24"/>
        </w:rPr>
        <w:t xml:space="preserve"> Контрольно-счетной палаты </w:t>
      </w:r>
      <w:r w:rsidR="00676781">
        <w:rPr>
          <w:sz w:val="24"/>
          <w:szCs w:val="24"/>
        </w:rPr>
        <w:t>произведено изучение</w:t>
      </w:r>
      <w:r w:rsidRPr="00EC3036">
        <w:rPr>
          <w:sz w:val="24"/>
          <w:szCs w:val="24"/>
        </w:rPr>
        <w:t xml:space="preserve"> материал</w:t>
      </w:r>
      <w:r w:rsidR="00676781">
        <w:rPr>
          <w:sz w:val="24"/>
          <w:szCs w:val="24"/>
        </w:rPr>
        <w:t>ов</w:t>
      </w:r>
      <w:r w:rsidRPr="00EC3036">
        <w:rPr>
          <w:sz w:val="24"/>
          <w:szCs w:val="24"/>
        </w:rPr>
        <w:t xml:space="preserve"> семинара</w:t>
      </w:r>
      <w:r w:rsidRPr="00A948E6">
        <w:rPr>
          <w:sz w:val="24"/>
          <w:szCs w:val="24"/>
        </w:rPr>
        <w:t xml:space="preserve"> по вопросу «Профессиональное развитие сотрудников контрольно-счетных органов»</w:t>
      </w:r>
      <w:r w:rsidR="008561FF">
        <w:rPr>
          <w:sz w:val="24"/>
          <w:szCs w:val="24"/>
        </w:rPr>
        <w:t>, размещенных</w:t>
      </w:r>
      <w:r w:rsidR="00230FC4" w:rsidRPr="00230FC4">
        <w:rPr>
          <w:rFonts w:eastAsiaTheme="minorHAnsi"/>
          <w:sz w:val="24"/>
          <w:szCs w:val="24"/>
          <w:lang w:eastAsia="en-US"/>
        </w:rPr>
        <w:t xml:space="preserve"> </w:t>
      </w:r>
      <w:r w:rsidR="00230FC4" w:rsidRPr="00EC3036">
        <w:rPr>
          <w:rFonts w:eastAsiaTheme="minorHAnsi"/>
          <w:sz w:val="24"/>
          <w:szCs w:val="24"/>
          <w:lang w:eastAsia="en-US"/>
        </w:rPr>
        <w:t xml:space="preserve">на портале Счётной палаты </w:t>
      </w:r>
      <w:r w:rsidR="008561FF">
        <w:rPr>
          <w:rFonts w:eastAsiaTheme="minorHAnsi"/>
          <w:sz w:val="24"/>
          <w:szCs w:val="24"/>
          <w:lang w:eastAsia="en-US"/>
        </w:rPr>
        <w:t>РФ</w:t>
      </w:r>
      <w:r w:rsidR="008561FF">
        <w:rPr>
          <w:sz w:val="24"/>
          <w:szCs w:val="24"/>
        </w:rPr>
        <w:t>,</w:t>
      </w:r>
      <w:r>
        <w:rPr>
          <w:sz w:val="24"/>
          <w:szCs w:val="24"/>
        </w:rPr>
        <w:t xml:space="preserve"> </w:t>
      </w:r>
      <w:r w:rsidR="007D77D4" w:rsidRPr="00A948E6">
        <w:rPr>
          <w:rFonts w:eastAsiaTheme="minorHAnsi"/>
          <w:sz w:val="24"/>
          <w:szCs w:val="24"/>
          <w:lang w:eastAsia="en-US"/>
        </w:rPr>
        <w:t>проведенного в режиме видеоконференцсвязи</w:t>
      </w:r>
      <w:r w:rsidR="007D77D4">
        <w:rPr>
          <w:rFonts w:eastAsiaTheme="minorHAnsi"/>
          <w:sz w:val="24"/>
          <w:szCs w:val="24"/>
          <w:lang w:eastAsia="en-US"/>
        </w:rPr>
        <w:t xml:space="preserve"> с</w:t>
      </w:r>
      <w:r w:rsidR="007D77D4" w:rsidRPr="00A948E6">
        <w:rPr>
          <w:rFonts w:eastAsiaTheme="minorHAnsi"/>
          <w:sz w:val="24"/>
          <w:szCs w:val="24"/>
          <w:lang w:eastAsia="en-US"/>
        </w:rPr>
        <w:t xml:space="preserve"> участием Контрольно-счётной палаты Приморского края.</w:t>
      </w:r>
      <w:r>
        <w:rPr>
          <w:rFonts w:eastAsiaTheme="minorHAnsi"/>
          <w:sz w:val="24"/>
          <w:szCs w:val="24"/>
          <w:lang w:eastAsia="en-US"/>
        </w:rPr>
        <w:t xml:space="preserve"> </w:t>
      </w:r>
      <w:r w:rsidRPr="00A948E6">
        <w:rPr>
          <w:rFonts w:eastAsiaTheme="minorHAnsi"/>
          <w:sz w:val="28"/>
          <w:szCs w:val="28"/>
          <w:lang w:eastAsia="en-US"/>
        </w:rPr>
        <w:t xml:space="preserve"> </w:t>
      </w:r>
    </w:p>
    <w:p w:rsidR="001B0FA3" w:rsidRDefault="00DA1623" w:rsidP="00927E38">
      <w:pPr>
        <w:autoSpaceDE w:val="0"/>
        <w:autoSpaceDN w:val="0"/>
        <w:adjustRightInd w:val="0"/>
        <w:rPr>
          <w:sz w:val="24"/>
          <w:szCs w:val="24"/>
        </w:rPr>
      </w:pPr>
      <w:r>
        <w:rPr>
          <w:color w:val="333333"/>
          <w:sz w:val="24"/>
          <w:szCs w:val="24"/>
        </w:rPr>
        <w:t xml:space="preserve">           </w:t>
      </w:r>
      <w:r w:rsidR="00A948E6">
        <w:rPr>
          <w:color w:val="333333"/>
          <w:sz w:val="24"/>
          <w:szCs w:val="24"/>
        </w:rPr>
        <w:t xml:space="preserve">  </w:t>
      </w:r>
      <w:r w:rsidR="00713EF8" w:rsidRPr="00A948E6">
        <w:rPr>
          <w:sz w:val="24"/>
          <w:szCs w:val="24"/>
        </w:rPr>
        <w:t xml:space="preserve">Ведущий инспектор Контрольно-счётной палаты </w:t>
      </w:r>
      <w:proofErr w:type="spellStart"/>
      <w:r w:rsidR="00713EF8" w:rsidRPr="00A948E6">
        <w:rPr>
          <w:sz w:val="24"/>
          <w:szCs w:val="24"/>
        </w:rPr>
        <w:t>Журкова</w:t>
      </w:r>
      <w:proofErr w:type="spellEnd"/>
      <w:r w:rsidR="00713EF8" w:rsidRPr="00A948E6">
        <w:rPr>
          <w:sz w:val="24"/>
          <w:szCs w:val="24"/>
        </w:rPr>
        <w:t xml:space="preserve"> О.А. </w:t>
      </w:r>
      <w:r w:rsidR="00A948E6">
        <w:rPr>
          <w:sz w:val="24"/>
          <w:szCs w:val="24"/>
        </w:rPr>
        <w:t xml:space="preserve">в декабре 2018 года </w:t>
      </w:r>
      <w:r w:rsidR="00713EF8" w:rsidRPr="00A948E6">
        <w:rPr>
          <w:sz w:val="24"/>
          <w:szCs w:val="24"/>
        </w:rPr>
        <w:t>прош</w:t>
      </w:r>
      <w:r w:rsidR="009A3B25" w:rsidRPr="00A948E6">
        <w:rPr>
          <w:sz w:val="24"/>
          <w:szCs w:val="24"/>
        </w:rPr>
        <w:t>ла</w:t>
      </w:r>
      <w:r w:rsidR="00713EF8" w:rsidRPr="00A948E6">
        <w:rPr>
          <w:sz w:val="24"/>
          <w:szCs w:val="24"/>
        </w:rPr>
        <w:t xml:space="preserve"> обучение в ЧОУ ДПО «Институт Развитие 2000» по программе повышения квалификации в сфере закупок «Контрактная система для контролирующих органов».</w:t>
      </w:r>
      <w:r w:rsidR="009A3B25" w:rsidRPr="00A948E6">
        <w:rPr>
          <w:sz w:val="24"/>
          <w:szCs w:val="24"/>
        </w:rPr>
        <w:t xml:space="preserve"> </w:t>
      </w:r>
    </w:p>
    <w:p w:rsidR="00316DBE" w:rsidRDefault="00316DBE" w:rsidP="00927E38">
      <w:pPr>
        <w:autoSpaceDE w:val="0"/>
        <w:autoSpaceDN w:val="0"/>
        <w:adjustRightInd w:val="0"/>
        <w:rPr>
          <w:sz w:val="24"/>
          <w:szCs w:val="24"/>
        </w:rPr>
      </w:pPr>
    </w:p>
    <w:p w:rsidR="00DA1623" w:rsidRPr="00316DBE" w:rsidRDefault="00316DBE" w:rsidP="00927E38">
      <w:pPr>
        <w:pStyle w:val="aa"/>
        <w:tabs>
          <w:tab w:val="left" w:pos="426"/>
        </w:tabs>
        <w:rPr>
          <w:rFonts w:ascii="Times New Roman" w:eastAsiaTheme="minorHAnsi" w:hAnsi="Times New Roman" w:cs="Times New Roman"/>
          <w:color w:val="FF0000"/>
          <w:lang w:eastAsia="en-US"/>
        </w:rPr>
      </w:pPr>
      <w:r>
        <w:rPr>
          <w:rFonts w:ascii="Times New Roman" w:eastAsiaTheme="minorHAnsi" w:hAnsi="Times New Roman" w:cs="Times New Roman"/>
          <w:b/>
          <w:bCs/>
          <w:lang w:eastAsia="en-US"/>
        </w:rPr>
        <w:t xml:space="preserve">                            </w:t>
      </w:r>
      <w:r w:rsidRPr="00316DBE">
        <w:rPr>
          <w:rFonts w:ascii="Times New Roman" w:eastAsiaTheme="minorHAnsi" w:hAnsi="Times New Roman" w:cs="Times New Roman"/>
          <w:b/>
          <w:bCs/>
          <w:lang w:eastAsia="en-US"/>
        </w:rPr>
        <w:t xml:space="preserve">4. </w:t>
      </w:r>
      <w:r w:rsidR="00F72206">
        <w:rPr>
          <w:rFonts w:ascii="Times New Roman" w:eastAsiaTheme="minorHAnsi" w:hAnsi="Times New Roman" w:cs="Times New Roman"/>
          <w:b/>
          <w:bCs/>
          <w:lang w:eastAsia="en-US"/>
        </w:rPr>
        <w:t>Основные задачи</w:t>
      </w:r>
      <w:r w:rsidR="00C269F0">
        <w:rPr>
          <w:rFonts w:ascii="Times New Roman" w:eastAsiaTheme="minorHAnsi" w:hAnsi="Times New Roman" w:cs="Times New Roman"/>
          <w:b/>
          <w:bCs/>
          <w:lang w:eastAsia="en-US"/>
        </w:rPr>
        <w:t xml:space="preserve"> </w:t>
      </w:r>
      <w:r w:rsidRPr="00316DBE">
        <w:rPr>
          <w:rFonts w:ascii="Times New Roman" w:eastAsiaTheme="minorHAnsi" w:hAnsi="Times New Roman" w:cs="Times New Roman"/>
          <w:b/>
          <w:bCs/>
          <w:lang w:eastAsia="en-US"/>
        </w:rPr>
        <w:t xml:space="preserve"> на 2019 год</w:t>
      </w:r>
    </w:p>
    <w:p w:rsidR="00A816E1" w:rsidRDefault="00A816E1" w:rsidP="00927E38">
      <w:pPr>
        <w:ind w:firstLine="539"/>
        <w:rPr>
          <w:rFonts w:eastAsia="Calibri"/>
          <w:sz w:val="24"/>
          <w:szCs w:val="24"/>
          <w:lang w:eastAsia="en-US"/>
        </w:rPr>
      </w:pPr>
      <w:r w:rsidRPr="00316DBE">
        <w:rPr>
          <w:sz w:val="24"/>
          <w:szCs w:val="24"/>
        </w:rPr>
        <w:t xml:space="preserve">Деятельность Контрольно-счетной палаты в 2019 </w:t>
      </w:r>
      <w:r>
        <w:rPr>
          <w:sz w:val="24"/>
          <w:szCs w:val="24"/>
        </w:rPr>
        <w:t>году</w:t>
      </w:r>
      <w:r w:rsidR="00282930">
        <w:rPr>
          <w:sz w:val="24"/>
          <w:szCs w:val="24"/>
        </w:rPr>
        <w:t>, как и прежде,</w:t>
      </w:r>
      <w:r>
        <w:rPr>
          <w:sz w:val="24"/>
          <w:szCs w:val="24"/>
        </w:rPr>
        <w:t xml:space="preserve"> </w:t>
      </w:r>
      <w:r w:rsidRPr="00316DBE">
        <w:rPr>
          <w:sz w:val="24"/>
          <w:szCs w:val="24"/>
        </w:rPr>
        <w:t xml:space="preserve">будет направлена </w:t>
      </w:r>
      <w:r>
        <w:rPr>
          <w:sz w:val="24"/>
          <w:szCs w:val="24"/>
        </w:rPr>
        <w:t xml:space="preserve">осуществление </w:t>
      </w:r>
      <w:proofErr w:type="gramStart"/>
      <w:r>
        <w:rPr>
          <w:sz w:val="24"/>
          <w:szCs w:val="24"/>
        </w:rPr>
        <w:t>контроля за</w:t>
      </w:r>
      <w:proofErr w:type="gramEnd"/>
      <w:r>
        <w:rPr>
          <w:sz w:val="24"/>
          <w:szCs w:val="24"/>
        </w:rPr>
        <w:t xml:space="preserve"> законностью, обоснованностью, эффективностью и результативностью расходования средств местного бюджета.</w:t>
      </w:r>
      <w:r w:rsidRPr="00316DBE">
        <w:rPr>
          <w:sz w:val="24"/>
          <w:szCs w:val="24"/>
        </w:rPr>
        <w:t xml:space="preserve"> </w:t>
      </w:r>
      <w:r w:rsidRPr="00316DBE">
        <w:rPr>
          <w:rFonts w:eastAsia="Calibri"/>
          <w:sz w:val="24"/>
          <w:szCs w:val="24"/>
          <w:lang w:eastAsia="en-US"/>
        </w:rPr>
        <w:t xml:space="preserve">  </w:t>
      </w:r>
    </w:p>
    <w:p w:rsidR="00EF3BC9" w:rsidRPr="00316DBE" w:rsidRDefault="00675501" w:rsidP="00927E38">
      <w:pPr>
        <w:ind w:firstLine="539"/>
        <w:rPr>
          <w:sz w:val="24"/>
          <w:szCs w:val="24"/>
        </w:rPr>
      </w:pPr>
      <w:r w:rsidRPr="00316DBE">
        <w:rPr>
          <w:rFonts w:eastAsia="Calibri"/>
          <w:sz w:val="24"/>
          <w:szCs w:val="24"/>
          <w:lang w:eastAsia="en-US"/>
        </w:rPr>
        <w:t>План работы на 201</w:t>
      </w:r>
      <w:r w:rsidR="00E16DFF" w:rsidRPr="00316DBE">
        <w:rPr>
          <w:rFonts w:eastAsia="Calibri"/>
          <w:sz w:val="24"/>
          <w:szCs w:val="24"/>
          <w:lang w:eastAsia="en-US"/>
        </w:rPr>
        <w:t>9</w:t>
      </w:r>
      <w:r w:rsidRPr="00316DBE">
        <w:rPr>
          <w:rFonts w:eastAsia="Calibri"/>
          <w:sz w:val="24"/>
          <w:szCs w:val="24"/>
          <w:lang w:eastAsia="en-US"/>
        </w:rPr>
        <w:t xml:space="preserve"> год </w:t>
      </w:r>
      <w:r w:rsidR="00362E2A" w:rsidRPr="00316DBE">
        <w:rPr>
          <w:rFonts w:eastAsia="Calibri"/>
          <w:sz w:val="24"/>
          <w:szCs w:val="24"/>
          <w:lang w:eastAsia="en-US"/>
        </w:rPr>
        <w:t>сформирован</w:t>
      </w:r>
      <w:r w:rsidRPr="00316DBE">
        <w:rPr>
          <w:rFonts w:eastAsia="Calibri"/>
          <w:sz w:val="24"/>
          <w:szCs w:val="24"/>
          <w:lang w:eastAsia="en-US"/>
        </w:rPr>
        <w:t xml:space="preserve"> в соответствии с полномочиями </w:t>
      </w:r>
      <w:r w:rsidR="00DA1623" w:rsidRPr="00316DBE">
        <w:rPr>
          <w:rFonts w:eastAsia="Calibri"/>
          <w:sz w:val="24"/>
          <w:szCs w:val="24"/>
          <w:lang w:eastAsia="en-US"/>
        </w:rPr>
        <w:t>Контрольно-счетной палаты</w:t>
      </w:r>
      <w:r w:rsidRPr="00316DBE">
        <w:rPr>
          <w:rFonts w:eastAsia="Calibri"/>
          <w:sz w:val="24"/>
          <w:szCs w:val="24"/>
          <w:lang w:eastAsia="en-US"/>
        </w:rPr>
        <w:t xml:space="preserve">, требованиями бюджетного </w:t>
      </w:r>
      <w:r w:rsidR="00DA1623" w:rsidRPr="00316DBE">
        <w:rPr>
          <w:rFonts w:eastAsia="Calibri"/>
          <w:sz w:val="24"/>
          <w:szCs w:val="24"/>
          <w:lang w:eastAsia="en-US"/>
        </w:rPr>
        <w:t>законодательства</w:t>
      </w:r>
      <w:r w:rsidR="004A62AB">
        <w:rPr>
          <w:rFonts w:eastAsia="Calibri"/>
          <w:sz w:val="24"/>
          <w:szCs w:val="24"/>
          <w:lang w:eastAsia="en-US"/>
        </w:rPr>
        <w:t>,</w:t>
      </w:r>
      <w:r w:rsidR="00316DBE" w:rsidRPr="00316DBE">
        <w:rPr>
          <w:rFonts w:eastAsia="Calibri"/>
          <w:sz w:val="24"/>
          <w:szCs w:val="24"/>
          <w:lang w:eastAsia="en-US"/>
        </w:rPr>
        <w:t xml:space="preserve"> </w:t>
      </w:r>
      <w:r w:rsidR="004A62AB">
        <w:rPr>
          <w:rFonts w:eastAsia="Calibri"/>
          <w:sz w:val="24"/>
          <w:szCs w:val="24"/>
          <w:lang w:eastAsia="en-US"/>
        </w:rPr>
        <w:t xml:space="preserve">на основании </w:t>
      </w:r>
      <w:r w:rsidR="00316DBE" w:rsidRPr="00316DBE">
        <w:rPr>
          <w:rFonts w:eastAsia="Calibri"/>
          <w:sz w:val="24"/>
          <w:szCs w:val="24"/>
          <w:lang w:eastAsia="en-US"/>
        </w:rPr>
        <w:t>предложений</w:t>
      </w:r>
      <w:r w:rsidR="00DA1623" w:rsidRPr="00316DBE">
        <w:rPr>
          <w:rFonts w:eastAsia="Calibri"/>
          <w:sz w:val="24"/>
          <w:szCs w:val="24"/>
          <w:lang w:eastAsia="en-US"/>
        </w:rPr>
        <w:t xml:space="preserve"> главы Лесозаводского городского округа и </w:t>
      </w:r>
      <w:r w:rsidRPr="00316DBE">
        <w:rPr>
          <w:rFonts w:eastAsia="Calibri"/>
          <w:sz w:val="24"/>
          <w:szCs w:val="24"/>
          <w:lang w:eastAsia="en-US"/>
        </w:rPr>
        <w:t>Думы Лесозаводского городского округа</w:t>
      </w:r>
      <w:r w:rsidR="00DA1623" w:rsidRPr="00316DBE">
        <w:rPr>
          <w:rFonts w:eastAsia="Calibri"/>
          <w:sz w:val="24"/>
          <w:szCs w:val="24"/>
          <w:lang w:eastAsia="en-US"/>
        </w:rPr>
        <w:t xml:space="preserve">. </w:t>
      </w:r>
      <w:r w:rsidR="002A57F8" w:rsidRPr="00316DBE">
        <w:rPr>
          <w:sz w:val="24"/>
          <w:szCs w:val="24"/>
        </w:rPr>
        <w:t xml:space="preserve"> </w:t>
      </w:r>
      <w:r w:rsidR="004A62AB" w:rsidRPr="00A816E1">
        <w:rPr>
          <w:sz w:val="24"/>
          <w:szCs w:val="24"/>
        </w:rPr>
        <w:t>В ходе</w:t>
      </w:r>
      <w:r w:rsidR="004A62AB">
        <w:rPr>
          <w:sz w:val="24"/>
          <w:szCs w:val="24"/>
        </w:rPr>
        <w:t xml:space="preserve"> </w:t>
      </w:r>
      <w:r w:rsidR="004A62AB" w:rsidRPr="00A816E1">
        <w:rPr>
          <w:sz w:val="24"/>
          <w:szCs w:val="24"/>
        </w:rPr>
        <w:t>контрольных мероприятий будет проверено использование средств бюдже</w:t>
      </w:r>
      <w:r w:rsidR="008561FF">
        <w:rPr>
          <w:sz w:val="24"/>
          <w:szCs w:val="24"/>
        </w:rPr>
        <w:t xml:space="preserve">та на реализацию муниципальных </w:t>
      </w:r>
      <w:r w:rsidR="004A62AB" w:rsidRPr="00A816E1">
        <w:rPr>
          <w:sz w:val="24"/>
          <w:szCs w:val="24"/>
        </w:rPr>
        <w:t xml:space="preserve">программ, учет и эффективность использования муниципального имущества и земельных участков  </w:t>
      </w:r>
      <w:r w:rsidR="004A62AB" w:rsidRPr="00A816E1">
        <w:rPr>
          <w:rFonts w:eastAsia="Calibri"/>
          <w:sz w:val="24"/>
          <w:szCs w:val="24"/>
          <w:lang w:eastAsia="en-US"/>
        </w:rPr>
        <w:t>Лесозаводского городского округа.</w:t>
      </w:r>
    </w:p>
    <w:p w:rsidR="002A57F8" w:rsidRDefault="00DA1623" w:rsidP="00927E38">
      <w:pPr>
        <w:autoSpaceDE w:val="0"/>
        <w:autoSpaceDN w:val="0"/>
        <w:adjustRightInd w:val="0"/>
        <w:rPr>
          <w:sz w:val="24"/>
          <w:szCs w:val="24"/>
        </w:rPr>
      </w:pPr>
      <w:r>
        <w:rPr>
          <w:rFonts w:eastAsiaTheme="minorHAnsi"/>
          <w:sz w:val="28"/>
          <w:szCs w:val="28"/>
          <w:lang w:eastAsia="en-US"/>
        </w:rPr>
        <w:t xml:space="preserve">          </w:t>
      </w:r>
      <w:r w:rsidRPr="00DA1623">
        <w:rPr>
          <w:rFonts w:eastAsiaTheme="minorHAnsi"/>
          <w:sz w:val="24"/>
          <w:szCs w:val="24"/>
          <w:lang w:eastAsia="en-US"/>
        </w:rPr>
        <w:t xml:space="preserve">В </w:t>
      </w:r>
      <w:r w:rsidR="00BD71FE">
        <w:rPr>
          <w:rFonts w:eastAsiaTheme="minorHAnsi"/>
          <w:sz w:val="24"/>
          <w:szCs w:val="24"/>
          <w:lang w:eastAsia="en-US"/>
        </w:rPr>
        <w:t>рамках</w:t>
      </w:r>
      <w:r w:rsidRPr="00DA1623">
        <w:rPr>
          <w:color w:val="FF0000"/>
          <w:sz w:val="24"/>
          <w:szCs w:val="24"/>
        </w:rPr>
        <w:t xml:space="preserve">  </w:t>
      </w:r>
      <w:r w:rsidRPr="00DA1623">
        <w:rPr>
          <w:sz w:val="24"/>
          <w:szCs w:val="24"/>
        </w:rPr>
        <w:t>взаимодействи</w:t>
      </w:r>
      <w:r w:rsidR="00BD71FE">
        <w:rPr>
          <w:sz w:val="24"/>
          <w:szCs w:val="24"/>
        </w:rPr>
        <w:t xml:space="preserve">я </w:t>
      </w:r>
      <w:r w:rsidR="00BD71FE" w:rsidRPr="00DA1623">
        <w:rPr>
          <w:sz w:val="24"/>
          <w:szCs w:val="24"/>
        </w:rPr>
        <w:t>Контрольно-счетной палат</w:t>
      </w:r>
      <w:r w:rsidR="00BD71FE">
        <w:rPr>
          <w:sz w:val="24"/>
          <w:szCs w:val="24"/>
        </w:rPr>
        <w:t>ы</w:t>
      </w:r>
      <w:r w:rsidR="00BD71FE" w:rsidRPr="00BD71FE">
        <w:rPr>
          <w:rFonts w:eastAsia="Calibri"/>
          <w:sz w:val="24"/>
          <w:szCs w:val="24"/>
          <w:lang w:eastAsia="en-US"/>
        </w:rPr>
        <w:t xml:space="preserve"> </w:t>
      </w:r>
      <w:r w:rsidR="00BD71FE" w:rsidRPr="00316DBE">
        <w:rPr>
          <w:rFonts w:eastAsia="Calibri"/>
          <w:sz w:val="24"/>
          <w:szCs w:val="24"/>
          <w:lang w:eastAsia="en-US"/>
        </w:rPr>
        <w:t>Лесозаводского городского округа</w:t>
      </w:r>
      <w:r w:rsidR="00BD71FE" w:rsidRPr="00DA1623">
        <w:rPr>
          <w:sz w:val="24"/>
          <w:szCs w:val="24"/>
        </w:rPr>
        <w:t xml:space="preserve"> </w:t>
      </w:r>
      <w:r w:rsidRPr="00DA1623">
        <w:rPr>
          <w:sz w:val="24"/>
          <w:szCs w:val="24"/>
        </w:rPr>
        <w:t>с Контрольно-счетной палатой Приморского края, Советом контрольно-счетных органов Приморского края</w:t>
      </w:r>
      <w:r w:rsidR="00BD71FE">
        <w:rPr>
          <w:sz w:val="24"/>
          <w:szCs w:val="24"/>
        </w:rPr>
        <w:t xml:space="preserve"> </w:t>
      </w:r>
      <w:r w:rsidRPr="00DA1623">
        <w:rPr>
          <w:rFonts w:eastAsiaTheme="minorHAnsi"/>
          <w:sz w:val="24"/>
          <w:szCs w:val="24"/>
          <w:lang w:eastAsia="en-US"/>
        </w:rPr>
        <w:t xml:space="preserve">в </w:t>
      </w:r>
      <w:r w:rsidR="004A62AB">
        <w:rPr>
          <w:rFonts w:eastAsiaTheme="minorHAnsi"/>
          <w:sz w:val="24"/>
          <w:szCs w:val="24"/>
          <w:lang w:eastAsia="en-US"/>
        </w:rPr>
        <w:t>п</w:t>
      </w:r>
      <w:r w:rsidRPr="00DA1623">
        <w:rPr>
          <w:rFonts w:eastAsiaTheme="minorHAnsi"/>
          <w:sz w:val="24"/>
          <w:szCs w:val="24"/>
          <w:lang w:eastAsia="en-US"/>
        </w:rPr>
        <w:t xml:space="preserve">лан работы </w:t>
      </w:r>
      <w:r w:rsidR="00BD71FE">
        <w:rPr>
          <w:sz w:val="24"/>
          <w:szCs w:val="24"/>
        </w:rPr>
        <w:t xml:space="preserve">на 2019 год </w:t>
      </w:r>
      <w:r w:rsidRPr="00DA1623">
        <w:rPr>
          <w:rFonts w:eastAsiaTheme="minorHAnsi"/>
          <w:sz w:val="24"/>
          <w:szCs w:val="24"/>
          <w:lang w:eastAsia="en-US"/>
        </w:rPr>
        <w:t>включено</w:t>
      </w:r>
      <w:r w:rsidR="002A57F8" w:rsidRPr="00DA1623">
        <w:rPr>
          <w:sz w:val="24"/>
          <w:szCs w:val="24"/>
        </w:rPr>
        <w:t xml:space="preserve"> совместное контрольное мероприятие по проверке использования бюджетных средств, направленных на реализацию приоритетного проекта «Формирование комфортной городской среды»</w:t>
      </w:r>
      <w:r w:rsidRPr="00DA1623">
        <w:rPr>
          <w:sz w:val="24"/>
          <w:szCs w:val="24"/>
        </w:rPr>
        <w:t>.</w:t>
      </w:r>
    </w:p>
    <w:p w:rsidR="00235CDA" w:rsidRDefault="00EE4A46" w:rsidP="00235CDA">
      <w:pPr>
        <w:widowControl w:val="0"/>
        <w:autoSpaceDE w:val="0"/>
        <w:autoSpaceDN w:val="0"/>
        <w:adjustRightInd w:val="0"/>
        <w:ind w:firstLine="540"/>
        <w:outlineLvl w:val="2"/>
        <w:rPr>
          <w:sz w:val="24"/>
          <w:szCs w:val="24"/>
        </w:rPr>
      </w:pPr>
      <w:r>
        <w:rPr>
          <w:rFonts w:eastAsiaTheme="minorHAnsi"/>
          <w:sz w:val="24"/>
          <w:szCs w:val="24"/>
          <w:lang w:eastAsia="en-US"/>
        </w:rPr>
        <w:t xml:space="preserve">В </w:t>
      </w:r>
      <w:r w:rsidR="0089640B">
        <w:rPr>
          <w:rFonts w:eastAsiaTheme="minorHAnsi"/>
          <w:sz w:val="24"/>
          <w:szCs w:val="24"/>
          <w:lang w:eastAsia="en-US"/>
        </w:rPr>
        <w:t xml:space="preserve">2019 году </w:t>
      </w:r>
      <w:r>
        <w:rPr>
          <w:rFonts w:eastAsiaTheme="minorHAnsi"/>
          <w:sz w:val="24"/>
          <w:szCs w:val="24"/>
          <w:lang w:eastAsia="en-US"/>
        </w:rPr>
        <w:t xml:space="preserve">Контрольно-счетная палата </w:t>
      </w:r>
      <w:r w:rsidR="0089640B">
        <w:rPr>
          <w:rFonts w:eastAsiaTheme="minorHAnsi"/>
          <w:sz w:val="24"/>
          <w:szCs w:val="24"/>
          <w:lang w:eastAsia="en-US"/>
        </w:rPr>
        <w:t>продолжит работу по совершенствованию  внешнего муниципального финансового контроля</w:t>
      </w:r>
      <w:r>
        <w:rPr>
          <w:rFonts w:eastAsiaTheme="minorHAnsi"/>
          <w:sz w:val="24"/>
          <w:szCs w:val="24"/>
          <w:lang w:eastAsia="en-US"/>
        </w:rPr>
        <w:t xml:space="preserve">.  </w:t>
      </w:r>
      <w:r w:rsidR="00235CDA">
        <w:rPr>
          <w:sz w:val="24"/>
          <w:szCs w:val="24"/>
        </w:rPr>
        <w:t xml:space="preserve">Должностные лица Контрольно-счетной </w:t>
      </w:r>
      <w:r w:rsidR="00235CDA" w:rsidRPr="00A86ABD">
        <w:rPr>
          <w:sz w:val="24"/>
          <w:szCs w:val="24"/>
        </w:rPr>
        <w:t>палат</w:t>
      </w:r>
      <w:r w:rsidR="00235CDA">
        <w:rPr>
          <w:sz w:val="24"/>
          <w:szCs w:val="24"/>
        </w:rPr>
        <w:t>ы нацелены не только на выявление нарушений, но и на практическую помощь и профилактику нарушений.</w:t>
      </w:r>
    </w:p>
    <w:p w:rsidR="00EE4A46" w:rsidRDefault="001D4514" w:rsidP="00EE4A46">
      <w:pPr>
        <w:autoSpaceDE w:val="0"/>
        <w:autoSpaceDN w:val="0"/>
        <w:adjustRightInd w:val="0"/>
        <w:ind w:firstLine="708"/>
        <w:rPr>
          <w:sz w:val="24"/>
          <w:szCs w:val="24"/>
        </w:rPr>
      </w:pPr>
      <w:r>
        <w:rPr>
          <w:sz w:val="24"/>
          <w:szCs w:val="24"/>
        </w:rPr>
        <w:t xml:space="preserve">В целях повышения эффективности </w:t>
      </w:r>
      <w:r>
        <w:rPr>
          <w:rFonts w:eastAsiaTheme="minorHAnsi"/>
          <w:sz w:val="24"/>
          <w:szCs w:val="24"/>
          <w:lang w:eastAsia="en-US"/>
        </w:rPr>
        <w:t xml:space="preserve">финансового контроля продолжится конструктивное взаимодействие </w:t>
      </w:r>
      <w:r w:rsidRPr="00DA1623">
        <w:rPr>
          <w:sz w:val="24"/>
          <w:szCs w:val="24"/>
        </w:rPr>
        <w:t>Контрольно-счетной палат</w:t>
      </w:r>
      <w:r>
        <w:rPr>
          <w:sz w:val="24"/>
          <w:szCs w:val="24"/>
        </w:rPr>
        <w:t xml:space="preserve">ы </w:t>
      </w:r>
      <w:r w:rsidR="00EE4A46" w:rsidRPr="00705E27">
        <w:rPr>
          <w:rFonts w:eastAsia="Calibri"/>
          <w:sz w:val="24"/>
          <w:szCs w:val="24"/>
          <w:lang w:eastAsia="en-US"/>
        </w:rPr>
        <w:t xml:space="preserve">с Думой Лесозаводского </w:t>
      </w:r>
      <w:r w:rsidR="00EE4A46" w:rsidRPr="00705E27">
        <w:rPr>
          <w:rFonts w:eastAsia="Calibri"/>
          <w:sz w:val="24"/>
          <w:szCs w:val="24"/>
          <w:lang w:eastAsia="en-US"/>
        </w:rPr>
        <w:lastRenderedPageBreak/>
        <w:t xml:space="preserve">городского округа, главой городского округа, </w:t>
      </w:r>
      <w:r w:rsidR="007515CF" w:rsidRPr="007515CF">
        <w:rPr>
          <w:rFonts w:eastAsia="Calibri"/>
          <w:sz w:val="24"/>
          <w:szCs w:val="24"/>
          <w:lang w:eastAsia="en-US"/>
        </w:rPr>
        <w:t>с органами исполнительной власти</w:t>
      </w:r>
      <w:r w:rsidR="00596E11" w:rsidRPr="007515CF">
        <w:rPr>
          <w:rFonts w:eastAsia="Calibri"/>
          <w:sz w:val="24"/>
          <w:szCs w:val="24"/>
          <w:lang w:eastAsia="en-US"/>
        </w:rPr>
        <w:t>,</w:t>
      </w:r>
      <w:r w:rsidR="00596E11">
        <w:rPr>
          <w:rFonts w:eastAsia="Calibri"/>
          <w:sz w:val="24"/>
          <w:szCs w:val="24"/>
          <w:lang w:eastAsia="en-US"/>
        </w:rPr>
        <w:t xml:space="preserve"> </w:t>
      </w:r>
      <w:r w:rsidR="00A059E3">
        <w:rPr>
          <w:rFonts w:eastAsia="Calibri"/>
          <w:sz w:val="24"/>
          <w:szCs w:val="24"/>
          <w:lang w:eastAsia="en-US"/>
        </w:rPr>
        <w:t>надзорными</w:t>
      </w:r>
      <w:r w:rsidR="00A059E3" w:rsidRPr="00705E27">
        <w:rPr>
          <w:rFonts w:eastAsia="Calibri"/>
          <w:sz w:val="24"/>
          <w:szCs w:val="24"/>
          <w:lang w:eastAsia="en-US"/>
        </w:rPr>
        <w:t xml:space="preserve"> </w:t>
      </w:r>
      <w:r w:rsidR="00A059E3">
        <w:rPr>
          <w:rFonts w:eastAsia="Calibri"/>
          <w:sz w:val="24"/>
          <w:szCs w:val="24"/>
          <w:lang w:eastAsia="en-US"/>
        </w:rPr>
        <w:t xml:space="preserve">и правоохранительными </w:t>
      </w:r>
      <w:r w:rsidR="00EE4A46" w:rsidRPr="00705E27">
        <w:rPr>
          <w:rFonts w:eastAsia="Calibri"/>
          <w:sz w:val="24"/>
          <w:szCs w:val="24"/>
          <w:lang w:eastAsia="en-US"/>
        </w:rPr>
        <w:t>органами</w:t>
      </w:r>
      <w:r w:rsidR="00A059E3">
        <w:rPr>
          <w:rFonts w:eastAsia="Calibri"/>
          <w:sz w:val="24"/>
          <w:szCs w:val="24"/>
          <w:lang w:eastAsia="en-US"/>
        </w:rPr>
        <w:t>.</w:t>
      </w:r>
    </w:p>
    <w:p w:rsidR="001D4514" w:rsidRDefault="001D4514" w:rsidP="001D4514">
      <w:pPr>
        <w:autoSpaceDE w:val="0"/>
        <w:autoSpaceDN w:val="0"/>
        <w:adjustRightInd w:val="0"/>
        <w:ind w:firstLine="708"/>
        <w:rPr>
          <w:rFonts w:eastAsiaTheme="minorHAnsi"/>
          <w:sz w:val="24"/>
          <w:szCs w:val="24"/>
          <w:lang w:eastAsia="en-US"/>
        </w:rPr>
      </w:pPr>
    </w:p>
    <w:p w:rsidR="000C61FC" w:rsidRPr="002A57F8" w:rsidRDefault="000C61FC" w:rsidP="00927E38">
      <w:pPr>
        <w:ind w:firstLine="708"/>
        <w:rPr>
          <w:sz w:val="24"/>
          <w:szCs w:val="24"/>
        </w:rPr>
      </w:pPr>
    </w:p>
    <w:p w:rsidR="009C57D1" w:rsidRPr="002A57F8" w:rsidRDefault="009C57D1" w:rsidP="00927E38">
      <w:pPr>
        <w:pStyle w:val="a3"/>
        <w:spacing w:line="240" w:lineRule="auto"/>
        <w:ind w:firstLine="0"/>
        <w:rPr>
          <w:sz w:val="24"/>
        </w:rPr>
      </w:pPr>
      <w:r w:rsidRPr="002A57F8">
        <w:rPr>
          <w:sz w:val="24"/>
        </w:rPr>
        <w:t>Председатель Контрольно-счетной палаты</w:t>
      </w:r>
    </w:p>
    <w:p w:rsidR="009C57D1" w:rsidRPr="002A57F8" w:rsidRDefault="009C57D1" w:rsidP="00927E38">
      <w:pPr>
        <w:pStyle w:val="a3"/>
        <w:spacing w:line="240" w:lineRule="auto"/>
        <w:ind w:firstLine="0"/>
        <w:rPr>
          <w:sz w:val="24"/>
        </w:rPr>
      </w:pPr>
      <w:r w:rsidRPr="002A57F8">
        <w:rPr>
          <w:sz w:val="24"/>
        </w:rPr>
        <w:t>Лесозаводского городского округа</w:t>
      </w:r>
      <w:r w:rsidRPr="002A57F8">
        <w:rPr>
          <w:sz w:val="24"/>
        </w:rPr>
        <w:tab/>
      </w:r>
      <w:r w:rsidRPr="002A57F8">
        <w:rPr>
          <w:sz w:val="24"/>
        </w:rPr>
        <w:tab/>
      </w:r>
      <w:r w:rsidRPr="002A57F8">
        <w:rPr>
          <w:sz w:val="24"/>
        </w:rPr>
        <w:tab/>
      </w:r>
      <w:r w:rsidRPr="002A57F8">
        <w:rPr>
          <w:sz w:val="24"/>
        </w:rPr>
        <w:tab/>
        <w:t xml:space="preserve">              Е.Ф. </w:t>
      </w:r>
      <w:proofErr w:type="spellStart"/>
      <w:r w:rsidRPr="002A57F8">
        <w:rPr>
          <w:sz w:val="24"/>
        </w:rPr>
        <w:t>Глушук</w:t>
      </w:r>
      <w:proofErr w:type="spellEnd"/>
    </w:p>
    <w:p w:rsidR="001536CE" w:rsidRPr="00FB2FF7" w:rsidRDefault="001536CE" w:rsidP="00927E38">
      <w:pPr>
        <w:pStyle w:val="a3"/>
        <w:spacing w:line="240" w:lineRule="auto"/>
        <w:ind w:firstLine="0"/>
        <w:rPr>
          <w:color w:val="FF0000"/>
          <w:sz w:val="24"/>
        </w:rPr>
      </w:pPr>
    </w:p>
    <w:p w:rsidR="001536CE" w:rsidRPr="00FB2FF7" w:rsidRDefault="001536CE" w:rsidP="00927E38">
      <w:pPr>
        <w:pStyle w:val="a3"/>
        <w:spacing w:line="240" w:lineRule="auto"/>
        <w:ind w:firstLine="0"/>
        <w:rPr>
          <w:color w:val="FF0000"/>
          <w:sz w:val="24"/>
        </w:rPr>
      </w:pPr>
    </w:p>
    <w:p w:rsidR="001536CE" w:rsidRPr="00FB2FF7" w:rsidRDefault="001536CE" w:rsidP="00927E38">
      <w:pPr>
        <w:pStyle w:val="a3"/>
        <w:spacing w:line="240" w:lineRule="auto"/>
        <w:ind w:firstLine="0"/>
        <w:rPr>
          <w:color w:val="FF0000"/>
          <w:sz w:val="24"/>
        </w:rPr>
      </w:pPr>
    </w:p>
    <w:p w:rsidR="00FD6305" w:rsidRPr="00FB2FF7" w:rsidRDefault="00FD6305" w:rsidP="00927E38">
      <w:pPr>
        <w:pStyle w:val="a3"/>
        <w:spacing w:line="240" w:lineRule="auto"/>
        <w:ind w:firstLine="0"/>
        <w:rPr>
          <w:color w:val="FF0000"/>
          <w:sz w:val="24"/>
        </w:rPr>
      </w:pPr>
    </w:p>
    <w:p w:rsidR="00FD6305" w:rsidRDefault="00FD6305"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F554BA" w:rsidRDefault="00F554BA" w:rsidP="00927E38">
      <w:pPr>
        <w:pStyle w:val="a3"/>
        <w:spacing w:line="240" w:lineRule="auto"/>
        <w:ind w:firstLine="0"/>
        <w:rPr>
          <w:color w:val="FF0000"/>
          <w:sz w:val="24"/>
        </w:rPr>
      </w:pPr>
    </w:p>
    <w:p w:rsidR="00F554BA" w:rsidRDefault="00F554BA" w:rsidP="00927E38">
      <w:pPr>
        <w:pStyle w:val="a3"/>
        <w:spacing w:line="240" w:lineRule="auto"/>
        <w:ind w:firstLine="0"/>
        <w:rPr>
          <w:color w:val="FF0000"/>
          <w:sz w:val="24"/>
        </w:rPr>
      </w:pPr>
    </w:p>
    <w:p w:rsidR="00F554BA" w:rsidRDefault="00F554BA" w:rsidP="00927E38">
      <w:pPr>
        <w:pStyle w:val="a3"/>
        <w:spacing w:line="240" w:lineRule="auto"/>
        <w:ind w:firstLine="0"/>
        <w:rPr>
          <w:color w:val="FF0000"/>
          <w:sz w:val="24"/>
        </w:rPr>
      </w:pPr>
    </w:p>
    <w:p w:rsidR="00F554BA" w:rsidRDefault="00F554BA" w:rsidP="00927E38">
      <w:pPr>
        <w:pStyle w:val="a3"/>
        <w:spacing w:line="240" w:lineRule="auto"/>
        <w:ind w:firstLine="0"/>
        <w:rPr>
          <w:color w:val="FF0000"/>
          <w:sz w:val="24"/>
        </w:rPr>
      </w:pPr>
    </w:p>
    <w:p w:rsidR="00F554BA" w:rsidRDefault="00F554BA" w:rsidP="00927E38">
      <w:pPr>
        <w:pStyle w:val="a3"/>
        <w:spacing w:line="240" w:lineRule="auto"/>
        <w:ind w:firstLine="0"/>
        <w:rPr>
          <w:color w:val="FF0000"/>
          <w:sz w:val="24"/>
        </w:rPr>
      </w:pPr>
    </w:p>
    <w:p w:rsidR="00F554BA" w:rsidRDefault="00F554BA" w:rsidP="00927E38">
      <w:pPr>
        <w:pStyle w:val="a3"/>
        <w:spacing w:line="240" w:lineRule="auto"/>
        <w:ind w:firstLine="0"/>
        <w:rPr>
          <w:color w:val="FF0000"/>
          <w:sz w:val="24"/>
        </w:rPr>
      </w:pPr>
    </w:p>
    <w:p w:rsidR="00F554BA" w:rsidRDefault="00F554BA" w:rsidP="00927E38">
      <w:pPr>
        <w:pStyle w:val="a3"/>
        <w:spacing w:line="240" w:lineRule="auto"/>
        <w:ind w:firstLine="0"/>
        <w:rPr>
          <w:color w:val="FF0000"/>
          <w:sz w:val="24"/>
        </w:rPr>
      </w:pPr>
    </w:p>
    <w:p w:rsidR="00F554BA" w:rsidRDefault="00F554BA" w:rsidP="00927E38">
      <w:pPr>
        <w:pStyle w:val="a3"/>
        <w:spacing w:line="240" w:lineRule="auto"/>
        <w:ind w:firstLine="0"/>
        <w:rPr>
          <w:color w:val="FF0000"/>
          <w:sz w:val="24"/>
        </w:rPr>
      </w:pPr>
    </w:p>
    <w:p w:rsidR="00F554BA" w:rsidRDefault="00F554BA" w:rsidP="00927E38">
      <w:pPr>
        <w:pStyle w:val="a3"/>
        <w:spacing w:line="240" w:lineRule="auto"/>
        <w:ind w:firstLine="0"/>
        <w:rPr>
          <w:color w:val="FF0000"/>
          <w:sz w:val="24"/>
        </w:rPr>
      </w:pPr>
    </w:p>
    <w:p w:rsidR="00F554BA" w:rsidRDefault="00F554BA" w:rsidP="00927E38">
      <w:pPr>
        <w:pStyle w:val="a3"/>
        <w:spacing w:line="240" w:lineRule="auto"/>
        <w:ind w:firstLine="0"/>
        <w:rPr>
          <w:color w:val="FF0000"/>
          <w:sz w:val="24"/>
        </w:rPr>
      </w:pPr>
    </w:p>
    <w:p w:rsidR="00F554BA" w:rsidRDefault="00F554BA"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7D77D4" w:rsidRDefault="007D77D4" w:rsidP="00927E38">
      <w:pPr>
        <w:pStyle w:val="a3"/>
        <w:spacing w:line="240" w:lineRule="auto"/>
        <w:ind w:firstLine="0"/>
        <w:rPr>
          <w:color w:val="FF0000"/>
          <w:sz w:val="24"/>
        </w:rPr>
      </w:pPr>
    </w:p>
    <w:p w:rsidR="007D77D4" w:rsidRDefault="007D77D4" w:rsidP="00927E38">
      <w:pPr>
        <w:pStyle w:val="a3"/>
        <w:spacing w:line="240" w:lineRule="auto"/>
        <w:ind w:firstLine="0"/>
        <w:rPr>
          <w:color w:val="FF0000"/>
          <w:sz w:val="24"/>
        </w:rPr>
      </w:pPr>
    </w:p>
    <w:p w:rsidR="007D77D4" w:rsidRDefault="007D77D4" w:rsidP="00927E38">
      <w:pPr>
        <w:pStyle w:val="a3"/>
        <w:spacing w:line="240" w:lineRule="auto"/>
        <w:ind w:firstLine="0"/>
        <w:rPr>
          <w:color w:val="FF0000"/>
          <w:sz w:val="24"/>
        </w:rPr>
      </w:pPr>
    </w:p>
    <w:p w:rsidR="00425C81" w:rsidRDefault="00425C81" w:rsidP="00927E38">
      <w:pPr>
        <w:pStyle w:val="a3"/>
        <w:spacing w:line="240" w:lineRule="auto"/>
        <w:ind w:firstLine="0"/>
        <w:rPr>
          <w:color w:val="FF0000"/>
          <w:sz w:val="24"/>
        </w:rPr>
      </w:pPr>
    </w:p>
    <w:p w:rsidR="005A0D41" w:rsidRDefault="005A0D41" w:rsidP="00927E38">
      <w:pPr>
        <w:pStyle w:val="a3"/>
        <w:spacing w:line="240" w:lineRule="auto"/>
        <w:ind w:firstLine="0"/>
        <w:rPr>
          <w:color w:val="FF0000"/>
          <w:sz w:val="24"/>
        </w:rPr>
      </w:pPr>
    </w:p>
    <w:p w:rsidR="005A0D41" w:rsidRDefault="005A0D41" w:rsidP="00927E38">
      <w:pPr>
        <w:pStyle w:val="a3"/>
        <w:spacing w:line="240" w:lineRule="auto"/>
        <w:ind w:firstLine="0"/>
        <w:rPr>
          <w:color w:val="FF0000"/>
          <w:sz w:val="24"/>
        </w:rPr>
      </w:pPr>
    </w:p>
    <w:p w:rsidR="005A0D41" w:rsidRDefault="005A0D41" w:rsidP="00927E38">
      <w:pPr>
        <w:pStyle w:val="a3"/>
        <w:spacing w:line="240" w:lineRule="auto"/>
        <w:ind w:firstLine="0"/>
        <w:rPr>
          <w:color w:val="FF0000"/>
          <w:sz w:val="24"/>
        </w:rPr>
      </w:pPr>
    </w:p>
    <w:p w:rsidR="005A0D41" w:rsidRDefault="005A0D41" w:rsidP="00927E38">
      <w:pPr>
        <w:pStyle w:val="a3"/>
        <w:spacing w:line="240" w:lineRule="auto"/>
        <w:ind w:firstLine="0"/>
        <w:rPr>
          <w:color w:val="FF0000"/>
          <w:sz w:val="24"/>
        </w:rPr>
      </w:pPr>
    </w:p>
    <w:p w:rsidR="005A0D41" w:rsidRDefault="005A0D41" w:rsidP="00927E38">
      <w:pPr>
        <w:pStyle w:val="a3"/>
        <w:spacing w:line="240" w:lineRule="auto"/>
        <w:ind w:firstLine="0"/>
        <w:rPr>
          <w:color w:val="FF0000"/>
          <w:sz w:val="24"/>
        </w:rPr>
      </w:pPr>
    </w:p>
    <w:p w:rsidR="005A0D41" w:rsidRDefault="005A0D41" w:rsidP="00927E38">
      <w:pPr>
        <w:pStyle w:val="a3"/>
        <w:spacing w:line="240" w:lineRule="auto"/>
        <w:ind w:firstLine="0"/>
        <w:rPr>
          <w:color w:val="FF0000"/>
          <w:sz w:val="24"/>
        </w:rPr>
      </w:pPr>
    </w:p>
    <w:p w:rsidR="005A0D41" w:rsidRDefault="005A0D41" w:rsidP="00927E38">
      <w:pPr>
        <w:pStyle w:val="a3"/>
        <w:spacing w:line="240" w:lineRule="auto"/>
        <w:ind w:firstLine="0"/>
        <w:rPr>
          <w:color w:val="FF0000"/>
          <w:sz w:val="24"/>
        </w:rPr>
      </w:pPr>
      <w:bookmarkStart w:id="0" w:name="_GoBack"/>
      <w:bookmarkEnd w:id="0"/>
    </w:p>
    <w:sectPr w:rsidR="005A0D41" w:rsidSect="00A87A72">
      <w:headerReference w:type="default" r:id="rId9"/>
      <w:pgSz w:w="11906" w:h="16838"/>
      <w:pgMar w:top="1134" w:right="70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AF3" w:rsidRDefault="004A3AF3" w:rsidP="009C57D1">
      <w:r>
        <w:separator/>
      </w:r>
    </w:p>
  </w:endnote>
  <w:endnote w:type="continuationSeparator" w:id="0">
    <w:p w:rsidR="004A3AF3" w:rsidRDefault="004A3AF3" w:rsidP="009C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CC"/>
    <w:family w:val="auto"/>
    <w:notTrueType/>
    <w:pitch w:val="default"/>
    <w:sig w:usb0="00000201" w:usb1="00000000" w:usb2="00000000" w:usb3="00000000" w:csb0="00000004" w:csb1="00000000"/>
  </w:font>
  <w:font w:name="Open Sans">
    <w:altName w:val="Times New Roman"/>
    <w:charset w:val="00"/>
    <w:family w:val="auto"/>
    <w:pitch w:val="default"/>
  </w:font>
  <w:font w:name="Roboto">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AF3" w:rsidRDefault="004A3AF3" w:rsidP="009C57D1">
      <w:r>
        <w:separator/>
      </w:r>
    </w:p>
  </w:footnote>
  <w:footnote w:type="continuationSeparator" w:id="0">
    <w:p w:rsidR="004A3AF3" w:rsidRDefault="004A3AF3" w:rsidP="009C5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928039"/>
      <w:docPartObj>
        <w:docPartGallery w:val="Page Numbers (Top of Page)"/>
        <w:docPartUnique/>
      </w:docPartObj>
    </w:sdtPr>
    <w:sdtEndPr/>
    <w:sdtContent>
      <w:p w:rsidR="00743803" w:rsidRDefault="00743803">
        <w:pPr>
          <w:pStyle w:val="ac"/>
          <w:jc w:val="right"/>
        </w:pPr>
        <w:r>
          <w:fldChar w:fldCharType="begin"/>
        </w:r>
        <w:r>
          <w:instrText xml:space="preserve"> PAGE   \* MERGEFORMAT </w:instrText>
        </w:r>
        <w:r>
          <w:fldChar w:fldCharType="separate"/>
        </w:r>
        <w:r w:rsidR="00F91219">
          <w:rPr>
            <w:noProof/>
          </w:rPr>
          <w:t>22</w:t>
        </w:r>
        <w:r>
          <w:rPr>
            <w:noProof/>
          </w:rPr>
          <w:fldChar w:fldCharType="end"/>
        </w:r>
      </w:p>
    </w:sdtContent>
  </w:sdt>
  <w:p w:rsidR="00743803" w:rsidRDefault="0074380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7E72"/>
    <w:multiLevelType w:val="hybridMultilevel"/>
    <w:tmpl w:val="019283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F803D1"/>
    <w:multiLevelType w:val="hybridMultilevel"/>
    <w:tmpl w:val="8416A31E"/>
    <w:lvl w:ilvl="0" w:tplc="9350E472">
      <w:start w:val="1"/>
      <w:numFmt w:val="decimal"/>
      <w:lvlText w:val="%1."/>
      <w:lvlJc w:val="left"/>
      <w:pPr>
        <w:ind w:left="4046" w:hanging="360"/>
      </w:pPr>
      <w:rPr>
        <w:rFonts w:hint="default"/>
      </w:rPr>
    </w:lvl>
    <w:lvl w:ilvl="1" w:tplc="04190019" w:tentative="1">
      <w:start w:val="1"/>
      <w:numFmt w:val="lowerLetter"/>
      <w:lvlText w:val="%2."/>
      <w:lvlJc w:val="left"/>
      <w:pPr>
        <w:ind w:left="4766" w:hanging="360"/>
      </w:pPr>
    </w:lvl>
    <w:lvl w:ilvl="2" w:tplc="0419001B" w:tentative="1">
      <w:start w:val="1"/>
      <w:numFmt w:val="lowerRoman"/>
      <w:lvlText w:val="%3."/>
      <w:lvlJc w:val="right"/>
      <w:pPr>
        <w:ind w:left="5486" w:hanging="180"/>
      </w:pPr>
    </w:lvl>
    <w:lvl w:ilvl="3" w:tplc="0419000F" w:tentative="1">
      <w:start w:val="1"/>
      <w:numFmt w:val="decimal"/>
      <w:lvlText w:val="%4."/>
      <w:lvlJc w:val="left"/>
      <w:pPr>
        <w:ind w:left="6206" w:hanging="360"/>
      </w:pPr>
    </w:lvl>
    <w:lvl w:ilvl="4" w:tplc="04190019" w:tentative="1">
      <w:start w:val="1"/>
      <w:numFmt w:val="lowerLetter"/>
      <w:lvlText w:val="%5."/>
      <w:lvlJc w:val="left"/>
      <w:pPr>
        <w:ind w:left="6926" w:hanging="360"/>
      </w:pPr>
    </w:lvl>
    <w:lvl w:ilvl="5" w:tplc="0419001B" w:tentative="1">
      <w:start w:val="1"/>
      <w:numFmt w:val="lowerRoman"/>
      <w:lvlText w:val="%6."/>
      <w:lvlJc w:val="right"/>
      <w:pPr>
        <w:ind w:left="7646" w:hanging="180"/>
      </w:pPr>
    </w:lvl>
    <w:lvl w:ilvl="6" w:tplc="0419000F" w:tentative="1">
      <w:start w:val="1"/>
      <w:numFmt w:val="decimal"/>
      <w:lvlText w:val="%7."/>
      <w:lvlJc w:val="left"/>
      <w:pPr>
        <w:ind w:left="8366" w:hanging="360"/>
      </w:pPr>
    </w:lvl>
    <w:lvl w:ilvl="7" w:tplc="04190019" w:tentative="1">
      <w:start w:val="1"/>
      <w:numFmt w:val="lowerLetter"/>
      <w:lvlText w:val="%8."/>
      <w:lvlJc w:val="left"/>
      <w:pPr>
        <w:ind w:left="9086" w:hanging="360"/>
      </w:pPr>
    </w:lvl>
    <w:lvl w:ilvl="8" w:tplc="0419001B" w:tentative="1">
      <w:start w:val="1"/>
      <w:numFmt w:val="lowerRoman"/>
      <w:lvlText w:val="%9."/>
      <w:lvlJc w:val="right"/>
      <w:pPr>
        <w:ind w:left="9806" w:hanging="180"/>
      </w:pPr>
    </w:lvl>
  </w:abstractNum>
  <w:abstractNum w:abstractNumId="2">
    <w:nsid w:val="02FC2B0B"/>
    <w:multiLevelType w:val="hybridMultilevel"/>
    <w:tmpl w:val="5AA2568E"/>
    <w:lvl w:ilvl="0" w:tplc="E8A6C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03EA4F97"/>
    <w:multiLevelType w:val="multilevel"/>
    <w:tmpl w:val="1C58C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7445CE9"/>
    <w:multiLevelType w:val="hybridMultilevel"/>
    <w:tmpl w:val="EE96A474"/>
    <w:lvl w:ilvl="0" w:tplc="888E45BA">
      <w:start w:val="1"/>
      <w:numFmt w:val="decimal"/>
      <w:lvlText w:val="%1)"/>
      <w:lvlJc w:val="left"/>
      <w:pPr>
        <w:ind w:left="720" w:hanging="360"/>
      </w:pPr>
      <w:rPr>
        <w:rFonts w:ascii="Times New Roman" w:hAnsi="Times New Roman" w:cs="Times New Roman"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102B12"/>
    <w:multiLevelType w:val="hybridMultilevel"/>
    <w:tmpl w:val="C9B23642"/>
    <w:lvl w:ilvl="0" w:tplc="0419000B">
      <w:start w:val="1"/>
      <w:numFmt w:val="bullet"/>
      <w:lvlText w:val=""/>
      <w:lvlJc w:val="left"/>
      <w:pPr>
        <w:ind w:left="1068" w:hanging="360"/>
      </w:pPr>
      <w:rPr>
        <w:rFonts w:ascii="Wingdings" w:hAnsi="Wingding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6">
    <w:nsid w:val="14843841"/>
    <w:multiLevelType w:val="hybridMultilevel"/>
    <w:tmpl w:val="0D42E840"/>
    <w:lvl w:ilvl="0" w:tplc="6CCAD9E4">
      <w:start w:val="1"/>
      <w:numFmt w:val="decimal"/>
      <w:lvlText w:val="%1."/>
      <w:lvlJc w:val="left"/>
      <w:pPr>
        <w:ind w:left="1065" w:hanging="360"/>
      </w:pPr>
      <w:rPr>
        <w:rFonts w:ascii="Times New Roman" w:eastAsia="Calibri"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4FD541B"/>
    <w:multiLevelType w:val="hybridMultilevel"/>
    <w:tmpl w:val="BB14764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72C26"/>
    <w:multiLevelType w:val="hybridMultilevel"/>
    <w:tmpl w:val="E38CFD14"/>
    <w:lvl w:ilvl="0" w:tplc="7BBC4E4C">
      <w:start w:val="1"/>
      <w:numFmt w:val="decimal"/>
      <w:lvlText w:val="%1."/>
      <w:lvlJc w:val="left"/>
      <w:pPr>
        <w:ind w:left="720" w:hanging="360"/>
      </w:pPr>
      <w:rPr>
        <w:rFonts w:ascii="Times New Roman" w:eastAsia="Calibri" w:hAnsi="Times New Roman" w:cs="Times New Roman"/>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994A25"/>
    <w:multiLevelType w:val="hybridMultilevel"/>
    <w:tmpl w:val="2D706D6A"/>
    <w:lvl w:ilvl="0" w:tplc="DD021ECC">
      <w:start w:val="1"/>
      <w:numFmt w:val="decimal"/>
      <w:lvlText w:val="%1."/>
      <w:lvlJc w:val="left"/>
      <w:pPr>
        <w:ind w:left="786" w:hanging="360"/>
      </w:pPr>
      <w:rPr>
        <w:rFonts w:ascii="Times New Roman" w:hAnsi="Times New Roman" w:cs="Times New Roman" w:hint="default"/>
        <w:sz w:val="24"/>
        <w:szCs w:val="24"/>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nsid w:val="15FD3CEC"/>
    <w:multiLevelType w:val="hybridMultilevel"/>
    <w:tmpl w:val="680AB450"/>
    <w:lvl w:ilvl="0" w:tplc="94201B3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8940976"/>
    <w:multiLevelType w:val="hybridMultilevel"/>
    <w:tmpl w:val="19D68CCC"/>
    <w:lvl w:ilvl="0" w:tplc="0419000F">
      <w:start w:val="1"/>
      <w:numFmt w:val="decimal"/>
      <w:lvlText w:val="%1."/>
      <w:lvlJc w:val="left"/>
      <w:pPr>
        <w:ind w:left="5747" w:hanging="360"/>
      </w:pPr>
    </w:lvl>
    <w:lvl w:ilvl="1" w:tplc="04190019">
      <w:start w:val="1"/>
      <w:numFmt w:val="lowerLetter"/>
      <w:lvlText w:val="%2."/>
      <w:lvlJc w:val="left"/>
      <w:pPr>
        <w:ind w:left="6467" w:hanging="360"/>
      </w:pPr>
    </w:lvl>
    <w:lvl w:ilvl="2" w:tplc="0419001B">
      <w:start w:val="1"/>
      <w:numFmt w:val="lowerRoman"/>
      <w:lvlText w:val="%3."/>
      <w:lvlJc w:val="right"/>
      <w:pPr>
        <w:ind w:left="7187" w:hanging="180"/>
      </w:pPr>
    </w:lvl>
    <w:lvl w:ilvl="3" w:tplc="0419000F">
      <w:start w:val="1"/>
      <w:numFmt w:val="decimal"/>
      <w:lvlText w:val="%4."/>
      <w:lvlJc w:val="left"/>
      <w:pPr>
        <w:ind w:left="7907" w:hanging="360"/>
      </w:pPr>
    </w:lvl>
    <w:lvl w:ilvl="4" w:tplc="04190019">
      <w:start w:val="1"/>
      <w:numFmt w:val="lowerLetter"/>
      <w:lvlText w:val="%5."/>
      <w:lvlJc w:val="left"/>
      <w:pPr>
        <w:ind w:left="8627" w:hanging="360"/>
      </w:pPr>
    </w:lvl>
    <w:lvl w:ilvl="5" w:tplc="0419001B">
      <w:start w:val="1"/>
      <w:numFmt w:val="lowerRoman"/>
      <w:lvlText w:val="%6."/>
      <w:lvlJc w:val="right"/>
      <w:pPr>
        <w:ind w:left="9347" w:hanging="180"/>
      </w:pPr>
    </w:lvl>
    <w:lvl w:ilvl="6" w:tplc="0419000F">
      <w:start w:val="1"/>
      <w:numFmt w:val="decimal"/>
      <w:lvlText w:val="%7."/>
      <w:lvlJc w:val="left"/>
      <w:pPr>
        <w:ind w:left="10067" w:hanging="360"/>
      </w:pPr>
    </w:lvl>
    <w:lvl w:ilvl="7" w:tplc="04190019">
      <w:start w:val="1"/>
      <w:numFmt w:val="lowerLetter"/>
      <w:lvlText w:val="%8."/>
      <w:lvlJc w:val="left"/>
      <w:pPr>
        <w:ind w:left="10787" w:hanging="360"/>
      </w:pPr>
    </w:lvl>
    <w:lvl w:ilvl="8" w:tplc="0419001B">
      <w:start w:val="1"/>
      <w:numFmt w:val="lowerRoman"/>
      <w:lvlText w:val="%9."/>
      <w:lvlJc w:val="right"/>
      <w:pPr>
        <w:ind w:left="11507" w:hanging="180"/>
      </w:pPr>
    </w:lvl>
  </w:abstractNum>
  <w:abstractNum w:abstractNumId="12">
    <w:nsid w:val="19200585"/>
    <w:multiLevelType w:val="hybridMultilevel"/>
    <w:tmpl w:val="87F41232"/>
    <w:lvl w:ilvl="0" w:tplc="560A1974">
      <w:start w:val="1"/>
      <w:numFmt w:val="decimal"/>
      <w:lvlText w:val="%1)"/>
      <w:lvlJc w:val="left"/>
      <w:pPr>
        <w:ind w:left="1110" w:hanging="360"/>
      </w:pPr>
      <w:rPr>
        <w:rFonts w:ascii="Times New Roman" w:hAnsi="Times New Roman" w:cs="Times New Roman"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3">
    <w:nsid w:val="1C5F0EA7"/>
    <w:multiLevelType w:val="hybridMultilevel"/>
    <w:tmpl w:val="C0F4EE50"/>
    <w:lvl w:ilvl="0" w:tplc="9126F99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1F232973"/>
    <w:multiLevelType w:val="multilevel"/>
    <w:tmpl w:val="11ECE314"/>
    <w:lvl w:ilvl="0">
      <w:start w:val="1"/>
      <w:numFmt w:val="bullet"/>
      <w:suff w:val="space"/>
      <w:lvlText w:val="-"/>
      <w:lvlJc w:val="left"/>
      <w:pPr>
        <w:ind w:left="0" w:firstLine="680"/>
      </w:pPr>
      <w:rPr>
        <w:rFonts w:ascii="Times New Roman" w:hAnsi="Times New Roman" w:cs="Times New Roman" w:hint="default"/>
        <w:color w:val="auto"/>
      </w:rPr>
    </w:lvl>
    <w:lvl w:ilvl="1">
      <w:start w:val="1"/>
      <w:numFmt w:val="bullet"/>
      <w:suff w:val="space"/>
      <w:lvlText w:val="-"/>
      <w:lvlJc w:val="left"/>
      <w:pPr>
        <w:ind w:left="0" w:firstLine="680"/>
      </w:pPr>
      <w:rPr>
        <w:rFonts w:ascii="Times New Roman" w:hAnsi="Times New Roman" w:cs="Times New Roman" w:hint="default"/>
        <w:color w:val="auto"/>
      </w:rPr>
    </w:lvl>
    <w:lvl w:ilvl="2">
      <w:start w:val="1"/>
      <w:numFmt w:val="bullet"/>
      <w:suff w:val="space"/>
      <w:lvlText w:val="-"/>
      <w:lvlJc w:val="left"/>
      <w:pPr>
        <w:ind w:left="0" w:firstLine="680"/>
      </w:pPr>
      <w:rPr>
        <w:rFonts w:ascii="Times New Roman" w:hAnsi="Times New Roman" w:cs="Times New Roman" w:hint="default"/>
        <w:color w:val="auto"/>
      </w:rPr>
    </w:lvl>
    <w:lvl w:ilvl="3">
      <w:start w:val="1"/>
      <w:numFmt w:val="bullet"/>
      <w:suff w:val="space"/>
      <w:lvlText w:val="-"/>
      <w:lvlJc w:val="left"/>
      <w:pPr>
        <w:ind w:left="0" w:firstLine="680"/>
      </w:pPr>
      <w:rPr>
        <w:rFonts w:ascii="Times New Roman" w:hAnsi="Times New Roman" w:cs="Times New Roman" w:hint="default"/>
        <w:color w:val="auto"/>
      </w:rPr>
    </w:lvl>
    <w:lvl w:ilvl="4">
      <w:start w:val="1"/>
      <w:numFmt w:val="bullet"/>
      <w:suff w:val="space"/>
      <w:lvlText w:val="-"/>
      <w:lvlJc w:val="left"/>
      <w:pPr>
        <w:ind w:left="0" w:firstLine="680"/>
      </w:pPr>
      <w:rPr>
        <w:rFonts w:ascii="Times New Roman" w:hAnsi="Times New Roman" w:cs="Times New Roman" w:hint="default"/>
        <w:color w:val="auto"/>
      </w:rPr>
    </w:lvl>
    <w:lvl w:ilvl="5">
      <w:start w:val="1"/>
      <w:numFmt w:val="bullet"/>
      <w:suff w:val="space"/>
      <w:lvlText w:val="-"/>
      <w:lvlJc w:val="left"/>
      <w:pPr>
        <w:ind w:left="0" w:firstLine="680"/>
      </w:pPr>
      <w:rPr>
        <w:rFonts w:ascii="Times New Roman" w:hAnsi="Times New Roman" w:cs="Times New Roman" w:hint="default"/>
        <w:color w:val="auto"/>
      </w:rPr>
    </w:lvl>
    <w:lvl w:ilvl="6">
      <w:start w:val="1"/>
      <w:numFmt w:val="bullet"/>
      <w:suff w:val="space"/>
      <w:lvlText w:val="-"/>
      <w:lvlJc w:val="left"/>
      <w:pPr>
        <w:ind w:left="0" w:firstLine="680"/>
      </w:pPr>
      <w:rPr>
        <w:rFonts w:ascii="Times New Roman" w:hAnsi="Times New Roman" w:cs="Times New Roman" w:hint="default"/>
        <w:color w:val="auto"/>
      </w:rPr>
    </w:lvl>
    <w:lvl w:ilvl="7">
      <w:start w:val="1"/>
      <w:numFmt w:val="bullet"/>
      <w:suff w:val="space"/>
      <w:lvlText w:val="-"/>
      <w:lvlJc w:val="left"/>
      <w:pPr>
        <w:ind w:left="0" w:firstLine="680"/>
      </w:pPr>
      <w:rPr>
        <w:rFonts w:ascii="Times New Roman" w:hAnsi="Times New Roman" w:cs="Times New Roman" w:hint="default"/>
        <w:color w:val="auto"/>
      </w:rPr>
    </w:lvl>
    <w:lvl w:ilvl="8">
      <w:start w:val="1"/>
      <w:numFmt w:val="bullet"/>
      <w:suff w:val="space"/>
      <w:lvlText w:val="-"/>
      <w:lvlJc w:val="left"/>
      <w:pPr>
        <w:ind w:left="0" w:firstLine="680"/>
      </w:pPr>
      <w:rPr>
        <w:rFonts w:ascii="Times New Roman" w:hAnsi="Times New Roman" w:cs="Times New Roman" w:hint="default"/>
        <w:color w:val="auto"/>
      </w:rPr>
    </w:lvl>
  </w:abstractNum>
  <w:abstractNum w:abstractNumId="15">
    <w:nsid w:val="21777D69"/>
    <w:multiLevelType w:val="hybridMultilevel"/>
    <w:tmpl w:val="9CC0E1E2"/>
    <w:lvl w:ilvl="0" w:tplc="750CA8BA">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6">
    <w:nsid w:val="278E3086"/>
    <w:multiLevelType w:val="multilevel"/>
    <w:tmpl w:val="5DC6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254595"/>
    <w:multiLevelType w:val="hybridMultilevel"/>
    <w:tmpl w:val="4CFA83E2"/>
    <w:lvl w:ilvl="0" w:tplc="78749750">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8">
    <w:nsid w:val="2E787437"/>
    <w:multiLevelType w:val="hybridMultilevel"/>
    <w:tmpl w:val="E514ABEE"/>
    <w:lvl w:ilvl="0" w:tplc="285832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2E7B5D12"/>
    <w:multiLevelType w:val="hybridMultilevel"/>
    <w:tmpl w:val="7C94D79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314A1F27"/>
    <w:multiLevelType w:val="hybridMultilevel"/>
    <w:tmpl w:val="ADDEC5A4"/>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21">
    <w:nsid w:val="33E5043A"/>
    <w:multiLevelType w:val="hybridMultilevel"/>
    <w:tmpl w:val="9DEC07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3770107C"/>
    <w:multiLevelType w:val="hybridMultilevel"/>
    <w:tmpl w:val="BDD05114"/>
    <w:lvl w:ilvl="0" w:tplc="6EF04C54">
      <w:start w:val="1"/>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3">
    <w:nsid w:val="39B810F5"/>
    <w:multiLevelType w:val="hybridMultilevel"/>
    <w:tmpl w:val="B6A8F684"/>
    <w:lvl w:ilvl="0" w:tplc="1AFEEE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3FA67DC8"/>
    <w:multiLevelType w:val="hybridMultilevel"/>
    <w:tmpl w:val="F502DE5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0B6352E"/>
    <w:multiLevelType w:val="hybridMultilevel"/>
    <w:tmpl w:val="F83CD74E"/>
    <w:lvl w:ilvl="0" w:tplc="EA289796">
      <w:start w:val="1"/>
      <w:numFmt w:val="decimal"/>
      <w:lvlText w:val="%1)"/>
      <w:lvlJc w:val="left"/>
      <w:pPr>
        <w:ind w:left="1108" w:hanging="360"/>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45557FED"/>
    <w:multiLevelType w:val="hybridMultilevel"/>
    <w:tmpl w:val="221CE990"/>
    <w:lvl w:ilvl="0" w:tplc="D7205FC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8117F9"/>
    <w:multiLevelType w:val="hybridMultilevel"/>
    <w:tmpl w:val="0B620C7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4EB9586B"/>
    <w:multiLevelType w:val="hybridMultilevel"/>
    <w:tmpl w:val="BFD84CD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4FDC6D06"/>
    <w:multiLevelType w:val="hybridMultilevel"/>
    <w:tmpl w:val="B1D8266A"/>
    <w:lvl w:ilvl="0" w:tplc="ADB0B66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142D58"/>
    <w:multiLevelType w:val="hybridMultilevel"/>
    <w:tmpl w:val="5620A48A"/>
    <w:lvl w:ilvl="0" w:tplc="D2ACB7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5ABC18B7"/>
    <w:multiLevelType w:val="hybridMultilevel"/>
    <w:tmpl w:val="8A36C1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C7A788A"/>
    <w:multiLevelType w:val="hybridMultilevel"/>
    <w:tmpl w:val="019283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C807040"/>
    <w:multiLevelType w:val="hybridMultilevel"/>
    <w:tmpl w:val="1928517E"/>
    <w:lvl w:ilvl="0" w:tplc="38E2A0D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4">
    <w:nsid w:val="614F63EA"/>
    <w:multiLevelType w:val="hybridMultilevel"/>
    <w:tmpl w:val="46F20C20"/>
    <w:lvl w:ilvl="0" w:tplc="E42C2C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28270D4"/>
    <w:multiLevelType w:val="multilevel"/>
    <w:tmpl w:val="73ECB10E"/>
    <w:lvl w:ilvl="0">
      <w:start w:val="1"/>
      <w:numFmt w:val="decimal"/>
      <w:lvlText w:val="%1."/>
      <w:lvlJc w:val="left"/>
      <w:pPr>
        <w:tabs>
          <w:tab w:val="num" w:pos="720"/>
        </w:tabs>
        <w:ind w:left="720" w:hanging="360"/>
      </w:pPr>
    </w:lvl>
    <w:lvl w:ilvl="1">
      <w:start w:val="1"/>
      <w:numFmt w:val="decimal"/>
      <w:isLgl/>
      <w:lvlText w:val="%1.%2"/>
      <w:lvlJc w:val="left"/>
      <w:pPr>
        <w:tabs>
          <w:tab w:val="num" w:pos="1110"/>
        </w:tabs>
        <w:ind w:left="1110" w:hanging="57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980"/>
        </w:tabs>
        <w:ind w:left="1980" w:hanging="108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700"/>
        </w:tabs>
        <w:ind w:left="2700" w:hanging="1440"/>
      </w:pPr>
    </w:lvl>
    <w:lvl w:ilvl="6">
      <w:start w:val="1"/>
      <w:numFmt w:val="decimal"/>
      <w:isLgl/>
      <w:lvlText w:val="%1.%2.%3.%4.%5.%6.%7"/>
      <w:lvlJc w:val="left"/>
      <w:pPr>
        <w:tabs>
          <w:tab w:val="num" w:pos="2880"/>
        </w:tabs>
        <w:ind w:left="2880" w:hanging="1440"/>
      </w:pPr>
    </w:lvl>
    <w:lvl w:ilvl="7">
      <w:start w:val="1"/>
      <w:numFmt w:val="decimal"/>
      <w:isLgl/>
      <w:lvlText w:val="%1.%2.%3.%4.%5.%6.%7.%8"/>
      <w:lvlJc w:val="left"/>
      <w:pPr>
        <w:tabs>
          <w:tab w:val="num" w:pos="3420"/>
        </w:tabs>
        <w:ind w:left="3420" w:hanging="1800"/>
      </w:pPr>
    </w:lvl>
    <w:lvl w:ilvl="8">
      <w:start w:val="1"/>
      <w:numFmt w:val="decimal"/>
      <w:isLgl/>
      <w:lvlText w:val="%1.%2.%3.%4.%5.%6.%7.%8.%9"/>
      <w:lvlJc w:val="left"/>
      <w:pPr>
        <w:tabs>
          <w:tab w:val="num" w:pos="3960"/>
        </w:tabs>
        <w:ind w:left="3960" w:hanging="2160"/>
      </w:pPr>
    </w:lvl>
  </w:abstractNum>
  <w:abstractNum w:abstractNumId="36">
    <w:nsid w:val="696C2C53"/>
    <w:multiLevelType w:val="hybridMultilevel"/>
    <w:tmpl w:val="1928517E"/>
    <w:lvl w:ilvl="0" w:tplc="38E2A0D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7">
    <w:nsid w:val="69B806BE"/>
    <w:multiLevelType w:val="hybridMultilevel"/>
    <w:tmpl w:val="0B8C5260"/>
    <w:lvl w:ilvl="0" w:tplc="93FE19D2">
      <w:start w:val="1"/>
      <w:numFmt w:val="decimal"/>
      <w:lvlText w:val="%1)"/>
      <w:lvlJc w:val="left"/>
      <w:pPr>
        <w:ind w:left="900" w:hanging="360"/>
      </w:pPr>
      <w:rPr>
        <w:rFonts w:eastAsia="Calibri"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8">
    <w:nsid w:val="704B3E30"/>
    <w:multiLevelType w:val="multilevel"/>
    <w:tmpl w:val="02D4DB9A"/>
    <w:lvl w:ilvl="0">
      <w:start w:val="1"/>
      <w:numFmt w:val="decimal"/>
      <w:lvlText w:val="%1."/>
      <w:lvlJc w:val="left"/>
      <w:pPr>
        <w:tabs>
          <w:tab w:val="num" w:pos="360"/>
        </w:tabs>
        <w:ind w:left="360" w:hanging="360"/>
      </w:pPr>
      <w:rPr>
        <w:rFonts w:ascii="Times New Roman" w:hAnsi="Times New Roman" w:cs="Times New Roman" w:hint="default"/>
        <w:i/>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9">
    <w:nsid w:val="708A3D56"/>
    <w:multiLevelType w:val="hybridMultilevel"/>
    <w:tmpl w:val="C5F02EA0"/>
    <w:lvl w:ilvl="0" w:tplc="04190011">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9921CE"/>
    <w:multiLevelType w:val="hybridMultilevel"/>
    <w:tmpl w:val="4B4063D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746AC3"/>
    <w:multiLevelType w:val="hybridMultilevel"/>
    <w:tmpl w:val="019283D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F3E3911"/>
    <w:multiLevelType w:val="hybridMultilevel"/>
    <w:tmpl w:val="8BAE0542"/>
    <w:lvl w:ilvl="0" w:tplc="DF16FDE2">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3">
    <w:nsid w:val="7F7F0983"/>
    <w:multiLevelType w:val="hybridMultilevel"/>
    <w:tmpl w:val="2FA64EF8"/>
    <w:lvl w:ilvl="0" w:tplc="D5F21BC8">
      <w:start w:val="1"/>
      <w:numFmt w:val="decimal"/>
      <w:lvlText w:val="%1."/>
      <w:lvlJc w:val="left"/>
      <w:pPr>
        <w:ind w:left="1069" w:hanging="360"/>
      </w:pPr>
      <w:rPr>
        <w:rFonts w:ascii="Times New Roman" w:eastAsia="Calibri" w:hAnsi="Times New Roman" w:cs="Times New Roman" w:hint="default"/>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4"/>
  </w:num>
  <w:num w:numId="2">
    <w:abstractNumId w:val="31"/>
  </w:num>
  <w:num w:numId="3">
    <w:abstractNumId w:val="2"/>
  </w:num>
  <w:num w:numId="4">
    <w:abstractNumId w:val="33"/>
  </w:num>
  <w:num w:numId="5">
    <w:abstractNumId w:val="36"/>
  </w:num>
  <w:num w:numId="6">
    <w:abstractNumId w:val="6"/>
  </w:num>
  <w:num w:numId="7">
    <w:abstractNumId w:val="23"/>
  </w:num>
  <w:num w:numId="8">
    <w:abstractNumId w:val="26"/>
  </w:num>
  <w:num w:numId="9">
    <w:abstractNumId w:val="8"/>
  </w:num>
  <w:num w:numId="10">
    <w:abstractNumId w:val="40"/>
  </w:num>
  <w:num w:numId="11">
    <w:abstractNumId w:val="30"/>
  </w:num>
  <w:num w:numId="12">
    <w:abstractNumId w:val="13"/>
  </w:num>
  <w:num w:numId="13">
    <w:abstractNumId w:val="16"/>
  </w:num>
  <w:num w:numId="14">
    <w:abstractNumId w:val="5"/>
  </w:num>
  <w:num w:numId="15">
    <w:abstractNumId w:val="7"/>
  </w:num>
  <w:num w:numId="16">
    <w:abstractNumId w:val="28"/>
  </w:num>
  <w:num w:numId="17">
    <w:abstractNumId w:val="38"/>
  </w:num>
  <w:num w:numId="18">
    <w:abstractNumId w:val="20"/>
  </w:num>
  <w:num w:numId="19">
    <w:abstractNumId w:val="19"/>
  </w:num>
  <w:num w:numId="20">
    <w:abstractNumId w:val="5"/>
  </w:num>
  <w:num w:numId="21">
    <w:abstractNumId w:val="25"/>
  </w:num>
  <w:num w:numId="22">
    <w:abstractNumId w:val="12"/>
  </w:num>
  <w:num w:numId="23">
    <w:abstractNumId w:val="39"/>
  </w:num>
  <w:num w:numId="24">
    <w:abstractNumId w:val="15"/>
  </w:num>
  <w:num w:numId="25">
    <w:abstractNumId w:val="37"/>
  </w:num>
  <w:num w:numId="26">
    <w:abstractNumId w:val="4"/>
  </w:num>
  <w:num w:numId="27">
    <w:abstractNumId w:val="34"/>
  </w:num>
  <w:num w:numId="28">
    <w:abstractNumId w:val="18"/>
  </w:num>
  <w:num w:numId="29">
    <w:abstractNumId w:val="10"/>
  </w:num>
  <w:num w:numId="30">
    <w:abstractNumId w:val="32"/>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num>
  <w:num w:numId="38">
    <w:abstractNumId w:val="42"/>
  </w:num>
  <w:num w:numId="39">
    <w:abstractNumId w:val="22"/>
  </w:num>
  <w:num w:numId="40">
    <w:abstractNumId w:val="1"/>
  </w:num>
  <w:num w:numId="41">
    <w:abstractNumId w:val="17"/>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D30A7"/>
    <w:rsid w:val="00000674"/>
    <w:rsid w:val="00000C4E"/>
    <w:rsid w:val="000035EC"/>
    <w:rsid w:val="00003D9C"/>
    <w:rsid w:val="0000417B"/>
    <w:rsid w:val="00005515"/>
    <w:rsid w:val="00010B76"/>
    <w:rsid w:val="000113BB"/>
    <w:rsid w:val="00011C73"/>
    <w:rsid w:val="00011F09"/>
    <w:rsid w:val="0001244D"/>
    <w:rsid w:val="000138D6"/>
    <w:rsid w:val="00013A58"/>
    <w:rsid w:val="0001423F"/>
    <w:rsid w:val="00014F2E"/>
    <w:rsid w:val="0001546C"/>
    <w:rsid w:val="00021C93"/>
    <w:rsid w:val="000223D8"/>
    <w:rsid w:val="00022EEB"/>
    <w:rsid w:val="0002462C"/>
    <w:rsid w:val="00025F57"/>
    <w:rsid w:val="00026370"/>
    <w:rsid w:val="00026AE1"/>
    <w:rsid w:val="00026F34"/>
    <w:rsid w:val="00026FDB"/>
    <w:rsid w:val="00027F65"/>
    <w:rsid w:val="0003056E"/>
    <w:rsid w:val="000320D2"/>
    <w:rsid w:val="000335D0"/>
    <w:rsid w:val="000341D0"/>
    <w:rsid w:val="00034E20"/>
    <w:rsid w:val="00035CCE"/>
    <w:rsid w:val="00037908"/>
    <w:rsid w:val="00040221"/>
    <w:rsid w:val="000402C6"/>
    <w:rsid w:val="000412E4"/>
    <w:rsid w:val="000418DB"/>
    <w:rsid w:val="000437F1"/>
    <w:rsid w:val="00044C96"/>
    <w:rsid w:val="00044FAC"/>
    <w:rsid w:val="00045010"/>
    <w:rsid w:val="00046E89"/>
    <w:rsid w:val="00047910"/>
    <w:rsid w:val="000502E1"/>
    <w:rsid w:val="00051FFE"/>
    <w:rsid w:val="00053645"/>
    <w:rsid w:val="00053735"/>
    <w:rsid w:val="00054748"/>
    <w:rsid w:val="00055649"/>
    <w:rsid w:val="00055AF8"/>
    <w:rsid w:val="00055B8E"/>
    <w:rsid w:val="00055CA3"/>
    <w:rsid w:val="0006069B"/>
    <w:rsid w:val="0006104A"/>
    <w:rsid w:val="00061611"/>
    <w:rsid w:val="0006296A"/>
    <w:rsid w:val="0006301C"/>
    <w:rsid w:val="00064D1E"/>
    <w:rsid w:val="00066708"/>
    <w:rsid w:val="000669EC"/>
    <w:rsid w:val="00066E6F"/>
    <w:rsid w:val="000673E5"/>
    <w:rsid w:val="00071BBC"/>
    <w:rsid w:val="00074052"/>
    <w:rsid w:val="000740B3"/>
    <w:rsid w:val="00074E23"/>
    <w:rsid w:val="00074E4C"/>
    <w:rsid w:val="000760D0"/>
    <w:rsid w:val="000768CA"/>
    <w:rsid w:val="000809E3"/>
    <w:rsid w:val="0008166A"/>
    <w:rsid w:val="00081F5B"/>
    <w:rsid w:val="0008245D"/>
    <w:rsid w:val="00082F33"/>
    <w:rsid w:val="0008332F"/>
    <w:rsid w:val="00083936"/>
    <w:rsid w:val="0008493E"/>
    <w:rsid w:val="00084D35"/>
    <w:rsid w:val="00085999"/>
    <w:rsid w:val="00085B54"/>
    <w:rsid w:val="00085D73"/>
    <w:rsid w:val="000861CC"/>
    <w:rsid w:val="00087E1B"/>
    <w:rsid w:val="00090AC2"/>
    <w:rsid w:val="00092D25"/>
    <w:rsid w:val="00094B34"/>
    <w:rsid w:val="0009558B"/>
    <w:rsid w:val="0009643D"/>
    <w:rsid w:val="00096AFF"/>
    <w:rsid w:val="000A0C5E"/>
    <w:rsid w:val="000A1085"/>
    <w:rsid w:val="000A2F2D"/>
    <w:rsid w:val="000A3148"/>
    <w:rsid w:val="000A36DC"/>
    <w:rsid w:val="000A42DE"/>
    <w:rsid w:val="000A68AF"/>
    <w:rsid w:val="000A6F91"/>
    <w:rsid w:val="000B1345"/>
    <w:rsid w:val="000B1780"/>
    <w:rsid w:val="000B3835"/>
    <w:rsid w:val="000B4272"/>
    <w:rsid w:val="000C026E"/>
    <w:rsid w:val="000C11C3"/>
    <w:rsid w:val="000C344E"/>
    <w:rsid w:val="000C554E"/>
    <w:rsid w:val="000C61FC"/>
    <w:rsid w:val="000C63FD"/>
    <w:rsid w:val="000C7524"/>
    <w:rsid w:val="000C7ACF"/>
    <w:rsid w:val="000D075A"/>
    <w:rsid w:val="000D231C"/>
    <w:rsid w:val="000D24B7"/>
    <w:rsid w:val="000D295F"/>
    <w:rsid w:val="000D2BED"/>
    <w:rsid w:val="000D37A9"/>
    <w:rsid w:val="000D6240"/>
    <w:rsid w:val="000D626E"/>
    <w:rsid w:val="000D67FD"/>
    <w:rsid w:val="000D74D4"/>
    <w:rsid w:val="000E02D4"/>
    <w:rsid w:val="000E1FD2"/>
    <w:rsid w:val="000E2272"/>
    <w:rsid w:val="000E2B74"/>
    <w:rsid w:val="000E388F"/>
    <w:rsid w:val="000E3D9C"/>
    <w:rsid w:val="000E4920"/>
    <w:rsid w:val="000E52AC"/>
    <w:rsid w:val="000E6AAE"/>
    <w:rsid w:val="000E78DB"/>
    <w:rsid w:val="000E7E5D"/>
    <w:rsid w:val="000F0BC8"/>
    <w:rsid w:val="000F1128"/>
    <w:rsid w:val="000F2586"/>
    <w:rsid w:val="000F3CAD"/>
    <w:rsid w:val="000F3E2C"/>
    <w:rsid w:val="000F4681"/>
    <w:rsid w:val="000F480E"/>
    <w:rsid w:val="000F49CF"/>
    <w:rsid w:val="000F65F0"/>
    <w:rsid w:val="000F689B"/>
    <w:rsid w:val="00100316"/>
    <w:rsid w:val="0010209C"/>
    <w:rsid w:val="00102851"/>
    <w:rsid w:val="00102A82"/>
    <w:rsid w:val="0010454B"/>
    <w:rsid w:val="00105621"/>
    <w:rsid w:val="00105BC2"/>
    <w:rsid w:val="001068FE"/>
    <w:rsid w:val="0010719C"/>
    <w:rsid w:val="001104AC"/>
    <w:rsid w:val="001111F0"/>
    <w:rsid w:val="001114BD"/>
    <w:rsid w:val="0011323A"/>
    <w:rsid w:val="00113A45"/>
    <w:rsid w:val="00114502"/>
    <w:rsid w:val="00115503"/>
    <w:rsid w:val="00115A15"/>
    <w:rsid w:val="0011719D"/>
    <w:rsid w:val="001217FE"/>
    <w:rsid w:val="00121C04"/>
    <w:rsid w:val="001235D3"/>
    <w:rsid w:val="0012468C"/>
    <w:rsid w:val="00125005"/>
    <w:rsid w:val="001250D0"/>
    <w:rsid w:val="0012538F"/>
    <w:rsid w:val="00125B66"/>
    <w:rsid w:val="001268DE"/>
    <w:rsid w:val="00126A11"/>
    <w:rsid w:val="00127379"/>
    <w:rsid w:val="001273D4"/>
    <w:rsid w:val="001302FC"/>
    <w:rsid w:val="00130BD8"/>
    <w:rsid w:val="00130BD9"/>
    <w:rsid w:val="00130C6A"/>
    <w:rsid w:val="00130E45"/>
    <w:rsid w:val="0013182B"/>
    <w:rsid w:val="00131EAE"/>
    <w:rsid w:val="00134C37"/>
    <w:rsid w:val="00136158"/>
    <w:rsid w:val="00136DB9"/>
    <w:rsid w:val="00137EAE"/>
    <w:rsid w:val="00137FBF"/>
    <w:rsid w:val="0014052F"/>
    <w:rsid w:val="00140724"/>
    <w:rsid w:val="001408BC"/>
    <w:rsid w:val="00140CD0"/>
    <w:rsid w:val="00140E9E"/>
    <w:rsid w:val="00141BDA"/>
    <w:rsid w:val="00141DA2"/>
    <w:rsid w:val="001424AB"/>
    <w:rsid w:val="001438FD"/>
    <w:rsid w:val="00143C77"/>
    <w:rsid w:val="00144A8F"/>
    <w:rsid w:val="00144FAF"/>
    <w:rsid w:val="001453B8"/>
    <w:rsid w:val="001453F1"/>
    <w:rsid w:val="00150E24"/>
    <w:rsid w:val="00150FA3"/>
    <w:rsid w:val="00152A4E"/>
    <w:rsid w:val="00152CA4"/>
    <w:rsid w:val="00152CE9"/>
    <w:rsid w:val="001536CE"/>
    <w:rsid w:val="0015391D"/>
    <w:rsid w:val="001551A7"/>
    <w:rsid w:val="00156429"/>
    <w:rsid w:val="00156F92"/>
    <w:rsid w:val="001576CC"/>
    <w:rsid w:val="0016165C"/>
    <w:rsid w:val="0016251E"/>
    <w:rsid w:val="001626E4"/>
    <w:rsid w:val="00162B3C"/>
    <w:rsid w:val="00165D07"/>
    <w:rsid w:val="0016617B"/>
    <w:rsid w:val="00167EF0"/>
    <w:rsid w:val="00171F61"/>
    <w:rsid w:val="001732D1"/>
    <w:rsid w:val="001744C4"/>
    <w:rsid w:val="001768BF"/>
    <w:rsid w:val="00176A95"/>
    <w:rsid w:val="00177A7F"/>
    <w:rsid w:val="00177C0C"/>
    <w:rsid w:val="00180427"/>
    <w:rsid w:val="001810CB"/>
    <w:rsid w:val="0018274D"/>
    <w:rsid w:val="001833FB"/>
    <w:rsid w:val="00183CFF"/>
    <w:rsid w:val="001842AD"/>
    <w:rsid w:val="00185B5E"/>
    <w:rsid w:val="00186ECA"/>
    <w:rsid w:val="00187ADD"/>
    <w:rsid w:val="0019207B"/>
    <w:rsid w:val="001922F8"/>
    <w:rsid w:val="00192534"/>
    <w:rsid w:val="001939AC"/>
    <w:rsid w:val="00193DC9"/>
    <w:rsid w:val="00194349"/>
    <w:rsid w:val="00195151"/>
    <w:rsid w:val="001956EB"/>
    <w:rsid w:val="001961F8"/>
    <w:rsid w:val="001965AA"/>
    <w:rsid w:val="00196C2F"/>
    <w:rsid w:val="001A0783"/>
    <w:rsid w:val="001A0796"/>
    <w:rsid w:val="001A0D74"/>
    <w:rsid w:val="001A139D"/>
    <w:rsid w:val="001A3436"/>
    <w:rsid w:val="001A487C"/>
    <w:rsid w:val="001A70F0"/>
    <w:rsid w:val="001B062C"/>
    <w:rsid w:val="001B0FA3"/>
    <w:rsid w:val="001B0FF5"/>
    <w:rsid w:val="001B34B7"/>
    <w:rsid w:val="001B4F6A"/>
    <w:rsid w:val="001B53B5"/>
    <w:rsid w:val="001B5AEA"/>
    <w:rsid w:val="001B6BAD"/>
    <w:rsid w:val="001C1D71"/>
    <w:rsid w:val="001C1EE3"/>
    <w:rsid w:val="001C50C9"/>
    <w:rsid w:val="001C6E16"/>
    <w:rsid w:val="001D0D33"/>
    <w:rsid w:val="001D1C01"/>
    <w:rsid w:val="001D2BFC"/>
    <w:rsid w:val="001D4514"/>
    <w:rsid w:val="001D61FB"/>
    <w:rsid w:val="001D66E2"/>
    <w:rsid w:val="001E004F"/>
    <w:rsid w:val="001E093F"/>
    <w:rsid w:val="001E2510"/>
    <w:rsid w:val="001E2881"/>
    <w:rsid w:val="001E2DC7"/>
    <w:rsid w:val="001E38E9"/>
    <w:rsid w:val="001E3B78"/>
    <w:rsid w:val="001E5F05"/>
    <w:rsid w:val="001E6721"/>
    <w:rsid w:val="001E7075"/>
    <w:rsid w:val="001F01FC"/>
    <w:rsid w:val="001F08DB"/>
    <w:rsid w:val="001F0A3D"/>
    <w:rsid w:val="001F0AB5"/>
    <w:rsid w:val="001F0C43"/>
    <w:rsid w:val="001F1476"/>
    <w:rsid w:val="001F21D0"/>
    <w:rsid w:val="001F29FF"/>
    <w:rsid w:val="001F2B1D"/>
    <w:rsid w:val="001F2D13"/>
    <w:rsid w:val="001F3C3F"/>
    <w:rsid w:val="001F4E19"/>
    <w:rsid w:val="001F50A0"/>
    <w:rsid w:val="001F527C"/>
    <w:rsid w:val="001F5564"/>
    <w:rsid w:val="001F57A2"/>
    <w:rsid w:val="001F5B36"/>
    <w:rsid w:val="001F5CA1"/>
    <w:rsid w:val="001F6D66"/>
    <w:rsid w:val="001F6D77"/>
    <w:rsid w:val="001F7731"/>
    <w:rsid w:val="0020067D"/>
    <w:rsid w:val="00200D8F"/>
    <w:rsid w:val="00201C43"/>
    <w:rsid w:val="00201EF8"/>
    <w:rsid w:val="00202533"/>
    <w:rsid w:val="00203ED2"/>
    <w:rsid w:val="00204F26"/>
    <w:rsid w:val="0020671F"/>
    <w:rsid w:val="00206D82"/>
    <w:rsid w:val="00207881"/>
    <w:rsid w:val="00210093"/>
    <w:rsid w:val="00210847"/>
    <w:rsid w:val="00211CA3"/>
    <w:rsid w:val="002121E4"/>
    <w:rsid w:val="00212E42"/>
    <w:rsid w:val="00214E82"/>
    <w:rsid w:val="00215DFC"/>
    <w:rsid w:val="00216156"/>
    <w:rsid w:val="0021683A"/>
    <w:rsid w:val="002170CC"/>
    <w:rsid w:val="002203F1"/>
    <w:rsid w:val="00220CB4"/>
    <w:rsid w:val="002235C4"/>
    <w:rsid w:val="00223638"/>
    <w:rsid w:val="00224284"/>
    <w:rsid w:val="0022733D"/>
    <w:rsid w:val="00227C62"/>
    <w:rsid w:val="002304C2"/>
    <w:rsid w:val="00230FC4"/>
    <w:rsid w:val="00232D67"/>
    <w:rsid w:val="00232DCF"/>
    <w:rsid w:val="00232DF9"/>
    <w:rsid w:val="00233295"/>
    <w:rsid w:val="00234709"/>
    <w:rsid w:val="00235CDA"/>
    <w:rsid w:val="002403E4"/>
    <w:rsid w:val="00242BC5"/>
    <w:rsid w:val="002431FC"/>
    <w:rsid w:val="00243433"/>
    <w:rsid w:val="00244619"/>
    <w:rsid w:val="002455D6"/>
    <w:rsid w:val="002467B6"/>
    <w:rsid w:val="00250BD2"/>
    <w:rsid w:val="00251616"/>
    <w:rsid w:val="0025171B"/>
    <w:rsid w:val="002528B5"/>
    <w:rsid w:val="00252B3C"/>
    <w:rsid w:val="00253A3A"/>
    <w:rsid w:val="00254738"/>
    <w:rsid w:val="0025500D"/>
    <w:rsid w:val="00255171"/>
    <w:rsid w:val="0025522A"/>
    <w:rsid w:val="00256DD4"/>
    <w:rsid w:val="0025712E"/>
    <w:rsid w:val="0026031B"/>
    <w:rsid w:val="0026140C"/>
    <w:rsid w:val="00261467"/>
    <w:rsid w:val="00262A4A"/>
    <w:rsid w:val="0026303F"/>
    <w:rsid w:val="00263226"/>
    <w:rsid w:val="00263334"/>
    <w:rsid w:val="00265112"/>
    <w:rsid w:val="002657AE"/>
    <w:rsid w:val="0026624B"/>
    <w:rsid w:val="00266778"/>
    <w:rsid w:val="00266B01"/>
    <w:rsid w:val="00266FF4"/>
    <w:rsid w:val="00270672"/>
    <w:rsid w:val="002708FA"/>
    <w:rsid w:val="00270E62"/>
    <w:rsid w:val="002718C6"/>
    <w:rsid w:val="00271F0D"/>
    <w:rsid w:val="002722D2"/>
    <w:rsid w:val="00273E94"/>
    <w:rsid w:val="00273FBD"/>
    <w:rsid w:val="00274802"/>
    <w:rsid w:val="002766E5"/>
    <w:rsid w:val="00276C4B"/>
    <w:rsid w:val="00277B40"/>
    <w:rsid w:val="00277F72"/>
    <w:rsid w:val="0028031C"/>
    <w:rsid w:val="00282930"/>
    <w:rsid w:val="00283DB2"/>
    <w:rsid w:val="0028411F"/>
    <w:rsid w:val="0028448D"/>
    <w:rsid w:val="002846E8"/>
    <w:rsid w:val="00285C57"/>
    <w:rsid w:val="0028767B"/>
    <w:rsid w:val="002902E1"/>
    <w:rsid w:val="0029099B"/>
    <w:rsid w:val="00291896"/>
    <w:rsid w:val="0029351C"/>
    <w:rsid w:val="00294884"/>
    <w:rsid w:val="00294FD4"/>
    <w:rsid w:val="00295D8C"/>
    <w:rsid w:val="002966E5"/>
    <w:rsid w:val="00297D48"/>
    <w:rsid w:val="002A09BD"/>
    <w:rsid w:val="002A16DD"/>
    <w:rsid w:val="002A3686"/>
    <w:rsid w:val="002A5456"/>
    <w:rsid w:val="002A57F8"/>
    <w:rsid w:val="002B0B21"/>
    <w:rsid w:val="002B1B86"/>
    <w:rsid w:val="002C3A10"/>
    <w:rsid w:val="002C4493"/>
    <w:rsid w:val="002C4F34"/>
    <w:rsid w:val="002C7019"/>
    <w:rsid w:val="002D055C"/>
    <w:rsid w:val="002D08E2"/>
    <w:rsid w:val="002D2B09"/>
    <w:rsid w:val="002D30A7"/>
    <w:rsid w:val="002D71EA"/>
    <w:rsid w:val="002D7301"/>
    <w:rsid w:val="002D74A9"/>
    <w:rsid w:val="002D76E8"/>
    <w:rsid w:val="002D770E"/>
    <w:rsid w:val="002D79E7"/>
    <w:rsid w:val="002D7BE8"/>
    <w:rsid w:val="002D7E60"/>
    <w:rsid w:val="002E10ED"/>
    <w:rsid w:val="002E36EF"/>
    <w:rsid w:val="002E3F68"/>
    <w:rsid w:val="002E42E9"/>
    <w:rsid w:val="002E4347"/>
    <w:rsid w:val="002E4388"/>
    <w:rsid w:val="002E46C8"/>
    <w:rsid w:val="002E6857"/>
    <w:rsid w:val="002F265F"/>
    <w:rsid w:val="002F326D"/>
    <w:rsid w:val="002F438B"/>
    <w:rsid w:val="002F5707"/>
    <w:rsid w:val="002F5B6E"/>
    <w:rsid w:val="002F5F03"/>
    <w:rsid w:val="002F665E"/>
    <w:rsid w:val="002F780F"/>
    <w:rsid w:val="00303165"/>
    <w:rsid w:val="00305374"/>
    <w:rsid w:val="00307244"/>
    <w:rsid w:val="00307658"/>
    <w:rsid w:val="0031277D"/>
    <w:rsid w:val="0031351A"/>
    <w:rsid w:val="0031370E"/>
    <w:rsid w:val="00315B76"/>
    <w:rsid w:val="00316C2B"/>
    <w:rsid w:val="00316DBE"/>
    <w:rsid w:val="0031766B"/>
    <w:rsid w:val="00317842"/>
    <w:rsid w:val="00317F1A"/>
    <w:rsid w:val="00320AF5"/>
    <w:rsid w:val="00320F37"/>
    <w:rsid w:val="00321B56"/>
    <w:rsid w:val="00325B28"/>
    <w:rsid w:val="0032709E"/>
    <w:rsid w:val="00327B81"/>
    <w:rsid w:val="003307C5"/>
    <w:rsid w:val="00330BB6"/>
    <w:rsid w:val="00330E17"/>
    <w:rsid w:val="00332D56"/>
    <w:rsid w:val="00333564"/>
    <w:rsid w:val="003353F7"/>
    <w:rsid w:val="00335854"/>
    <w:rsid w:val="00336CD8"/>
    <w:rsid w:val="00340214"/>
    <w:rsid w:val="00341B8A"/>
    <w:rsid w:val="003420F6"/>
    <w:rsid w:val="00343BF5"/>
    <w:rsid w:val="00344B98"/>
    <w:rsid w:val="0034518B"/>
    <w:rsid w:val="0034590B"/>
    <w:rsid w:val="00345C20"/>
    <w:rsid w:val="00346656"/>
    <w:rsid w:val="0034668B"/>
    <w:rsid w:val="00346951"/>
    <w:rsid w:val="00350407"/>
    <w:rsid w:val="0035050F"/>
    <w:rsid w:val="00350910"/>
    <w:rsid w:val="00350B4E"/>
    <w:rsid w:val="00350F97"/>
    <w:rsid w:val="003516AC"/>
    <w:rsid w:val="00351A77"/>
    <w:rsid w:val="00355C95"/>
    <w:rsid w:val="00355D5E"/>
    <w:rsid w:val="00356DD3"/>
    <w:rsid w:val="00357B9E"/>
    <w:rsid w:val="00357C1B"/>
    <w:rsid w:val="00357F46"/>
    <w:rsid w:val="00361A17"/>
    <w:rsid w:val="00361B7F"/>
    <w:rsid w:val="00362693"/>
    <w:rsid w:val="003629DF"/>
    <w:rsid w:val="00362A66"/>
    <w:rsid w:val="00362E2A"/>
    <w:rsid w:val="00362EF4"/>
    <w:rsid w:val="00364B31"/>
    <w:rsid w:val="003660A6"/>
    <w:rsid w:val="0037049B"/>
    <w:rsid w:val="00371F29"/>
    <w:rsid w:val="0037310F"/>
    <w:rsid w:val="003746BF"/>
    <w:rsid w:val="00375179"/>
    <w:rsid w:val="00375B17"/>
    <w:rsid w:val="00376316"/>
    <w:rsid w:val="00376B1F"/>
    <w:rsid w:val="003804BA"/>
    <w:rsid w:val="00380C14"/>
    <w:rsid w:val="003820DC"/>
    <w:rsid w:val="0038233A"/>
    <w:rsid w:val="00382BB1"/>
    <w:rsid w:val="00382DF2"/>
    <w:rsid w:val="003833FB"/>
    <w:rsid w:val="003838E2"/>
    <w:rsid w:val="00384AAE"/>
    <w:rsid w:val="00393292"/>
    <w:rsid w:val="0039363C"/>
    <w:rsid w:val="0039411F"/>
    <w:rsid w:val="003941E8"/>
    <w:rsid w:val="003945F4"/>
    <w:rsid w:val="00394D25"/>
    <w:rsid w:val="00395066"/>
    <w:rsid w:val="00395732"/>
    <w:rsid w:val="00397A04"/>
    <w:rsid w:val="00397A1F"/>
    <w:rsid w:val="003A0420"/>
    <w:rsid w:val="003A1653"/>
    <w:rsid w:val="003A1B1A"/>
    <w:rsid w:val="003A2EAC"/>
    <w:rsid w:val="003A2F4D"/>
    <w:rsid w:val="003A329B"/>
    <w:rsid w:val="003A3314"/>
    <w:rsid w:val="003A3AB2"/>
    <w:rsid w:val="003A3E93"/>
    <w:rsid w:val="003A5A19"/>
    <w:rsid w:val="003A5DBB"/>
    <w:rsid w:val="003A668F"/>
    <w:rsid w:val="003B1882"/>
    <w:rsid w:val="003B236E"/>
    <w:rsid w:val="003B4B35"/>
    <w:rsid w:val="003B4C24"/>
    <w:rsid w:val="003B4D6A"/>
    <w:rsid w:val="003B5AD5"/>
    <w:rsid w:val="003B6685"/>
    <w:rsid w:val="003B7C7D"/>
    <w:rsid w:val="003C1288"/>
    <w:rsid w:val="003C19CF"/>
    <w:rsid w:val="003C2C41"/>
    <w:rsid w:val="003C3E9C"/>
    <w:rsid w:val="003C413D"/>
    <w:rsid w:val="003C4903"/>
    <w:rsid w:val="003C51AA"/>
    <w:rsid w:val="003C5463"/>
    <w:rsid w:val="003C5FB8"/>
    <w:rsid w:val="003C61FB"/>
    <w:rsid w:val="003C714C"/>
    <w:rsid w:val="003C7A1A"/>
    <w:rsid w:val="003C7D3A"/>
    <w:rsid w:val="003D00E8"/>
    <w:rsid w:val="003D0240"/>
    <w:rsid w:val="003D0B5C"/>
    <w:rsid w:val="003D1494"/>
    <w:rsid w:val="003D35A1"/>
    <w:rsid w:val="003D405A"/>
    <w:rsid w:val="003D506D"/>
    <w:rsid w:val="003E0DAB"/>
    <w:rsid w:val="003E1233"/>
    <w:rsid w:val="003E1DE2"/>
    <w:rsid w:val="003E36A8"/>
    <w:rsid w:val="003E3AE2"/>
    <w:rsid w:val="003E588E"/>
    <w:rsid w:val="003E5E04"/>
    <w:rsid w:val="003E69BC"/>
    <w:rsid w:val="003E6D65"/>
    <w:rsid w:val="003E6D7B"/>
    <w:rsid w:val="003F0055"/>
    <w:rsid w:val="003F185E"/>
    <w:rsid w:val="003F2647"/>
    <w:rsid w:val="003F2656"/>
    <w:rsid w:val="003F37DA"/>
    <w:rsid w:val="003F3DD3"/>
    <w:rsid w:val="003F67A3"/>
    <w:rsid w:val="004002F1"/>
    <w:rsid w:val="0040085D"/>
    <w:rsid w:val="00400C00"/>
    <w:rsid w:val="00401B69"/>
    <w:rsid w:val="00403500"/>
    <w:rsid w:val="00403D17"/>
    <w:rsid w:val="00403F27"/>
    <w:rsid w:val="004056F0"/>
    <w:rsid w:val="0040578C"/>
    <w:rsid w:val="004059DC"/>
    <w:rsid w:val="00405B97"/>
    <w:rsid w:val="0040647F"/>
    <w:rsid w:val="00407AAC"/>
    <w:rsid w:val="00407C17"/>
    <w:rsid w:val="00410060"/>
    <w:rsid w:val="00410187"/>
    <w:rsid w:val="00412664"/>
    <w:rsid w:val="00415186"/>
    <w:rsid w:val="00415973"/>
    <w:rsid w:val="00415980"/>
    <w:rsid w:val="00416716"/>
    <w:rsid w:val="004170BB"/>
    <w:rsid w:val="0042127E"/>
    <w:rsid w:val="0042190B"/>
    <w:rsid w:val="0042325D"/>
    <w:rsid w:val="00423A07"/>
    <w:rsid w:val="00425C81"/>
    <w:rsid w:val="00425E41"/>
    <w:rsid w:val="00426B56"/>
    <w:rsid w:val="004271FC"/>
    <w:rsid w:val="004278ED"/>
    <w:rsid w:val="00430564"/>
    <w:rsid w:val="004330ED"/>
    <w:rsid w:val="00433495"/>
    <w:rsid w:val="004336D2"/>
    <w:rsid w:val="004339C9"/>
    <w:rsid w:val="004339E3"/>
    <w:rsid w:val="00433B5F"/>
    <w:rsid w:val="0043418D"/>
    <w:rsid w:val="00434436"/>
    <w:rsid w:val="004371A5"/>
    <w:rsid w:val="00437354"/>
    <w:rsid w:val="00440C18"/>
    <w:rsid w:val="0044102E"/>
    <w:rsid w:val="004446BC"/>
    <w:rsid w:val="004449C1"/>
    <w:rsid w:val="004455AE"/>
    <w:rsid w:val="00446A50"/>
    <w:rsid w:val="00447590"/>
    <w:rsid w:val="004512F0"/>
    <w:rsid w:val="00451B37"/>
    <w:rsid w:val="0045224C"/>
    <w:rsid w:val="00453293"/>
    <w:rsid w:val="00455A45"/>
    <w:rsid w:val="00455BC4"/>
    <w:rsid w:val="004574DD"/>
    <w:rsid w:val="00460A58"/>
    <w:rsid w:val="004628C5"/>
    <w:rsid w:val="00462BD9"/>
    <w:rsid w:val="00463480"/>
    <w:rsid w:val="004638A8"/>
    <w:rsid w:val="004666EF"/>
    <w:rsid w:val="004668E0"/>
    <w:rsid w:val="00471C77"/>
    <w:rsid w:val="004726E7"/>
    <w:rsid w:val="0047349E"/>
    <w:rsid w:val="00474045"/>
    <w:rsid w:val="00474BF2"/>
    <w:rsid w:val="00474EF3"/>
    <w:rsid w:val="00476D86"/>
    <w:rsid w:val="00477088"/>
    <w:rsid w:val="0047793C"/>
    <w:rsid w:val="0048269D"/>
    <w:rsid w:val="00483D67"/>
    <w:rsid w:val="00485595"/>
    <w:rsid w:val="00492A4F"/>
    <w:rsid w:val="00493AEB"/>
    <w:rsid w:val="00495DA3"/>
    <w:rsid w:val="00495E12"/>
    <w:rsid w:val="004A0592"/>
    <w:rsid w:val="004A11AC"/>
    <w:rsid w:val="004A221D"/>
    <w:rsid w:val="004A2C10"/>
    <w:rsid w:val="004A3228"/>
    <w:rsid w:val="004A3AF3"/>
    <w:rsid w:val="004A4021"/>
    <w:rsid w:val="004A4936"/>
    <w:rsid w:val="004A4EF9"/>
    <w:rsid w:val="004A5806"/>
    <w:rsid w:val="004A5908"/>
    <w:rsid w:val="004A5984"/>
    <w:rsid w:val="004A62AB"/>
    <w:rsid w:val="004A6B4D"/>
    <w:rsid w:val="004A7D94"/>
    <w:rsid w:val="004B02D5"/>
    <w:rsid w:val="004B0319"/>
    <w:rsid w:val="004B0376"/>
    <w:rsid w:val="004B039A"/>
    <w:rsid w:val="004B0AE4"/>
    <w:rsid w:val="004B195C"/>
    <w:rsid w:val="004B27B4"/>
    <w:rsid w:val="004B28E3"/>
    <w:rsid w:val="004B3275"/>
    <w:rsid w:val="004B5118"/>
    <w:rsid w:val="004B575E"/>
    <w:rsid w:val="004B5CE4"/>
    <w:rsid w:val="004C0556"/>
    <w:rsid w:val="004C1E31"/>
    <w:rsid w:val="004C2F2E"/>
    <w:rsid w:val="004C30F4"/>
    <w:rsid w:val="004C7DF1"/>
    <w:rsid w:val="004D0CA0"/>
    <w:rsid w:val="004D18F8"/>
    <w:rsid w:val="004D1C9B"/>
    <w:rsid w:val="004D2356"/>
    <w:rsid w:val="004D3BE8"/>
    <w:rsid w:val="004D3E7A"/>
    <w:rsid w:val="004D5F8F"/>
    <w:rsid w:val="004D618B"/>
    <w:rsid w:val="004D7993"/>
    <w:rsid w:val="004D7F43"/>
    <w:rsid w:val="004E1549"/>
    <w:rsid w:val="004E4074"/>
    <w:rsid w:val="004E461A"/>
    <w:rsid w:val="004E6D10"/>
    <w:rsid w:val="004E7128"/>
    <w:rsid w:val="004F0343"/>
    <w:rsid w:val="004F0513"/>
    <w:rsid w:val="004F09A9"/>
    <w:rsid w:val="004F30DC"/>
    <w:rsid w:val="004F44B2"/>
    <w:rsid w:val="004F55C4"/>
    <w:rsid w:val="004F7BEC"/>
    <w:rsid w:val="00500C29"/>
    <w:rsid w:val="00501C1A"/>
    <w:rsid w:val="00502904"/>
    <w:rsid w:val="00502C23"/>
    <w:rsid w:val="00503AC5"/>
    <w:rsid w:val="00503ED2"/>
    <w:rsid w:val="00504015"/>
    <w:rsid w:val="00504F25"/>
    <w:rsid w:val="00506095"/>
    <w:rsid w:val="005100D0"/>
    <w:rsid w:val="0051035F"/>
    <w:rsid w:val="005111DB"/>
    <w:rsid w:val="0051143C"/>
    <w:rsid w:val="005119C9"/>
    <w:rsid w:val="00513881"/>
    <w:rsid w:val="005179A6"/>
    <w:rsid w:val="00520435"/>
    <w:rsid w:val="005210A0"/>
    <w:rsid w:val="005218E4"/>
    <w:rsid w:val="00522AE7"/>
    <w:rsid w:val="00522FE8"/>
    <w:rsid w:val="00523859"/>
    <w:rsid w:val="0052404D"/>
    <w:rsid w:val="00524A70"/>
    <w:rsid w:val="005269A2"/>
    <w:rsid w:val="00527D0A"/>
    <w:rsid w:val="00531DD0"/>
    <w:rsid w:val="00532DA5"/>
    <w:rsid w:val="00532DAD"/>
    <w:rsid w:val="0053328B"/>
    <w:rsid w:val="00533BA5"/>
    <w:rsid w:val="00536144"/>
    <w:rsid w:val="00541C6A"/>
    <w:rsid w:val="00543993"/>
    <w:rsid w:val="00545A45"/>
    <w:rsid w:val="00545AEF"/>
    <w:rsid w:val="00546560"/>
    <w:rsid w:val="00546C82"/>
    <w:rsid w:val="00547D25"/>
    <w:rsid w:val="0055109F"/>
    <w:rsid w:val="0055135B"/>
    <w:rsid w:val="00551C8D"/>
    <w:rsid w:val="00552159"/>
    <w:rsid w:val="00553D17"/>
    <w:rsid w:val="00554550"/>
    <w:rsid w:val="00555436"/>
    <w:rsid w:val="00555EF4"/>
    <w:rsid w:val="00560F6F"/>
    <w:rsid w:val="00561184"/>
    <w:rsid w:val="005626D5"/>
    <w:rsid w:val="00563A6B"/>
    <w:rsid w:val="0056466D"/>
    <w:rsid w:val="00564DFB"/>
    <w:rsid w:val="00565837"/>
    <w:rsid w:val="005658AF"/>
    <w:rsid w:val="00566573"/>
    <w:rsid w:val="00567BEB"/>
    <w:rsid w:val="00570E00"/>
    <w:rsid w:val="00571D5B"/>
    <w:rsid w:val="00572711"/>
    <w:rsid w:val="00577406"/>
    <w:rsid w:val="0058124B"/>
    <w:rsid w:val="00581719"/>
    <w:rsid w:val="00581819"/>
    <w:rsid w:val="00581834"/>
    <w:rsid w:val="00582689"/>
    <w:rsid w:val="0058501B"/>
    <w:rsid w:val="00585947"/>
    <w:rsid w:val="005860F8"/>
    <w:rsid w:val="00591D47"/>
    <w:rsid w:val="00593A8A"/>
    <w:rsid w:val="00596947"/>
    <w:rsid w:val="00596E11"/>
    <w:rsid w:val="00597BAC"/>
    <w:rsid w:val="005A0BD1"/>
    <w:rsid w:val="005A0D41"/>
    <w:rsid w:val="005A0EF0"/>
    <w:rsid w:val="005A1AAB"/>
    <w:rsid w:val="005A2745"/>
    <w:rsid w:val="005A2889"/>
    <w:rsid w:val="005A4AAB"/>
    <w:rsid w:val="005A545D"/>
    <w:rsid w:val="005A59B2"/>
    <w:rsid w:val="005A5AF1"/>
    <w:rsid w:val="005A5B75"/>
    <w:rsid w:val="005A627D"/>
    <w:rsid w:val="005A66D5"/>
    <w:rsid w:val="005A698B"/>
    <w:rsid w:val="005A739E"/>
    <w:rsid w:val="005A7811"/>
    <w:rsid w:val="005A7B8E"/>
    <w:rsid w:val="005B04FB"/>
    <w:rsid w:val="005B14B9"/>
    <w:rsid w:val="005B1A48"/>
    <w:rsid w:val="005B1DB4"/>
    <w:rsid w:val="005B2280"/>
    <w:rsid w:val="005B25A9"/>
    <w:rsid w:val="005B2FD6"/>
    <w:rsid w:val="005B37AB"/>
    <w:rsid w:val="005B3B21"/>
    <w:rsid w:val="005B4933"/>
    <w:rsid w:val="005B5325"/>
    <w:rsid w:val="005B65A5"/>
    <w:rsid w:val="005B6A6A"/>
    <w:rsid w:val="005B6D2B"/>
    <w:rsid w:val="005C06CA"/>
    <w:rsid w:val="005C1604"/>
    <w:rsid w:val="005C3958"/>
    <w:rsid w:val="005C47DD"/>
    <w:rsid w:val="005C5321"/>
    <w:rsid w:val="005C57BD"/>
    <w:rsid w:val="005C5D28"/>
    <w:rsid w:val="005C5E80"/>
    <w:rsid w:val="005C7AF2"/>
    <w:rsid w:val="005D1269"/>
    <w:rsid w:val="005D1673"/>
    <w:rsid w:val="005D1FE1"/>
    <w:rsid w:val="005D3FA0"/>
    <w:rsid w:val="005D433F"/>
    <w:rsid w:val="005D435D"/>
    <w:rsid w:val="005D441C"/>
    <w:rsid w:val="005D4497"/>
    <w:rsid w:val="005D4C47"/>
    <w:rsid w:val="005D53BB"/>
    <w:rsid w:val="005D5A0E"/>
    <w:rsid w:val="005E1042"/>
    <w:rsid w:val="005E1A72"/>
    <w:rsid w:val="005E1CC0"/>
    <w:rsid w:val="005E290D"/>
    <w:rsid w:val="005E31BE"/>
    <w:rsid w:val="005E3DC6"/>
    <w:rsid w:val="005E419D"/>
    <w:rsid w:val="005E439A"/>
    <w:rsid w:val="005E5D5E"/>
    <w:rsid w:val="005E7BB0"/>
    <w:rsid w:val="005E7D9C"/>
    <w:rsid w:val="005F3035"/>
    <w:rsid w:val="005F5B36"/>
    <w:rsid w:val="005F5C4C"/>
    <w:rsid w:val="005F7ABF"/>
    <w:rsid w:val="005F7CFF"/>
    <w:rsid w:val="0060088A"/>
    <w:rsid w:val="00600F64"/>
    <w:rsid w:val="0060168C"/>
    <w:rsid w:val="00601916"/>
    <w:rsid w:val="00602063"/>
    <w:rsid w:val="00602CEF"/>
    <w:rsid w:val="00603CF4"/>
    <w:rsid w:val="0060633D"/>
    <w:rsid w:val="0060737F"/>
    <w:rsid w:val="006076D6"/>
    <w:rsid w:val="0061038A"/>
    <w:rsid w:val="006109E4"/>
    <w:rsid w:val="006111E7"/>
    <w:rsid w:val="00611778"/>
    <w:rsid w:val="00613B84"/>
    <w:rsid w:val="00617EF8"/>
    <w:rsid w:val="0062353A"/>
    <w:rsid w:val="00624309"/>
    <w:rsid w:val="00624329"/>
    <w:rsid w:val="0062632C"/>
    <w:rsid w:val="006267BD"/>
    <w:rsid w:val="0062686A"/>
    <w:rsid w:val="00630A8C"/>
    <w:rsid w:val="0063216A"/>
    <w:rsid w:val="00632D58"/>
    <w:rsid w:val="00633388"/>
    <w:rsid w:val="00635E9E"/>
    <w:rsid w:val="0064010E"/>
    <w:rsid w:val="00640B19"/>
    <w:rsid w:val="00642981"/>
    <w:rsid w:val="00643F59"/>
    <w:rsid w:val="006441C5"/>
    <w:rsid w:val="0064502E"/>
    <w:rsid w:val="00645AD5"/>
    <w:rsid w:val="00645B57"/>
    <w:rsid w:val="00646306"/>
    <w:rsid w:val="00647109"/>
    <w:rsid w:val="00647579"/>
    <w:rsid w:val="00647FC8"/>
    <w:rsid w:val="00651821"/>
    <w:rsid w:val="00653F06"/>
    <w:rsid w:val="0065449D"/>
    <w:rsid w:val="00655D48"/>
    <w:rsid w:val="006603C9"/>
    <w:rsid w:val="006612D2"/>
    <w:rsid w:val="00661B0D"/>
    <w:rsid w:val="00662261"/>
    <w:rsid w:val="00664923"/>
    <w:rsid w:val="0066677F"/>
    <w:rsid w:val="00670120"/>
    <w:rsid w:val="006711C6"/>
    <w:rsid w:val="006727DA"/>
    <w:rsid w:val="00672961"/>
    <w:rsid w:val="006747F6"/>
    <w:rsid w:val="00675501"/>
    <w:rsid w:val="00675A03"/>
    <w:rsid w:val="00675A0F"/>
    <w:rsid w:val="00676781"/>
    <w:rsid w:val="0068049B"/>
    <w:rsid w:val="00681670"/>
    <w:rsid w:val="00683023"/>
    <w:rsid w:val="0068335E"/>
    <w:rsid w:val="00683ACE"/>
    <w:rsid w:val="00684A1C"/>
    <w:rsid w:val="006874D4"/>
    <w:rsid w:val="00687F75"/>
    <w:rsid w:val="00690C3D"/>
    <w:rsid w:val="0069200F"/>
    <w:rsid w:val="00692602"/>
    <w:rsid w:val="00693387"/>
    <w:rsid w:val="00693969"/>
    <w:rsid w:val="006942CA"/>
    <w:rsid w:val="00695F7C"/>
    <w:rsid w:val="006963CA"/>
    <w:rsid w:val="006965AD"/>
    <w:rsid w:val="00696B17"/>
    <w:rsid w:val="00697165"/>
    <w:rsid w:val="00697337"/>
    <w:rsid w:val="006A145B"/>
    <w:rsid w:val="006A1F4D"/>
    <w:rsid w:val="006A21E1"/>
    <w:rsid w:val="006A2A11"/>
    <w:rsid w:val="006A423D"/>
    <w:rsid w:val="006A473D"/>
    <w:rsid w:val="006A4847"/>
    <w:rsid w:val="006A4BF6"/>
    <w:rsid w:val="006B10B1"/>
    <w:rsid w:val="006B136C"/>
    <w:rsid w:val="006B18AB"/>
    <w:rsid w:val="006B1A6D"/>
    <w:rsid w:val="006B1F70"/>
    <w:rsid w:val="006B3E05"/>
    <w:rsid w:val="006B4F67"/>
    <w:rsid w:val="006B715D"/>
    <w:rsid w:val="006B76BE"/>
    <w:rsid w:val="006B7E30"/>
    <w:rsid w:val="006C2E90"/>
    <w:rsid w:val="006C3519"/>
    <w:rsid w:val="006C35DE"/>
    <w:rsid w:val="006C362C"/>
    <w:rsid w:val="006C5C2F"/>
    <w:rsid w:val="006C7BF0"/>
    <w:rsid w:val="006D1530"/>
    <w:rsid w:val="006D1EE6"/>
    <w:rsid w:val="006D410D"/>
    <w:rsid w:val="006D47EF"/>
    <w:rsid w:val="006D4D8F"/>
    <w:rsid w:val="006D562F"/>
    <w:rsid w:val="006D5A61"/>
    <w:rsid w:val="006D6052"/>
    <w:rsid w:val="006D6A65"/>
    <w:rsid w:val="006D7040"/>
    <w:rsid w:val="006D71AA"/>
    <w:rsid w:val="006D7F1C"/>
    <w:rsid w:val="006E0090"/>
    <w:rsid w:val="006E0600"/>
    <w:rsid w:val="006E12F4"/>
    <w:rsid w:val="006E1D80"/>
    <w:rsid w:val="006E58E9"/>
    <w:rsid w:val="006E62C3"/>
    <w:rsid w:val="006E777B"/>
    <w:rsid w:val="006F0AE1"/>
    <w:rsid w:val="006F11B6"/>
    <w:rsid w:val="006F2C80"/>
    <w:rsid w:val="006F3A6F"/>
    <w:rsid w:val="006F3E95"/>
    <w:rsid w:val="006F4A0E"/>
    <w:rsid w:val="006F5E21"/>
    <w:rsid w:val="006F61A1"/>
    <w:rsid w:val="006F641A"/>
    <w:rsid w:val="006F651C"/>
    <w:rsid w:val="006F6DF1"/>
    <w:rsid w:val="006F70D7"/>
    <w:rsid w:val="007008E6"/>
    <w:rsid w:val="00700938"/>
    <w:rsid w:val="007019AF"/>
    <w:rsid w:val="00704086"/>
    <w:rsid w:val="00704B2F"/>
    <w:rsid w:val="00704C4A"/>
    <w:rsid w:val="00705E27"/>
    <w:rsid w:val="00706739"/>
    <w:rsid w:val="00706D4F"/>
    <w:rsid w:val="007070D4"/>
    <w:rsid w:val="0071012F"/>
    <w:rsid w:val="00711B00"/>
    <w:rsid w:val="007135CF"/>
    <w:rsid w:val="0071369A"/>
    <w:rsid w:val="0071370E"/>
    <w:rsid w:val="00713833"/>
    <w:rsid w:val="007139FA"/>
    <w:rsid w:val="00713D24"/>
    <w:rsid w:val="00713EF8"/>
    <w:rsid w:val="0071412F"/>
    <w:rsid w:val="00715013"/>
    <w:rsid w:val="00716884"/>
    <w:rsid w:val="00716D2C"/>
    <w:rsid w:val="00717A5E"/>
    <w:rsid w:val="00720E10"/>
    <w:rsid w:val="007223AD"/>
    <w:rsid w:val="0072282D"/>
    <w:rsid w:val="00723FDE"/>
    <w:rsid w:val="007243B9"/>
    <w:rsid w:val="00724A0B"/>
    <w:rsid w:val="00724FC8"/>
    <w:rsid w:val="00726A4D"/>
    <w:rsid w:val="007275C5"/>
    <w:rsid w:val="00727C9E"/>
    <w:rsid w:val="00730137"/>
    <w:rsid w:val="00731485"/>
    <w:rsid w:val="00731D46"/>
    <w:rsid w:val="0073401E"/>
    <w:rsid w:val="00734149"/>
    <w:rsid w:val="007366E5"/>
    <w:rsid w:val="00737780"/>
    <w:rsid w:val="00737784"/>
    <w:rsid w:val="007409AD"/>
    <w:rsid w:val="00740A6C"/>
    <w:rsid w:val="0074160C"/>
    <w:rsid w:val="00741A49"/>
    <w:rsid w:val="00741E61"/>
    <w:rsid w:val="0074231F"/>
    <w:rsid w:val="00742592"/>
    <w:rsid w:val="00743803"/>
    <w:rsid w:val="00744537"/>
    <w:rsid w:val="007448E8"/>
    <w:rsid w:val="00747353"/>
    <w:rsid w:val="00747A79"/>
    <w:rsid w:val="007507AB"/>
    <w:rsid w:val="007515CF"/>
    <w:rsid w:val="007517AC"/>
    <w:rsid w:val="007520D8"/>
    <w:rsid w:val="007523BC"/>
    <w:rsid w:val="0075436B"/>
    <w:rsid w:val="007543DA"/>
    <w:rsid w:val="00754921"/>
    <w:rsid w:val="00754C14"/>
    <w:rsid w:val="0075504D"/>
    <w:rsid w:val="00757E66"/>
    <w:rsid w:val="0076010A"/>
    <w:rsid w:val="00760BA7"/>
    <w:rsid w:val="00761660"/>
    <w:rsid w:val="0076205D"/>
    <w:rsid w:val="007635F1"/>
    <w:rsid w:val="007636AF"/>
    <w:rsid w:val="00764176"/>
    <w:rsid w:val="0076419A"/>
    <w:rsid w:val="00764E3C"/>
    <w:rsid w:val="007657E8"/>
    <w:rsid w:val="00766D7D"/>
    <w:rsid w:val="00767432"/>
    <w:rsid w:val="00767AB0"/>
    <w:rsid w:val="0077000D"/>
    <w:rsid w:val="00772EA3"/>
    <w:rsid w:val="00774110"/>
    <w:rsid w:val="00774574"/>
    <w:rsid w:val="00774E05"/>
    <w:rsid w:val="00775237"/>
    <w:rsid w:val="00777649"/>
    <w:rsid w:val="00777784"/>
    <w:rsid w:val="0078014E"/>
    <w:rsid w:val="00781088"/>
    <w:rsid w:val="0078123A"/>
    <w:rsid w:val="0078316B"/>
    <w:rsid w:val="00783807"/>
    <w:rsid w:val="007841AB"/>
    <w:rsid w:val="0078484A"/>
    <w:rsid w:val="007863B2"/>
    <w:rsid w:val="007867DC"/>
    <w:rsid w:val="00786A34"/>
    <w:rsid w:val="007902AE"/>
    <w:rsid w:val="00790702"/>
    <w:rsid w:val="00791E27"/>
    <w:rsid w:val="007928B6"/>
    <w:rsid w:val="007949F6"/>
    <w:rsid w:val="00795E43"/>
    <w:rsid w:val="00796FDA"/>
    <w:rsid w:val="007973EC"/>
    <w:rsid w:val="007A01D6"/>
    <w:rsid w:val="007A07B8"/>
    <w:rsid w:val="007A092B"/>
    <w:rsid w:val="007A0A5B"/>
    <w:rsid w:val="007A2E0B"/>
    <w:rsid w:val="007A3D6A"/>
    <w:rsid w:val="007A63CC"/>
    <w:rsid w:val="007A736A"/>
    <w:rsid w:val="007A75A8"/>
    <w:rsid w:val="007A7680"/>
    <w:rsid w:val="007A7B17"/>
    <w:rsid w:val="007B0B0F"/>
    <w:rsid w:val="007B0E54"/>
    <w:rsid w:val="007B4F3A"/>
    <w:rsid w:val="007B67D6"/>
    <w:rsid w:val="007B6E64"/>
    <w:rsid w:val="007C02A5"/>
    <w:rsid w:val="007C3088"/>
    <w:rsid w:val="007C3325"/>
    <w:rsid w:val="007C38E5"/>
    <w:rsid w:val="007C3D3A"/>
    <w:rsid w:val="007C3FDA"/>
    <w:rsid w:val="007C74B7"/>
    <w:rsid w:val="007C7F42"/>
    <w:rsid w:val="007D06B8"/>
    <w:rsid w:val="007D34CF"/>
    <w:rsid w:val="007D4F22"/>
    <w:rsid w:val="007D520E"/>
    <w:rsid w:val="007D5A6E"/>
    <w:rsid w:val="007D5E9D"/>
    <w:rsid w:val="007D5EF9"/>
    <w:rsid w:val="007D77D4"/>
    <w:rsid w:val="007D7987"/>
    <w:rsid w:val="007E0FB2"/>
    <w:rsid w:val="007E14EF"/>
    <w:rsid w:val="007E1804"/>
    <w:rsid w:val="007E1E17"/>
    <w:rsid w:val="007E390B"/>
    <w:rsid w:val="007E3E68"/>
    <w:rsid w:val="007E42A9"/>
    <w:rsid w:val="007E4617"/>
    <w:rsid w:val="007E4E77"/>
    <w:rsid w:val="007E6D03"/>
    <w:rsid w:val="007E7892"/>
    <w:rsid w:val="007F13FE"/>
    <w:rsid w:val="007F282B"/>
    <w:rsid w:val="007F3CDE"/>
    <w:rsid w:val="007F4C0C"/>
    <w:rsid w:val="007F76EE"/>
    <w:rsid w:val="00800EF0"/>
    <w:rsid w:val="00801270"/>
    <w:rsid w:val="00802370"/>
    <w:rsid w:val="00806BF5"/>
    <w:rsid w:val="00806D78"/>
    <w:rsid w:val="0080731A"/>
    <w:rsid w:val="0081377A"/>
    <w:rsid w:val="00815215"/>
    <w:rsid w:val="008152D2"/>
    <w:rsid w:val="008159DD"/>
    <w:rsid w:val="00816CDB"/>
    <w:rsid w:val="00817469"/>
    <w:rsid w:val="00821BAD"/>
    <w:rsid w:val="00822565"/>
    <w:rsid w:val="008228BF"/>
    <w:rsid w:val="00823629"/>
    <w:rsid w:val="00824736"/>
    <w:rsid w:val="00824DB9"/>
    <w:rsid w:val="00824E57"/>
    <w:rsid w:val="0082582C"/>
    <w:rsid w:val="008259E4"/>
    <w:rsid w:val="00827EDE"/>
    <w:rsid w:val="00831547"/>
    <w:rsid w:val="0083275F"/>
    <w:rsid w:val="008331C8"/>
    <w:rsid w:val="0083489F"/>
    <w:rsid w:val="00834C18"/>
    <w:rsid w:val="0083549D"/>
    <w:rsid w:val="0083555A"/>
    <w:rsid w:val="00835F07"/>
    <w:rsid w:val="00836A8E"/>
    <w:rsid w:val="0083738F"/>
    <w:rsid w:val="0084085E"/>
    <w:rsid w:val="00841054"/>
    <w:rsid w:val="008424F4"/>
    <w:rsid w:val="008427EC"/>
    <w:rsid w:val="008440E4"/>
    <w:rsid w:val="00845032"/>
    <w:rsid w:val="00846264"/>
    <w:rsid w:val="00850A63"/>
    <w:rsid w:val="00851275"/>
    <w:rsid w:val="008513CD"/>
    <w:rsid w:val="0085141D"/>
    <w:rsid w:val="008550D8"/>
    <w:rsid w:val="00855A4D"/>
    <w:rsid w:val="00855EDD"/>
    <w:rsid w:val="008561FF"/>
    <w:rsid w:val="008565DF"/>
    <w:rsid w:val="008569EF"/>
    <w:rsid w:val="0085743B"/>
    <w:rsid w:val="008577F4"/>
    <w:rsid w:val="00860852"/>
    <w:rsid w:val="00860F96"/>
    <w:rsid w:val="00861456"/>
    <w:rsid w:val="00861687"/>
    <w:rsid w:val="0086194D"/>
    <w:rsid w:val="00862482"/>
    <w:rsid w:val="00862AFC"/>
    <w:rsid w:val="00864302"/>
    <w:rsid w:val="0086486D"/>
    <w:rsid w:val="00866822"/>
    <w:rsid w:val="00866C38"/>
    <w:rsid w:val="00866FFA"/>
    <w:rsid w:val="00867168"/>
    <w:rsid w:val="00867B4E"/>
    <w:rsid w:val="00870E1F"/>
    <w:rsid w:val="00870E43"/>
    <w:rsid w:val="00870F77"/>
    <w:rsid w:val="00871D56"/>
    <w:rsid w:val="00871EF8"/>
    <w:rsid w:val="008728A4"/>
    <w:rsid w:val="00872AF0"/>
    <w:rsid w:val="008738FE"/>
    <w:rsid w:val="00873C36"/>
    <w:rsid w:val="00875369"/>
    <w:rsid w:val="00877D91"/>
    <w:rsid w:val="0088072C"/>
    <w:rsid w:val="00882AE8"/>
    <w:rsid w:val="00884B0C"/>
    <w:rsid w:val="008852D4"/>
    <w:rsid w:val="00885A0D"/>
    <w:rsid w:val="00886810"/>
    <w:rsid w:val="00886879"/>
    <w:rsid w:val="00891293"/>
    <w:rsid w:val="008917FC"/>
    <w:rsid w:val="00892D08"/>
    <w:rsid w:val="00893EF3"/>
    <w:rsid w:val="00894AAD"/>
    <w:rsid w:val="00894E8F"/>
    <w:rsid w:val="0089640B"/>
    <w:rsid w:val="0089646E"/>
    <w:rsid w:val="00896627"/>
    <w:rsid w:val="00896BF6"/>
    <w:rsid w:val="00897633"/>
    <w:rsid w:val="008A007B"/>
    <w:rsid w:val="008A01A0"/>
    <w:rsid w:val="008A10A9"/>
    <w:rsid w:val="008A2A05"/>
    <w:rsid w:val="008A4F37"/>
    <w:rsid w:val="008A4F3B"/>
    <w:rsid w:val="008A59B1"/>
    <w:rsid w:val="008A60F9"/>
    <w:rsid w:val="008A7D97"/>
    <w:rsid w:val="008B05A8"/>
    <w:rsid w:val="008B0FF8"/>
    <w:rsid w:val="008B1AA9"/>
    <w:rsid w:val="008B26DF"/>
    <w:rsid w:val="008B2DF6"/>
    <w:rsid w:val="008B3E6D"/>
    <w:rsid w:val="008B57E1"/>
    <w:rsid w:val="008B5B6B"/>
    <w:rsid w:val="008B6709"/>
    <w:rsid w:val="008B7821"/>
    <w:rsid w:val="008C0378"/>
    <w:rsid w:val="008C17D4"/>
    <w:rsid w:val="008C3668"/>
    <w:rsid w:val="008C5C79"/>
    <w:rsid w:val="008C65E8"/>
    <w:rsid w:val="008D0AA7"/>
    <w:rsid w:val="008D1A30"/>
    <w:rsid w:val="008D2430"/>
    <w:rsid w:val="008D2E72"/>
    <w:rsid w:val="008D304B"/>
    <w:rsid w:val="008D41DE"/>
    <w:rsid w:val="008D42F8"/>
    <w:rsid w:val="008D5052"/>
    <w:rsid w:val="008D56D0"/>
    <w:rsid w:val="008D62F6"/>
    <w:rsid w:val="008D66E0"/>
    <w:rsid w:val="008D7EBB"/>
    <w:rsid w:val="008E1803"/>
    <w:rsid w:val="008E2E83"/>
    <w:rsid w:val="008E34F0"/>
    <w:rsid w:val="008E58CC"/>
    <w:rsid w:val="008E5A43"/>
    <w:rsid w:val="008E72E9"/>
    <w:rsid w:val="008F280D"/>
    <w:rsid w:val="008F2AF7"/>
    <w:rsid w:val="008F2B9C"/>
    <w:rsid w:val="008F3D75"/>
    <w:rsid w:val="008F42C5"/>
    <w:rsid w:val="008F45E4"/>
    <w:rsid w:val="008F5940"/>
    <w:rsid w:val="008F64D6"/>
    <w:rsid w:val="008F6E57"/>
    <w:rsid w:val="008F7995"/>
    <w:rsid w:val="008F7B43"/>
    <w:rsid w:val="00902835"/>
    <w:rsid w:val="00902AB2"/>
    <w:rsid w:val="00905394"/>
    <w:rsid w:val="0090710C"/>
    <w:rsid w:val="00907389"/>
    <w:rsid w:val="00910B69"/>
    <w:rsid w:val="009111BF"/>
    <w:rsid w:val="00912E80"/>
    <w:rsid w:val="00913C1A"/>
    <w:rsid w:val="00914A42"/>
    <w:rsid w:val="009169BD"/>
    <w:rsid w:val="009172FC"/>
    <w:rsid w:val="00917553"/>
    <w:rsid w:val="009178CA"/>
    <w:rsid w:val="009179F7"/>
    <w:rsid w:val="00917CC6"/>
    <w:rsid w:val="00920FB4"/>
    <w:rsid w:val="009228B5"/>
    <w:rsid w:val="00923872"/>
    <w:rsid w:val="00924128"/>
    <w:rsid w:val="00925003"/>
    <w:rsid w:val="0092552B"/>
    <w:rsid w:val="00925804"/>
    <w:rsid w:val="00925EA2"/>
    <w:rsid w:val="00926F91"/>
    <w:rsid w:val="009277D4"/>
    <w:rsid w:val="00927E38"/>
    <w:rsid w:val="00930321"/>
    <w:rsid w:val="00930CEF"/>
    <w:rsid w:val="009325DA"/>
    <w:rsid w:val="00934BB0"/>
    <w:rsid w:val="00935D9E"/>
    <w:rsid w:val="00940CBB"/>
    <w:rsid w:val="0094111D"/>
    <w:rsid w:val="00941969"/>
    <w:rsid w:val="009424E0"/>
    <w:rsid w:val="00944134"/>
    <w:rsid w:val="00944666"/>
    <w:rsid w:val="00944F8A"/>
    <w:rsid w:val="009451D9"/>
    <w:rsid w:val="009457A2"/>
    <w:rsid w:val="00946379"/>
    <w:rsid w:val="00947C80"/>
    <w:rsid w:val="0095137C"/>
    <w:rsid w:val="00952537"/>
    <w:rsid w:val="00952BD3"/>
    <w:rsid w:val="00953717"/>
    <w:rsid w:val="00953ED9"/>
    <w:rsid w:val="00954F28"/>
    <w:rsid w:val="00955D93"/>
    <w:rsid w:val="00956B98"/>
    <w:rsid w:val="00960262"/>
    <w:rsid w:val="00960C5E"/>
    <w:rsid w:val="0096110D"/>
    <w:rsid w:val="009625AB"/>
    <w:rsid w:val="00963D18"/>
    <w:rsid w:val="00965984"/>
    <w:rsid w:val="00965CF5"/>
    <w:rsid w:val="009721F2"/>
    <w:rsid w:val="00972F3A"/>
    <w:rsid w:val="009741ED"/>
    <w:rsid w:val="009758F4"/>
    <w:rsid w:val="00975E90"/>
    <w:rsid w:val="0097658D"/>
    <w:rsid w:val="00977434"/>
    <w:rsid w:val="00977837"/>
    <w:rsid w:val="00977930"/>
    <w:rsid w:val="00977E02"/>
    <w:rsid w:val="0098088B"/>
    <w:rsid w:val="00980E1D"/>
    <w:rsid w:val="0098209D"/>
    <w:rsid w:val="00982959"/>
    <w:rsid w:val="00983ACE"/>
    <w:rsid w:val="00983EA6"/>
    <w:rsid w:val="00985122"/>
    <w:rsid w:val="00986C52"/>
    <w:rsid w:val="00987AF2"/>
    <w:rsid w:val="00990277"/>
    <w:rsid w:val="00990CBC"/>
    <w:rsid w:val="00991CEC"/>
    <w:rsid w:val="009924DF"/>
    <w:rsid w:val="00993C71"/>
    <w:rsid w:val="00994562"/>
    <w:rsid w:val="009952D0"/>
    <w:rsid w:val="00996DF9"/>
    <w:rsid w:val="0099763F"/>
    <w:rsid w:val="009A159F"/>
    <w:rsid w:val="009A24D1"/>
    <w:rsid w:val="009A34CE"/>
    <w:rsid w:val="009A3821"/>
    <w:rsid w:val="009A3B25"/>
    <w:rsid w:val="009A42B1"/>
    <w:rsid w:val="009A4F48"/>
    <w:rsid w:val="009A64D6"/>
    <w:rsid w:val="009A6873"/>
    <w:rsid w:val="009A6DC7"/>
    <w:rsid w:val="009A7072"/>
    <w:rsid w:val="009B12ED"/>
    <w:rsid w:val="009B1C0E"/>
    <w:rsid w:val="009B2BC7"/>
    <w:rsid w:val="009B3B3E"/>
    <w:rsid w:val="009B3F86"/>
    <w:rsid w:val="009B6373"/>
    <w:rsid w:val="009B784F"/>
    <w:rsid w:val="009C0286"/>
    <w:rsid w:val="009C07EB"/>
    <w:rsid w:val="009C2C0C"/>
    <w:rsid w:val="009C4B76"/>
    <w:rsid w:val="009C57D1"/>
    <w:rsid w:val="009D008C"/>
    <w:rsid w:val="009D0385"/>
    <w:rsid w:val="009D134C"/>
    <w:rsid w:val="009D14FE"/>
    <w:rsid w:val="009D213E"/>
    <w:rsid w:val="009D291D"/>
    <w:rsid w:val="009D2D6C"/>
    <w:rsid w:val="009D3BFC"/>
    <w:rsid w:val="009D4038"/>
    <w:rsid w:val="009D4053"/>
    <w:rsid w:val="009D5981"/>
    <w:rsid w:val="009D5B83"/>
    <w:rsid w:val="009D76BE"/>
    <w:rsid w:val="009E15FC"/>
    <w:rsid w:val="009E3A36"/>
    <w:rsid w:val="009E62A5"/>
    <w:rsid w:val="009E62BC"/>
    <w:rsid w:val="009E64BC"/>
    <w:rsid w:val="009E68B1"/>
    <w:rsid w:val="009E6CA8"/>
    <w:rsid w:val="009F1F93"/>
    <w:rsid w:val="009F21C9"/>
    <w:rsid w:val="009F22F3"/>
    <w:rsid w:val="009F28B3"/>
    <w:rsid w:val="009F2DC7"/>
    <w:rsid w:val="00A00F08"/>
    <w:rsid w:val="00A01542"/>
    <w:rsid w:val="00A01D17"/>
    <w:rsid w:val="00A0389D"/>
    <w:rsid w:val="00A03E0D"/>
    <w:rsid w:val="00A059E3"/>
    <w:rsid w:val="00A072E9"/>
    <w:rsid w:val="00A1024A"/>
    <w:rsid w:val="00A1230C"/>
    <w:rsid w:val="00A14A3B"/>
    <w:rsid w:val="00A150A5"/>
    <w:rsid w:val="00A15144"/>
    <w:rsid w:val="00A166D2"/>
    <w:rsid w:val="00A1745A"/>
    <w:rsid w:val="00A17F26"/>
    <w:rsid w:val="00A20C65"/>
    <w:rsid w:val="00A21B2B"/>
    <w:rsid w:val="00A25BC0"/>
    <w:rsid w:val="00A27D09"/>
    <w:rsid w:val="00A30A12"/>
    <w:rsid w:val="00A30A9A"/>
    <w:rsid w:val="00A339F3"/>
    <w:rsid w:val="00A3590C"/>
    <w:rsid w:val="00A4043C"/>
    <w:rsid w:val="00A4215E"/>
    <w:rsid w:val="00A426FD"/>
    <w:rsid w:val="00A438AF"/>
    <w:rsid w:val="00A44E26"/>
    <w:rsid w:val="00A452B2"/>
    <w:rsid w:val="00A45F59"/>
    <w:rsid w:val="00A4681C"/>
    <w:rsid w:val="00A47091"/>
    <w:rsid w:val="00A473A4"/>
    <w:rsid w:val="00A502C4"/>
    <w:rsid w:val="00A52951"/>
    <w:rsid w:val="00A52A4F"/>
    <w:rsid w:val="00A5388A"/>
    <w:rsid w:val="00A543EB"/>
    <w:rsid w:val="00A54B4E"/>
    <w:rsid w:val="00A565B4"/>
    <w:rsid w:val="00A566E0"/>
    <w:rsid w:val="00A616ED"/>
    <w:rsid w:val="00A6175F"/>
    <w:rsid w:val="00A62364"/>
    <w:rsid w:val="00A62F9A"/>
    <w:rsid w:val="00A6382F"/>
    <w:rsid w:val="00A63B79"/>
    <w:rsid w:val="00A666C7"/>
    <w:rsid w:val="00A66721"/>
    <w:rsid w:val="00A67091"/>
    <w:rsid w:val="00A674D4"/>
    <w:rsid w:val="00A710F8"/>
    <w:rsid w:val="00A7121F"/>
    <w:rsid w:val="00A71A41"/>
    <w:rsid w:val="00A722C6"/>
    <w:rsid w:val="00A7310C"/>
    <w:rsid w:val="00A7452F"/>
    <w:rsid w:val="00A7469A"/>
    <w:rsid w:val="00A7774C"/>
    <w:rsid w:val="00A77756"/>
    <w:rsid w:val="00A77C19"/>
    <w:rsid w:val="00A80168"/>
    <w:rsid w:val="00A803AE"/>
    <w:rsid w:val="00A806CF"/>
    <w:rsid w:val="00A816E1"/>
    <w:rsid w:val="00A81CD0"/>
    <w:rsid w:val="00A82BE6"/>
    <w:rsid w:val="00A8329B"/>
    <w:rsid w:val="00A83CB1"/>
    <w:rsid w:val="00A84E95"/>
    <w:rsid w:val="00A84F65"/>
    <w:rsid w:val="00A8691A"/>
    <w:rsid w:val="00A86ABD"/>
    <w:rsid w:val="00A87A72"/>
    <w:rsid w:val="00A90A66"/>
    <w:rsid w:val="00A915F0"/>
    <w:rsid w:val="00A91CBA"/>
    <w:rsid w:val="00A9213F"/>
    <w:rsid w:val="00A922A8"/>
    <w:rsid w:val="00A943DE"/>
    <w:rsid w:val="00A948E6"/>
    <w:rsid w:val="00A9594B"/>
    <w:rsid w:val="00A9663B"/>
    <w:rsid w:val="00A967C1"/>
    <w:rsid w:val="00A979F0"/>
    <w:rsid w:val="00AA0C9E"/>
    <w:rsid w:val="00AA1D81"/>
    <w:rsid w:val="00AA212F"/>
    <w:rsid w:val="00AA330D"/>
    <w:rsid w:val="00AA37DC"/>
    <w:rsid w:val="00AA39C8"/>
    <w:rsid w:val="00AA4222"/>
    <w:rsid w:val="00AA57A5"/>
    <w:rsid w:val="00AA5817"/>
    <w:rsid w:val="00AA6FB5"/>
    <w:rsid w:val="00AA7BAB"/>
    <w:rsid w:val="00AB0EF0"/>
    <w:rsid w:val="00AB10AB"/>
    <w:rsid w:val="00AB14A2"/>
    <w:rsid w:val="00AB15CA"/>
    <w:rsid w:val="00AB2D43"/>
    <w:rsid w:val="00AB30BA"/>
    <w:rsid w:val="00AB3899"/>
    <w:rsid w:val="00AB4DDF"/>
    <w:rsid w:val="00AB4E36"/>
    <w:rsid w:val="00AB6031"/>
    <w:rsid w:val="00AB6194"/>
    <w:rsid w:val="00AC04DF"/>
    <w:rsid w:val="00AC3059"/>
    <w:rsid w:val="00AC59AD"/>
    <w:rsid w:val="00AC7B11"/>
    <w:rsid w:val="00AD0F2D"/>
    <w:rsid w:val="00AD2780"/>
    <w:rsid w:val="00AD36A4"/>
    <w:rsid w:val="00AD4B5D"/>
    <w:rsid w:val="00AD4DDF"/>
    <w:rsid w:val="00AD51DB"/>
    <w:rsid w:val="00AD6099"/>
    <w:rsid w:val="00AD658A"/>
    <w:rsid w:val="00AD6C12"/>
    <w:rsid w:val="00AD6F2F"/>
    <w:rsid w:val="00AD7826"/>
    <w:rsid w:val="00AE1A52"/>
    <w:rsid w:val="00AE1DE2"/>
    <w:rsid w:val="00AE48E7"/>
    <w:rsid w:val="00AE5043"/>
    <w:rsid w:val="00AE58A0"/>
    <w:rsid w:val="00AE6371"/>
    <w:rsid w:val="00AE6625"/>
    <w:rsid w:val="00AE68C2"/>
    <w:rsid w:val="00AE7637"/>
    <w:rsid w:val="00AF0344"/>
    <w:rsid w:val="00AF0B50"/>
    <w:rsid w:val="00AF1E2E"/>
    <w:rsid w:val="00AF37CB"/>
    <w:rsid w:val="00AF589F"/>
    <w:rsid w:val="00AF67DD"/>
    <w:rsid w:val="00AF6D7B"/>
    <w:rsid w:val="00AF7238"/>
    <w:rsid w:val="00AF7DDC"/>
    <w:rsid w:val="00B01D06"/>
    <w:rsid w:val="00B02074"/>
    <w:rsid w:val="00B03412"/>
    <w:rsid w:val="00B044AB"/>
    <w:rsid w:val="00B06A2F"/>
    <w:rsid w:val="00B06B1E"/>
    <w:rsid w:val="00B073A8"/>
    <w:rsid w:val="00B10BE7"/>
    <w:rsid w:val="00B111C4"/>
    <w:rsid w:val="00B1302F"/>
    <w:rsid w:val="00B1345A"/>
    <w:rsid w:val="00B16DAA"/>
    <w:rsid w:val="00B16E26"/>
    <w:rsid w:val="00B16F7F"/>
    <w:rsid w:val="00B17EC8"/>
    <w:rsid w:val="00B17F36"/>
    <w:rsid w:val="00B2018D"/>
    <w:rsid w:val="00B207AD"/>
    <w:rsid w:val="00B22C18"/>
    <w:rsid w:val="00B23EEA"/>
    <w:rsid w:val="00B2613C"/>
    <w:rsid w:val="00B3084B"/>
    <w:rsid w:val="00B3212E"/>
    <w:rsid w:val="00B321EC"/>
    <w:rsid w:val="00B3290E"/>
    <w:rsid w:val="00B348E1"/>
    <w:rsid w:val="00B34944"/>
    <w:rsid w:val="00B34A23"/>
    <w:rsid w:val="00B35A9A"/>
    <w:rsid w:val="00B36100"/>
    <w:rsid w:val="00B4021F"/>
    <w:rsid w:val="00B4035E"/>
    <w:rsid w:val="00B4052D"/>
    <w:rsid w:val="00B4306F"/>
    <w:rsid w:val="00B4394E"/>
    <w:rsid w:val="00B45ABB"/>
    <w:rsid w:val="00B460E1"/>
    <w:rsid w:val="00B4622D"/>
    <w:rsid w:val="00B466EC"/>
    <w:rsid w:val="00B46C1F"/>
    <w:rsid w:val="00B50674"/>
    <w:rsid w:val="00B52996"/>
    <w:rsid w:val="00B54BE7"/>
    <w:rsid w:val="00B561C8"/>
    <w:rsid w:val="00B56A5D"/>
    <w:rsid w:val="00B57355"/>
    <w:rsid w:val="00B6133D"/>
    <w:rsid w:val="00B614B0"/>
    <w:rsid w:val="00B61660"/>
    <w:rsid w:val="00B61C73"/>
    <w:rsid w:val="00B628F5"/>
    <w:rsid w:val="00B6297E"/>
    <w:rsid w:val="00B6306C"/>
    <w:rsid w:val="00B63CE8"/>
    <w:rsid w:val="00B6425E"/>
    <w:rsid w:val="00B66DE4"/>
    <w:rsid w:val="00B67E71"/>
    <w:rsid w:val="00B702BB"/>
    <w:rsid w:val="00B704CD"/>
    <w:rsid w:val="00B71D70"/>
    <w:rsid w:val="00B72333"/>
    <w:rsid w:val="00B734C4"/>
    <w:rsid w:val="00B75910"/>
    <w:rsid w:val="00B763F9"/>
    <w:rsid w:val="00B76B7D"/>
    <w:rsid w:val="00B8073B"/>
    <w:rsid w:val="00B81CA2"/>
    <w:rsid w:val="00B820D1"/>
    <w:rsid w:val="00B825CB"/>
    <w:rsid w:val="00B82F90"/>
    <w:rsid w:val="00B83665"/>
    <w:rsid w:val="00B8438C"/>
    <w:rsid w:val="00B861C4"/>
    <w:rsid w:val="00B87532"/>
    <w:rsid w:val="00B87E6F"/>
    <w:rsid w:val="00B90E06"/>
    <w:rsid w:val="00B943BA"/>
    <w:rsid w:val="00BA1F70"/>
    <w:rsid w:val="00BA2495"/>
    <w:rsid w:val="00BA2838"/>
    <w:rsid w:val="00BA335C"/>
    <w:rsid w:val="00BA373B"/>
    <w:rsid w:val="00BA5450"/>
    <w:rsid w:val="00BA60E8"/>
    <w:rsid w:val="00BA62EA"/>
    <w:rsid w:val="00BA7290"/>
    <w:rsid w:val="00BA7F59"/>
    <w:rsid w:val="00BB074D"/>
    <w:rsid w:val="00BB07DB"/>
    <w:rsid w:val="00BB0C81"/>
    <w:rsid w:val="00BB4FAC"/>
    <w:rsid w:val="00BB5401"/>
    <w:rsid w:val="00BB6092"/>
    <w:rsid w:val="00BB6F51"/>
    <w:rsid w:val="00BB7067"/>
    <w:rsid w:val="00BB774D"/>
    <w:rsid w:val="00BC0D3E"/>
    <w:rsid w:val="00BC1420"/>
    <w:rsid w:val="00BC1641"/>
    <w:rsid w:val="00BC27A2"/>
    <w:rsid w:val="00BC4D55"/>
    <w:rsid w:val="00BC4EA3"/>
    <w:rsid w:val="00BC500D"/>
    <w:rsid w:val="00BD00FC"/>
    <w:rsid w:val="00BD10BB"/>
    <w:rsid w:val="00BD1A0B"/>
    <w:rsid w:val="00BD2531"/>
    <w:rsid w:val="00BD3A13"/>
    <w:rsid w:val="00BD41D9"/>
    <w:rsid w:val="00BD4AB5"/>
    <w:rsid w:val="00BD549A"/>
    <w:rsid w:val="00BD5518"/>
    <w:rsid w:val="00BD6615"/>
    <w:rsid w:val="00BD6648"/>
    <w:rsid w:val="00BD6EDD"/>
    <w:rsid w:val="00BD71FE"/>
    <w:rsid w:val="00BE0034"/>
    <w:rsid w:val="00BE39AA"/>
    <w:rsid w:val="00BE40C8"/>
    <w:rsid w:val="00BE691D"/>
    <w:rsid w:val="00BF0B30"/>
    <w:rsid w:val="00BF5155"/>
    <w:rsid w:val="00BF7E6F"/>
    <w:rsid w:val="00C03B43"/>
    <w:rsid w:val="00C056C1"/>
    <w:rsid w:val="00C05736"/>
    <w:rsid w:val="00C05C17"/>
    <w:rsid w:val="00C05FCE"/>
    <w:rsid w:val="00C0641C"/>
    <w:rsid w:val="00C0689D"/>
    <w:rsid w:val="00C07032"/>
    <w:rsid w:val="00C07125"/>
    <w:rsid w:val="00C07159"/>
    <w:rsid w:val="00C10430"/>
    <w:rsid w:val="00C117AE"/>
    <w:rsid w:val="00C11963"/>
    <w:rsid w:val="00C121C3"/>
    <w:rsid w:val="00C1343B"/>
    <w:rsid w:val="00C142DB"/>
    <w:rsid w:val="00C1500D"/>
    <w:rsid w:val="00C15CBB"/>
    <w:rsid w:val="00C165FF"/>
    <w:rsid w:val="00C17729"/>
    <w:rsid w:val="00C17BD1"/>
    <w:rsid w:val="00C208A3"/>
    <w:rsid w:val="00C217F9"/>
    <w:rsid w:val="00C21F65"/>
    <w:rsid w:val="00C22709"/>
    <w:rsid w:val="00C227C8"/>
    <w:rsid w:val="00C24B70"/>
    <w:rsid w:val="00C250A9"/>
    <w:rsid w:val="00C253C5"/>
    <w:rsid w:val="00C268D7"/>
    <w:rsid w:val="00C269F0"/>
    <w:rsid w:val="00C26C2C"/>
    <w:rsid w:val="00C26CE5"/>
    <w:rsid w:val="00C30C6B"/>
    <w:rsid w:val="00C31BBE"/>
    <w:rsid w:val="00C33377"/>
    <w:rsid w:val="00C33E0B"/>
    <w:rsid w:val="00C34779"/>
    <w:rsid w:val="00C34D26"/>
    <w:rsid w:val="00C35B40"/>
    <w:rsid w:val="00C37498"/>
    <w:rsid w:val="00C442A5"/>
    <w:rsid w:val="00C46E23"/>
    <w:rsid w:val="00C47603"/>
    <w:rsid w:val="00C47DEE"/>
    <w:rsid w:val="00C47F58"/>
    <w:rsid w:val="00C50CEE"/>
    <w:rsid w:val="00C51438"/>
    <w:rsid w:val="00C51DAB"/>
    <w:rsid w:val="00C5288B"/>
    <w:rsid w:val="00C5490D"/>
    <w:rsid w:val="00C556B3"/>
    <w:rsid w:val="00C55A6D"/>
    <w:rsid w:val="00C56037"/>
    <w:rsid w:val="00C56B4E"/>
    <w:rsid w:val="00C56D9A"/>
    <w:rsid w:val="00C56F2A"/>
    <w:rsid w:val="00C6105E"/>
    <w:rsid w:val="00C63543"/>
    <w:rsid w:val="00C6401E"/>
    <w:rsid w:val="00C66633"/>
    <w:rsid w:val="00C7169D"/>
    <w:rsid w:val="00C730D8"/>
    <w:rsid w:val="00C730EC"/>
    <w:rsid w:val="00C73ADC"/>
    <w:rsid w:val="00C75530"/>
    <w:rsid w:val="00C8009E"/>
    <w:rsid w:val="00C803D7"/>
    <w:rsid w:val="00C807A6"/>
    <w:rsid w:val="00C807B9"/>
    <w:rsid w:val="00C80D6E"/>
    <w:rsid w:val="00C812C9"/>
    <w:rsid w:val="00C8200A"/>
    <w:rsid w:val="00C8249C"/>
    <w:rsid w:val="00C84DDA"/>
    <w:rsid w:val="00C857EB"/>
    <w:rsid w:val="00C876C8"/>
    <w:rsid w:val="00C87704"/>
    <w:rsid w:val="00C91156"/>
    <w:rsid w:val="00C92AC3"/>
    <w:rsid w:val="00CA1593"/>
    <w:rsid w:val="00CA2355"/>
    <w:rsid w:val="00CA2927"/>
    <w:rsid w:val="00CA2BE6"/>
    <w:rsid w:val="00CA2D97"/>
    <w:rsid w:val="00CA3B72"/>
    <w:rsid w:val="00CA4880"/>
    <w:rsid w:val="00CA5495"/>
    <w:rsid w:val="00CA552D"/>
    <w:rsid w:val="00CA5DFC"/>
    <w:rsid w:val="00CA6560"/>
    <w:rsid w:val="00CA76EB"/>
    <w:rsid w:val="00CA7A89"/>
    <w:rsid w:val="00CA7DB2"/>
    <w:rsid w:val="00CB12A5"/>
    <w:rsid w:val="00CB24B9"/>
    <w:rsid w:val="00CB2B31"/>
    <w:rsid w:val="00CB2C13"/>
    <w:rsid w:val="00CB2CD3"/>
    <w:rsid w:val="00CB41C3"/>
    <w:rsid w:val="00CB4AB5"/>
    <w:rsid w:val="00CB5EA4"/>
    <w:rsid w:val="00CB6A62"/>
    <w:rsid w:val="00CB70E5"/>
    <w:rsid w:val="00CC07D1"/>
    <w:rsid w:val="00CC146E"/>
    <w:rsid w:val="00CC1736"/>
    <w:rsid w:val="00CC1AAD"/>
    <w:rsid w:val="00CC1D95"/>
    <w:rsid w:val="00CC2B57"/>
    <w:rsid w:val="00CC2BE7"/>
    <w:rsid w:val="00CC3DF9"/>
    <w:rsid w:val="00CC483D"/>
    <w:rsid w:val="00CC49D3"/>
    <w:rsid w:val="00CC517D"/>
    <w:rsid w:val="00CC56E3"/>
    <w:rsid w:val="00CC577F"/>
    <w:rsid w:val="00CC5B70"/>
    <w:rsid w:val="00CC5D23"/>
    <w:rsid w:val="00CC5F26"/>
    <w:rsid w:val="00CC6C30"/>
    <w:rsid w:val="00CC752E"/>
    <w:rsid w:val="00CC7DD5"/>
    <w:rsid w:val="00CD2635"/>
    <w:rsid w:val="00CD2933"/>
    <w:rsid w:val="00CD4137"/>
    <w:rsid w:val="00CD4225"/>
    <w:rsid w:val="00CD42EA"/>
    <w:rsid w:val="00CD4AE8"/>
    <w:rsid w:val="00CD509D"/>
    <w:rsid w:val="00CD523A"/>
    <w:rsid w:val="00CD6642"/>
    <w:rsid w:val="00CD7CCE"/>
    <w:rsid w:val="00CE0929"/>
    <w:rsid w:val="00CE1DAF"/>
    <w:rsid w:val="00CE3B9A"/>
    <w:rsid w:val="00CE4776"/>
    <w:rsid w:val="00CE531C"/>
    <w:rsid w:val="00CE5FE1"/>
    <w:rsid w:val="00CF0054"/>
    <w:rsid w:val="00CF0073"/>
    <w:rsid w:val="00CF0C5D"/>
    <w:rsid w:val="00CF1B7A"/>
    <w:rsid w:val="00CF304C"/>
    <w:rsid w:val="00CF4316"/>
    <w:rsid w:val="00CF5484"/>
    <w:rsid w:val="00CF55EA"/>
    <w:rsid w:val="00D00A48"/>
    <w:rsid w:val="00D02229"/>
    <w:rsid w:val="00D02FB3"/>
    <w:rsid w:val="00D06E4C"/>
    <w:rsid w:val="00D1004D"/>
    <w:rsid w:val="00D1092A"/>
    <w:rsid w:val="00D10C41"/>
    <w:rsid w:val="00D13C50"/>
    <w:rsid w:val="00D149B7"/>
    <w:rsid w:val="00D15072"/>
    <w:rsid w:val="00D1520D"/>
    <w:rsid w:val="00D15678"/>
    <w:rsid w:val="00D161F6"/>
    <w:rsid w:val="00D17069"/>
    <w:rsid w:val="00D1714F"/>
    <w:rsid w:val="00D172B5"/>
    <w:rsid w:val="00D17BB4"/>
    <w:rsid w:val="00D20AAC"/>
    <w:rsid w:val="00D20C72"/>
    <w:rsid w:val="00D20E90"/>
    <w:rsid w:val="00D21336"/>
    <w:rsid w:val="00D222E3"/>
    <w:rsid w:val="00D24066"/>
    <w:rsid w:val="00D27D3A"/>
    <w:rsid w:val="00D300FD"/>
    <w:rsid w:val="00D33092"/>
    <w:rsid w:val="00D336E4"/>
    <w:rsid w:val="00D33E4D"/>
    <w:rsid w:val="00D3436D"/>
    <w:rsid w:val="00D355B7"/>
    <w:rsid w:val="00D356E1"/>
    <w:rsid w:val="00D414D9"/>
    <w:rsid w:val="00D41557"/>
    <w:rsid w:val="00D417ED"/>
    <w:rsid w:val="00D433F2"/>
    <w:rsid w:val="00D43C6C"/>
    <w:rsid w:val="00D43D21"/>
    <w:rsid w:val="00D441F0"/>
    <w:rsid w:val="00D44590"/>
    <w:rsid w:val="00D4599E"/>
    <w:rsid w:val="00D47B44"/>
    <w:rsid w:val="00D50841"/>
    <w:rsid w:val="00D50D42"/>
    <w:rsid w:val="00D510B0"/>
    <w:rsid w:val="00D524F9"/>
    <w:rsid w:val="00D542B1"/>
    <w:rsid w:val="00D56EB4"/>
    <w:rsid w:val="00D609E8"/>
    <w:rsid w:val="00D62858"/>
    <w:rsid w:val="00D63331"/>
    <w:rsid w:val="00D645F8"/>
    <w:rsid w:val="00D64CA6"/>
    <w:rsid w:val="00D65A7F"/>
    <w:rsid w:val="00D66C64"/>
    <w:rsid w:val="00D70996"/>
    <w:rsid w:val="00D70AC6"/>
    <w:rsid w:val="00D71D1B"/>
    <w:rsid w:val="00D725BC"/>
    <w:rsid w:val="00D73E65"/>
    <w:rsid w:val="00D74324"/>
    <w:rsid w:val="00D74890"/>
    <w:rsid w:val="00D75720"/>
    <w:rsid w:val="00D75DAC"/>
    <w:rsid w:val="00D76987"/>
    <w:rsid w:val="00D76CDA"/>
    <w:rsid w:val="00D76CDD"/>
    <w:rsid w:val="00D770EC"/>
    <w:rsid w:val="00D80FF5"/>
    <w:rsid w:val="00D81946"/>
    <w:rsid w:val="00D82350"/>
    <w:rsid w:val="00D82AEF"/>
    <w:rsid w:val="00D833D8"/>
    <w:rsid w:val="00D83BBB"/>
    <w:rsid w:val="00D848DC"/>
    <w:rsid w:val="00D86DAF"/>
    <w:rsid w:val="00D91409"/>
    <w:rsid w:val="00D9169E"/>
    <w:rsid w:val="00D93ADF"/>
    <w:rsid w:val="00D93FF4"/>
    <w:rsid w:val="00D94225"/>
    <w:rsid w:val="00D94E1E"/>
    <w:rsid w:val="00D95CFF"/>
    <w:rsid w:val="00D96412"/>
    <w:rsid w:val="00D97874"/>
    <w:rsid w:val="00D97936"/>
    <w:rsid w:val="00DA1409"/>
    <w:rsid w:val="00DA1623"/>
    <w:rsid w:val="00DA224A"/>
    <w:rsid w:val="00DA318E"/>
    <w:rsid w:val="00DA3263"/>
    <w:rsid w:val="00DA514C"/>
    <w:rsid w:val="00DA582F"/>
    <w:rsid w:val="00DA58E3"/>
    <w:rsid w:val="00DA5D80"/>
    <w:rsid w:val="00DA65DE"/>
    <w:rsid w:val="00DA759F"/>
    <w:rsid w:val="00DB04DC"/>
    <w:rsid w:val="00DB1FFE"/>
    <w:rsid w:val="00DB25F6"/>
    <w:rsid w:val="00DB264C"/>
    <w:rsid w:val="00DB2762"/>
    <w:rsid w:val="00DB2994"/>
    <w:rsid w:val="00DB2FBA"/>
    <w:rsid w:val="00DB31F1"/>
    <w:rsid w:val="00DB36D3"/>
    <w:rsid w:val="00DB3862"/>
    <w:rsid w:val="00DB5AD0"/>
    <w:rsid w:val="00DB5EAF"/>
    <w:rsid w:val="00DB66E6"/>
    <w:rsid w:val="00DB7503"/>
    <w:rsid w:val="00DC12ED"/>
    <w:rsid w:val="00DC1531"/>
    <w:rsid w:val="00DC1B66"/>
    <w:rsid w:val="00DC1F95"/>
    <w:rsid w:val="00DC272B"/>
    <w:rsid w:val="00DC5057"/>
    <w:rsid w:val="00DC7F4B"/>
    <w:rsid w:val="00DD025F"/>
    <w:rsid w:val="00DD073C"/>
    <w:rsid w:val="00DD11B2"/>
    <w:rsid w:val="00DD15FB"/>
    <w:rsid w:val="00DD1822"/>
    <w:rsid w:val="00DD1F69"/>
    <w:rsid w:val="00DD3808"/>
    <w:rsid w:val="00DD3860"/>
    <w:rsid w:val="00DD4261"/>
    <w:rsid w:val="00DD57AF"/>
    <w:rsid w:val="00DD645F"/>
    <w:rsid w:val="00DD77AA"/>
    <w:rsid w:val="00DD7B94"/>
    <w:rsid w:val="00DE01D4"/>
    <w:rsid w:val="00DE0D9F"/>
    <w:rsid w:val="00DE17CD"/>
    <w:rsid w:val="00DE2819"/>
    <w:rsid w:val="00DE2CB5"/>
    <w:rsid w:val="00DE2D47"/>
    <w:rsid w:val="00DE4F59"/>
    <w:rsid w:val="00DF02B3"/>
    <w:rsid w:val="00DF083E"/>
    <w:rsid w:val="00DF0AFD"/>
    <w:rsid w:val="00DF133B"/>
    <w:rsid w:val="00DF197E"/>
    <w:rsid w:val="00DF4348"/>
    <w:rsid w:val="00DF55C9"/>
    <w:rsid w:val="00DF695F"/>
    <w:rsid w:val="00DF6F81"/>
    <w:rsid w:val="00E0020B"/>
    <w:rsid w:val="00E007D1"/>
    <w:rsid w:val="00E00BC5"/>
    <w:rsid w:val="00E00CB0"/>
    <w:rsid w:val="00E01578"/>
    <w:rsid w:val="00E0186E"/>
    <w:rsid w:val="00E038F2"/>
    <w:rsid w:val="00E048F1"/>
    <w:rsid w:val="00E057C2"/>
    <w:rsid w:val="00E05DF0"/>
    <w:rsid w:val="00E064C4"/>
    <w:rsid w:val="00E06747"/>
    <w:rsid w:val="00E06BC7"/>
    <w:rsid w:val="00E126CA"/>
    <w:rsid w:val="00E12D4D"/>
    <w:rsid w:val="00E13A96"/>
    <w:rsid w:val="00E14AE1"/>
    <w:rsid w:val="00E16DFF"/>
    <w:rsid w:val="00E178C0"/>
    <w:rsid w:val="00E22B44"/>
    <w:rsid w:val="00E24E9E"/>
    <w:rsid w:val="00E3030D"/>
    <w:rsid w:val="00E31409"/>
    <w:rsid w:val="00E315F8"/>
    <w:rsid w:val="00E32D0A"/>
    <w:rsid w:val="00E34055"/>
    <w:rsid w:val="00E34497"/>
    <w:rsid w:val="00E347F1"/>
    <w:rsid w:val="00E35750"/>
    <w:rsid w:val="00E40CBD"/>
    <w:rsid w:val="00E41067"/>
    <w:rsid w:val="00E41555"/>
    <w:rsid w:val="00E42BD1"/>
    <w:rsid w:val="00E431B0"/>
    <w:rsid w:val="00E44775"/>
    <w:rsid w:val="00E45C6E"/>
    <w:rsid w:val="00E46121"/>
    <w:rsid w:val="00E46C6B"/>
    <w:rsid w:val="00E473C5"/>
    <w:rsid w:val="00E50611"/>
    <w:rsid w:val="00E5207D"/>
    <w:rsid w:val="00E520F5"/>
    <w:rsid w:val="00E52147"/>
    <w:rsid w:val="00E5242A"/>
    <w:rsid w:val="00E5307C"/>
    <w:rsid w:val="00E53388"/>
    <w:rsid w:val="00E53430"/>
    <w:rsid w:val="00E53DEA"/>
    <w:rsid w:val="00E55984"/>
    <w:rsid w:val="00E55FBF"/>
    <w:rsid w:val="00E565DC"/>
    <w:rsid w:val="00E57E0E"/>
    <w:rsid w:val="00E61DB5"/>
    <w:rsid w:val="00E64A00"/>
    <w:rsid w:val="00E64B56"/>
    <w:rsid w:val="00E64D32"/>
    <w:rsid w:val="00E65755"/>
    <w:rsid w:val="00E726FE"/>
    <w:rsid w:val="00E74736"/>
    <w:rsid w:val="00E751E1"/>
    <w:rsid w:val="00E77494"/>
    <w:rsid w:val="00E81013"/>
    <w:rsid w:val="00E81479"/>
    <w:rsid w:val="00E81649"/>
    <w:rsid w:val="00E81BED"/>
    <w:rsid w:val="00E81E0E"/>
    <w:rsid w:val="00E8241E"/>
    <w:rsid w:val="00E82B98"/>
    <w:rsid w:val="00E83908"/>
    <w:rsid w:val="00E83EBB"/>
    <w:rsid w:val="00E84CBF"/>
    <w:rsid w:val="00E8583F"/>
    <w:rsid w:val="00E87830"/>
    <w:rsid w:val="00E87A8F"/>
    <w:rsid w:val="00E90ACE"/>
    <w:rsid w:val="00E90E1C"/>
    <w:rsid w:val="00E914D3"/>
    <w:rsid w:val="00E929FE"/>
    <w:rsid w:val="00E92DED"/>
    <w:rsid w:val="00E931EE"/>
    <w:rsid w:val="00E93B92"/>
    <w:rsid w:val="00E97236"/>
    <w:rsid w:val="00E97803"/>
    <w:rsid w:val="00EA0C42"/>
    <w:rsid w:val="00EA0CF3"/>
    <w:rsid w:val="00EA1770"/>
    <w:rsid w:val="00EA19D7"/>
    <w:rsid w:val="00EA219F"/>
    <w:rsid w:val="00EA48A6"/>
    <w:rsid w:val="00EA536B"/>
    <w:rsid w:val="00EA68F9"/>
    <w:rsid w:val="00EA7E44"/>
    <w:rsid w:val="00EB3197"/>
    <w:rsid w:val="00EB3427"/>
    <w:rsid w:val="00EB3563"/>
    <w:rsid w:val="00EB45BC"/>
    <w:rsid w:val="00EB4C74"/>
    <w:rsid w:val="00EB6206"/>
    <w:rsid w:val="00EB6219"/>
    <w:rsid w:val="00EB6744"/>
    <w:rsid w:val="00EB6831"/>
    <w:rsid w:val="00EB7F9F"/>
    <w:rsid w:val="00EC1399"/>
    <w:rsid w:val="00EC17CB"/>
    <w:rsid w:val="00EC1930"/>
    <w:rsid w:val="00EC24F2"/>
    <w:rsid w:val="00EC2EF7"/>
    <w:rsid w:val="00EC3036"/>
    <w:rsid w:val="00EC45E0"/>
    <w:rsid w:val="00ED01B0"/>
    <w:rsid w:val="00ED0BCE"/>
    <w:rsid w:val="00ED2933"/>
    <w:rsid w:val="00ED360D"/>
    <w:rsid w:val="00ED395A"/>
    <w:rsid w:val="00ED5C29"/>
    <w:rsid w:val="00ED7338"/>
    <w:rsid w:val="00EE0E52"/>
    <w:rsid w:val="00EE21CF"/>
    <w:rsid w:val="00EE313A"/>
    <w:rsid w:val="00EE4A46"/>
    <w:rsid w:val="00EE5300"/>
    <w:rsid w:val="00EE5A4F"/>
    <w:rsid w:val="00EE71D0"/>
    <w:rsid w:val="00EF0FF7"/>
    <w:rsid w:val="00EF13F6"/>
    <w:rsid w:val="00EF2593"/>
    <w:rsid w:val="00EF2D79"/>
    <w:rsid w:val="00EF3962"/>
    <w:rsid w:val="00EF3A07"/>
    <w:rsid w:val="00EF3BC9"/>
    <w:rsid w:val="00EF40B1"/>
    <w:rsid w:val="00EF62F1"/>
    <w:rsid w:val="00EF6B71"/>
    <w:rsid w:val="00EF6E7F"/>
    <w:rsid w:val="00EF73DD"/>
    <w:rsid w:val="00EF7C2F"/>
    <w:rsid w:val="00F00F6F"/>
    <w:rsid w:val="00F03E62"/>
    <w:rsid w:val="00F0610C"/>
    <w:rsid w:val="00F066D4"/>
    <w:rsid w:val="00F06C97"/>
    <w:rsid w:val="00F1181C"/>
    <w:rsid w:val="00F12CBC"/>
    <w:rsid w:val="00F1322A"/>
    <w:rsid w:val="00F1350E"/>
    <w:rsid w:val="00F13881"/>
    <w:rsid w:val="00F1616B"/>
    <w:rsid w:val="00F1624D"/>
    <w:rsid w:val="00F16334"/>
    <w:rsid w:val="00F16BE7"/>
    <w:rsid w:val="00F20F47"/>
    <w:rsid w:val="00F21C93"/>
    <w:rsid w:val="00F2341D"/>
    <w:rsid w:val="00F2380F"/>
    <w:rsid w:val="00F246DF"/>
    <w:rsid w:val="00F251FF"/>
    <w:rsid w:val="00F25764"/>
    <w:rsid w:val="00F25FFA"/>
    <w:rsid w:val="00F26D3E"/>
    <w:rsid w:val="00F27F25"/>
    <w:rsid w:val="00F3044B"/>
    <w:rsid w:val="00F30E74"/>
    <w:rsid w:val="00F31E28"/>
    <w:rsid w:val="00F33F1D"/>
    <w:rsid w:val="00F35F48"/>
    <w:rsid w:val="00F42782"/>
    <w:rsid w:val="00F42CC2"/>
    <w:rsid w:val="00F433E7"/>
    <w:rsid w:val="00F43F25"/>
    <w:rsid w:val="00F47613"/>
    <w:rsid w:val="00F51151"/>
    <w:rsid w:val="00F519A2"/>
    <w:rsid w:val="00F52260"/>
    <w:rsid w:val="00F530B5"/>
    <w:rsid w:val="00F536F9"/>
    <w:rsid w:val="00F53983"/>
    <w:rsid w:val="00F54245"/>
    <w:rsid w:val="00F554BA"/>
    <w:rsid w:val="00F55B97"/>
    <w:rsid w:val="00F56875"/>
    <w:rsid w:val="00F578B1"/>
    <w:rsid w:val="00F57B24"/>
    <w:rsid w:val="00F57DC0"/>
    <w:rsid w:val="00F62140"/>
    <w:rsid w:val="00F62B41"/>
    <w:rsid w:val="00F6385D"/>
    <w:rsid w:val="00F64206"/>
    <w:rsid w:val="00F64259"/>
    <w:rsid w:val="00F6433A"/>
    <w:rsid w:val="00F64E70"/>
    <w:rsid w:val="00F65357"/>
    <w:rsid w:val="00F65704"/>
    <w:rsid w:val="00F65AAD"/>
    <w:rsid w:val="00F662E7"/>
    <w:rsid w:val="00F668B4"/>
    <w:rsid w:val="00F67686"/>
    <w:rsid w:val="00F71095"/>
    <w:rsid w:val="00F72206"/>
    <w:rsid w:val="00F72575"/>
    <w:rsid w:val="00F73E59"/>
    <w:rsid w:val="00F7728B"/>
    <w:rsid w:val="00F7756B"/>
    <w:rsid w:val="00F8028D"/>
    <w:rsid w:val="00F81461"/>
    <w:rsid w:val="00F81F02"/>
    <w:rsid w:val="00F82CB6"/>
    <w:rsid w:val="00F82EF9"/>
    <w:rsid w:val="00F833AD"/>
    <w:rsid w:val="00F84F00"/>
    <w:rsid w:val="00F84F98"/>
    <w:rsid w:val="00F8623A"/>
    <w:rsid w:val="00F867B1"/>
    <w:rsid w:val="00F868A6"/>
    <w:rsid w:val="00F87088"/>
    <w:rsid w:val="00F877D5"/>
    <w:rsid w:val="00F91219"/>
    <w:rsid w:val="00F92468"/>
    <w:rsid w:val="00F95F09"/>
    <w:rsid w:val="00F9621F"/>
    <w:rsid w:val="00FA03CA"/>
    <w:rsid w:val="00FA22E9"/>
    <w:rsid w:val="00FA4530"/>
    <w:rsid w:val="00FA4DCC"/>
    <w:rsid w:val="00FA5A24"/>
    <w:rsid w:val="00FA6478"/>
    <w:rsid w:val="00FB0488"/>
    <w:rsid w:val="00FB0CB5"/>
    <w:rsid w:val="00FB150B"/>
    <w:rsid w:val="00FB279A"/>
    <w:rsid w:val="00FB29F6"/>
    <w:rsid w:val="00FB2C83"/>
    <w:rsid w:val="00FB2EC8"/>
    <w:rsid w:val="00FB2FF7"/>
    <w:rsid w:val="00FB3621"/>
    <w:rsid w:val="00FB3BDF"/>
    <w:rsid w:val="00FB3F24"/>
    <w:rsid w:val="00FB5A84"/>
    <w:rsid w:val="00FB6905"/>
    <w:rsid w:val="00FC4595"/>
    <w:rsid w:val="00FC45B7"/>
    <w:rsid w:val="00FC4CD7"/>
    <w:rsid w:val="00FC5BAA"/>
    <w:rsid w:val="00FC6C8F"/>
    <w:rsid w:val="00FC6CBF"/>
    <w:rsid w:val="00FC77EF"/>
    <w:rsid w:val="00FD0170"/>
    <w:rsid w:val="00FD09A7"/>
    <w:rsid w:val="00FD09EC"/>
    <w:rsid w:val="00FD0AB5"/>
    <w:rsid w:val="00FD12EC"/>
    <w:rsid w:val="00FD16C7"/>
    <w:rsid w:val="00FD2215"/>
    <w:rsid w:val="00FD2D51"/>
    <w:rsid w:val="00FD3CF3"/>
    <w:rsid w:val="00FD6305"/>
    <w:rsid w:val="00FD7858"/>
    <w:rsid w:val="00FD79C0"/>
    <w:rsid w:val="00FE013E"/>
    <w:rsid w:val="00FE0845"/>
    <w:rsid w:val="00FE2758"/>
    <w:rsid w:val="00FE4DA3"/>
    <w:rsid w:val="00FE518E"/>
    <w:rsid w:val="00FE7720"/>
    <w:rsid w:val="00FE7844"/>
    <w:rsid w:val="00FE785D"/>
    <w:rsid w:val="00FF19B1"/>
    <w:rsid w:val="00FF1C1C"/>
    <w:rsid w:val="00FF2F91"/>
    <w:rsid w:val="00FF43DD"/>
    <w:rsid w:val="00FF563A"/>
    <w:rsid w:val="00FF6B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A7"/>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D30A7"/>
    <w:pPr>
      <w:spacing w:line="360" w:lineRule="auto"/>
      <w:ind w:firstLine="1134"/>
    </w:pPr>
    <w:rPr>
      <w:sz w:val="28"/>
      <w:szCs w:val="24"/>
    </w:rPr>
  </w:style>
  <w:style w:type="character" w:customStyle="1" w:styleId="a4">
    <w:name w:val="Основной текст с отступом Знак"/>
    <w:basedOn w:val="a0"/>
    <w:link w:val="a3"/>
    <w:rsid w:val="002D30A7"/>
    <w:rPr>
      <w:rFonts w:ascii="Times New Roman" w:eastAsia="Times New Roman" w:hAnsi="Times New Roman" w:cs="Times New Roman"/>
      <w:sz w:val="28"/>
      <w:szCs w:val="24"/>
      <w:lang w:eastAsia="ru-RU"/>
    </w:rPr>
  </w:style>
  <w:style w:type="paragraph" w:customStyle="1" w:styleId="Default">
    <w:name w:val="Default"/>
    <w:rsid w:val="00585947"/>
    <w:pPr>
      <w:autoSpaceDE w:val="0"/>
      <w:autoSpaceDN w:val="0"/>
      <w:adjustRightInd w:val="0"/>
    </w:pPr>
    <w:rPr>
      <w:rFonts w:ascii="Times New Roman" w:hAnsi="Times New Roman" w:cs="Times New Roman"/>
      <w:color w:val="000000"/>
      <w:sz w:val="24"/>
      <w:szCs w:val="24"/>
    </w:rPr>
  </w:style>
  <w:style w:type="paragraph" w:customStyle="1" w:styleId="a5">
    <w:name w:val="Знак Знак Знак"/>
    <w:basedOn w:val="a"/>
    <w:rsid w:val="00585947"/>
    <w:pPr>
      <w:spacing w:after="160" w:line="240" w:lineRule="exact"/>
    </w:pPr>
    <w:rPr>
      <w:rFonts w:ascii="Verdana" w:eastAsia="MS Mincho" w:hAnsi="Verdana"/>
      <w:lang w:val="en-GB" w:eastAsia="en-US"/>
    </w:rPr>
  </w:style>
  <w:style w:type="paragraph" w:styleId="a6">
    <w:name w:val="Normal (Web)"/>
    <w:basedOn w:val="a"/>
    <w:uiPriority w:val="99"/>
    <w:unhideWhenUsed/>
    <w:rsid w:val="00716884"/>
    <w:pPr>
      <w:spacing w:before="100" w:beforeAutospacing="1" w:after="100" w:afterAutospacing="1"/>
    </w:pPr>
    <w:rPr>
      <w:sz w:val="24"/>
      <w:szCs w:val="24"/>
    </w:rPr>
  </w:style>
  <w:style w:type="character" w:customStyle="1" w:styleId="s1">
    <w:name w:val="s1"/>
    <w:basedOn w:val="a0"/>
    <w:rsid w:val="00716884"/>
  </w:style>
  <w:style w:type="paragraph" w:styleId="a7">
    <w:name w:val="List Paragraph"/>
    <w:basedOn w:val="a"/>
    <w:uiPriority w:val="34"/>
    <w:qFormat/>
    <w:rsid w:val="00F16334"/>
    <w:pPr>
      <w:spacing w:after="200" w:line="276" w:lineRule="auto"/>
      <w:ind w:left="720"/>
      <w:contextualSpacing/>
    </w:pPr>
    <w:rPr>
      <w:rFonts w:ascii="Calibri" w:eastAsia="Calibri" w:hAnsi="Calibri"/>
      <w:sz w:val="22"/>
      <w:szCs w:val="22"/>
      <w:lang w:eastAsia="en-US"/>
    </w:rPr>
  </w:style>
  <w:style w:type="paragraph" w:styleId="a8">
    <w:name w:val="Plain Text"/>
    <w:basedOn w:val="a"/>
    <w:link w:val="a9"/>
    <w:uiPriority w:val="99"/>
    <w:unhideWhenUsed/>
    <w:rsid w:val="00B820D1"/>
    <w:rPr>
      <w:rFonts w:eastAsiaTheme="minorHAnsi"/>
      <w:b/>
      <w:sz w:val="24"/>
      <w:szCs w:val="24"/>
      <w:lang w:eastAsia="en-US"/>
    </w:rPr>
  </w:style>
  <w:style w:type="character" w:customStyle="1" w:styleId="a9">
    <w:name w:val="Текст Знак"/>
    <w:basedOn w:val="a0"/>
    <w:link w:val="a8"/>
    <w:uiPriority w:val="99"/>
    <w:rsid w:val="00B820D1"/>
    <w:rPr>
      <w:rFonts w:ascii="Times New Roman" w:hAnsi="Times New Roman" w:cs="Times New Roman"/>
      <w:b/>
      <w:sz w:val="24"/>
      <w:szCs w:val="24"/>
    </w:rPr>
  </w:style>
  <w:style w:type="paragraph" w:customStyle="1" w:styleId="aa">
    <w:name w:val="Стиль"/>
    <w:rsid w:val="00B820D1"/>
    <w:pPr>
      <w:widowControl w:val="0"/>
      <w:autoSpaceDE w:val="0"/>
      <w:autoSpaceDN w:val="0"/>
      <w:adjustRightInd w:val="0"/>
    </w:pPr>
    <w:rPr>
      <w:rFonts w:ascii="Arial" w:eastAsia="Times New Roman" w:hAnsi="Arial" w:cs="Arial"/>
      <w:sz w:val="24"/>
      <w:szCs w:val="24"/>
      <w:lang w:eastAsia="ru-RU"/>
    </w:rPr>
  </w:style>
  <w:style w:type="paragraph" w:customStyle="1" w:styleId="ConsPlusNormal">
    <w:name w:val="ConsPlusNormal"/>
    <w:rsid w:val="00316C2B"/>
    <w:pPr>
      <w:autoSpaceDE w:val="0"/>
      <w:autoSpaceDN w:val="0"/>
      <w:adjustRightInd w:val="0"/>
    </w:pPr>
    <w:rPr>
      <w:rFonts w:ascii="Times New Roman" w:hAnsi="Times New Roman" w:cs="Times New Roman"/>
      <w:sz w:val="24"/>
      <w:szCs w:val="24"/>
    </w:rPr>
  </w:style>
  <w:style w:type="character" w:styleId="ab">
    <w:name w:val="Hyperlink"/>
    <w:rsid w:val="0026140C"/>
    <w:rPr>
      <w:rFonts w:cs="Times New Roman"/>
      <w:color w:val="0000FF"/>
      <w:u w:val="single"/>
    </w:rPr>
  </w:style>
  <w:style w:type="paragraph" w:styleId="ac">
    <w:name w:val="header"/>
    <w:basedOn w:val="a"/>
    <w:link w:val="ad"/>
    <w:uiPriority w:val="99"/>
    <w:unhideWhenUsed/>
    <w:rsid w:val="009C57D1"/>
    <w:pPr>
      <w:tabs>
        <w:tab w:val="center" w:pos="4677"/>
        <w:tab w:val="right" w:pos="9355"/>
      </w:tabs>
    </w:pPr>
  </w:style>
  <w:style w:type="character" w:customStyle="1" w:styleId="ad">
    <w:name w:val="Верхний колонтитул Знак"/>
    <w:basedOn w:val="a0"/>
    <w:link w:val="ac"/>
    <w:uiPriority w:val="99"/>
    <w:rsid w:val="009C57D1"/>
    <w:rPr>
      <w:rFonts w:ascii="Times New Roman" w:eastAsia="Times New Roman" w:hAnsi="Times New Roman" w:cs="Times New Roman"/>
      <w:sz w:val="20"/>
      <w:szCs w:val="20"/>
      <w:lang w:eastAsia="ru-RU"/>
    </w:rPr>
  </w:style>
  <w:style w:type="paragraph" w:styleId="ae">
    <w:name w:val="footer"/>
    <w:basedOn w:val="a"/>
    <w:link w:val="af"/>
    <w:uiPriority w:val="99"/>
    <w:semiHidden/>
    <w:unhideWhenUsed/>
    <w:rsid w:val="009C57D1"/>
    <w:pPr>
      <w:tabs>
        <w:tab w:val="center" w:pos="4677"/>
        <w:tab w:val="right" w:pos="9355"/>
      </w:tabs>
    </w:pPr>
  </w:style>
  <w:style w:type="character" w:customStyle="1" w:styleId="af">
    <w:name w:val="Нижний колонтитул Знак"/>
    <w:basedOn w:val="a0"/>
    <w:link w:val="ae"/>
    <w:uiPriority w:val="99"/>
    <w:semiHidden/>
    <w:rsid w:val="009C57D1"/>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734149"/>
  </w:style>
  <w:style w:type="paragraph" w:styleId="af0">
    <w:name w:val="No Spacing"/>
    <w:basedOn w:val="a"/>
    <w:link w:val="af1"/>
    <w:uiPriority w:val="1"/>
    <w:qFormat/>
    <w:rsid w:val="00816CDB"/>
    <w:rPr>
      <w:rFonts w:ascii="Cambria" w:hAnsi="Cambria"/>
      <w:sz w:val="22"/>
      <w:szCs w:val="22"/>
      <w:lang w:val="en-US" w:eastAsia="en-US" w:bidi="en-US"/>
    </w:rPr>
  </w:style>
  <w:style w:type="character" w:customStyle="1" w:styleId="af1">
    <w:name w:val="Без интервала Знак"/>
    <w:link w:val="af0"/>
    <w:uiPriority w:val="1"/>
    <w:rsid w:val="00816CDB"/>
    <w:rPr>
      <w:rFonts w:ascii="Cambria" w:eastAsia="Times New Roman" w:hAnsi="Cambria" w:cs="Times New Roman"/>
      <w:lang w:val="en-US" w:bidi="en-US"/>
    </w:rPr>
  </w:style>
  <w:style w:type="paragraph" w:styleId="af2">
    <w:name w:val="Balloon Text"/>
    <w:basedOn w:val="a"/>
    <w:link w:val="af3"/>
    <w:uiPriority w:val="99"/>
    <w:semiHidden/>
    <w:unhideWhenUsed/>
    <w:rsid w:val="000669EC"/>
    <w:rPr>
      <w:rFonts w:ascii="Tahoma" w:hAnsi="Tahoma" w:cs="Tahoma"/>
      <w:sz w:val="16"/>
      <w:szCs w:val="16"/>
    </w:rPr>
  </w:style>
  <w:style w:type="character" w:customStyle="1" w:styleId="af3">
    <w:name w:val="Текст выноски Знак"/>
    <w:basedOn w:val="a0"/>
    <w:link w:val="af2"/>
    <w:uiPriority w:val="99"/>
    <w:semiHidden/>
    <w:rsid w:val="000669EC"/>
    <w:rPr>
      <w:rFonts w:ascii="Tahoma" w:eastAsia="Times New Roman" w:hAnsi="Tahoma" w:cs="Tahoma"/>
      <w:sz w:val="16"/>
      <w:szCs w:val="16"/>
      <w:lang w:eastAsia="ru-RU"/>
    </w:rPr>
  </w:style>
  <w:style w:type="character" w:customStyle="1" w:styleId="2Exact">
    <w:name w:val="Основной текст (2) Exact"/>
    <w:rsid w:val="005C3958"/>
    <w:rPr>
      <w:rFonts w:ascii="Times New Roman" w:eastAsia="Times New Roman" w:hAnsi="Times New Roman" w:cs="Times New Roman"/>
      <w:b w:val="0"/>
      <w:bCs w:val="0"/>
      <w:i w:val="0"/>
      <w:iCs w:val="0"/>
      <w:smallCaps w:val="0"/>
      <w:strike w:val="0"/>
      <w:sz w:val="24"/>
      <w:szCs w:val="24"/>
      <w:u w:val="none"/>
    </w:rPr>
  </w:style>
  <w:style w:type="paragraph" w:customStyle="1" w:styleId="p3">
    <w:name w:val="p3"/>
    <w:basedOn w:val="a"/>
    <w:rsid w:val="00F7728B"/>
    <w:pPr>
      <w:spacing w:before="100" w:beforeAutospacing="1" w:after="100" w:afterAutospacing="1"/>
    </w:pPr>
    <w:rPr>
      <w:sz w:val="24"/>
      <w:szCs w:val="24"/>
    </w:rPr>
  </w:style>
  <w:style w:type="paragraph" w:customStyle="1" w:styleId="p12">
    <w:name w:val="p12"/>
    <w:basedOn w:val="a"/>
    <w:rsid w:val="00F7728B"/>
    <w:pPr>
      <w:spacing w:before="100" w:beforeAutospacing="1" w:after="100" w:afterAutospacing="1"/>
    </w:pPr>
    <w:rPr>
      <w:sz w:val="24"/>
      <w:szCs w:val="24"/>
    </w:rPr>
  </w:style>
  <w:style w:type="paragraph" w:customStyle="1" w:styleId="p4">
    <w:name w:val="p4"/>
    <w:basedOn w:val="a"/>
    <w:rsid w:val="00F7728B"/>
    <w:pPr>
      <w:spacing w:before="100" w:beforeAutospacing="1" w:after="100" w:afterAutospacing="1"/>
    </w:pPr>
    <w:rPr>
      <w:sz w:val="24"/>
      <w:szCs w:val="24"/>
    </w:rPr>
  </w:style>
  <w:style w:type="character" w:customStyle="1" w:styleId="s5">
    <w:name w:val="s5"/>
    <w:basedOn w:val="a0"/>
    <w:rsid w:val="00F7728B"/>
  </w:style>
  <w:style w:type="paragraph" w:customStyle="1" w:styleId="ConsPlusTitle">
    <w:name w:val="ConsPlusTitle"/>
    <w:rsid w:val="00ED395A"/>
    <w:pPr>
      <w:widowControl w:val="0"/>
      <w:autoSpaceDE w:val="0"/>
      <w:autoSpaceDN w:val="0"/>
      <w:adjustRightInd w:val="0"/>
    </w:pPr>
    <w:rPr>
      <w:rFonts w:ascii="Arial" w:eastAsia="Times New Roman" w:hAnsi="Arial" w:cs="Arial"/>
      <w:b/>
      <w:bCs/>
      <w:sz w:val="20"/>
      <w:szCs w:val="20"/>
      <w:lang w:eastAsia="ru-RU"/>
    </w:rPr>
  </w:style>
  <w:style w:type="table" w:styleId="af4">
    <w:name w:val="Table Grid"/>
    <w:basedOn w:val="a1"/>
    <w:uiPriority w:val="59"/>
    <w:rsid w:val="00CA76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basedOn w:val="a0"/>
    <w:uiPriority w:val="22"/>
    <w:qFormat/>
    <w:rsid w:val="00690C3D"/>
    <w:rPr>
      <w:b/>
      <w:bCs/>
    </w:rPr>
  </w:style>
  <w:style w:type="table" w:customStyle="1" w:styleId="1">
    <w:name w:val="Сетка таблицы1"/>
    <w:basedOn w:val="a1"/>
    <w:next w:val="af4"/>
    <w:uiPriority w:val="59"/>
    <w:rsid w:val="0012468C"/>
    <w:pPr>
      <w:jc w:val="left"/>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Emphasis"/>
    <w:basedOn w:val="a0"/>
    <w:uiPriority w:val="20"/>
    <w:qFormat/>
    <w:rsid w:val="002657AE"/>
    <w:rPr>
      <w:i/>
      <w:iCs/>
    </w:rPr>
  </w:style>
  <w:style w:type="paragraph" w:customStyle="1" w:styleId="ConsNormal">
    <w:name w:val="ConsNormal"/>
    <w:rsid w:val="00651821"/>
    <w:pPr>
      <w:widowControl w:val="0"/>
      <w:suppressAutoHyphens/>
      <w:ind w:firstLine="720"/>
      <w:jc w:val="left"/>
    </w:pPr>
    <w:rPr>
      <w:rFonts w:ascii="Arial" w:eastAsia="Times New Roman" w:hAnsi="Arial" w:cs="Arial"/>
      <w:sz w:val="20"/>
      <w:szCs w:val="20"/>
      <w:lang w:eastAsia="ar-SA"/>
    </w:rPr>
  </w:style>
  <w:style w:type="character" w:customStyle="1" w:styleId="hl1">
    <w:name w:val="hl1"/>
    <w:basedOn w:val="a0"/>
    <w:rsid w:val="00C121C3"/>
    <w:rPr>
      <w:vanish w:val="0"/>
      <w:webHidden w:val="0"/>
      <w:specVanish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66084">
      <w:bodyDiv w:val="1"/>
      <w:marLeft w:val="0"/>
      <w:marRight w:val="0"/>
      <w:marTop w:val="0"/>
      <w:marBottom w:val="0"/>
      <w:divBdr>
        <w:top w:val="none" w:sz="0" w:space="0" w:color="auto"/>
        <w:left w:val="none" w:sz="0" w:space="0" w:color="auto"/>
        <w:bottom w:val="none" w:sz="0" w:space="0" w:color="auto"/>
        <w:right w:val="none" w:sz="0" w:space="0" w:color="auto"/>
      </w:divBdr>
    </w:div>
    <w:div w:id="41831272">
      <w:bodyDiv w:val="1"/>
      <w:marLeft w:val="0"/>
      <w:marRight w:val="0"/>
      <w:marTop w:val="0"/>
      <w:marBottom w:val="0"/>
      <w:divBdr>
        <w:top w:val="none" w:sz="0" w:space="0" w:color="auto"/>
        <w:left w:val="none" w:sz="0" w:space="0" w:color="auto"/>
        <w:bottom w:val="none" w:sz="0" w:space="0" w:color="auto"/>
        <w:right w:val="none" w:sz="0" w:space="0" w:color="auto"/>
      </w:divBdr>
    </w:div>
    <w:div w:id="53433178">
      <w:bodyDiv w:val="1"/>
      <w:marLeft w:val="0"/>
      <w:marRight w:val="0"/>
      <w:marTop w:val="0"/>
      <w:marBottom w:val="0"/>
      <w:divBdr>
        <w:top w:val="none" w:sz="0" w:space="0" w:color="auto"/>
        <w:left w:val="none" w:sz="0" w:space="0" w:color="auto"/>
        <w:bottom w:val="none" w:sz="0" w:space="0" w:color="auto"/>
        <w:right w:val="none" w:sz="0" w:space="0" w:color="auto"/>
      </w:divBdr>
    </w:div>
    <w:div w:id="68382138">
      <w:bodyDiv w:val="1"/>
      <w:marLeft w:val="0"/>
      <w:marRight w:val="0"/>
      <w:marTop w:val="0"/>
      <w:marBottom w:val="0"/>
      <w:divBdr>
        <w:top w:val="none" w:sz="0" w:space="0" w:color="auto"/>
        <w:left w:val="none" w:sz="0" w:space="0" w:color="auto"/>
        <w:bottom w:val="none" w:sz="0" w:space="0" w:color="auto"/>
        <w:right w:val="none" w:sz="0" w:space="0" w:color="auto"/>
      </w:divBdr>
    </w:div>
    <w:div w:id="115682261">
      <w:bodyDiv w:val="1"/>
      <w:marLeft w:val="0"/>
      <w:marRight w:val="0"/>
      <w:marTop w:val="0"/>
      <w:marBottom w:val="0"/>
      <w:divBdr>
        <w:top w:val="none" w:sz="0" w:space="0" w:color="auto"/>
        <w:left w:val="none" w:sz="0" w:space="0" w:color="auto"/>
        <w:bottom w:val="none" w:sz="0" w:space="0" w:color="auto"/>
        <w:right w:val="none" w:sz="0" w:space="0" w:color="auto"/>
      </w:divBdr>
    </w:div>
    <w:div w:id="240917389">
      <w:bodyDiv w:val="1"/>
      <w:marLeft w:val="0"/>
      <w:marRight w:val="0"/>
      <w:marTop w:val="0"/>
      <w:marBottom w:val="0"/>
      <w:divBdr>
        <w:top w:val="none" w:sz="0" w:space="0" w:color="auto"/>
        <w:left w:val="none" w:sz="0" w:space="0" w:color="auto"/>
        <w:bottom w:val="none" w:sz="0" w:space="0" w:color="auto"/>
        <w:right w:val="none" w:sz="0" w:space="0" w:color="auto"/>
      </w:divBdr>
    </w:div>
    <w:div w:id="273366899">
      <w:bodyDiv w:val="1"/>
      <w:marLeft w:val="0"/>
      <w:marRight w:val="0"/>
      <w:marTop w:val="0"/>
      <w:marBottom w:val="0"/>
      <w:divBdr>
        <w:top w:val="none" w:sz="0" w:space="0" w:color="auto"/>
        <w:left w:val="none" w:sz="0" w:space="0" w:color="auto"/>
        <w:bottom w:val="none" w:sz="0" w:space="0" w:color="auto"/>
        <w:right w:val="none" w:sz="0" w:space="0" w:color="auto"/>
      </w:divBdr>
    </w:div>
    <w:div w:id="305204289">
      <w:bodyDiv w:val="1"/>
      <w:marLeft w:val="0"/>
      <w:marRight w:val="0"/>
      <w:marTop w:val="0"/>
      <w:marBottom w:val="0"/>
      <w:divBdr>
        <w:top w:val="none" w:sz="0" w:space="0" w:color="auto"/>
        <w:left w:val="none" w:sz="0" w:space="0" w:color="auto"/>
        <w:bottom w:val="none" w:sz="0" w:space="0" w:color="auto"/>
        <w:right w:val="none" w:sz="0" w:space="0" w:color="auto"/>
      </w:divBdr>
    </w:div>
    <w:div w:id="318728285">
      <w:bodyDiv w:val="1"/>
      <w:marLeft w:val="0"/>
      <w:marRight w:val="0"/>
      <w:marTop w:val="0"/>
      <w:marBottom w:val="0"/>
      <w:divBdr>
        <w:top w:val="none" w:sz="0" w:space="0" w:color="auto"/>
        <w:left w:val="none" w:sz="0" w:space="0" w:color="auto"/>
        <w:bottom w:val="none" w:sz="0" w:space="0" w:color="auto"/>
        <w:right w:val="none" w:sz="0" w:space="0" w:color="auto"/>
      </w:divBdr>
    </w:div>
    <w:div w:id="347682924">
      <w:bodyDiv w:val="1"/>
      <w:marLeft w:val="0"/>
      <w:marRight w:val="0"/>
      <w:marTop w:val="0"/>
      <w:marBottom w:val="0"/>
      <w:divBdr>
        <w:top w:val="none" w:sz="0" w:space="0" w:color="auto"/>
        <w:left w:val="none" w:sz="0" w:space="0" w:color="auto"/>
        <w:bottom w:val="none" w:sz="0" w:space="0" w:color="auto"/>
        <w:right w:val="none" w:sz="0" w:space="0" w:color="auto"/>
      </w:divBdr>
      <w:divsChild>
        <w:div w:id="309675320">
          <w:marLeft w:val="0"/>
          <w:marRight w:val="0"/>
          <w:marTop w:val="0"/>
          <w:marBottom w:val="0"/>
          <w:divBdr>
            <w:top w:val="none" w:sz="0" w:space="0" w:color="auto"/>
            <w:left w:val="none" w:sz="0" w:space="0" w:color="auto"/>
            <w:bottom w:val="none" w:sz="0" w:space="0" w:color="auto"/>
            <w:right w:val="none" w:sz="0" w:space="0" w:color="auto"/>
          </w:divBdr>
          <w:divsChild>
            <w:div w:id="507213022">
              <w:marLeft w:val="22"/>
              <w:marRight w:val="22"/>
              <w:marTop w:val="0"/>
              <w:marBottom w:val="0"/>
              <w:divBdr>
                <w:top w:val="none" w:sz="0" w:space="0" w:color="auto"/>
                <w:left w:val="none" w:sz="0" w:space="0" w:color="auto"/>
                <w:bottom w:val="none" w:sz="0" w:space="0" w:color="auto"/>
                <w:right w:val="threeDEngrave" w:sz="6" w:space="8" w:color="8B7188"/>
              </w:divBdr>
            </w:div>
          </w:divsChild>
        </w:div>
      </w:divsChild>
    </w:div>
    <w:div w:id="403990838">
      <w:bodyDiv w:val="1"/>
      <w:marLeft w:val="0"/>
      <w:marRight w:val="0"/>
      <w:marTop w:val="0"/>
      <w:marBottom w:val="0"/>
      <w:divBdr>
        <w:top w:val="none" w:sz="0" w:space="0" w:color="auto"/>
        <w:left w:val="none" w:sz="0" w:space="0" w:color="auto"/>
        <w:bottom w:val="none" w:sz="0" w:space="0" w:color="auto"/>
        <w:right w:val="none" w:sz="0" w:space="0" w:color="auto"/>
      </w:divBdr>
    </w:div>
    <w:div w:id="423110524">
      <w:bodyDiv w:val="1"/>
      <w:marLeft w:val="0"/>
      <w:marRight w:val="0"/>
      <w:marTop w:val="0"/>
      <w:marBottom w:val="0"/>
      <w:divBdr>
        <w:top w:val="none" w:sz="0" w:space="0" w:color="auto"/>
        <w:left w:val="none" w:sz="0" w:space="0" w:color="auto"/>
        <w:bottom w:val="none" w:sz="0" w:space="0" w:color="auto"/>
        <w:right w:val="none" w:sz="0" w:space="0" w:color="auto"/>
      </w:divBdr>
    </w:div>
    <w:div w:id="426925443">
      <w:bodyDiv w:val="1"/>
      <w:marLeft w:val="0"/>
      <w:marRight w:val="0"/>
      <w:marTop w:val="0"/>
      <w:marBottom w:val="0"/>
      <w:divBdr>
        <w:top w:val="none" w:sz="0" w:space="0" w:color="auto"/>
        <w:left w:val="none" w:sz="0" w:space="0" w:color="auto"/>
        <w:bottom w:val="none" w:sz="0" w:space="0" w:color="auto"/>
        <w:right w:val="none" w:sz="0" w:space="0" w:color="auto"/>
      </w:divBdr>
    </w:div>
    <w:div w:id="479927245">
      <w:bodyDiv w:val="1"/>
      <w:marLeft w:val="0"/>
      <w:marRight w:val="0"/>
      <w:marTop w:val="0"/>
      <w:marBottom w:val="0"/>
      <w:divBdr>
        <w:top w:val="none" w:sz="0" w:space="0" w:color="auto"/>
        <w:left w:val="none" w:sz="0" w:space="0" w:color="auto"/>
        <w:bottom w:val="none" w:sz="0" w:space="0" w:color="auto"/>
        <w:right w:val="none" w:sz="0" w:space="0" w:color="auto"/>
      </w:divBdr>
    </w:div>
    <w:div w:id="584454548">
      <w:bodyDiv w:val="1"/>
      <w:marLeft w:val="0"/>
      <w:marRight w:val="0"/>
      <w:marTop w:val="0"/>
      <w:marBottom w:val="0"/>
      <w:divBdr>
        <w:top w:val="none" w:sz="0" w:space="0" w:color="auto"/>
        <w:left w:val="none" w:sz="0" w:space="0" w:color="auto"/>
        <w:bottom w:val="none" w:sz="0" w:space="0" w:color="auto"/>
        <w:right w:val="none" w:sz="0" w:space="0" w:color="auto"/>
      </w:divBdr>
      <w:divsChild>
        <w:div w:id="1820805940">
          <w:marLeft w:val="0"/>
          <w:marRight w:val="0"/>
          <w:marTop w:val="0"/>
          <w:marBottom w:val="0"/>
          <w:divBdr>
            <w:top w:val="none" w:sz="0" w:space="0" w:color="auto"/>
            <w:left w:val="none" w:sz="0" w:space="0" w:color="auto"/>
            <w:bottom w:val="none" w:sz="0" w:space="0" w:color="auto"/>
            <w:right w:val="none" w:sz="0" w:space="0" w:color="auto"/>
          </w:divBdr>
          <w:divsChild>
            <w:div w:id="1253855547">
              <w:marLeft w:val="22"/>
              <w:marRight w:val="22"/>
              <w:marTop w:val="0"/>
              <w:marBottom w:val="0"/>
              <w:divBdr>
                <w:top w:val="none" w:sz="0" w:space="0" w:color="auto"/>
                <w:left w:val="none" w:sz="0" w:space="0" w:color="auto"/>
                <w:bottom w:val="none" w:sz="0" w:space="0" w:color="auto"/>
                <w:right w:val="threeDEngrave" w:sz="6" w:space="8" w:color="8B7188"/>
              </w:divBdr>
            </w:div>
          </w:divsChild>
        </w:div>
      </w:divsChild>
    </w:div>
    <w:div w:id="587733920">
      <w:bodyDiv w:val="1"/>
      <w:marLeft w:val="0"/>
      <w:marRight w:val="0"/>
      <w:marTop w:val="0"/>
      <w:marBottom w:val="675"/>
      <w:divBdr>
        <w:top w:val="none" w:sz="0" w:space="0" w:color="auto"/>
        <w:left w:val="none" w:sz="0" w:space="0" w:color="auto"/>
        <w:bottom w:val="none" w:sz="0" w:space="0" w:color="auto"/>
        <w:right w:val="none" w:sz="0" w:space="0" w:color="auto"/>
      </w:divBdr>
      <w:divsChild>
        <w:div w:id="1727298439">
          <w:marLeft w:val="0"/>
          <w:marRight w:val="0"/>
          <w:marTop w:val="0"/>
          <w:marBottom w:val="0"/>
          <w:divBdr>
            <w:top w:val="none" w:sz="0" w:space="0" w:color="auto"/>
            <w:left w:val="none" w:sz="0" w:space="0" w:color="auto"/>
            <w:bottom w:val="none" w:sz="0" w:space="0" w:color="auto"/>
            <w:right w:val="none" w:sz="0" w:space="0" w:color="auto"/>
          </w:divBdr>
          <w:divsChild>
            <w:div w:id="871461832">
              <w:marLeft w:val="0"/>
              <w:marRight w:val="0"/>
              <w:marTop w:val="0"/>
              <w:marBottom w:val="0"/>
              <w:divBdr>
                <w:top w:val="none" w:sz="0" w:space="0" w:color="auto"/>
                <w:left w:val="none" w:sz="0" w:space="0" w:color="auto"/>
                <w:bottom w:val="single" w:sz="6" w:space="0" w:color="EFEFEF"/>
                <w:right w:val="none" w:sz="0" w:space="0" w:color="auto"/>
              </w:divBdr>
              <w:divsChild>
                <w:div w:id="1200775933">
                  <w:marLeft w:val="0"/>
                  <w:marRight w:val="0"/>
                  <w:marTop w:val="0"/>
                  <w:marBottom w:val="0"/>
                  <w:divBdr>
                    <w:top w:val="none" w:sz="0" w:space="0" w:color="auto"/>
                    <w:left w:val="none" w:sz="0" w:space="0" w:color="auto"/>
                    <w:bottom w:val="none" w:sz="0" w:space="0" w:color="auto"/>
                    <w:right w:val="none" w:sz="0" w:space="0" w:color="auto"/>
                  </w:divBdr>
                  <w:divsChild>
                    <w:div w:id="2115008008">
                      <w:marLeft w:val="0"/>
                      <w:marRight w:val="0"/>
                      <w:marTop w:val="0"/>
                      <w:marBottom w:val="0"/>
                      <w:divBdr>
                        <w:top w:val="none" w:sz="0" w:space="0" w:color="auto"/>
                        <w:left w:val="none" w:sz="0" w:space="0" w:color="auto"/>
                        <w:bottom w:val="none" w:sz="0" w:space="0" w:color="auto"/>
                        <w:right w:val="none" w:sz="0" w:space="0" w:color="auto"/>
                      </w:divBdr>
                      <w:divsChild>
                        <w:div w:id="90591204">
                          <w:marLeft w:val="0"/>
                          <w:marRight w:val="0"/>
                          <w:marTop w:val="0"/>
                          <w:marBottom w:val="0"/>
                          <w:divBdr>
                            <w:top w:val="none" w:sz="0" w:space="0" w:color="auto"/>
                            <w:left w:val="none" w:sz="0" w:space="0" w:color="auto"/>
                            <w:bottom w:val="none" w:sz="0" w:space="0" w:color="auto"/>
                            <w:right w:val="none" w:sz="0" w:space="0" w:color="auto"/>
                          </w:divBdr>
                          <w:divsChild>
                            <w:div w:id="1365864583">
                              <w:marLeft w:val="0"/>
                              <w:marRight w:val="0"/>
                              <w:marTop w:val="0"/>
                              <w:marBottom w:val="0"/>
                              <w:divBdr>
                                <w:top w:val="none" w:sz="0" w:space="0" w:color="auto"/>
                                <w:left w:val="none" w:sz="0" w:space="0" w:color="auto"/>
                                <w:bottom w:val="none" w:sz="0" w:space="0" w:color="auto"/>
                                <w:right w:val="none" w:sz="0" w:space="0" w:color="auto"/>
                              </w:divBdr>
                              <w:divsChild>
                                <w:div w:id="2057923106">
                                  <w:marLeft w:val="0"/>
                                  <w:marRight w:val="0"/>
                                  <w:marTop w:val="0"/>
                                  <w:marBottom w:val="0"/>
                                  <w:divBdr>
                                    <w:top w:val="none" w:sz="0" w:space="0" w:color="auto"/>
                                    <w:left w:val="none" w:sz="0" w:space="0" w:color="auto"/>
                                    <w:bottom w:val="none" w:sz="0" w:space="0" w:color="auto"/>
                                    <w:right w:val="none" w:sz="0" w:space="0" w:color="auto"/>
                                  </w:divBdr>
                                  <w:divsChild>
                                    <w:div w:id="200362523">
                                      <w:marLeft w:val="0"/>
                                      <w:marRight w:val="0"/>
                                      <w:marTop w:val="0"/>
                                      <w:marBottom w:val="0"/>
                                      <w:divBdr>
                                        <w:top w:val="none" w:sz="0" w:space="0" w:color="auto"/>
                                        <w:left w:val="none" w:sz="0" w:space="0" w:color="auto"/>
                                        <w:bottom w:val="none" w:sz="0" w:space="0" w:color="auto"/>
                                        <w:right w:val="none" w:sz="0" w:space="0" w:color="auto"/>
                                      </w:divBdr>
                                      <w:divsChild>
                                        <w:div w:id="1910769351">
                                          <w:marLeft w:val="0"/>
                                          <w:marRight w:val="0"/>
                                          <w:marTop w:val="0"/>
                                          <w:marBottom w:val="0"/>
                                          <w:divBdr>
                                            <w:top w:val="none" w:sz="0" w:space="0" w:color="auto"/>
                                            <w:left w:val="none" w:sz="0" w:space="0" w:color="auto"/>
                                            <w:bottom w:val="none" w:sz="0" w:space="0" w:color="auto"/>
                                            <w:right w:val="none" w:sz="0" w:space="0" w:color="auto"/>
                                          </w:divBdr>
                                          <w:divsChild>
                                            <w:div w:id="526217437">
                                              <w:marLeft w:val="0"/>
                                              <w:marRight w:val="0"/>
                                              <w:marTop w:val="0"/>
                                              <w:marBottom w:val="300"/>
                                              <w:divBdr>
                                                <w:top w:val="none" w:sz="0" w:space="0" w:color="auto"/>
                                                <w:left w:val="none" w:sz="0" w:space="0" w:color="auto"/>
                                                <w:bottom w:val="none" w:sz="0" w:space="0" w:color="auto"/>
                                                <w:right w:val="none" w:sz="0" w:space="0" w:color="auto"/>
                                              </w:divBdr>
                                              <w:divsChild>
                                                <w:div w:id="21458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49674804">
      <w:bodyDiv w:val="1"/>
      <w:marLeft w:val="0"/>
      <w:marRight w:val="0"/>
      <w:marTop w:val="0"/>
      <w:marBottom w:val="0"/>
      <w:divBdr>
        <w:top w:val="none" w:sz="0" w:space="0" w:color="auto"/>
        <w:left w:val="none" w:sz="0" w:space="0" w:color="auto"/>
        <w:bottom w:val="none" w:sz="0" w:space="0" w:color="auto"/>
        <w:right w:val="none" w:sz="0" w:space="0" w:color="auto"/>
      </w:divBdr>
    </w:div>
    <w:div w:id="661349199">
      <w:bodyDiv w:val="1"/>
      <w:marLeft w:val="0"/>
      <w:marRight w:val="0"/>
      <w:marTop w:val="0"/>
      <w:marBottom w:val="675"/>
      <w:divBdr>
        <w:top w:val="none" w:sz="0" w:space="0" w:color="auto"/>
        <w:left w:val="none" w:sz="0" w:space="0" w:color="auto"/>
        <w:bottom w:val="none" w:sz="0" w:space="0" w:color="auto"/>
        <w:right w:val="none" w:sz="0" w:space="0" w:color="auto"/>
      </w:divBdr>
      <w:divsChild>
        <w:div w:id="1222475572">
          <w:marLeft w:val="0"/>
          <w:marRight w:val="0"/>
          <w:marTop w:val="0"/>
          <w:marBottom w:val="0"/>
          <w:divBdr>
            <w:top w:val="none" w:sz="0" w:space="0" w:color="auto"/>
            <w:left w:val="none" w:sz="0" w:space="0" w:color="auto"/>
            <w:bottom w:val="none" w:sz="0" w:space="0" w:color="auto"/>
            <w:right w:val="none" w:sz="0" w:space="0" w:color="auto"/>
          </w:divBdr>
          <w:divsChild>
            <w:div w:id="612783552">
              <w:marLeft w:val="0"/>
              <w:marRight w:val="0"/>
              <w:marTop w:val="0"/>
              <w:marBottom w:val="0"/>
              <w:divBdr>
                <w:top w:val="none" w:sz="0" w:space="0" w:color="auto"/>
                <w:left w:val="none" w:sz="0" w:space="0" w:color="auto"/>
                <w:bottom w:val="single" w:sz="6" w:space="0" w:color="EFEFEF"/>
                <w:right w:val="none" w:sz="0" w:space="0" w:color="auto"/>
              </w:divBdr>
              <w:divsChild>
                <w:div w:id="103112014">
                  <w:marLeft w:val="0"/>
                  <w:marRight w:val="0"/>
                  <w:marTop w:val="0"/>
                  <w:marBottom w:val="0"/>
                  <w:divBdr>
                    <w:top w:val="none" w:sz="0" w:space="0" w:color="auto"/>
                    <w:left w:val="none" w:sz="0" w:space="0" w:color="auto"/>
                    <w:bottom w:val="none" w:sz="0" w:space="0" w:color="auto"/>
                    <w:right w:val="none" w:sz="0" w:space="0" w:color="auto"/>
                  </w:divBdr>
                  <w:divsChild>
                    <w:div w:id="1654521873">
                      <w:marLeft w:val="0"/>
                      <w:marRight w:val="0"/>
                      <w:marTop w:val="0"/>
                      <w:marBottom w:val="0"/>
                      <w:divBdr>
                        <w:top w:val="none" w:sz="0" w:space="0" w:color="auto"/>
                        <w:left w:val="none" w:sz="0" w:space="0" w:color="auto"/>
                        <w:bottom w:val="none" w:sz="0" w:space="0" w:color="auto"/>
                        <w:right w:val="none" w:sz="0" w:space="0" w:color="auto"/>
                      </w:divBdr>
                      <w:divsChild>
                        <w:div w:id="849371145">
                          <w:marLeft w:val="0"/>
                          <w:marRight w:val="0"/>
                          <w:marTop w:val="0"/>
                          <w:marBottom w:val="0"/>
                          <w:divBdr>
                            <w:top w:val="none" w:sz="0" w:space="0" w:color="auto"/>
                            <w:left w:val="none" w:sz="0" w:space="0" w:color="auto"/>
                            <w:bottom w:val="none" w:sz="0" w:space="0" w:color="auto"/>
                            <w:right w:val="none" w:sz="0" w:space="0" w:color="auto"/>
                          </w:divBdr>
                          <w:divsChild>
                            <w:div w:id="1179200056">
                              <w:marLeft w:val="0"/>
                              <w:marRight w:val="0"/>
                              <w:marTop w:val="0"/>
                              <w:marBottom w:val="0"/>
                              <w:divBdr>
                                <w:top w:val="none" w:sz="0" w:space="0" w:color="auto"/>
                                <w:left w:val="none" w:sz="0" w:space="0" w:color="auto"/>
                                <w:bottom w:val="none" w:sz="0" w:space="0" w:color="auto"/>
                                <w:right w:val="none" w:sz="0" w:space="0" w:color="auto"/>
                              </w:divBdr>
                              <w:divsChild>
                                <w:div w:id="845828480">
                                  <w:marLeft w:val="0"/>
                                  <w:marRight w:val="0"/>
                                  <w:marTop w:val="0"/>
                                  <w:marBottom w:val="0"/>
                                  <w:divBdr>
                                    <w:top w:val="none" w:sz="0" w:space="0" w:color="auto"/>
                                    <w:left w:val="none" w:sz="0" w:space="0" w:color="auto"/>
                                    <w:bottom w:val="none" w:sz="0" w:space="0" w:color="auto"/>
                                    <w:right w:val="none" w:sz="0" w:space="0" w:color="auto"/>
                                  </w:divBdr>
                                  <w:divsChild>
                                    <w:div w:id="1922637190">
                                      <w:marLeft w:val="0"/>
                                      <w:marRight w:val="0"/>
                                      <w:marTop w:val="0"/>
                                      <w:marBottom w:val="0"/>
                                      <w:divBdr>
                                        <w:top w:val="none" w:sz="0" w:space="0" w:color="auto"/>
                                        <w:left w:val="none" w:sz="0" w:space="0" w:color="auto"/>
                                        <w:bottom w:val="none" w:sz="0" w:space="0" w:color="auto"/>
                                        <w:right w:val="none" w:sz="0" w:space="0" w:color="auto"/>
                                      </w:divBdr>
                                      <w:divsChild>
                                        <w:div w:id="2030713122">
                                          <w:marLeft w:val="0"/>
                                          <w:marRight w:val="0"/>
                                          <w:marTop w:val="0"/>
                                          <w:marBottom w:val="0"/>
                                          <w:divBdr>
                                            <w:top w:val="none" w:sz="0" w:space="0" w:color="auto"/>
                                            <w:left w:val="none" w:sz="0" w:space="0" w:color="auto"/>
                                            <w:bottom w:val="none" w:sz="0" w:space="0" w:color="auto"/>
                                            <w:right w:val="none" w:sz="0" w:space="0" w:color="auto"/>
                                          </w:divBdr>
                                          <w:divsChild>
                                            <w:div w:id="1274169409">
                                              <w:marLeft w:val="0"/>
                                              <w:marRight w:val="0"/>
                                              <w:marTop w:val="0"/>
                                              <w:marBottom w:val="300"/>
                                              <w:divBdr>
                                                <w:top w:val="none" w:sz="0" w:space="0" w:color="auto"/>
                                                <w:left w:val="none" w:sz="0" w:space="0" w:color="auto"/>
                                                <w:bottom w:val="none" w:sz="0" w:space="0" w:color="auto"/>
                                                <w:right w:val="none" w:sz="0" w:space="0" w:color="auto"/>
                                              </w:divBdr>
                                              <w:divsChild>
                                                <w:div w:id="15376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942010">
      <w:bodyDiv w:val="1"/>
      <w:marLeft w:val="0"/>
      <w:marRight w:val="0"/>
      <w:marTop w:val="0"/>
      <w:marBottom w:val="0"/>
      <w:divBdr>
        <w:top w:val="none" w:sz="0" w:space="0" w:color="auto"/>
        <w:left w:val="none" w:sz="0" w:space="0" w:color="auto"/>
        <w:bottom w:val="none" w:sz="0" w:space="0" w:color="auto"/>
        <w:right w:val="none" w:sz="0" w:space="0" w:color="auto"/>
      </w:divBdr>
    </w:div>
    <w:div w:id="672031585">
      <w:bodyDiv w:val="1"/>
      <w:marLeft w:val="0"/>
      <w:marRight w:val="0"/>
      <w:marTop w:val="0"/>
      <w:marBottom w:val="0"/>
      <w:divBdr>
        <w:top w:val="none" w:sz="0" w:space="0" w:color="auto"/>
        <w:left w:val="none" w:sz="0" w:space="0" w:color="auto"/>
        <w:bottom w:val="none" w:sz="0" w:space="0" w:color="auto"/>
        <w:right w:val="none" w:sz="0" w:space="0" w:color="auto"/>
      </w:divBdr>
      <w:divsChild>
        <w:div w:id="1082097640">
          <w:marLeft w:val="0"/>
          <w:marRight w:val="0"/>
          <w:marTop w:val="0"/>
          <w:marBottom w:val="0"/>
          <w:divBdr>
            <w:top w:val="none" w:sz="0" w:space="0" w:color="auto"/>
            <w:left w:val="none" w:sz="0" w:space="0" w:color="auto"/>
            <w:bottom w:val="none" w:sz="0" w:space="0" w:color="auto"/>
            <w:right w:val="none" w:sz="0" w:space="0" w:color="auto"/>
          </w:divBdr>
          <w:divsChild>
            <w:div w:id="2085302243">
              <w:marLeft w:val="0"/>
              <w:marRight w:val="0"/>
              <w:marTop w:val="0"/>
              <w:marBottom w:val="0"/>
              <w:divBdr>
                <w:top w:val="none" w:sz="0" w:space="0" w:color="auto"/>
                <w:left w:val="none" w:sz="0" w:space="0" w:color="auto"/>
                <w:bottom w:val="none" w:sz="0" w:space="0" w:color="auto"/>
                <w:right w:val="none" w:sz="0" w:space="0" w:color="auto"/>
              </w:divBdr>
              <w:divsChild>
                <w:div w:id="1328940366">
                  <w:marLeft w:val="4950"/>
                  <w:marRight w:val="0"/>
                  <w:marTop w:val="0"/>
                  <w:marBottom w:val="0"/>
                  <w:divBdr>
                    <w:top w:val="none" w:sz="0" w:space="0" w:color="auto"/>
                    <w:left w:val="none" w:sz="0" w:space="0" w:color="auto"/>
                    <w:bottom w:val="none" w:sz="0" w:space="0" w:color="auto"/>
                    <w:right w:val="none" w:sz="0" w:space="0" w:color="auto"/>
                  </w:divBdr>
                  <w:divsChild>
                    <w:div w:id="720058380">
                      <w:marLeft w:val="300"/>
                      <w:marRight w:val="0"/>
                      <w:marTop w:val="0"/>
                      <w:marBottom w:val="0"/>
                      <w:divBdr>
                        <w:top w:val="none" w:sz="0" w:space="0" w:color="auto"/>
                        <w:left w:val="none" w:sz="0" w:space="0" w:color="auto"/>
                        <w:bottom w:val="none" w:sz="0" w:space="0" w:color="auto"/>
                        <w:right w:val="none" w:sz="0" w:space="0" w:color="auto"/>
                      </w:divBdr>
                      <w:divsChild>
                        <w:div w:id="170663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960878">
      <w:bodyDiv w:val="1"/>
      <w:marLeft w:val="0"/>
      <w:marRight w:val="0"/>
      <w:marTop w:val="0"/>
      <w:marBottom w:val="0"/>
      <w:divBdr>
        <w:top w:val="none" w:sz="0" w:space="0" w:color="auto"/>
        <w:left w:val="none" w:sz="0" w:space="0" w:color="auto"/>
        <w:bottom w:val="none" w:sz="0" w:space="0" w:color="auto"/>
        <w:right w:val="none" w:sz="0" w:space="0" w:color="auto"/>
      </w:divBdr>
      <w:divsChild>
        <w:div w:id="70737394">
          <w:marLeft w:val="0"/>
          <w:marRight w:val="0"/>
          <w:marTop w:val="0"/>
          <w:marBottom w:val="0"/>
          <w:divBdr>
            <w:top w:val="none" w:sz="0" w:space="0" w:color="auto"/>
            <w:left w:val="none" w:sz="0" w:space="0" w:color="auto"/>
            <w:bottom w:val="none" w:sz="0" w:space="0" w:color="auto"/>
            <w:right w:val="none" w:sz="0" w:space="0" w:color="auto"/>
          </w:divBdr>
          <w:divsChild>
            <w:div w:id="827403314">
              <w:marLeft w:val="0"/>
              <w:marRight w:val="0"/>
              <w:marTop w:val="0"/>
              <w:marBottom w:val="0"/>
              <w:divBdr>
                <w:top w:val="none" w:sz="0" w:space="0" w:color="auto"/>
                <w:left w:val="none" w:sz="0" w:space="0" w:color="auto"/>
                <w:bottom w:val="none" w:sz="0" w:space="0" w:color="auto"/>
                <w:right w:val="none" w:sz="0" w:space="0" w:color="auto"/>
              </w:divBdr>
              <w:divsChild>
                <w:div w:id="1761872878">
                  <w:marLeft w:val="0"/>
                  <w:marRight w:val="0"/>
                  <w:marTop w:val="0"/>
                  <w:marBottom w:val="0"/>
                  <w:divBdr>
                    <w:top w:val="none" w:sz="0" w:space="0" w:color="auto"/>
                    <w:left w:val="none" w:sz="0" w:space="0" w:color="auto"/>
                    <w:bottom w:val="none" w:sz="0" w:space="0" w:color="auto"/>
                    <w:right w:val="none" w:sz="0" w:space="0" w:color="auto"/>
                  </w:divBdr>
                  <w:divsChild>
                    <w:div w:id="11062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362561">
      <w:bodyDiv w:val="1"/>
      <w:marLeft w:val="0"/>
      <w:marRight w:val="0"/>
      <w:marTop w:val="0"/>
      <w:marBottom w:val="0"/>
      <w:divBdr>
        <w:top w:val="none" w:sz="0" w:space="0" w:color="auto"/>
        <w:left w:val="none" w:sz="0" w:space="0" w:color="auto"/>
        <w:bottom w:val="none" w:sz="0" w:space="0" w:color="auto"/>
        <w:right w:val="none" w:sz="0" w:space="0" w:color="auto"/>
      </w:divBdr>
    </w:div>
    <w:div w:id="691614538">
      <w:bodyDiv w:val="1"/>
      <w:marLeft w:val="0"/>
      <w:marRight w:val="0"/>
      <w:marTop w:val="0"/>
      <w:marBottom w:val="675"/>
      <w:divBdr>
        <w:top w:val="none" w:sz="0" w:space="0" w:color="auto"/>
        <w:left w:val="none" w:sz="0" w:space="0" w:color="auto"/>
        <w:bottom w:val="none" w:sz="0" w:space="0" w:color="auto"/>
        <w:right w:val="none" w:sz="0" w:space="0" w:color="auto"/>
      </w:divBdr>
      <w:divsChild>
        <w:div w:id="1941447790">
          <w:marLeft w:val="0"/>
          <w:marRight w:val="0"/>
          <w:marTop w:val="0"/>
          <w:marBottom w:val="0"/>
          <w:divBdr>
            <w:top w:val="none" w:sz="0" w:space="0" w:color="auto"/>
            <w:left w:val="none" w:sz="0" w:space="0" w:color="auto"/>
            <w:bottom w:val="none" w:sz="0" w:space="0" w:color="auto"/>
            <w:right w:val="none" w:sz="0" w:space="0" w:color="auto"/>
          </w:divBdr>
          <w:divsChild>
            <w:div w:id="864909116">
              <w:marLeft w:val="0"/>
              <w:marRight w:val="0"/>
              <w:marTop w:val="0"/>
              <w:marBottom w:val="0"/>
              <w:divBdr>
                <w:top w:val="none" w:sz="0" w:space="0" w:color="auto"/>
                <w:left w:val="none" w:sz="0" w:space="0" w:color="auto"/>
                <w:bottom w:val="single" w:sz="6" w:space="0" w:color="EFEFEF"/>
                <w:right w:val="none" w:sz="0" w:space="0" w:color="auto"/>
              </w:divBdr>
              <w:divsChild>
                <w:div w:id="472674707">
                  <w:marLeft w:val="0"/>
                  <w:marRight w:val="0"/>
                  <w:marTop w:val="0"/>
                  <w:marBottom w:val="0"/>
                  <w:divBdr>
                    <w:top w:val="none" w:sz="0" w:space="0" w:color="auto"/>
                    <w:left w:val="none" w:sz="0" w:space="0" w:color="auto"/>
                    <w:bottom w:val="none" w:sz="0" w:space="0" w:color="auto"/>
                    <w:right w:val="none" w:sz="0" w:space="0" w:color="auto"/>
                  </w:divBdr>
                  <w:divsChild>
                    <w:div w:id="1550190586">
                      <w:marLeft w:val="0"/>
                      <w:marRight w:val="0"/>
                      <w:marTop w:val="0"/>
                      <w:marBottom w:val="0"/>
                      <w:divBdr>
                        <w:top w:val="none" w:sz="0" w:space="0" w:color="auto"/>
                        <w:left w:val="none" w:sz="0" w:space="0" w:color="auto"/>
                        <w:bottom w:val="none" w:sz="0" w:space="0" w:color="auto"/>
                        <w:right w:val="none" w:sz="0" w:space="0" w:color="auto"/>
                      </w:divBdr>
                      <w:divsChild>
                        <w:div w:id="1274285379">
                          <w:marLeft w:val="0"/>
                          <w:marRight w:val="0"/>
                          <w:marTop w:val="0"/>
                          <w:marBottom w:val="0"/>
                          <w:divBdr>
                            <w:top w:val="none" w:sz="0" w:space="0" w:color="auto"/>
                            <w:left w:val="none" w:sz="0" w:space="0" w:color="auto"/>
                            <w:bottom w:val="none" w:sz="0" w:space="0" w:color="auto"/>
                            <w:right w:val="none" w:sz="0" w:space="0" w:color="auto"/>
                          </w:divBdr>
                          <w:divsChild>
                            <w:div w:id="148637238">
                              <w:marLeft w:val="0"/>
                              <w:marRight w:val="0"/>
                              <w:marTop w:val="0"/>
                              <w:marBottom w:val="0"/>
                              <w:divBdr>
                                <w:top w:val="none" w:sz="0" w:space="0" w:color="auto"/>
                                <w:left w:val="none" w:sz="0" w:space="0" w:color="auto"/>
                                <w:bottom w:val="none" w:sz="0" w:space="0" w:color="auto"/>
                                <w:right w:val="none" w:sz="0" w:space="0" w:color="auto"/>
                              </w:divBdr>
                              <w:divsChild>
                                <w:div w:id="1005977757">
                                  <w:marLeft w:val="0"/>
                                  <w:marRight w:val="0"/>
                                  <w:marTop w:val="0"/>
                                  <w:marBottom w:val="0"/>
                                  <w:divBdr>
                                    <w:top w:val="none" w:sz="0" w:space="0" w:color="auto"/>
                                    <w:left w:val="none" w:sz="0" w:space="0" w:color="auto"/>
                                    <w:bottom w:val="none" w:sz="0" w:space="0" w:color="auto"/>
                                    <w:right w:val="none" w:sz="0" w:space="0" w:color="auto"/>
                                  </w:divBdr>
                                  <w:divsChild>
                                    <w:div w:id="1790902854">
                                      <w:marLeft w:val="0"/>
                                      <w:marRight w:val="0"/>
                                      <w:marTop w:val="0"/>
                                      <w:marBottom w:val="0"/>
                                      <w:divBdr>
                                        <w:top w:val="none" w:sz="0" w:space="0" w:color="auto"/>
                                        <w:left w:val="none" w:sz="0" w:space="0" w:color="auto"/>
                                        <w:bottom w:val="none" w:sz="0" w:space="0" w:color="auto"/>
                                        <w:right w:val="none" w:sz="0" w:space="0" w:color="auto"/>
                                      </w:divBdr>
                                      <w:divsChild>
                                        <w:div w:id="1069427768">
                                          <w:marLeft w:val="0"/>
                                          <w:marRight w:val="0"/>
                                          <w:marTop w:val="0"/>
                                          <w:marBottom w:val="0"/>
                                          <w:divBdr>
                                            <w:top w:val="none" w:sz="0" w:space="0" w:color="auto"/>
                                            <w:left w:val="none" w:sz="0" w:space="0" w:color="auto"/>
                                            <w:bottom w:val="none" w:sz="0" w:space="0" w:color="auto"/>
                                            <w:right w:val="none" w:sz="0" w:space="0" w:color="auto"/>
                                          </w:divBdr>
                                          <w:divsChild>
                                            <w:div w:id="1148010746">
                                              <w:marLeft w:val="0"/>
                                              <w:marRight w:val="0"/>
                                              <w:marTop w:val="0"/>
                                              <w:marBottom w:val="300"/>
                                              <w:divBdr>
                                                <w:top w:val="none" w:sz="0" w:space="0" w:color="auto"/>
                                                <w:left w:val="none" w:sz="0" w:space="0" w:color="auto"/>
                                                <w:bottom w:val="none" w:sz="0" w:space="0" w:color="auto"/>
                                                <w:right w:val="none" w:sz="0" w:space="0" w:color="auto"/>
                                              </w:divBdr>
                                              <w:divsChild>
                                                <w:div w:id="16922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288786">
      <w:bodyDiv w:val="1"/>
      <w:marLeft w:val="0"/>
      <w:marRight w:val="0"/>
      <w:marTop w:val="0"/>
      <w:marBottom w:val="0"/>
      <w:divBdr>
        <w:top w:val="none" w:sz="0" w:space="0" w:color="auto"/>
        <w:left w:val="none" w:sz="0" w:space="0" w:color="auto"/>
        <w:bottom w:val="none" w:sz="0" w:space="0" w:color="auto"/>
        <w:right w:val="none" w:sz="0" w:space="0" w:color="auto"/>
      </w:divBdr>
      <w:divsChild>
        <w:div w:id="1389300071">
          <w:marLeft w:val="0"/>
          <w:marRight w:val="0"/>
          <w:marTop w:val="0"/>
          <w:marBottom w:val="0"/>
          <w:divBdr>
            <w:top w:val="none" w:sz="0" w:space="0" w:color="auto"/>
            <w:left w:val="none" w:sz="0" w:space="0" w:color="auto"/>
            <w:bottom w:val="none" w:sz="0" w:space="0" w:color="auto"/>
            <w:right w:val="none" w:sz="0" w:space="0" w:color="auto"/>
          </w:divBdr>
          <w:divsChild>
            <w:div w:id="1043679019">
              <w:marLeft w:val="0"/>
              <w:marRight w:val="0"/>
              <w:marTop w:val="0"/>
              <w:marBottom w:val="0"/>
              <w:divBdr>
                <w:top w:val="none" w:sz="0" w:space="0" w:color="auto"/>
                <w:left w:val="none" w:sz="0" w:space="0" w:color="auto"/>
                <w:bottom w:val="none" w:sz="0" w:space="0" w:color="auto"/>
                <w:right w:val="none" w:sz="0" w:space="0" w:color="auto"/>
              </w:divBdr>
              <w:divsChild>
                <w:div w:id="2025589689">
                  <w:marLeft w:val="0"/>
                  <w:marRight w:val="0"/>
                  <w:marTop w:val="0"/>
                  <w:marBottom w:val="0"/>
                  <w:divBdr>
                    <w:top w:val="none" w:sz="0" w:space="0" w:color="auto"/>
                    <w:left w:val="none" w:sz="0" w:space="0" w:color="auto"/>
                    <w:bottom w:val="none" w:sz="0" w:space="0" w:color="auto"/>
                    <w:right w:val="none" w:sz="0" w:space="0" w:color="auto"/>
                  </w:divBdr>
                  <w:divsChild>
                    <w:div w:id="152725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92921">
      <w:bodyDiv w:val="1"/>
      <w:marLeft w:val="0"/>
      <w:marRight w:val="0"/>
      <w:marTop w:val="0"/>
      <w:marBottom w:val="0"/>
      <w:divBdr>
        <w:top w:val="none" w:sz="0" w:space="0" w:color="auto"/>
        <w:left w:val="none" w:sz="0" w:space="0" w:color="auto"/>
        <w:bottom w:val="none" w:sz="0" w:space="0" w:color="auto"/>
        <w:right w:val="none" w:sz="0" w:space="0" w:color="auto"/>
      </w:divBdr>
    </w:div>
    <w:div w:id="746728682">
      <w:bodyDiv w:val="1"/>
      <w:marLeft w:val="0"/>
      <w:marRight w:val="0"/>
      <w:marTop w:val="0"/>
      <w:marBottom w:val="0"/>
      <w:divBdr>
        <w:top w:val="none" w:sz="0" w:space="0" w:color="auto"/>
        <w:left w:val="none" w:sz="0" w:space="0" w:color="auto"/>
        <w:bottom w:val="none" w:sz="0" w:space="0" w:color="auto"/>
        <w:right w:val="none" w:sz="0" w:space="0" w:color="auto"/>
      </w:divBdr>
    </w:div>
    <w:div w:id="763570292">
      <w:bodyDiv w:val="1"/>
      <w:marLeft w:val="0"/>
      <w:marRight w:val="0"/>
      <w:marTop w:val="0"/>
      <w:marBottom w:val="0"/>
      <w:divBdr>
        <w:top w:val="none" w:sz="0" w:space="0" w:color="auto"/>
        <w:left w:val="none" w:sz="0" w:space="0" w:color="auto"/>
        <w:bottom w:val="none" w:sz="0" w:space="0" w:color="auto"/>
        <w:right w:val="none" w:sz="0" w:space="0" w:color="auto"/>
      </w:divBdr>
    </w:div>
    <w:div w:id="815490478">
      <w:bodyDiv w:val="1"/>
      <w:marLeft w:val="0"/>
      <w:marRight w:val="0"/>
      <w:marTop w:val="0"/>
      <w:marBottom w:val="0"/>
      <w:divBdr>
        <w:top w:val="none" w:sz="0" w:space="0" w:color="auto"/>
        <w:left w:val="none" w:sz="0" w:space="0" w:color="auto"/>
        <w:bottom w:val="none" w:sz="0" w:space="0" w:color="auto"/>
        <w:right w:val="none" w:sz="0" w:space="0" w:color="auto"/>
      </w:divBdr>
    </w:div>
    <w:div w:id="816579100">
      <w:bodyDiv w:val="1"/>
      <w:marLeft w:val="0"/>
      <w:marRight w:val="0"/>
      <w:marTop w:val="0"/>
      <w:marBottom w:val="0"/>
      <w:divBdr>
        <w:top w:val="none" w:sz="0" w:space="0" w:color="auto"/>
        <w:left w:val="none" w:sz="0" w:space="0" w:color="auto"/>
        <w:bottom w:val="none" w:sz="0" w:space="0" w:color="auto"/>
        <w:right w:val="none" w:sz="0" w:space="0" w:color="auto"/>
      </w:divBdr>
    </w:div>
    <w:div w:id="822545510">
      <w:bodyDiv w:val="1"/>
      <w:marLeft w:val="0"/>
      <w:marRight w:val="0"/>
      <w:marTop w:val="0"/>
      <w:marBottom w:val="0"/>
      <w:divBdr>
        <w:top w:val="none" w:sz="0" w:space="0" w:color="auto"/>
        <w:left w:val="none" w:sz="0" w:space="0" w:color="auto"/>
        <w:bottom w:val="none" w:sz="0" w:space="0" w:color="auto"/>
        <w:right w:val="none" w:sz="0" w:space="0" w:color="auto"/>
      </w:divBdr>
    </w:div>
    <w:div w:id="856775163">
      <w:bodyDiv w:val="1"/>
      <w:marLeft w:val="0"/>
      <w:marRight w:val="0"/>
      <w:marTop w:val="0"/>
      <w:marBottom w:val="0"/>
      <w:divBdr>
        <w:top w:val="none" w:sz="0" w:space="0" w:color="auto"/>
        <w:left w:val="none" w:sz="0" w:space="0" w:color="auto"/>
        <w:bottom w:val="none" w:sz="0" w:space="0" w:color="auto"/>
        <w:right w:val="none" w:sz="0" w:space="0" w:color="auto"/>
      </w:divBdr>
    </w:div>
    <w:div w:id="883365748">
      <w:bodyDiv w:val="1"/>
      <w:marLeft w:val="0"/>
      <w:marRight w:val="0"/>
      <w:marTop w:val="0"/>
      <w:marBottom w:val="540"/>
      <w:divBdr>
        <w:top w:val="none" w:sz="0" w:space="0" w:color="auto"/>
        <w:left w:val="none" w:sz="0" w:space="0" w:color="auto"/>
        <w:bottom w:val="none" w:sz="0" w:space="0" w:color="auto"/>
        <w:right w:val="none" w:sz="0" w:space="0" w:color="auto"/>
      </w:divBdr>
      <w:divsChild>
        <w:div w:id="586352115">
          <w:marLeft w:val="0"/>
          <w:marRight w:val="0"/>
          <w:marTop w:val="0"/>
          <w:marBottom w:val="0"/>
          <w:divBdr>
            <w:top w:val="none" w:sz="0" w:space="0" w:color="auto"/>
            <w:left w:val="none" w:sz="0" w:space="0" w:color="auto"/>
            <w:bottom w:val="none" w:sz="0" w:space="0" w:color="auto"/>
            <w:right w:val="none" w:sz="0" w:space="0" w:color="auto"/>
          </w:divBdr>
          <w:divsChild>
            <w:div w:id="28798271">
              <w:marLeft w:val="0"/>
              <w:marRight w:val="0"/>
              <w:marTop w:val="0"/>
              <w:marBottom w:val="0"/>
              <w:divBdr>
                <w:top w:val="none" w:sz="0" w:space="0" w:color="auto"/>
                <w:left w:val="none" w:sz="0" w:space="0" w:color="auto"/>
                <w:bottom w:val="single" w:sz="4" w:space="0" w:color="EFEFEF"/>
                <w:right w:val="none" w:sz="0" w:space="0" w:color="auto"/>
              </w:divBdr>
              <w:divsChild>
                <w:div w:id="514029680">
                  <w:marLeft w:val="0"/>
                  <w:marRight w:val="0"/>
                  <w:marTop w:val="0"/>
                  <w:marBottom w:val="0"/>
                  <w:divBdr>
                    <w:top w:val="none" w:sz="0" w:space="0" w:color="auto"/>
                    <w:left w:val="none" w:sz="0" w:space="0" w:color="auto"/>
                    <w:bottom w:val="none" w:sz="0" w:space="0" w:color="auto"/>
                    <w:right w:val="none" w:sz="0" w:space="0" w:color="auto"/>
                  </w:divBdr>
                  <w:divsChild>
                    <w:div w:id="476267412">
                      <w:marLeft w:val="0"/>
                      <w:marRight w:val="0"/>
                      <w:marTop w:val="0"/>
                      <w:marBottom w:val="0"/>
                      <w:divBdr>
                        <w:top w:val="none" w:sz="0" w:space="0" w:color="auto"/>
                        <w:left w:val="none" w:sz="0" w:space="0" w:color="auto"/>
                        <w:bottom w:val="none" w:sz="0" w:space="0" w:color="auto"/>
                        <w:right w:val="none" w:sz="0" w:space="0" w:color="auto"/>
                      </w:divBdr>
                      <w:divsChild>
                        <w:div w:id="1128474821">
                          <w:marLeft w:val="0"/>
                          <w:marRight w:val="0"/>
                          <w:marTop w:val="0"/>
                          <w:marBottom w:val="0"/>
                          <w:divBdr>
                            <w:top w:val="none" w:sz="0" w:space="0" w:color="auto"/>
                            <w:left w:val="none" w:sz="0" w:space="0" w:color="auto"/>
                            <w:bottom w:val="none" w:sz="0" w:space="0" w:color="auto"/>
                            <w:right w:val="none" w:sz="0" w:space="0" w:color="auto"/>
                          </w:divBdr>
                          <w:divsChild>
                            <w:div w:id="1525092989">
                              <w:marLeft w:val="0"/>
                              <w:marRight w:val="0"/>
                              <w:marTop w:val="0"/>
                              <w:marBottom w:val="0"/>
                              <w:divBdr>
                                <w:top w:val="none" w:sz="0" w:space="0" w:color="auto"/>
                                <w:left w:val="none" w:sz="0" w:space="0" w:color="auto"/>
                                <w:bottom w:val="none" w:sz="0" w:space="0" w:color="auto"/>
                                <w:right w:val="none" w:sz="0" w:space="0" w:color="auto"/>
                              </w:divBdr>
                              <w:divsChild>
                                <w:div w:id="1639919411">
                                  <w:marLeft w:val="0"/>
                                  <w:marRight w:val="0"/>
                                  <w:marTop w:val="0"/>
                                  <w:marBottom w:val="0"/>
                                  <w:divBdr>
                                    <w:top w:val="none" w:sz="0" w:space="0" w:color="auto"/>
                                    <w:left w:val="none" w:sz="0" w:space="0" w:color="auto"/>
                                    <w:bottom w:val="none" w:sz="0" w:space="0" w:color="auto"/>
                                    <w:right w:val="none" w:sz="0" w:space="0" w:color="auto"/>
                                  </w:divBdr>
                                  <w:divsChild>
                                    <w:div w:id="2082866205">
                                      <w:marLeft w:val="0"/>
                                      <w:marRight w:val="0"/>
                                      <w:marTop w:val="0"/>
                                      <w:marBottom w:val="0"/>
                                      <w:divBdr>
                                        <w:top w:val="none" w:sz="0" w:space="0" w:color="auto"/>
                                        <w:left w:val="none" w:sz="0" w:space="0" w:color="auto"/>
                                        <w:bottom w:val="none" w:sz="0" w:space="0" w:color="auto"/>
                                        <w:right w:val="none" w:sz="0" w:space="0" w:color="auto"/>
                                      </w:divBdr>
                                      <w:divsChild>
                                        <w:div w:id="1348869786">
                                          <w:marLeft w:val="0"/>
                                          <w:marRight w:val="0"/>
                                          <w:marTop w:val="0"/>
                                          <w:marBottom w:val="0"/>
                                          <w:divBdr>
                                            <w:top w:val="none" w:sz="0" w:space="0" w:color="auto"/>
                                            <w:left w:val="none" w:sz="0" w:space="0" w:color="auto"/>
                                            <w:bottom w:val="none" w:sz="0" w:space="0" w:color="auto"/>
                                            <w:right w:val="none" w:sz="0" w:space="0" w:color="auto"/>
                                          </w:divBdr>
                                          <w:divsChild>
                                            <w:div w:id="332954915">
                                              <w:marLeft w:val="0"/>
                                              <w:marRight w:val="0"/>
                                              <w:marTop w:val="0"/>
                                              <w:marBottom w:val="240"/>
                                              <w:divBdr>
                                                <w:top w:val="none" w:sz="0" w:space="0" w:color="auto"/>
                                                <w:left w:val="none" w:sz="0" w:space="0" w:color="auto"/>
                                                <w:bottom w:val="none" w:sz="0" w:space="0" w:color="auto"/>
                                                <w:right w:val="none" w:sz="0" w:space="0" w:color="auto"/>
                                              </w:divBdr>
                                              <w:divsChild>
                                                <w:div w:id="116833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3655342">
      <w:bodyDiv w:val="1"/>
      <w:marLeft w:val="0"/>
      <w:marRight w:val="0"/>
      <w:marTop w:val="0"/>
      <w:marBottom w:val="0"/>
      <w:divBdr>
        <w:top w:val="none" w:sz="0" w:space="0" w:color="auto"/>
        <w:left w:val="none" w:sz="0" w:space="0" w:color="auto"/>
        <w:bottom w:val="none" w:sz="0" w:space="0" w:color="auto"/>
        <w:right w:val="none" w:sz="0" w:space="0" w:color="auto"/>
      </w:divBdr>
    </w:div>
    <w:div w:id="963582102">
      <w:bodyDiv w:val="1"/>
      <w:marLeft w:val="0"/>
      <w:marRight w:val="0"/>
      <w:marTop w:val="0"/>
      <w:marBottom w:val="675"/>
      <w:divBdr>
        <w:top w:val="none" w:sz="0" w:space="0" w:color="auto"/>
        <w:left w:val="none" w:sz="0" w:space="0" w:color="auto"/>
        <w:bottom w:val="none" w:sz="0" w:space="0" w:color="auto"/>
        <w:right w:val="none" w:sz="0" w:space="0" w:color="auto"/>
      </w:divBdr>
      <w:divsChild>
        <w:div w:id="132604025">
          <w:marLeft w:val="0"/>
          <w:marRight w:val="0"/>
          <w:marTop w:val="0"/>
          <w:marBottom w:val="0"/>
          <w:divBdr>
            <w:top w:val="none" w:sz="0" w:space="0" w:color="auto"/>
            <w:left w:val="none" w:sz="0" w:space="0" w:color="auto"/>
            <w:bottom w:val="none" w:sz="0" w:space="0" w:color="auto"/>
            <w:right w:val="none" w:sz="0" w:space="0" w:color="auto"/>
          </w:divBdr>
          <w:divsChild>
            <w:div w:id="310908286">
              <w:marLeft w:val="0"/>
              <w:marRight w:val="0"/>
              <w:marTop w:val="0"/>
              <w:marBottom w:val="0"/>
              <w:divBdr>
                <w:top w:val="none" w:sz="0" w:space="0" w:color="auto"/>
                <w:left w:val="none" w:sz="0" w:space="0" w:color="auto"/>
                <w:bottom w:val="single" w:sz="6" w:space="0" w:color="EFEFEF"/>
                <w:right w:val="none" w:sz="0" w:space="0" w:color="auto"/>
              </w:divBdr>
              <w:divsChild>
                <w:div w:id="740519454">
                  <w:marLeft w:val="0"/>
                  <w:marRight w:val="0"/>
                  <w:marTop w:val="0"/>
                  <w:marBottom w:val="0"/>
                  <w:divBdr>
                    <w:top w:val="none" w:sz="0" w:space="0" w:color="auto"/>
                    <w:left w:val="none" w:sz="0" w:space="0" w:color="auto"/>
                    <w:bottom w:val="none" w:sz="0" w:space="0" w:color="auto"/>
                    <w:right w:val="none" w:sz="0" w:space="0" w:color="auto"/>
                  </w:divBdr>
                  <w:divsChild>
                    <w:div w:id="23362496">
                      <w:marLeft w:val="0"/>
                      <w:marRight w:val="0"/>
                      <w:marTop w:val="0"/>
                      <w:marBottom w:val="0"/>
                      <w:divBdr>
                        <w:top w:val="none" w:sz="0" w:space="0" w:color="auto"/>
                        <w:left w:val="none" w:sz="0" w:space="0" w:color="auto"/>
                        <w:bottom w:val="none" w:sz="0" w:space="0" w:color="auto"/>
                        <w:right w:val="none" w:sz="0" w:space="0" w:color="auto"/>
                      </w:divBdr>
                      <w:divsChild>
                        <w:div w:id="442920811">
                          <w:marLeft w:val="0"/>
                          <w:marRight w:val="0"/>
                          <w:marTop w:val="0"/>
                          <w:marBottom w:val="0"/>
                          <w:divBdr>
                            <w:top w:val="none" w:sz="0" w:space="0" w:color="auto"/>
                            <w:left w:val="none" w:sz="0" w:space="0" w:color="auto"/>
                            <w:bottom w:val="none" w:sz="0" w:space="0" w:color="auto"/>
                            <w:right w:val="none" w:sz="0" w:space="0" w:color="auto"/>
                          </w:divBdr>
                          <w:divsChild>
                            <w:div w:id="219364300">
                              <w:marLeft w:val="0"/>
                              <w:marRight w:val="0"/>
                              <w:marTop w:val="0"/>
                              <w:marBottom w:val="0"/>
                              <w:divBdr>
                                <w:top w:val="none" w:sz="0" w:space="0" w:color="auto"/>
                                <w:left w:val="none" w:sz="0" w:space="0" w:color="auto"/>
                                <w:bottom w:val="none" w:sz="0" w:space="0" w:color="auto"/>
                                <w:right w:val="none" w:sz="0" w:space="0" w:color="auto"/>
                              </w:divBdr>
                              <w:divsChild>
                                <w:div w:id="1583250778">
                                  <w:marLeft w:val="0"/>
                                  <w:marRight w:val="0"/>
                                  <w:marTop w:val="0"/>
                                  <w:marBottom w:val="0"/>
                                  <w:divBdr>
                                    <w:top w:val="none" w:sz="0" w:space="0" w:color="auto"/>
                                    <w:left w:val="none" w:sz="0" w:space="0" w:color="auto"/>
                                    <w:bottom w:val="none" w:sz="0" w:space="0" w:color="auto"/>
                                    <w:right w:val="none" w:sz="0" w:space="0" w:color="auto"/>
                                  </w:divBdr>
                                  <w:divsChild>
                                    <w:div w:id="1471627334">
                                      <w:marLeft w:val="0"/>
                                      <w:marRight w:val="0"/>
                                      <w:marTop w:val="0"/>
                                      <w:marBottom w:val="0"/>
                                      <w:divBdr>
                                        <w:top w:val="none" w:sz="0" w:space="0" w:color="auto"/>
                                        <w:left w:val="none" w:sz="0" w:space="0" w:color="auto"/>
                                        <w:bottom w:val="none" w:sz="0" w:space="0" w:color="auto"/>
                                        <w:right w:val="none" w:sz="0" w:space="0" w:color="auto"/>
                                      </w:divBdr>
                                      <w:divsChild>
                                        <w:div w:id="563371163">
                                          <w:marLeft w:val="0"/>
                                          <w:marRight w:val="0"/>
                                          <w:marTop w:val="0"/>
                                          <w:marBottom w:val="0"/>
                                          <w:divBdr>
                                            <w:top w:val="none" w:sz="0" w:space="0" w:color="auto"/>
                                            <w:left w:val="none" w:sz="0" w:space="0" w:color="auto"/>
                                            <w:bottom w:val="none" w:sz="0" w:space="0" w:color="auto"/>
                                            <w:right w:val="none" w:sz="0" w:space="0" w:color="auto"/>
                                          </w:divBdr>
                                          <w:divsChild>
                                            <w:div w:id="557714547">
                                              <w:marLeft w:val="0"/>
                                              <w:marRight w:val="0"/>
                                              <w:marTop w:val="0"/>
                                              <w:marBottom w:val="300"/>
                                              <w:divBdr>
                                                <w:top w:val="none" w:sz="0" w:space="0" w:color="auto"/>
                                                <w:left w:val="none" w:sz="0" w:space="0" w:color="auto"/>
                                                <w:bottom w:val="none" w:sz="0" w:space="0" w:color="auto"/>
                                                <w:right w:val="none" w:sz="0" w:space="0" w:color="auto"/>
                                              </w:divBdr>
                                              <w:divsChild>
                                                <w:div w:id="19379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8192189">
      <w:bodyDiv w:val="1"/>
      <w:marLeft w:val="0"/>
      <w:marRight w:val="0"/>
      <w:marTop w:val="0"/>
      <w:marBottom w:val="0"/>
      <w:divBdr>
        <w:top w:val="none" w:sz="0" w:space="0" w:color="auto"/>
        <w:left w:val="none" w:sz="0" w:space="0" w:color="auto"/>
        <w:bottom w:val="none" w:sz="0" w:space="0" w:color="auto"/>
        <w:right w:val="none" w:sz="0" w:space="0" w:color="auto"/>
      </w:divBdr>
    </w:div>
    <w:div w:id="992953565">
      <w:bodyDiv w:val="1"/>
      <w:marLeft w:val="0"/>
      <w:marRight w:val="0"/>
      <w:marTop w:val="0"/>
      <w:marBottom w:val="0"/>
      <w:divBdr>
        <w:top w:val="none" w:sz="0" w:space="0" w:color="auto"/>
        <w:left w:val="none" w:sz="0" w:space="0" w:color="auto"/>
        <w:bottom w:val="none" w:sz="0" w:space="0" w:color="auto"/>
        <w:right w:val="none" w:sz="0" w:space="0" w:color="auto"/>
      </w:divBdr>
    </w:div>
    <w:div w:id="993801253">
      <w:bodyDiv w:val="1"/>
      <w:marLeft w:val="0"/>
      <w:marRight w:val="0"/>
      <w:marTop w:val="0"/>
      <w:marBottom w:val="0"/>
      <w:divBdr>
        <w:top w:val="none" w:sz="0" w:space="0" w:color="auto"/>
        <w:left w:val="none" w:sz="0" w:space="0" w:color="auto"/>
        <w:bottom w:val="none" w:sz="0" w:space="0" w:color="auto"/>
        <w:right w:val="none" w:sz="0" w:space="0" w:color="auto"/>
      </w:divBdr>
      <w:divsChild>
        <w:div w:id="1504005831">
          <w:marLeft w:val="0"/>
          <w:marRight w:val="0"/>
          <w:marTop w:val="0"/>
          <w:marBottom w:val="0"/>
          <w:divBdr>
            <w:top w:val="none" w:sz="0" w:space="0" w:color="auto"/>
            <w:left w:val="none" w:sz="0" w:space="0" w:color="auto"/>
            <w:bottom w:val="none" w:sz="0" w:space="0" w:color="auto"/>
            <w:right w:val="none" w:sz="0" w:space="0" w:color="auto"/>
          </w:divBdr>
          <w:divsChild>
            <w:div w:id="2099911010">
              <w:marLeft w:val="22"/>
              <w:marRight w:val="22"/>
              <w:marTop w:val="0"/>
              <w:marBottom w:val="0"/>
              <w:divBdr>
                <w:top w:val="none" w:sz="0" w:space="0" w:color="auto"/>
                <w:left w:val="none" w:sz="0" w:space="0" w:color="auto"/>
                <w:bottom w:val="none" w:sz="0" w:space="0" w:color="auto"/>
                <w:right w:val="threeDEngrave" w:sz="6" w:space="8" w:color="8B7188"/>
              </w:divBdr>
            </w:div>
          </w:divsChild>
        </w:div>
      </w:divsChild>
    </w:div>
    <w:div w:id="1009985049">
      <w:bodyDiv w:val="1"/>
      <w:marLeft w:val="0"/>
      <w:marRight w:val="0"/>
      <w:marTop w:val="0"/>
      <w:marBottom w:val="0"/>
      <w:divBdr>
        <w:top w:val="none" w:sz="0" w:space="0" w:color="auto"/>
        <w:left w:val="none" w:sz="0" w:space="0" w:color="auto"/>
        <w:bottom w:val="none" w:sz="0" w:space="0" w:color="auto"/>
        <w:right w:val="none" w:sz="0" w:space="0" w:color="auto"/>
      </w:divBdr>
      <w:divsChild>
        <w:div w:id="429933271">
          <w:marLeft w:val="0"/>
          <w:marRight w:val="0"/>
          <w:marTop w:val="0"/>
          <w:marBottom w:val="0"/>
          <w:divBdr>
            <w:top w:val="none" w:sz="0" w:space="0" w:color="auto"/>
            <w:left w:val="none" w:sz="0" w:space="0" w:color="auto"/>
            <w:bottom w:val="none" w:sz="0" w:space="0" w:color="auto"/>
            <w:right w:val="none" w:sz="0" w:space="0" w:color="auto"/>
          </w:divBdr>
          <w:divsChild>
            <w:div w:id="398675861">
              <w:marLeft w:val="0"/>
              <w:marRight w:val="0"/>
              <w:marTop w:val="0"/>
              <w:marBottom w:val="0"/>
              <w:divBdr>
                <w:top w:val="none" w:sz="0" w:space="0" w:color="auto"/>
                <w:left w:val="none" w:sz="0" w:space="0" w:color="auto"/>
                <w:bottom w:val="none" w:sz="0" w:space="0" w:color="auto"/>
                <w:right w:val="none" w:sz="0" w:space="0" w:color="auto"/>
              </w:divBdr>
              <w:divsChild>
                <w:div w:id="485702147">
                  <w:marLeft w:val="0"/>
                  <w:marRight w:val="0"/>
                  <w:marTop w:val="0"/>
                  <w:marBottom w:val="0"/>
                  <w:divBdr>
                    <w:top w:val="none" w:sz="0" w:space="0" w:color="auto"/>
                    <w:left w:val="none" w:sz="0" w:space="0" w:color="auto"/>
                    <w:bottom w:val="none" w:sz="0" w:space="0" w:color="auto"/>
                    <w:right w:val="none" w:sz="0" w:space="0" w:color="auto"/>
                  </w:divBdr>
                  <w:divsChild>
                    <w:div w:id="87126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0989628">
      <w:bodyDiv w:val="1"/>
      <w:marLeft w:val="0"/>
      <w:marRight w:val="0"/>
      <w:marTop w:val="0"/>
      <w:marBottom w:val="0"/>
      <w:divBdr>
        <w:top w:val="none" w:sz="0" w:space="0" w:color="auto"/>
        <w:left w:val="none" w:sz="0" w:space="0" w:color="auto"/>
        <w:bottom w:val="none" w:sz="0" w:space="0" w:color="auto"/>
        <w:right w:val="none" w:sz="0" w:space="0" w:color="auto"/>
      </w:divBdr>
      <w:divsChild>
        <w:div w:id="1588004896">
          <w:marLeft w:val="0"/>
          <w:marRight w:val="0"/>
          <w:marTop w:val="0"/>
          <w:marBottom w:val="0"/>
          <w:divBdr>
            <w:top w:val="none" w:sz="0" w:space="0" w:color="auto"/>
            <w:left w:val="none" w:sz="0" w:space="0" w:color="auto"/>
            <w:bottom w:val="none" w:sz="0" w:space="0" w:color="auto"/>
            <w:right w:val="none" w:sz="0" w:space="0" w:color="auto"/>
          </w:divBdr>
          <w:divsChild>
            <w:div w:id="1733576932">
              <w:marLeft w:val="0"/>
              <w:marRight w:val="0"/>
              <w:marTop w:val="0"/>
              <w:marBottom w:val="0"/>
              <w:divBdr>
                <w:top w:val="none" w:sz="0" w:space="0" w:color="auto"/>
                <w:left w:val="none" w:sz="0" w:space="0" w:color="auto"/>
                <w:bottom w:val="none" w:sz="0" w:space="0" w:color="auto"/>
                <w:right w:val="none" w:sz="0" w:space="0" w:color="auto"/>
              </w:divBdr>
              <w:divsChild>
                <w:div w:id="978612882">
                  <w:marLeft w:val="0"/>
                  <w:marRight w:val="0"/>
                  <w:marTop w:val="0"/>
                  <w:marBottom w:val="0"/>
                  <w:divBdr>
                    <w:top w:val="none" w:sz="0" w:space="0" w:color="auto"/>
                    <w:left w:val="none" w:sz="0" w:space="0" w:color="auto"/>
                    <w:bottom w:val="none" w:sz="0" w:space="0" w:color="auto"/>
                    <w:right w:val="none" w:sz="0" w:space="0" w:color="auto"/>
                  </w:divBdr>
                  <w:divsChild>
                    <w:div w:id="358119587">
                      <w:marLeft w:val="0"/>
                      <w:marRight w:val="0"/>
                      <w:marTop w:val="0"/>
                      <w:marBottom w:val="0"/>
                      <w:divBdr>
                        <w:top w:val="none" w:sz="0" w:space="0" w:color="auto"/>
                        <w:left w:val="none" w:sz="0" w:space="0" w:color="auto"/>
                        <w:bottom w:val="none" w:sz="0" w:space="0" w:color="auto"/>
                        <w:right w:val="none" w:sz="0" w:space="0" w:color="auto"/>
                      </w:divBdr>
                      <w:divsChild>
                        <w:div w:id="860166083">
                          <w:marLeft w:val="0"/>
                          <w:marRight w:val="0"/>
                          <w:marTop w:val="0"/>
                          <w:marBottom w:val="0"/>
                          <w:divBdr>
                            <w:top w:val="none" w:sz="0" w:space="0" w:color="auto"/>
                            <w:left w:val="none" w:sz="0" w:space="0" w:color="auto"/>
                            <w:bottom w:val="none" w:sz="0" w:space="0" w:color="auto"/>
                            <w:right w:val="none" w:sz="0" w:space="0" w:color="auto"/>
                          </w:divBdr>
                          <w:divsChild>
                            <w:div w:id="97984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536503">
      <w:bodyDiv w:val="1"/>
      <w:marLeft w:val="0"/>
      <w:marRight w:val="0"/>
      <w:marTop w:val="0"/>
      <w:marBottom w:val="0"/>
      <w:divBdr>
        <w:top w:val="none" w:sz="0" w:space="0" w:color="auto"/>
        <w:left w:val="none" w:sz="0" w:space="0" w:color="auto"/>
        <w:bottom w:val="none" w:sz="0" w:space="0" w:color="auto"/>
        <w:right w:val="none" w:sz="0" w:space="0" w:color="auto"/>
      </w:divBdr>
    </w:div>
    <w:div w:id="1045569081">
      <w:bodyDiv w:val="1"/>
      <w:marLeft w:val="0"/>
      <w:marRight w:val="0"/>
      <w:marTop w:val="0"/>
      <w:marBottom w:val="0"/>
      <w:divBdr>
        <w:top w:val="none" w:sz="0" w:space="0" w:color="auto"/>
        <w:left w:val="none" w:sz="0" w:space="0" w:color="auto"/>
        <w:bottom w:val="none" w:sz="0" w:space="0" w:color="auto"/>
        <w:right w:val="none" w:sz="0" w:space="0" w:color="auto"/>
      </w:divBdr>
      <w:divsChild>
        <w:div w:id="433668966">
          <w:marLeft w:val="0"/>
          <w:marRight w:val="0"/>
          <w:marTop w:val="0"/>
          <w:marBottom w:val="0"/>
          <w:divBdr>
            <w:top w:val="none" w:sz="0" w:space="0" w:color="auto"/>
            <w:left w:val="none" w:sz="0" w:space="0" w:color="auto"/>
            <w:bottom w:val="none" w:sz="0" w:space="0" w:color="auto"/>
            <w:right w:val="none" w:sz="0" w:space="0" w:color="auto"/>
          </w:divBdr>
          <w:divsChild>
            <w:div w:id="1946157213">
              <w:marLeft w:val="0"/>
              <w:marRight w:val="0"/>
              <w:marTop w:val="0"/>
              <w:marBottom w:val="0"/>
              <w:divBdr>
                <w:top w:val="none" w:sz="0" w:space="0" w:color="auto"/>
                <w:left w:val="none" w:sz="0" w:space="0" w:color="auto"/>
                <w:bottom w:val="none" w:sz="0" w:space="0" w:color="auto"/>
                <w:right w:val="none" w:sz="0" w:space="0" w:color="auto"/>
              </w:divBdr>
              <w:divsChild>
                <w:div w:id="1203980980">
                  <w:marLeft w:val="0"/>
                  <w:marRight w:val="0"/>
                  <w:marTop w:val="0"/>
                  <w:marBottom w:val="0"/>
                  <w:divBdr>
                    <w:top w:val="none" w:sz="0" w:space="0" w:color="auto"/>
                    <w:left w:val="none" w:sz="0" w:space="0" w:color="auto"/>
                    <w:bottom w:val="none" w:sz="0" w:space="0" w:color="auto"/>
                    <w:right w:val="none" w:sz="0" w:space="0" w:color="auto"/>
                  </w:divBdr>
                  <w:divsChild>
                    <w:div w:id="43582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27988">
      <w:bodyDiv w:val="1"/>
      <w:marLeft w:val="0"/>
      <w:marRight w:val="0"/>
      <w:marTop w:val="0"/>
      <w:marBottom w:val="0"/>
      <w:divBdr>
        <w:top w:val="none" w:sz="0" w:space="0" w:color="auto"/>
        <w:left w:val="none" w:sz="0" w:space="0" w:color="auto"/>
        <w:bottom w:val="none" w:sz="0" w:space="0" w:color="auto"/>
        <w:right w:val="none" w:sz="0" w:space="0" w:color="auto"/>
      </w:divBdr>
    </w:div>
    <w:div w:id="1090197152">
      <w:bodyDiv w:val="1"/>
      <w:marLeft w:val="0"/>
      <w:marRight w:val="0"/>
      <w:marTop w:val="0"/>
      <w:marBottom w:val="540"/>
      <w:divBdr>
        <w:top w:val="none" w:sz="0" w:space="0" w:color="auto"/>
        <w:left w:val="none" w:sz="0" w:space="0" w:color="auto"/>
        <w:bottom w:val="none" w:sz="0" w:space="0" w:color="auto"/>
        <w:right w:val="none" w:sz="0" w:space="0" w:color="auto"/>
      </w:divBdr>
      <w:divsChild>
        <w:div w:id="526335973">
          <w:marLeft w:val="0"/>
          <w:marRight w:val="0"/>
          <w:marTop w:val="0"/>
          <w:marBottom w:val="0"/>
          <w:divBdr>
            <w:top w:val="none" w:sz="0" w:space="0" w:color="auto"/>
            <w:left w:val="none" w:sz="0" w:space="0" w:color="auto"/>
            <w:bottom w:val="none" w:sz="0" w:space="0" w:color="auto"/>
            <w:right w:val="none" w:sz="0" w:space="0" w:color="auto"/>
          </w:divBdr>
          <w:divsChild>
            <w:div w:id="777066925">
              <w:marLeft w:val="0"/>
              <w:marRight w:val="0"/>
              <w:marTop w:val="0"/>
              <w:marBottom w:val="0"/>
              <w:divBdr>
                <w:top w:val="none" w:sz="0" w:space="0" w:color="auto"/>
                <w:left w:val="none" w:sz="0" w:space="0" w:color="auto"/>
                <w:bottom w:val="single" w:sz="4" w:space="0" w:color="EFEFEF"/>
                <w:right w:val="none" w:sz="0" w:space="0" w:color="auto"/>
              </w:divBdr>
              <w:divsChild>
                <w:div w:id="1229608944">
                  <w:marLeft w:val="0"/>
                  <w:marRight w:val="0"/>
                  <w:marTop w:val="0"/>
                  <w:marBottom w:val="0"/>
                  <w:divBdr>
                    <w:top w:val="none" w:sz="0" w:space="0" w:color="auto"/>
                    <w:left w:val="none" w:sz="0" w:space="0" w:color="auto"/>
                    <w:bottom w:val="none" w:sz="0" w:space="0" w:color="auto"/>
                    <w:right w:val="none" w:sz="0" w:space="0" w:color="auto"/>
                  </w:divBdr>
                  <w:divsChild>
                    <w:div w:id="1786118609">
                      <w:marLeft w:val="0"/>
                      <w:marRight w:val="0"/>
                      <w:marTop w:val="0"/>
                      <w:marBottom w:val="0"/>
                      <w:divBdr>
                        <w:top w:val="none" w:sz="0" w:space="0" w:color="auto"/>
                        <w:left w:val="none" w:sz="0" w:space="0" w:color="auto"/>
                        <w:bottom w:val="none" w:sz="0" w:space="0" w:color="auto"/>
                        <w:right w:val="none" w:sz="0" w:space="0" w:color="auto"/>
                      </w:divBdr>
                      <w:divsChild>
                        <w:div w:id="685206421">
                          <w:marLeft w:val="0"/>
                          <w:marRight w:val="0"/>
                          <w:marTop w:val="0"/>
                          <w:marBottom w:val="0"/>
                          <w:divBdr>
                            <w:top w:val="none" w:sz="0" w:space="0" w:color="auto"/>
                            <w:left w:val="none" w:sz="0" w:space="0" w:color="auto"/>
                            <w:bottom w:val="none" w:sz="0" w:space="0" w:color="auto"/>
                            <w:right w:val="none" w:sz="0" w:space="0" w:color="auto"/>
                          </w:divBdr>
                          <w:divsChild>
                            <w:div w:id="830104948">
                              <w:marLeft w:val="0"/>
                              <w:marRight w:val="0"/>
                              <w:marTop w:val="0"/>
                              <w:marBottom w:val="0"/>
                              <w:divBdr>
                                <w:top w:val="none" w:sz="0" w:space="0" w:color="auto"/>
                                <w:left w:val="none" w:sz="0" w:space="0" w:color="auto"/>
                                <w:bottom w:val="none" w:sz="0" w:space="0" w:color="auto"/>
                                <w:right w:val="none" w:sz="0" w:space="0" w:color="auto"/>
                              </w:divBdr>
                              <w:divsChild>
                                <w:div w:id="857815716">
                                  <w:marLeft w:val="0"/>
                                  <w:marRight w:val="0"/>
                                  <w:marTop w:val="0"/>
                                  <w:marBottom w:val="0"/>
                                  <w:divBdr>
                                    <w:top w:val="none" w:sz="0" w:space="0" w:color="auto"/>
                                    <w:left w:val="none" w:sz="0" w:space="0" w:color="auto"/>
                                    <w:bottom w:val="none" w:sz="0" w:space="0" w:color="auto"/>
                                    <w:right w:val="none" w:sz="0" w:space="0" w:color="auto"/>
                                  </w:divBdr>
                                  <w:divsChild>
                                    <w:div w:id="498078285">
                                      <w:marLeft w:val="0"/>
                                      <w:marRight w:val="0"/>
                                      <w:marTop w:val="0"/>
                                      <w:marBottom w:val="0"/>
                                      <w:divBdr>
                                        <w:top w:val="none" w:sz="0" w:space="0" w:color="auto"/>
                                        <w:left w:val="none" w:sz="0" w:space="0" w:color="auto"/>
                                        <w:bottom w:val="none" w:sz="0" w:space="0" w:color="auto"/>
                                        <w:right w:val="none" w:sz="0" w:space="0" w:color="auto"/>
                                      </w:divBdr>
                                      <w:divsChild>
                                        <w:div w:id="1499927124">
                                          <w:marLeft w:val="0"/>
                                          <w:marRight w:val="0"/>
                                          <w:marTop w:val="0"/>
                                          <w:marBottom w:val="0"/>
                                          <w:divBdr>
                                            <w:top w:val="none" w:sz="0" w:space="0" w:color="auto"/>
                                            <w:left w:val="none" w:sz="0" w:space="0" w:color="auto"/>
                                            <w:bottom w:val="none" w:sz="0" w:space="0" w:color="auto"/>
                                            <w:right w:val="none" w:sz="0" w:space="0" w:color="auto"/>
                                          </w:divBdr>
                                          <w:divsChild>
                                            <w:div w:id="1851219847">
                                              <w:marLeft w:val="0"/>
                                              <w:marRight w:val="0"/>
                                              <w:marTop w:val="0"/>
                                              <w:marBottom w:val="240"/>
                                              <w:divBdr>
                                                <w:top w:val="none" w:sz="0" w:space="0" w:color="auto"/>
                                                <w:left w:val="none" w:sz="0" w:space="0" w:color="auto"/>
                                                <w:bottom w:val="none" w:sz="0" w:space="0" w:color="auto"/>
                                                <w:right w:val="none" w:sz="0" w:space="0" w:color="auto"/>
                                              </w:divBdr>
                                              <w:divsChild>
                                                <w:div w:id="45714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8062487">
      <w:bodyDiv w:val="1"/>
      <w:marLeft w:val="0"/>
      <w:marRight w:val="0"/>
      <w:marTop w:val="0"/>
      <w:marBottom w:val="0"/>
      <w:divBdr>
        <w:top w:val="none" w:sz="0" w:space="0" w:color="auto"/>
        <w:left w:val="none" w:sz="0" w:space="0" w:color="auto"/>
        <w:bottom w:val="none" w:sz="0" w:space="0" w:color="auto"/>
        <w:right w:val="none" w:sz="0" w:space="0" w:color="auto"/>
      </w:divBdr>
    </w:div>
    <w:div w:id="1147012931">
      <w:bodyDiv w:val="1"/>
      <w:marLeft w:val="0"/>
      <w:marRight w:val="0"/>
      <w:marTop w:val="0"/>
      <w:marBottom w:val="0"/>
      <w:divBdr>
        <w:top w:val="none" w:sz="0" w:space="0" w:color="auto"/>
        <w:left w:val="none" w:sz="0" w:space="0" w:color="auto"/>
        <w:bottom w:val="none" w:sz="0" w:space="0" w:color="auto"/>
        <w:right w:val="none" w:sz="0" w:space="0" w:color="auto"/>
      </w:divBdr>
    </w:div>
    <w:div w:id="1162624983">
      <w:bodyDiv w:val="1"/>
      <w:marLeft w:val="0"/>
      <w:marRight w:val="0"/>
      <w:marTop w:val="0"/>
      <w:marBottom w:val="0"/>
      <w:divBdr>
        <w:top w:val="none" w:sz="0" w:space="0" w:color="auto"/>
        <w:left w:val="none" w:sz="0" w:space="0" w:color="auto"/>
        <w:bottom w:val="none" w:sz="0" w:space="0" w:color="auto"/>
        <w:right w:val="none" w:sz="0" w:space="0" w:color="auto"/>
      </w:divBdr>
      <w:divsChild>
        <w:div w:id="1600913923">
          <w:marLeft w:val="0"/>
          <w:marRight w:val="0"/>
          <w:marTop w:val="0"/>
          <w:marBottom w:val="0"/>
          <w:divBdr>
            <w:top w:val="none" w:sz="0" w:space="0" w:color="auto"/>
            <w:left w:val="none" w:sz="0" w:space="0" w:color="auto"/>
            <w:bottom w:val="none" w:sz="0" w:space="0" w:color="auto"/>
            <w:right w:val="none" w:sz="0" w:space="0" w:color="auto"/>
          </w:divBdr>
          <w:divsChild>
            <w:div w:id="660933525">
              <w:marLeft w:val="22"/>
              <w:marRight w:val="22"/>
              <w:marTop w:val="0"/>
              <w:marBottom w:val="0"/>
              <w:divBdr>
                <w:top w:val="none" w:sz="0" w:space="0" w:color="auto"/>
                <w:left w:val="none" w:sz="0" w:space="0" w:color="auto"/>
                <w:bottom w:val="none" w:sz="0" w:space="0" w:color="auto"/>
                <w:right w:val="threeDEngrave" w:sz="6" w:space="8" w:color="8B7188"/>
              </w:divBdr>
            </w:div>
          </w:divsChild>
        </w:div>
      </w:divsChild>
    </w:div>
    <w:div w:id="1174564324">
      <w:bodyDiv w:val="1"/>
      <w:marLeft w:val="0"/>
      <w:marRight w:val="0"/>
      <w:marTop w:val="0"/>
      <w:marBottom w:val="0"/>
      <w:divBdr>
        <w:top w:val="none" w:sz="0" w:space="0" w:color="auto"/>
        <w:left w:val="none" w:sz="0" w:space="0" w:color="auto"/>
        <w:bottom w:val="none" w:sz="0" w:space="0" w:color="auto"/>
        <w:right w:val="none" w:sz="0" w:space="0" w:color="auto"/>
      </w:divBdr>
    </w:div>
    <w:div w:id="1192720269">
      <w:bodyDiv w:val="1"/>
      <w:marLeft w:val="0"/>
      <w:marRight w:val="0"/>
      <w:marTop w:val="0"/>
      <w:marBottom w:val="0"/>
      <w:divBdr>
        <w:top w:val="none" w:sz="0" w:space="0" w:color="auto"/>
        <w:left w:val="none" w:sz="0" w:space="0" w:color="auto"/>
        <w:bottom w:val="none" w:sz="0" w:space="0" w:color="auto"/>
        <w:right w:val="none" w:sz="0" w:space="0" w:color="auto"/>
      </w:divBdr>
    </w:div>
    <w:div w:id="1269779613">
      <w:bodyDiv w:val="1"/>
      <w:marLeft w:val="0"/>
      <w:marRight w:val="0"/>
      <w:marTop w:val="0"/>
      <w:marBottom w:val="0"/>
      <w:divBdr>
        <w:top w:val="none" w:sz="0" w:space="0" w:color="auto"/>
        <w:left w:val="none" w:sz="0" w:space="0" w:color="auto"/>
        <w:bottom w:val="none" w:sz="0" w:space="0" w:color="auto"/>
        <w:right w:val="none" w:sz="0" w:space="0" w:color="auto"/>
      </w:divBdr>
    </w:div>
    <w:div w:id="1331760521">
      <w:bodyDiv w:val="1"/>
      <w:marLeft w:val="0"/>
      <w:marRight w:val="0"/>
      <w:marTop w:val="0"/>
      <w:marBottom w:val="0"/>
      <w:divBdr>
        <w:top w:val="none" w:sz="0" w:space="0" w:color="auto"/>
        <w:left w:val="none" w:sz="0" w:space="0" w:color="auto"/>
        <w:bottom w:val="none" w:sz="0" w:space="0" w:color="auto"/>
        <w:right w:val="none" w:sz="0" w:space="0" w:color="auto"/>
      </w:divBdr>
    </w:div>
    <w:div w:id="1341081051">
      <w:bodyDiv w:val="1"/>
      <w:marLeft w:val="0"/>
      <w:marRight w:val="0"/>
      <w:marTop w:val="0"/>
      <w:marBottom w:val="0"/>
      <w:divBdr>
        <w:top w:val="none" w:sz="0" w:space="0" w:color="auto"/>
        <w:left w:val="none" w:sz="0" w:space="0" w:color="auto"/>
        <w:bottom w:val="none" w:sz="0" w:space="0" w:color="auto"/>
        <w:right w:val="none" w:sz="0" w:space="0" w:color="auto"/>
      </w:divBdr>
      <w:divsChild>
        <w:div w:id="870806558">
          <w:marLeft w:val="0"/>
          <w:marRight w:val="0"/>
          <w:marTop w:val="0"/>
          <w:marBottom w:val="0"/>
          <w:divBdr>
            <w:top w:val="none" w:sz="0" w:space="0" w:color="auto"/>
            <w:left w:val="none" w:sz="0" w:space="0" w:color="auto"/>
            <w:bottom w:val="none" w:sz="0" w:space="0" w:color="auto"/>
            <w:right w:val="none" w:sz="0" w:space="0" w:color="auto"/>
          </w:divBdr>
          <w:divsChild>
            <w:div w:id="1012955930">
              <w:marLeft w:val="0"/>
              <w:marRight w:val="0"/>
              <w:marTop w:val="0"/>
              <w:marBottom w:val="0"/>
              <w:divBdr>
                <w:top w:val="none" w:sz="0" w:space="0" w:color="auto"/>
                <w:left w:val="none" w:sz="0" w:space="0" w:color="auto"/>
                <w:bottom w:val="none" w:sz="0" w:space="0" w:color="auto"/>
                <w:right w:val="none" w:sz="0" w:space="0" w:color="auto"/>
              </w:divBdr>
              <w:divsChild>
                <w:div w:id="1113015719">
                  <w:marLeft w:val="0"/>
                  <w:marRight w:val="0"/>
                  <w:marTop w:val="0"/>
                  <w:marBottom w:val="0"/>
                  <w:divBdr>
                    <w:top w:val="none" w:sz="0" w:space="0" w:color="auto"/>
                    <w:left w:val="none" w:sz="0" w:space="0" w:color="auto"/>
                    <w:bottom w:val="none" w:sz="0" w:space="0" w:color="auto"/>
                    <w:right w:val="none" w:sz="0" w:space="0" w:color="auto"/>
                  </w:divBdr>
                  <w:divsChild>
                    <w:div w:id="836305345">
                      <w:marLeft w:val="0"/>
                      <w:marRight w:val="0"/>
                      <w:marTop w:val="0"/>
                      <w:marBottom w:val="0"/>
                      <w:divBdr>
                        <w:top w:val="none" w:sz="0" w:space="0" w:color="auto"/>
                        <w:left w:val="none" w:sz="0" w:space="0" w:color="auto"/>
                        <w:bottom w:val="none" w:sz="0" w:space="0" w:color="auto"/>
                        <w:right w:val="none" w:sz="0" w:space="0" w:color="auto"/>
                      </w:divBdr>
                      <w:divsChild>
                        <w:div w:id="2007513160">
                          <w:marLeft w:val="0"/>
                          <w:marRight w:val="0"/>
                          <w:marTop w:val="0"/>
                          <w:marBottom w:val="0"/>
                          <w:divBdr>
                            <w:top w:val="none" w:sz="0" w:space="0" w:color="auto"/>
                            <w:left w:val="none" w:sz="0" w:space="0" w:color="auto"/>
                            <w:bottom w:val="none" w:sz="0" w:space="0" w:color="auto"/>
                            <w:right w:val="none" w:sz="0" w:space="0" w:color="auto"/>
                          </w:divBdr>
                          <w:divsChild>
                            <w:div w:id="8382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3610311">
      <w:bodyDiv w:val="1"/>
      <w:marLeft w:val="0"/>
      <w:marRight w:val="0"/>
      <w:marTop w:val="0"/>
      <w:marBottom w:val="0"/>
      <w:divBdr>
        <w:top w:val="none" w:sz="0" w:space="0" w:color="auto"/>
        <w:left w:val="none" w:sz="0" w:space="0" w:color="auto"/>
        <w:bottom w:val="none" w:sz="0" w:space="0" w:color="auto"/>
        <w:right w:val="none" w:sz="0" w:space="0" w:color="auto"/>
      </w:divBdr>
    </w:div>
    <w:div w:id="1401321091">
      <w:bodyDiv w:val="1"/>
      <w:marLeft w:val="0"/>
      <w:marRight w:val="0"/>
      <w:marTop w:val="0"/>
      <w:marBottom w:val="0"/>
      <w:divBdr>
        <w:top w:val="none" w:sz="0" w:space="0" w:color="auto"/>
        <w:left w:val="none" w:sz="0" w:space="0" w:color="auto"/>
        <w:bottom w:val="none" w:sz="0" w:space="0" w:color="auto"/>
        <w:right w:val="none" w:sz="0" w:space="0" w:color="auto"/>
      </w:divBdr>
    </w:div>
    <w:div w:id="1426656445">
      <w:bodyDiv w:val="1"/>
      <w:marLeft w:val="0"/>
      <w:marRight w:val="0"/>
      <w:marTop w:val="0"/>
      <w:marBottom w:val="0"/>
      <w:divBdr>
        <w:top w:val="none" w:sz="0" w:space="0" w:color="auto"/>
        <w:left w:val="none" w:sz="0" w:space="0" w:color="auto"/>
        <w:bottom w:val="none" w:sz="0" w:space="0" w:color="auto"/>
        <w:right w:val="none" w:sz="0" w:space="0" w:color="auto"/>
      </w:divBdr>
    </w:div>
    <w:div w:id="1447116253">
      <w:bodyDiv w:val="1"/>
      <w:marLeft w:val="0"/>
      <w:marRight w:val="0"/>
      <w:marTop w:val="0"/>
      <w:marBottom w:val="0"/>
      <w:divBdr>
        <w:top w:val="none" w:sz="0" w:space="0" w:color="auto"/>
        <w:left w:val="none" w:sz="0" w:space="0" w:color="auto"/>
        <w:bottom w:val="none" w:sz="0" w:space="0" w:color="auto"/>
        <w:right w:val="none" w:sz="0" w:space="0" w:color="auto"/>
      </w:divBdr>
    </w:div>
    <w:div w:id="1457527407">
      <w:bodyDiv w:val="1"/>
      <w:marLeft w:val="0"/>
      <w:marRight w:val="0"/>
      <w:marTop w:val="0"/>
      <w:marBottom w:val="0"/>
      <w:divBdr>
        <w:top w:val="none" w:sz="0" w:space="0" w:color="auto"/>
        <w:left w:val="none" w:sz="0" w:space="0" w:color="auto"/>
        <w:bottom w:val="none" w:sz="0" w:space="0" w:color="auto"/>
        <w:right w:val="none" w:sz="0" w:space="0" w:color="auto"/>
      </w:divBdr>
    </w:div>
    <w:div w:id="1470703045">
      <w:bodyDiv w:val="1"/>
      <w:marLeft w:val="0"/>
      <w:marRight w:val="0"/>
      <w:marTop w:val="0"/>
      <w:marBottom w:val="0"/>
      <w:divBdr>
        <w:top w:val="none" w:sz="0" w:space="0" w:color="auto"/>
        <w:left w:val="none" w:sz="0" w:space="0" w:color="auto"/>
        <w:bottom w:val="none" w:sz="0" w:space="0" w:color="auto"/>
        <w:right w:val="none" w:sz="0" w:space="0" w:color="auto"/>
      </w:divBdr>
      <w:divsChild>
        <w:div w:id="1979336491">
          <w:marLeft w:val="0"/>
          <w:marRight w:val="0"/>
          <w:marTop w:val="0"/>
          <w:marBottom w:val="0"/>
          <w:divBdr>
            <w:top w:val="none" w:sz="0" w:space="0" w:color="auto"/>
            <w:left w:val="none" w:sz="0" w:space="0" w:color="auto"/>
            <w:bottom w:val="none" w:sz="0" w:space="0" w:color="auto"/>
            <w:right w:val="none" w:sz="0" w:space="0" w:color="auto"/>
          </w:divBdr>
          <w:divsChild>
            <w:div w:id="609245750">
              <w:marLeft w:val="0"/>
              <w:marRight w:val="0"/>
              <w:marTop w:val="0"/>
              <w:marBottom w:val="0"/>
              <w:divBdr>
                <w:top w:val="none" w:sz="0" w:space="0" w:color="auto"/>
                <w:left w:val="none" w:sz="0" w:space="0" w:color="auto"/>
                <w:bottom w:val="none" w:sz="0" w:space="0" w:color="auto"/>
                <w:right w:val="none" w:sz="0" w:space="0" w:color="auto"/>
              </w:divBdr>
              <w:divsChild>
                <w:div w:id="905411373">
                  <w:marLeft w:val="0"/>
                  <w:marRight w:val="0"/>
                  <w:marTop w:val="0"/>
                  <w:marBottom w:val="0"/>
                  <w:divBdr>
                    <w:top w:val="none" w:sz="0" w:space="0" w:color="auto"/>
                    <w:left w:val="none" w:sz="0" w:space="0" w:color="auto"/>
                    <w:bottom w:val="none" w:sz="0" w:space="0" w:color="auto"/>
                    <w:right w:val="none" w:sz="0" w:space="0" w:color="auto"/>
                  </w:divBdr>
                  <w:divsChild>
                    <w:div w:id="1361056307">
                      <w:marLeft w:val="0"/>
                      <w:marRight w:val="0"/>
                      <w:marTop w:val="0"/>
                      <w:marBottom w:val="0"/>
                      <w:divBdr>
                        <w:top w:val="none" w:sz="0" w:space="0" w:color="auto"/>
                        <w:left w:val="none" w:sz="0" w:space="0" w:color="auto"/>
                        <w:bottom w:val="none" w:sz="0" w:space="0" w:color="auto"/>
                        <w:right w:val="none" w:sz="0" w:space="0" w:color="auto"/>
                      </w:divBdr>
                      <w:divsChild>
                        <w:div w:id="1977252684">
                          <w:marLeft w:val="0"/>
                          <w:marRight w:val="0"/>
                          <w:marTop w:val="0"/>
                          <w:marBottom w:val="0"/>
                          <w:divBdr>
                            <w:top w:val="none" w:sz="0" w:space="0" w:color="auto"/>
                            <w:left w:val="none" w:sz="0" w:space="0" w:color="auto"/>
                            <w:bottom w:val="none" w:sz="0" w:space="0" w:color="auto"/>
                            <w:right w:val="none" w:sz="0" w:space="0" w:color="auto"/>
                          </w:divBdr>
                          <w:divsChild>
                            <w:div w:id="15059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523200">
      <w:bodyDiv w:val="1"/>
      <w:marLeft w:val="0"/>
      <w:marRight w:val="0"/>
      <w:marTop w:val="0"/>
      <w:marBottom w:val="0"/>
      <w:divBdr>
        <w:top w:val="none" w:sz="0" w:space="0" w:color="auto"/>
        <w:left w:val="none" w:sz="0" w:space="0" w:color="auto"/>
        <w:bottom w:val="none" w:sz="0" w:space="0" w:color="auto"/>
        <w:right w:val="none" w:sz="0" w:space="0" w:color="auto"/>
      </w:divBdr>
    </w:div>
    <w:div w:id="1557010214">
      <w:bodyDiv w:val="1"/>
      <w:marLeft w:val="0"/>
      <w:marRight w:val="0"/>
      <w:marTop w:val="0"/>
      <w:marBottom w:val="0"/>
      <w:divBdr>
        <w:top w:val="none" w:sz="0" w:space="0" w:color="auto"/>
        <w:left w:val="none" w:sz="0" w:space="0" w:color="auto"/>
        <w:bottom w:val="none" w:sz="0" w:space="0" w:color="auto"/>
        <w:right w:val="none" w:sz="0" w:space="0" w:color="auto"/>
      </w:divBdr>
      <w:divsChild>
        <w:div w:id="1026251921">
          <w:marLeft w:val="0"/>
          <w:marRight w:val="0"/>
          <w:marTop w:val="0"/>
          <w:marBottom w:val="0"/>
          <w:divBdr>
            <w:top w:val="none" w:sz="0" w:space="0" w:color="auto"/>
            <w:left w:val="none" w:sz="0" w:space="0" w:color="auto"/>
            <w:bottom w:val="none" w:sz="0" w:space="0" w:color="auto"/>
            <w:right w:val="none" w:sz="0" w:space="0" w:color="auto"/>
          </w:divBdr>
          <w:divsChild>
            <w:div w:id="450324309">
              <w:marLeft w:val="0"/>
              <w:marRight w:val="0"/>
              <w:marTop w:val="0"/>
              <w:marBottom w:val="0"/>
              <w:divBdr>
                <w:top w:val="none" w:sz="0" w:space="0" w:color="auto"/>
                <w:left w:val="none" w:sz="0" w:space="0" w:color="auto"/>
                <w:bottom w:val="none" w:sz="0" w:space="0" w:color="auto"/>
                <w:right w:val="none" w:sz="0" w:space="0" w:color="auto"/>
              </w:divBdr>
              <w:divsChild>
                <w:div w:id="1287196961">
                  <w:marLeft w:val="0"/>
                  <w:marRight w:val="0"/>
                  <w:marTop w:val="0"/>
                  <w:marBottom w:val="0"/>
                  <w:divBdr>
                    <w:top w:val="none" w:sz="0" w:space="0" w:color="auto"/>
                    <w:left w:val="none" w:sz="0" w:space="0" w:color="auto"/>
                    <w:bottom w:val="none" w:sz="0" w:space="0" w:color="auto"/>
                    <w:right w:val="none" w:sz="0" w:space="0" w:color="auto"/>
                  </w:divBdr>
                  <w:divsChild>
                    <w:div w:id="576524948">
                      <w:marLeft w:val="0"/>
                      <w:marRight w:val="0"/>
                      <w:marTop w:val="0"/>
                      <w:marBottom w:val="0"/>
                      <w:divBdr>
                        <w:top w:val="none" w:sz="0" w:space="0" w:color="auto"/>
                        <w:left w:val="none" w:sz="0" w:space="0" w:color="auto"/>
                        <w:bottom w:val="none" w:sz="0" w:space="0" w:color="auto"/>
                        <w:right w:val="none" w:sz="0" w:space="0" w:color="auto"/>
                      </w:divBdr>
                      <w:divsChild>
                        <w:div w:id="158809814">
                          <w:marLeft w:val="0"/>
                          <w:marRight w:val="0"/>
                          <w:marTop w:val="0"/>
                          <w:marBottom w:val="0"/>
                          <w:divBdr>
                            <w:top w:val="none" w:sz="0" w:space="0" w:color="auto"/>
                            <w:left w:val="none" w:sz="0" w:space="0" w:color="auto"/>
                            <w:bottom w:val="none" w:sz="0" w:space="0" w:color="auto"/>
                            <w:right w:val="none" w:sz="0" w:space="0" w:color="auto"/>
                          </w:divBdr>
                          <w:divsChild>
                            <w:div w:id="23285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750886">
      <w:bodyDiv w:val="1"/>
      <w:marLeft w:val="0"/>
      <w:marRight w:val="0"/>
      <w:marTop w:val="0"/>
      <w:marBottom w:val="0"/>
      <w:divBdr>
        <w:top w:val="none" w:sz="0" w:space="0" w:color="auto"/>
        <w:left w:val="none" w:sz="0" w:space="0" w:color="auto"/>
        <w:bottom w:val="none" w:sz="0" w:space="0" w:color="auto"/>
        <w:right w:val="none" w:sz="0" w:space="0" w:color="auto"/>
      </w:divBdr>
      <w:divsChild>
        <w:div w:id="1748847086">
          <w:marLeft w:val="0"/>
          <w:marRight w:val="0"/>
          <w:marTop w:val="0"/>
          <w:marBottom w:val="0"/>
          <w:divBdr>
            <w:top w:val="none" w:sz="0" w:space="0" w:color="auto"/>
            <w:left w:val="none" w:sz="0" w:space="0" w:color="auto"/>
            <w:bottom w:val="none" w:sz="0" w:space="0" w:color="auto"/>
            <w:right w:val="none" w:sz="0" w:space="0" w:color="auto"/>
          </w:divBdr>
          <w:divsChild>
            <w:div w:id="1651598326">
              <w:marLeft w:val="0"/>
              <w:marRight w:val="0"/>
              <w:marTop w:val="0"/>
              <w:marBottom w:val="0"/>
              <w:divBdr>
                <w:top w:val="none" w:sz="0" w:space="0" w:color="auto"/>
                <w:left w:val="none" w:sz="0" w:space="0" w:color="auto"/>
                <w:bottom w:val="none" w:sz="0" w:space="0" w:color="auto"/>
                <w:right w:val="none" w:sz="0" w:space="0" w:color="auto"/>
              </w:divBdr>
              <w:divsChild>
                <w:div w:id="1304121636">
                  <w:marLeft w:val="0"/>
                  <w:marRight w:val="0"/>
                  <w:marTop w:val="0"/>
                  <w:marBottom w:val="0"/>
                  <w:divBdr>
                    <w:top w:val="none" w:sz="0" w:space="0" w:color="auto"/>
                    <w:left w:val="none" w:sz="0" w:space="0" w:color="auto"/>
                    <w:bottom w:val="none" w:sz="0" w:space="0" w:color="auto"/>
                    <w:right w:val="none" w:sz="0" w:space="0" w:color="auto"/>
                  </w:divBdr>
                  <w:divsChild>
                    <w:div w:id="11432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80470">
      <w:bodyDiv w:val="1"/>
      <w:marLeft w:val="0"/>
      <w:marRight w:val="0"/>
      <w:marTop w:val="0"/>
      <w:marBottom w:val="0"/>
      <w:divBdr>
        <w:top w:val="none" w:sz="0" w:space="0" w:color="auto"/>
        <w:left w:val="none" w:sz="0" w:space="0" w:color="auto"/>
        <w:bottom w:val="none" w:sz="0" w:space="0" w:color="auto"/>
        <w:right w:val="none" w:sz="0" w:space="0" w:color="auto"/>
      </w:divBdr>
    </w:div>
    <w:div w:id="1620405335">
      <w:bodyDiv w:val="1"/>
      <w:marLeft w:val="0"/>
      <w:marRight w:val="0"/>
      <w:marTop w:val="0"/>
      <w:marBottom w:val="0"/>
      <w:divBdr>
        <w:top w:val="none" w:sz="0" w:space="0" w:color="auto"/>
        <w:left w:val="none" w:sz="0" w:space="0" w:color="auto"/>
        <w:bottom w:val="none" w:sz="0" w:space="0" w:color="auto"/>
        <w:right w:val="none" w:sz="0" w:space="0" w:color="auto"/>
      </w:divBdr>
    </w:div>
    <w:div w:id="1630932224">
      <w:bodyDiv w:val="1"/>
      <w:marLeft w:val="0"/>
      <w:marRight w:val="0"/>
      <w:marTop w:val="0"/>
      <w:marBottom w:val="0"/>
      <w:divBdr>
        <w:top w:val="none" w:sz="0" w:space="0" w:color="auto"/>
        <w:left w:val="none" w:sz="0" w:space="0" w:color="auto"/>
        <w:bottom w:val="none" w:sz="0" w:space="0" w:color="auto"/>
        <w:right w:val="none" w:sz="0" w:space="0" w:color="auto"/>
      </w:divBdr>
    </w:div>
    <w:div w:id="1647781320">
      <w:bodyDiv w:val="1"/>
      <w:marLeft w:val="0"/>
      <w:marRight w:val="0"/>
      <w:marTop w:val="0"/>
      <w:marBottom w:val="0"/>
      <w:divBdr>
        <w:top w:val="none" w:sz="0" w:space="0" w:color="auto"/>
        <w:left w:val="none" w:sz="0" w:space="0" w:color="auto"/>
        <w:bottom w:val="none" w:sz="0" w:space="0" w:color="auto"/>
        <w:right w:val="none" w:sz="0" w:space="0" w:color="auto"/>
      </w:divBdr>
    </w:div>
    <w:div w:id="1672174166">
      <w:bodyDiv w:val="1"/>
      <w:marLeft w:val="0"/>
      <w:marRight w:val="0"/>
      <w:marTop w:val="0"/>
      <w:marBottom w:val="0"/>
      <w:divBdr>
        <w:top w:val="none" w:sz="0" w:space="0" w:color="auto"/>
        <w:left w:val="none" w:sz="0" w:space="0" w:color="auto"/>
        <w:bottom w:val="none" w:sz="0" w:space="0" w:color="auto"/>
        <w:right w:val="none" w:sz="0" w:space="0" w:color="auto"/>
      </w:divBdr>
    </w:div>
    <w:div w:id="1689913163">
      <w:bodyDiv w:val="1"/>
      <w:marLeft w:val="0"/>
      <w:marRight w:val="0"/>
      <w:marTop w:val="0"/>
      <w:marBottom w:val="0"/>
      <w:divBdr>
        <w:top w:val="none" w:sz="0" w:space="0" w:color="auto"/>
        <w:left w:val="none" w:sz="0" w:space="0" w:color="auto"/>
        <w:bottom w:val="none" w:sz="0" w:space="0" w:color="auto"/>
        <w:right w:val="none" w:sz="0" w:space="0" w:color="auto"/>
      </w:divBdr>
    </w:div>
    <w:div w:id="1695613911">
      <w:bodyDiv w:val="1"/>
      <w:marLeft w:val="0"/>
      <w:marRight w:val="0"/>
      <w:marTop w:val="0"/>
      <w:marBottom w:val="0"/>
      <w:divBdr>
        <w:top w:val="none" w:sz="0" w:space="0" w:color="auto"/>
        <w:left w:val="none" w:sz="0" w:space="0" w:color="auto"/>
        <w:bottom w:val="none" w:sz="0" w:space="0" w:color="auto"/>
        <w:right w:val="none" w:sz="0" w:space="0" w:color="auto"/>
      </w:divBdr>
    </w:div>
    <w:div w:id="1752658607">
      <w:bodyDiv w:val="1"/>
      <w:marLeft w:val="0"/>
      <w:marRight w:val="0"/>
      <w:marTop w:val="0"/>
      <w:marBottom w:val="0"/>
      <w:divBdr>
        <w:top w:val="none" w:sz="0" w:space="0" w:color="auto"/>
        <w:left w:val="none" w:sz="0" w:space="0" w:color="auto"/>
        <w:bottom w:val="none" w:sz="0" w:space="0" w:color="auto"/>
        <w:right w:val="none" w:sz="0" w:space="0" w:color="auto"/>
      </w:divBdr>
    </w:div>
    <w:div w:id="1767651599">
      <w:bodyDiv w:val="1"/>
      <w:marLeft w:val="0"/>
      <w:marRight w:val="0"/>
      <w:marTop w:val="0"/>
      <w:marBottom w:val="0"/>
      <w:divBdr>
        <w:top w:val="none" w:sz="0" w:space="0" w:color="auto"/>
        <w:left w:val="none" w:sz="0" w:space="0" w:color="auto"/>
        <w:bottom w:val="none" w:sz="0" w:space="0" w:color="auto"/>
        <w:right w:val="none" w:sz="0" w:space="0" w:color="auto"/>
      </w:divBdr>
      <w:divsChild>
        <w:div w:id="242645624">
          <w:marLeft w:val="0"/>
          <w:marRight w:val="0"/>
          <w:marTop w:val="0"/>
          <w:marBottom w:val="0"/>
          <w:divBdr>
            <w:top w:val="none" w:sz="0" w:space="0" w:color="auto"/>
            <w:left w:val="none" w:sz="0" w:space="0" w:color="auto"/>
            <w:bottom w:val="none" w:sz="0" w:space="0" w:color="auto"/>
            <w:right w:val="none" w:sz="0" w:space="0" w:color="auto"/>
          </w:divBdr>
          <w:divsChild>
            <w:div w:id="32193657">
              <w:marLeft w:val="0"/>
              <w:marRight w:val="0"/>
              <w:marTop w:val="0"/>
              <w:marBottom w:val="0"/>
              <w:divBdr>
                <w:top w:val="none" w:sz="0" w:space="0" w:color="auto"/>
                <w:left w:val="none" w:sz="0" w:space="0" w:color="auto"/>
                <w:bottom w:val="none" w:sz="0" w:space="0" w:color="auto"/>
                <w:right w:val="none" w:sz="0" w:space="0" w:color="auto"/>
              </w:divBdr>
              <w:divsChild>
                <w:div w:id="1867254788">
                  <w:marLeft w:val="0"/>
                  <w:marRight w:val="0"/>
                  <w:marTop w:val="0"/>
                  <w:marBottom w:val="0"/>
                  <w:divBdr>
                    <w:top w:val="none" w:sz="0" w:space="0" w:color="auto"/>
                    <w:left w:val="none" w:sz="0" w:space="0" w:color="auto"/>
                    <w:bottom w:val="none" w:sz="0" w:space="0" w:color="auto"/>
                    <w:right w:val="none" w:sz="0" w:space="0" w:color="auto"/>
                  </w:divBdr>
                  <w:divsChild>
                    <w:div w:id="197833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234408">
      <w:bodyDiv w:val="1"/>
      <w:marLeft w:val="0"/>
      <w:marRight w:val="0"/>
      <w:marTop w:val="0"/>
      <w:marBottom w:val="0"/>
      <w:divBdr>
        <w:top w:val="none" w:sz="0" w:space="0" w:color="auto"/>
        <w:left w:val="none" w:sz="0" w:space="0" w:color="auto"/>
        <w:bottom w:val="none" w:sz="0" w:space="0" w:color="auto"/>
        <w:right w:val="none" w:sz="0" w:space="0" w:color="auto"/>
      </w:divBdr>
      <w:divsChild>
        <w:div w:id="565998282">
          <w:marLeft w:val="0"/>
          <w:marRight w:val="0"/>
          <w:marTop w:val="0"/>
          <w:marBottom w:val="0"/>
          <w:divBdr>
            <w:top w:val="none" w:sz="0" w:space="0" w:color="auto"/>
            <w:left w:val="none" w:sz="0" w:space="0" w:color="auto"/>
            <w:bottom w:val="none" w:sz="0" w:space="0" w:color="auto"/>
            <w:right w:val="none" w:sz="0" w:space="0" w:color="auto"/>
          </w:divBdr>
          <w:divsChild>
            <w:div w:id="286351271">
              <w:marLeft w:val="0"/>
              <w:marRight w:val="0"/>
              <w:marTop w:val="120"/>
              <w:marBottom w:val="0"/>
              <w:divBdr>
                <w:top w:val="none" w:sz="0" w:space="0" w:color="auto"/>
                <w:left w:val="none" w:sz="0" w:space="0" w:color="auto"/>
                <w:bottom w:val="none" w:sz="0" w:space="0" w:color="auto"/>
                <w:right w:val="none" w:sz="0" w:space="0" w:color="auto"/>
              </w:divBdr>
              <w:divsChild>
                <w:div w:id="1762487060">
                  <w:marLeft w:val="0"/>
                  <w:marRight w:val="0"/>
                  <w:marTop w:val="0"/>
                  <w:marBottom w:val="0"/>
                  <w:divBdr>
                    <w:top w:val="none" w:sz="0" w:space="0" w:color="auto"/>
                    <w:left w:val="none" w:sz="0" w:space="0" w:color="auto"/>
                    <w:bottom w:val="none" w:sz="0" w:space="0" w:color="auto"/>
                    <w:right w:val="none" w:sz="0" w:space="0" w:color="auto"/>
                  </w:divBdr>
                  <w:divsChild>
                    <w:div w:id="13764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981996">
      <w:bodyDiv w:val="1"/>
      <w:marLeft w:val="0"/>
      <w:marRight w:val="0"/>
      <w:marTop w:val="0"/>
      <w:marBottom w:val="0"/>
      <w:divBdr>
        <w:top w:val="none" w:sz="0" w:space="0" w:color="auto"/>
        <w:left w:val="none" w:sz="0" w:space="0" w:color="auto"/>
        <w:bottom w:val="none" w:sz="0" w:space="0" w:color="auto"/>
        <w:right w:val="none" w:sz="0" w:space="0" w:color="auto"/>
      </w:divBdr>
    </w:div>
    <w:div w:id="1833905625">
      <w:bodyDiv w:val="1"/>
      <w:marLeft w:val="0"/>
      <w:marRight w:val="0"/>
      <w:marTop w:val="0"/>
      <w:marBottom w:val="0"/>
      <w:divBdr>
        <w:top w:val="none" w:sz="0" w:space="0" w:color="auto"/>
        <w:left w:val="none" w:sz="0" w:space="0" w:color="auto"/>
        <w:bottom w:val="none" w:sz="0" w:space="0" w:color="auto"/>
        <w:right w:val="none" w:sz="0" w:space="0" w:color="auto"/>
      </w:divBdr>
    </w:div>
    <w:div w:id="1841656541">
      <w:bodyDiv w:val="1"/>
      <w:marLeft w:val="0"/>
      <w:marRight w:val="0"/>
      <w:marTop w:val="0"/>
      <w:marBottom w:val="0"/>
      <w:divBdr>
        <w:top w:val="none" w:sz="0" w:space="0" w:color="auto"/>
        <w:left w:val="none" w:sz="0" w:space="0" w:color="auto"/>
        <w:bottom w:val="none" w:sz="0" w:space="0" w:color="auto"/>
        <w:right w:val="none" w:sz="0" w:space="0" w:color="auto"/>
      </w:divBdr>
    </w:div>
    <w:div w:id="1853496501">
      <w:bodyDiv w:val="1"/>
      <w:marLeft w:val="0"/>
      <w:marRight w:val="0"/>
      <w:marTop w:val="0"/>
      <w:marBottom w:val="0"/>
      <w:divBdr>
        <w:top w:val="none" w:sz="0" w:space="0" w:color="auto"/>
        <w:left w:val="none" w:sz="0" w:space="0" w:color="auto"/>
        <w:bottom w:val="none" w:sz="0" w:space="0" w:color="auto"/>
        <w:right w:val="none" w:sz="0" w:space="0" w:color="auto"/>
      </w:divBdr>
    </w:div>
    <w:div w:id="1865092175">
      <w:bodyDiv w:val="1"/>
      <w:marLeft w:val="0"/>
      <w:marRight w:val="0"/>
      <w:marTop w:val="0"/>
      <w:marBottom w:val="0"/>
      <w:divBdr>
        <w:top w:val="none" w:sz="0" w:space="0" w:color="auto"/>
        <w:left w:val="none" w:sz="0" w:space="0" w:color="auto"/>
        <w:bottom w:val="none" w:sz="0" w:space="0" w:color="auto"/>
        <w:right w:val="none" w:sz="0" w:space="0" w:color="auto"/>
      </w:divBdr>
    </w:div>
    <w:div w:id="1886525083">
      <w:bodyDiv w:val="1"/>
      <w:marLeft w:val="0"/>
      <w:marRight w:val="0"/>
      <w:marTop w:val="0"/>
      <w:marBottom w:val="0"/>
      <w:divBdr>
        <w:top w:val="none" w:sz="0" w:space="0" w:color="auto"/>
        <w:left w:val="none" w:sz="0" w:space="0" w:color="auto"/>
        <w:bottom w:val="none" w:sz="0" w:space="0" w:color="auto"/>
        <w:right w:val="none" w:sz="0" w:space="0" w:color="auto"/>
      </w:divBdr>
    </w:div>
    <w:div w:id="1897815451">
      <w:bodyDiv w:val="1"/>
      <w:marLeft w:val="0"/>
      <w:marRight w:val="0"/>
      <w:marTop w:val="0"/>
      <w:marBottom w:val="0"/>
      <w:divBdr>
        <w:top w:val="none" w:sz="0" w:space="0" w:color="auto"/>
        <w:left w:val="none" w:sz="0" w:space="0" w:color="auto"/>
        <w:bottom w:val="none" w:sz="0" w:space="0" w:color="auto"/>
        <w:right w:val="none" w:sz="0" w:space="0" w:color="auto"/>
      </w:divBdr>
      <w:divsChild>
        <w:div w:id="125859080">
          <w:marLeft w:val="0"/>
          <w:marRight w:val="0"/>
          <w:marTop w:val="0"/>
          <w:marBottom w:val="0"/>
          <w:divBdr>
            <w:top w:val="none" w:sz="0" w:space="0" w:color="auto"/>
            <w:left w:val="none" w:sz="0" w:space="0" w:color="auto"/>
            <w:bottom w:val="none" w:sz="0" w:space="0" w:color="auto"/>
            <w:right w:val="none" w:sz="0" w:space="0" w:color="auto"/>
          </w:divBdr>
          <w:divsChild>
            <w:div w:id="1313026982">
              <w:marLeft w:val="22"/>
              <w:marRight w:val="22"/>
              <w:marTop w:val="0"/>
              <w:marBottom w:val="0"/>
              <w:divBdr>
                <w:top w:val="none" w:sz="0" w:space="0" w:color="auto"/>
                <w:left w:val="none" w:sz="0" w:space="0" w:color="auto"/>
                <w:bottom w:val="none" w:sz="0" w:space="0" w:color="auto"/>
                <w:right w:val="threeDEngrave" w:sz="6" w:space="8" w:color="8B7188"/>
              </w:divBdr>
            </w:div>
          </w:divsChild>
        </w:div>
      </w:divsChild>
    </w:div>
    <w:div w:id="1902135695">
      <w:bodyDiv w:val="1"/>
      <w:marLeft w:val="0"/>
      <w:marRight w:val="0"/>
      <w:marTop w:val="0"/>
      <w:marBottom w:val="0"/>
      <w:divBdr>
        <w:top w:val="none" w:sz="0" w:space="0" w:color="auto"/>
        <w:left w:val="none" w:sz="0" w:space="0" w:color="auto"/>
        <w:bottom w:val="none" w:sz="0" w:space="0" w:color="auto"/>
        <w:right w:val="none" w:sz="0" w:space="0" w:color="auto"/>
      </w:divBdr>
    </w:div>
    <w:div w:id="1903589957">
      <w:bodyDiv w:val="1"/>
      <w:marLeft w:val="0"/>
      <w:marRight w:val="0"/>
      <w:marTop w:val="0"/>
      <w:marBottom w:val="0"/>
      <w:divBdr>
        <w:top w:val="none" w:sz="0" w:space="0" w:color="auto"/>
        <w:left w:val="none" w:sz="0" w:space="0" w:color="auto"/>
        <w:bottom w:val="none" w:sz="0" w:space="0" w:color="auto"/>
        <w:right w:val="none" w:sz="0" w:space="0" w:color="auto"/>
      </w:divBdr>
    </w:div>
    <w:div w:id="1926256405">
      <w:bodyDiv w:val="1"/>
      <w:marLeft w:val="0"/>
      <w:marRight w:val="0"/>
      <w:marTop w:val="0"/>
      <w:marBottom w:val="0"/>
      <w:divBdr>
        <w:top w:val="none" w:sz="0" w:space="0" w:color="auto"/>
        <w:left w:val="none" w:sz="0" w:space="0" w:color="auto"/>
        <w:bottom w:val="none" w:sz="0" w:space="0" w:color="auto"/>
        <w:right w:val="none" w:sz="0" w:space="0" w:color="auto"/>
      </w:divBdr>
    </w:div>
    <w:div w:id="1933317323">
      <w:bodyDiv w:val="1"/>
      <w:marLeft w:val="0"/>
      <w:marRight w:val="0"/>
      <w:marTop w:val="0"/>
      <w:marBottom w:val="0"/>
      <w:divBdr>
        <w:top w:val="none" w:sz="0" w:space="0" w:color="auto"/>
        <w:left w:val="none" w:sz="0" w:space="0" w:color="auto"/>
        <w:bottom w:val="none" w:sz="0" w:space="0" w:color="auto"/>
        <w:right w:val="none" w:sz="0" w:space="0" w:color="auto"/>
      </w:divBdr>
    </w:div>
    <w:div w:id="1963926324">
      <w:bodyDiv w:val="1"/>
      <w:marLeft w:val="0"/>
      <w:marRight w:val="0"/>
      <w:marTop w:val="0"/>
      <w:marBottom w:val="0"/>
      <w:divBdr>
        <w:top w:val="none" w:sz="0" w:space="0" w:color="auto"/>
        <w:left w:val="none" w:sz="0" w:space="0" w:color="auto"/>
        <w:bottom w:val="none" w:sz="0" w:space="0" w:color="auto"/>
        <w:right w:val="none" w:sz="0" w:space="0" w:color="auto"/>
      </w:divBdr>
    </w:div>
    <w:div w:id="1977753295">
      <w:bodyDiv w:val="1"/>
      <w:marLeft w:val="0"/>
      <w:marRight w:val="0"/>
      <w:marTop w:val="0"/>
      <w:marBottom w:val="0"/>
      <w:divBdr>
        <w:top w:val="none" w:sz="0" w:space="0" w:color="auto"/>
        <w:left w:val="none" w:sz="0" w:space="0" w:color="auto"/>
        <w:bottom w:val="none" w:sz="0" w:space="0" w:color="auto"/>
        <w:right w:val="none" w:sz="0" w:space="0" w:color="auto"/>
      </w:divBdr>
    </w:div>
    <w:div w:id="1986811730">
      <w:bodyDiv w:val="1"/>
      <w:marLeft w:val="0"/>
      <w:marRight w:val="0"/>
      <w:marTop w:val="0"/>
      <w:marBottom w:val="0"/>
      <w:divBdr>
        <w:top w:val="none" w:sz="0" w:space="0" w:color="auto"/>
        <w:left w:val="none" w:sz="0" w:space="0" w:color="auto"/>
        <w:bottom w:val="none" w:sz="0" w:space="0" w:color="auto"/>
        <w:right w:val="none" w:sz="0" w:space="0" w:color="auto"/>
      </w:divBdr>
      <w:divsChild>
        <w:div w:id="1204442868">
          <w:marLeft w:val="0"/>
          <w:marRight w:val="0"/>
          <w:marTop w:val="0"/>
          <w:marBottom w:val="0"/>
          <w:divBdr>
            <w:top w:val="none" w:sz="0" w:space="0" w:color="auto"/>
            <w:left w:val="none" w:sz="0" w:space="0" w:color="auto"/>
            <w:bottom w:val="none" w:sz="0" w:space="0" w:color="auto"/>
            <w:right w:val="none" w:sz="0" w:space="0" w:color="auto"/>
          </w:divBdr>
          <w:divsChild>
            <w:div w:id="248272584">
              <w:marLeft w:val="0"/>
              <w:marRight w:val="0"/>
              <w:marTop w:val="0"/>
              <w:marBottom w:val="0"/>
              <w:divBdr>
                <w:top w:val="none" w:sz="0" w:space="0" w:color="auto"/>
                <w:left w:val="none" w:sz="0" w:space="0" w:color="auto"/>
                <w:bottom w:val="none" w:sz="0" w:space="0" w:color="auto"/>
                <w:right w:val="none" w:sz="0" w:space="0" w:color="auto"/>
              </w:divBdr>
              <w:divsChild>
                <w:div w:id="358970236">
                  <w:marLeft w:val="0"/>
                  <w:marRight w:val="0"/>
                  <w:marTop w:val="0"/>
                  <w:marBottom w:val="0"/>
                  <w:divBdr>
                    <w:top w:val="none" w:sz="0" w:space="0" w:color="auto"/>
                    <w:left w:val="none" w:sz="0" w:space="0" w:color="auto"/>
                    <w:bottom w:val="none" w:sz="0" w:space="0" w:color="auto"/>
                    <w:right w:val="none" w:sz="0" w:space="0" w:color="auto"/>
                  </w:divBdr>
                  <w:divsChild>
                    <w:div w:id="12530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84639">
      <w:bodyDiv w:val="1"/>
      <w:marLeft w:val="0"/>
      <w:marRight w:val="0"/>
      <w:marTop w:val="0"/>
      <w:marBottom w:val="540"/>
      <w:divBdr>
        <w:top w:val="none" w:sz="0" w:space="0" w:color="auto"/>
        <w:left w:val="none" w:sz="0" w:space="0" w:color="auto"/>
        <w:bottom w:val="none" w:sz="0" w:space="0" w:color="auto"/>
        <w:right w:val="none" w:sz="0" w:space="0" w:color="auto"/>
      </w:divBdr>
      <w:divsChild>
        <w:div w:id="223224317">
          <w:marLeft w:val="0"/>
          <w:marRight w:val="0"/>
          <w:marTop w:val="0"/>
          <w:marBottom w:val="0"/>
          <w:divBdr>
            <w:top w:val="none" w:sz="0" w:space="0" w:color="auto"/>
            <w:left w:val="none" w:sz="0" w:space="0" w:color="auto"/>
            <w:bottom w:val="none" w:sz="0" w:space="0" w:color="auto"/>
            <w:right w:val="none" w:sz="0" w:space="0" w:color="auto"/>
          </w:divBdr>
          <w:divsChild>
            <w:div w:id="406463114">
              <w:marLeft w:val="0"/>
              <w:marRight w:val="0"/>
              <w:marTop w:val="0"/>
              <w:marBottom w:val="0"/>
              <w:divBdr>
                <w:top w:val="none" w:sz="0" w:space="0" w:color="auto"/>
                <w:left w:val="none" w:sz="0" w:space="0" w:color="auto"/>
                <w:bottom w:val="single" w:sz="4" w:space="0" w:color="EFEFEF"/>
                <w:right w:val="none" w:sz="0" w:space="0" w:color="auto"/>
              </w:divBdr>
              <w:divsChild>
                <w:div w:id="675767727">
                  <w:marLeft w:val="0"/>
                  <w:marRight w:val="0"/>
                  <w:marTop w:val="0"/>
                  <w:marBottom w:val="0"/>
                  <w:divBdr>
                    <w:top w:val="none" w:sz="0" w:space="0" w:color="auto"/>
                    <w:left w:val="none" w:sz="0" w:space="0" w:color="auto"/>
                    <w:bottom w:val="none" w:sz="0" w:space="0" w:color="auto"/>
                    <w:right w:val="none" w:sz="0" w:space="0" w:color="auto"/>
                  </w:divBdr>
                  <w:divsChild>
                    <w:div w:id="820997545">
                      <w:marLeft w:val="0"/>
                      <w:marRight w:val="0"/>
                      <w:marTop w:val="0"/>
                      <w:marBottom w:val="0"/>
                      <w:divBdr>
                        <w:top w:val="none" w:sz="0" w:space="0" w:color="auto"/>
                        <w:left w:val="none" w:sz="0" w:space="0" w:color="auto"/>
                        <w:bottom w:val="none" w:sz="0" w:space="0" w:color="auto"/>
                        <w:right w:val="none" w:sz="0" w:space="0" w:color="auto"/>
                      </w:divBdr>
                      <w:divsChild>
                        <w:div w:id="1886870008">
                          <w:marLeft w:val="0"/>
                          <w:marRight w:val="0"/>
                          <w:marTop w:val="0"/>
                          <w:marBottom w:val="0"/>
                          <w:divBdr>
                            <w:top w:val="none" w:sz="0" w:space="0" w:color="auto"/>
                            <w:left w:val="none" w:sz="0" w:space="0" w:color="auto"/>
                            <w:bottom w:val="none" w:sz="0" w:space="0" w:color="auto"/>
                            <w:right w:val="none" w:sz="0" w:space="0" w:color="auto"/>
                          </w:divBdr>
                          <w:divsChild>
                            <w:div w:id="332804669">
                              <w:marLeft w:val="0"/>
                              <w:marRight w:val="0"/>
                              <w:marTop w:val="0"/>
                              <w:marBottom w:val="0"/>
                              <w:divBdr>
                                <w:top w:val="none" w:sz="0" w:space="0" w:color="auto"/>
                                <w:left w:val="none" w:sz="0" w:space="0" w:color="auto"/>
                                <w:bottom w:val="none" w:sz="0" w:space="0" w:color="auto"/>
                                <w:right w:val="none" w:sz="0" w:space="0" w:color="auto"/>
                              </w:divBdr>
                              <w:divsChild>
                                <w:div w:id="311059033">
                                  <w:marLeft w:val="0"/>
                                  <w:marRight w:val="0"/>
                                  <w:marTop w:val="0"/>
                                  <w:marBottom w:val="0"/>
                                  <w:divBdr>
                                    <w:top w:val="none" w:sz="0" w:space="0" w:color="auto"/>
                                    <w:left w:val="none" w:sz="0" w:space="0" w:color="auto"/>
                                    <w:bottom w:val="none" w:sz="0" w:space="0" w:color="auto"/>
                                    <w:right w:val="none" w:sz="0" w:space="0" w:color="auto"/>
                                  </w:divBdr>
                                  <w:divsChild>
                                    <w:div w:id="2063016959">
                                      <w:marLeft w:val="0"/>
                                      <w:marRight w:val="0"/>
                                      <w:marTop w:val="0"/>
                                      <w:marBottom w:val="0"/>
                                      <w:divBdr>
                                        <w:top w:val="none" w:sz="0" w:space="0" w:color="auto"/>
                                        <w:left w:val="none" w:sz="0" w:space="0" w:color="auto"/>
                                        <w:bottom w:val="none" w:sz="0" w:space="0" w:color="auto"/>
                                        <w:right w:val="none" w:sz="0" w:space="0" w:color="auto"/>
                                      </w:divBdr>
                                      <w:divsChild>
                                        <w:div w:id="1480686380">
                                          <w:marLeft w:val="0"/>
                                          <w:marRight w:val="0"/>
                                          <w:marTop w:val="0"/>
                                          <w:marBottom w:val="0"/>
                                          <w:divBdr>
                                            <w:top w:val="none" w:sz="0" w:space="0" w:color="auto"/>
                                            <w:left w:val="none" w:sz="0" w:space="0" w:color="auto"/>
                                            <w:bottom w:val="none" w:sz="0" w:space="0" w:color="auto"/>
                                            <w:right w:val="none" w:sz="0" w:space="0" w:color="auto"/>
                                          </w:divBdr>
                                          <w:divsChild>
                                            <w:div w:id="71198536">
                                              <w:marLeft w:val="0"/>
                                              <w:marRight w:val="0"/>
                                              <w:marTop w:val="0"/>
                                              <w:marBottom w:val="240"/>
                                              <w:divBdr>
                                                <w:top w:val="none" w:sz="0" w:space="0" w:color="auto"/>
                                                <w:left w:val="none" w:sz="0" w:space="0" w:color="auto"/>
                                                <w:bottom w:val="none" w:sz="0" w:space="0" w:color="auto"/>
                                                <w:right w:val="none" w:sz="0" w:space="0" w:color="auto"/>
                                              </w:divBdr>
                                              <w:divsChild>
                                                <w:div w:id="10072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4209258">
      <w:bodyDiv w:val="1"/>
      <w:marLeft w:val="0"/>
      <w:marRight w:val="0"/>
      <w:marTop w:val="0"/>
      <w:marBottom w:val="0"/>
      <w:divBdr>
        <w:top w:val="none" w:sz="0" w:space="0" w:color="auto"/>
        <w:left w:val="none" w:sz="0" w:space="0" w:color="auto"/>
        <w:bottom w:val="none" w:sz="0" w:space="0" w:color="auto"/>
        <w:right w:val="none" w:sz="0" w:space="0" w:color="auto"/>
      </w:divBdr>
      <w:divsChild>
        <w:div w:id="762994264">
          <w:marLeft w:val="0"/>
          <w:marRight w:val="0"/>
          <w:marTop w:val="0"/>
          <w:marBottom w:val="0"/>
          <w:divBdr>
            <w:top w:val="none" w:sz="0" w:space="0" w:color="auto"/>
            <w:left w:val="none" w:sz="0" w:space="0" w:color="auto"/>
            <w:bottom w:val="none" w:sz="0" w:space="0" w:color="auto"/>
            <w:right w:val="none" w:sz="0" w:space="0" w:color="auto"/>
          </w:divBdr>
          <w:divsChild>
            <w:div w:id="1896352593">
              <w:marLeft w:val="0"/>
              <w:marRight w:val="0"/>
              <w:marTop w:val="120"/>
              <w:marBottom w:val="0"/>
              <w:divBdr>
                <w:top w:val="none" w:sz="0" w:space="0" w:color="auto"/>
                <w:left w:val="none" w:sz="0" w:space="0" w:color="auto"/>
                <w:bottom w:val="none" w:sz="0" w:space="0" w:color="auto"/>
                <w:right w:val="none" w:sz="0" w:space="0" w:color="auto"/>
              </w:divBdr>
              <w:divsChild>
                <w:div w:id="1356423117">
                  <w:marLeft w:val="0"/>
                  <w:marRight w:val="0"/>
                  <w:marTop w:val="0"/>
                  <w:marBottom w:val="0"/>
                  <w:divBdr>
                    <w:top w:val="none" w:sz="0" w:space="0" w:color="auto"/>
                    <w:left w:val="none" w:sz="0" w:space="0" w:color="auto"/>
                    <w:bottom w:val="none" w:sz="0" w:space="0" w:color="auto"/>
                    <w:right w:val="none" w:sz="0" w:space="0" w:color="auto"/>
                  </w:divBdr>
                  <w:divsChild>
                    <w:div w:id="158938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042421">
      <w:bodyDiv w:val="1"/>
      <w:marLeft w:val="0"/>
      <w:marRight w:val="0"/>
      <w:marTop w:val="0"/>
      <w:marBottom w:val="0"/>
      <w:divBdr>
        <w:top w:val="none" w:sz="0" w:space="0" w:color="auto"/>
        <w:left w:val="none" w:sz="0" w:space="0" w:color="auto"/>
        <w:bottom w:val="none" w:sz="0" w:space="0" w:color="auto"/>
        <w:right w:val="none" w:sz="0" w:space="0" w:color="auto"/>
      </w:divBdr>
    </w:div>
    <w:div w:id="2094348962">
      <w:bodyDiv w:val="1"/>
      <w:marLeft w:val="0"/>
      <w:marRight w:val="0"/>
      <w:marTop w:val="0"/>
      <w:marBottom w:val="0"/>
      <w:divBdr>
        <w:top w:val="none" w:sz="0" w:space="0" w:color="auto"/>
        <w:left w:val="none" w:sz="0" w:space="0" w:color="auto"/>
        <w:bottom w:val="none" w:sz="0" w:space="0" w:color="auto"/>
        <w:right w:val="none" w:sz="0" w:space="0" w:color="auto"/>
      </w:divBdr>
      <w:divsChild>
        <w:div w:id="331027717">
          <w:marLeft w:val="0"/>
          <w:marRight w:val="0"/>
          <w:marTop w:val="0"/>
          <w:marBottom w:val="0"/>
          <w:divBdr>
            <w:top w:val="none" w:sz="0" w:space="0" w:color="auto"/>
            <w:left w:val="none" w:sz="0" w:space="0" w:color="auto"/>
            <w:bottom w:val="none" w:sz="0" w:space="0" w:color="auto"/>
            <w:right w:val="none" w:sz="0" w:space="0" w:color="auto"/>
          </w:divBdr>
          <w:divsChild>
            <w:div w:id="1528828316">
              <w:marLeft w:val="0"/>
              <w:marRight w:val="0"/>
              <w:marTop w:val="0"/>
              <w:marBottom w:val="0"/>
              <w:divBdr>
                <w:top w:val="none" w:sz="0" w:space="0" w:color="auto"/>
                <w:left w:val="none" w:sz="0" w:space="0" w:color="auto"/>
                <w:bottom w:val="none" w:sz="0" w:space="0" w:color="auto"/>
                <w:right w:val="none" w:sz="0" w:space="0" w:color="auto"/>
              </w:divBdr>
              <w:divsChild>
                <w:div w:id="800266337">
                  <w:marLeft w:val="0"/>
                  <w:marRight w:val="0"/>
                  <w:marTop w:val="0"/>
                  <w:marBottom w:val="0"/>
                  <w:divBdr>
                    <w:top w:val="none" w:sz="0" w:space="0" w:color="auto"/>
                    <w:left w:val="none" w:sz="0" w:space="0" w:color="auto"/>
                    <w:bottom w:val="none" w:sz="0" w:space="0" w:color="auto"/>
                    <w:right w:val="none" w:sz="0" w:space="0" w:color="auto"/>
                  </w:divBdr>
                  <w:divsChild>
                    <w:div w:id="1458791235">
                      <w:marLeft w:val="0"/>
                      <w:marRight w:val="0"/>
                      <w:marTop w:val="0"/>
                      <w:marBottom w:val="0"/>
                      <w:divBdr>
                        <w:top w:val="none" w:sz="0" w:space="0" w:color="auto"/>
                        <w:left w:val="none" w:sz="0" w:space="0" w:color="auto"/>
                        <w:bottom w:val="none" w:sz="0" w:space="0" w:color="auto"/>
                        <w:right w:val="none" w:sz="0" w:space="0" w:color="auto"/>
                      </w:divBdr>
                      <w:divsChild>
                        <w:div w:id="1540051172">
                          <w:marLeft w:val="0"/>
                          <w:marRight w:val="0"/>
                          <w:marTop w:val="0"/>
                          <w:marBottom w:val="0"/>
                          <w:divBdr>
                            <w:top w:val="none" w:sz="0" w:space="0" w:color="auto"/>
                            <w:left w:val="none" w:sz="0" w:space="0" w:color="auto"/>
                            <w:bottom w:val="none" w:sz="0" w:space="0" w:color="auto"/>
                            <w:right w:val="none" w:sz="0" w:space="0" w:color="auto"/>
                          </w:divBdr>
                          <w:divsChild>
                            <w:div w:id="6070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6458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22BE5-2B6D-4D8B-99A5-6647587E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11280</Words>
  <Characters>64299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3</cp:revision>
  <cp:lastPrinted>2019-02-19T02:32:00Z</cp:lastPrinted>
  <dcterms:created xsi:type="dcterms:W3CDTF">2019-12-23T02:11:00Z</dcterms:created>
  <dcterms:modified xsi:type="dcterms:W3CDTF">2019-12-23T02:11:00Z</dcterms:modified>
</cp:coreProperties>
</file>