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46" w:rsidRPr="00311B81" w:rsidRDefault="00094346" w:rsidP="00094346">
      <w:pPr>
        <w:rPr>
          <w:rFonts w:ascii="Times New Roman" w:hAnsi="Times New Roman" w:cs="Times New Roman"/>
          <w:b/>
          <w:sz w:val="24"/>
          <w:szCs w:val="24"/>
        </w:rPr>
      </w:pPr>
      <w:r w:rsidRPr="00311B81">
        <w:rPr>
          <w:rFonts w:ascii="Times New Roman" w:hAnsi="Times New Roman" w:cs="Times New Roman"/>
          <w:b/>
          <w:sz w:val="24"/>
          <w:szCs w:val="24"/>
        </w:rPr>
        <w:t>Информация о результата</w:t>
      </w:r>
      <w:r w:rsidR="00B00EA5">
        <w:rPr>
          <w:rFonts w:ascii="Times New Roman" w:hAnsi="Times New Roman" w:cs="Times New Roman"/>
          <w:b/>
          <w:sz w:val="24"/>
          <w:szCs w:val="24"/>
        </w:rPr>
        <w:t xml:space="preserve">х контрольного мероприятия </w:t>
      </w:r>
      <w:r w:rsidR="00024825">
        <w:rPr>
          <w:rFonts w:ascii="Times New Roman" w:hAnsi="Times New Roman" w:cs="Times New Roman"/>
          <w:b/>
          <w:sz w:val="24"/>
          <w:szCs w:val="24"/>
        </w:rPr>
        <w:t xml:space="preserve">(акт проверки от </w:t>
      </w:r>
      <w:r w:rsidR="002C37E6">
        <w:rPr>
          <w:rFonts w:ascii="Times New Roman" w:hAnsi="Times New Roman" w:cs="Times New Roman"/>
          <w:b/>
          <w:sz w:val="24"/>
          <w:szCs w:val="24"/>
        </w:rPr>
        <w:t>16.04.2015</w:t>
      </w:r>
      <w:r w:rsidR="00024825">
        <w:rPr>
          <w:rFonts w:ascii="Times New Roman" w:hAnsi="Times New Roman" w:cs="Times New Roman"/>
          <w:b/>
          <w:sz w:val="24"/>
          <w:szCs w:val="24"/>
        </w:rPr>
        <w:t>).</w:t>
      </w:r>
    </w:p>
    <w:p w:rsidR="00A8539C" w:rsidRDefault="00A8539C" w:rsidP="00A853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523D6">
        <w:rPr>
          <w:rFonts w:ascii="Times New Roman" w:hAnsi="Times New Roman" w:cs="Times New Roman"/>
          <w:sz w:val="24"/>
          <w:szCs w:val="24"/>
        </w:rPr>
        <w:t xml:space="preserve">роверка </w:t>
      </w:r>
      <w:r w:rsidR="002C37E6">
        <w:rPr>
          <w:rFonts w:ascii="Times New Roman" w:hAnsi="Times New Roman" w:cs="Times New Roman"/>
          <w:sz w:val="24"/>
          <w:szCs w:val="24"/>
        </w:rPr>
        <w:t>«</w:t>
      </w:r>
      <w:r w:rsidR="002C37E6" w:rsidRPr="0098406B">
        <w:rPr>
          <w:rFonts w:ascii="Times New Roman" w:hAnsi="Times New Roman" w:cs="Times New Roman"/>
          <w:sz w:val="24"/>
          <w:szCs w:val="24"/>
        </w:rPr>
        <w:t xml:space="preserve">Оценка эффективности и результативности использования средств  по программе «Экономическое развитие Лесозаводского городского округа на  2014-2017 годы» </w:t>
      </w:r>
      <w:r w:rsidRPr="005523D6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r w:rsidR="002C37E6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2C3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проведена в соответствии с планом работы Контрольно-счетной палаты на 201</w:t>
      </w:r>
      <w:r w:rsidR="002C37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A8539C" w:rsidRPr="002C37E6" w:rsidRDefault="00A8539C" w:rsidP="00A8539C">
      <w:pPr>
        <w:ind w:righ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33E">
        <w:rPr>
          <w:rFonts w:ascii="Times New Roman" w:hAnsi="Times New Roman" w:cs="Times New Roman"/>
          <w:sz w:val="24"/>
          <w:szCs w:val="24"/>
        </w:rPr>
        <w:t xml:space="preserve">Объектом  контрольного мероприятия </w:t>
      </w:r>
      <w:r w:rsidRPr="002C37E6">
        <w:rPr>
          <w:rFonts w:ascii="Times New Roman" w:hAnsi="Times New Roman" w:cs="Times New Roman"/>
          <w:sz w:val="24"/>
          <w:szCs w:val="24"/>
        </w:rPr>
        <w:t>является</w:t>
      </w:r>
      <w:r w:rsidRPr="002C37E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C37E6">
        <w:rPr>
          <w:rFonts w:ascii="Times New Roman" w:hAnsi="Times New Roman" w:cs="Times New Roman"/>
          <w:sz w:val="24"/>
          <w:szCs w:val="24"/>
        </w:rPr>
        <w:t xml:space="preserve"> </w:t>
      </w:r>
      <w:r w:rsidR="002C37E6" w:rsidRPr="002C37E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C37E6" w:rsidRPr="002C37E6">
        <w:rPr>
          <w:rFonts w:ascii="Times New Roman" w:hAnsi="Times New Roman" w:cs="Times New Roman"/>
          <w:bCs/>
          <w:sz w:val="24"/>
          <w:szCs w:val="24"/>
        </w:rPr>
        <w:t>Лесозаводского городского округа.</w:t>
      </w:r>
    </w:p>
    <w:p w:rsidR="002C37E6" w:rsidRDefault="002C37E6" w:rsidP="002C37E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206B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настоящей проверки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BC4">
        <w:rPr>
          <w:rFonts w:ascii="Times New Roman" w:hAnsi="Times New Roman" w:cs="Times New Roman"/>
          <w:sz w:val="24"/>
          <w:szCs w:val="24"/>
        </w:rPr>
        <w:t xml:space="preserve">анализ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206BC4">
        <w:rPr>
          <w:rFonts w:ascii="Times New Roman" w:hAnsi="Times New Roman" w:cs="Times New Roman"/>
          <w:sz w:val="24"/>
          <w:szCs w:val="24"/>
        </w:rPr>
        <w:t xml:space="preserve">средств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06BC4">
        <w:rPr>
          <w:rFonts w:ascii="Times New Roman" w:hAnsi="Times New Roman" w:cs="Times New Roman"/>
          <w:sz w:val="24"/>
          <w:szCs w:val="24"/>
        </w:rPr>
        <w:t xml:space="preserve">оценка эффективности </w:t>
      </w:r>
      <w:r>
        <w:rPr>
          <w:rFonts w:ascii="Times New Roman" w:hAnsi="Times New Roman" w:cs="Times New Roman"/>
          <w:sz w:val="24"/>
          <w:szCs w:val="24"/>
        </w:rPr>
        <w:t xml:space="preserve"> и результативности  </w:t>
      </w:r>
      <w:r w:rsidRPr="00206BC4">
        <w:rPr>
          <w:rFonts w:ascii="Times New Roman" w:hAnsi="Times New Roman" w:cs="Times New Roman"/>
          <w:sz w:val="24"/>
          <w:szCs w:val="24"/>
        </w:rPr>
        <w:t>подпрограм</w:t>
      </w:r>
      <w:r>
        <w:rPr>
          <w:rFonts w:ascii="Times New Roman" w:hAnsi="Times New Roman" w:cs="Times New Roman"/>
          <w:sz w:val="24"/>
          <w:szCs w:val="24"/>
        </w:rPr>
        <w:t>мы</w:t>
      </w:r>
      <w:r w:rsidRPr="00206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№2 </w:t>
      </w:r>
      <w:r w:rsidRPr="00301623">
        <w:rPr>
          <w:rFonts w:ascii="Times New Roman" w:hAnsi="Times New Roman" w:cs="Times New Roman"/>
          <w:sz w:val="24"/>
          <w:szCs w:val="24"/>
        </w:rPr>
        <w:t>«Развитие малого и среднего предпринимательства в</w:t>
      </w:r>
      <w:r>
        <w:rPr>
          <w:rFonts w:ascii="Times New Roman" w:hAnsi="Times New Roman" w:cs="Times New Roman"/>
          <w:sz w:val="24"/>
          <w:szCs w:val="24"/>
        </w:rPr>
        <w:t xml:space="preserve"> Лесозаводском городском округе» за 2014  год.</w:t>
      </w:r>
    </w:p>
    <w:p w:rsidR="00DE7D54" w:rsidRPr="00DE144D" w:rsidRDefault="00DE7D54" w:rsidP="00DE7D54">
      <w:pPr>
        <w:pStyle w:val="ConsPlusCell"/>
        <w:ind w:firstLine="708"/>
        <w:jc w:val="both"/>
      </w:pPr>
      <w:r w:rsidRPr="00DE144D">
        <w:t>Основной целью подпрограммы</w:t>
      </w:r>
      <w:r>
        <w:t xml:space="preserve"> №2</w:t>
      </w:r>
      <w:r w:rsidRPr="00DE144D">
        <w:t xml:space="preserve"> </w:t>
      </w:r>
      <w:r w:rsidRPr="00301623">
        <w:t>«Развитие малого и среднего предпринимательства в</w:t>
      </w:r>
      <w:r>
        <w:t xml:space="preserve"> Лесозаводском городском округе» (далее – подпрограмма) </w:t>
      </w:r>
      <w:r w:rsidRPr="00DE144D">
        <w:t>является создание благоприятных условий, способствующих развитию и устойчивому функционированию малого и среднего предпринимательства на территории Лесозаводского городского округа.</w:t>
      </w:r>
    </w:p>
    <w:p w:rsidR="00DE7D54" w:rsidRDefault="00DE7D54" w:rsidP="00DE7D54">
      <w:pPr>
        <w:jc w:val="both"/>
        <w:rPr>
          <w:rFonts w:ascii="Times New Roman" w:hAnsi="Times New Roman" w:cs="Times New Roman"/>
          <w:sz w:val="24"/>
          <w:szCs w:val="24"/>
        </w:rPr>
      </w:pPr>
      <w:r w:rsidRPr="00DB1F78">
        <w:rPr>
          <w:rFonts w:ascii="Times New Roman" w:hAnsi="Times New Roman" w:cs="Times New Roman"/>
          <w:sz w:val="24"/>
          <w:szCs w:val="24"/>
        </w:rPr>
        <w:t>Для достижения указанных целей подпрограммы планируется осуществ</w:t>
      </w:r>
      <w:r w:rsidR="003A2CC2">
        <w:rPr>
          <w:rFonts w:ascii="Times New Roman" w:hAnsi="Times New Roman" w:cs="Times New Roman"/>
          <w:sz w:val="24"/>
          <w:szCs w:val="24"/>
        </w:rPr>
        <w:t xml:space="preserve">ление </w:t>
      </w:r>
      <w:r w:rsidRPr="00DB1F78">
        <w:rPr>
          <w:rFonts w:ascii="Times New Roman" w:hAnsi="Times New Roman" w:cs="Times New Roman"/>
          <w:sz w:val="24"/>
          <w:szCs w:val="24"/>
        </w:rPr>
        <w:t>следующих задач:</w:t>
      </w:r>
    </w:p>
    <w:p w:rsidR="00DE7D54" w:rsidRPr="00DB1F78" w:rsidRDefault="00DE7D54" w:rsidP="00DE7D5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1F78">
        <w:rPr>
          <w:rFonts w:ascii="Times New Roman" w:hAnsi="Times New Roman" w:cs="Times New Roman"/>
          <w:sz w:val="24"/>
          <w:szCs w:val="24"/>
        </w:rPr>
        <w:t xml:space="preserve"> - увеличение количества субъектов малого предпринимательства;</w:t>
      </w:r>
    </w:p>
    <w:p w:rsidR="00DE7D54" w:rsidRDefault="00DE7D54" w:rsidP="00DE7D54">
      <w:pPr>
        <w:pStyle w:val="ConsPlusCell"/>
        <w:jc w:val="both"/>
      </w:pPr>
      <w:r w:rsidRPr="00DE144D">
        <w:t xml:space="preserve">      - увеличение доли оборота малых предприятий в обороте организаций Лесозаводского городского округа по всем видам экономической деятельности;</w:t>
      </w:r>
    </w:p>
    <w:p w:rsidR="00DE7D54" w:rsidRPr="00DE7D54" w:rsidRDefault="00DE7D54" w:rsidP="00DE7D54">
      <w:pPr>
        <w:pStyle w:val="ConsPlusCell"/>
        <w:jc w:val="both"/>
      </w:pPr>
      <w:r>
        <w:t xml:space="preserve">    </w:t>
      </w:r>
      <w:r w:rsidRPr="00DE7D54">
        <w:t xml:space="preserve">  - увеличение </w:t>
      </w:r>
      <w:r w:rsidRPr="00DE7D54">
        <w:rPr>
          <w:color w:val="000000"/>
        </w:rPr>
        <w:t>оборота субъектов малого и среднего предпринимательства</w:t>
      </w:r>
    </w:p>
    <w:p w:rsidR="00DE7D54" w:rsidRPr="0028424D" w:rsidRDefault="00DE7D54" w:rsidP="00DE7D54">
      <w:pPr>
        <w:jc w:val="both"/>
        <w:rPr>
          <w:rFonts w:ascii="Times New Roman" w:hAnsi="Times New Roman" w:cs="Times New Roman"/>
          <w:sz w:val="24"/>
          <w:szCs w:val="24"/>
        </w:rPr>
      </w:pPr>
      <w:r w:rsidRPr="0028424D">
        <w:rPr>
          <w:rFonts w:ascii="Times New Roman" w:hAnsi="Times New Roman" w:cs="Times New Roman"/>
          <w:sz w:val="24"/>
          <w:szCs w:val="24"/>
        </w:rPr>
        <w:t xml:space="preserve">В целях достижения поставленных целей и задач выделяются </w:t>
      </w:r>
      <w:r w:rsidRPr="00DE7D54">
        <w:rPr>
          <w:rFonts w:ascii="Times New Roman" w:hAnsi="Times New Roman" w:cs="Times New Roman"/>
          <w:i/>
          <w:sz w:val="24"/>
          <w:szCs w:val="24"/>
        </w:rPr>
        <w:t>приоритетные виды</w:t>
      </w:r>
      <w:r w:rsidRPr="0028424D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9C0D97">
        <w:rPr>
          <w:rFonts w:ascii="Times New Roman" w:hAnsi="Times New Roman" w:cs="Times New Roman"/>
          <w:sz w:val="24"/>
          <w:szCs w:val="24"/>
        </w:rPr>
        <w:t xml:space="preserve"> </w:t>
      </w:r>
      <w:r w:rsidRPr="00C84B93"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sz w:val="28"/>
          <w:szCs w:val="28"/>
        </w:rPr>
        <w:t xml:space="preserve"> </w:t>
      </w:r>
      <w:r w:rsidRPr="002B4E61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="008B2A02">
        <w:rPr>
          <w:rFonts w:ascii="Times New Roman" w:hAnsi="Times New Roman" w:cs="Times New Roman"/>
          <w:sz w:val="24"/>
          <w:szCs w:val="24"/>
        </w:rPr>
        <w:t xml:space="preserve"> для оказания поддержки</w:t>
      </w:r>
      <w:r w:rsidRPr="0028424D">
        <w:rPr>
          <w:rFonts w:ascii="Times New Roman" w:hAnsi="Times New Roman" w:cs="Times New Roman"/>
          <w:sz w:val="24"/>
          <w:szCs w:val="24"/>
        </w:rPr>
        <w:t>:</w:t>
      </w:r>
    </w:p>
    <w:p w:rsidR="00DE7D54" w:rsidRPr="0028424D" w:rsidRDefault="00DE7D54" w:rsidP="00DE7D54">
      <w:pPr>
        <w:jc w:val="both"/>
        <w:rPr>
          <w:rFonts w:ascii="Times New Roman" w:hAnsi="Times New Roman" w:cs="Times New Roman"/>
          <w:sz w:val="24"/>
          <w:szCs w:val="24"/>
        </w:rPr>
      </w:pPr>
      <w:r w:rsidRPr="0028424D">
        <w:rPr>
          <w:rFonts w:ascii="Times New Roman" w:hAnsi="Times New Roman" w:cs="Times New Roman"/>
          <w:sz w:val="24"/>
          <w:szCs w:val="24"/>
        </w:rPr>
        <w:t>- производство товаров (работ, производственных видов услуг);</w:t>
      </w:r>
    </w:p>
    <w:p w:rsidR="00DE7D54" w:rsidRPr="0028424D" w:rsidRDefault="00DE7D54" w:rsidP="00DE7D54">
      <w:pPr>
        <w:jc w:val="both"/>
        <w:rPr>
          <w:rFonts w:ascii="Times New Roman" w:hAnsi="Times New Roman" w:cs="Times New Roman"/>
          <w:sz w:val="24"/>
          <w:szCs w:val="24"/>
        </w:rPr>
      </w:pPr>
      <w:r w:rsidRPr="0028424D">
        <w:rPr>
          <w:rFonts w:ascii="Times New Roman" w:hAnsi="Times New Roman" w:cs="Times New Roman"/>
          <w:sz w:val="24"/>
          <w:szCs w:val="24"/>
        </w:rPr>
        <w:t>- сельское хозяйство и предоставление услуг в этой области;</w:t>
      </w:r>
    </w:p>
    <w:p w:rsidR="00DE7D54" w:rsidRPr="0028424D" w:rsidRDefault="00DE7D54" w:rsidP="00DE7D54">
      <w:pPr>
        <w:jc w:val="both"/>
        <w:rPr>
          <w:rFonts w:ascii="Times New Roman" w:hAnsi="Times New Roman" w:cs="Times New Roman"/>
          <w:sz w:val="24"/>
          <w:szCs w:val="24"/>
        </w:rPr>
      </w:pPr>
      <w:r w:rsidRPr="0028424D">
        <w:rPr>
          <w:rFonts w:ascii="Times New Roman" w:hAnsi="Times New Roman" w:cs="Times New Roman"/>
          <w:sz w:val="24"/>
          <w:szCs w:val="24"/>
        </w:rPr>
        <w:t>- здравоохранение и предоставление социальных услуг;</w:t>
      </w:r>
    </w:p>
    <w:p w:rsidR="00DE7D54" w:rsidRPr="0028424D" w:rsidRDefault="00DE7D54" w:rsidP="00DE7D54">
      <w:pPr>
        <w:jc w:val="both"/>
        <w:rPr>
          <w:rFonts w:ascii="Times New Roman" w:hAnsi="Times New Roman" w:cs="Times New Roman"/>
          <w:sz w:val="24"/>
          <w:szCs w:val="24"/>
        </w:rPr>
      </w:pPr>
      <w:r w:rsidRPr="0028424D">
        <w:rPr>
          <w:rFonts w:ascii="Times New Roman" w:hAnsi="Times New Roman" w:cs="Times New Roman"/>
          <w:sz w:val="24"/>
          <w:szCs w:val="24"/>
        </w:rPr>
        <w:t>- образование.</w:t>
      </w:r>
    </w:p>
    <w:p w:rsidR="002C37E6" w:rsidRPr="002E1180" w:rsidRDefault="002C37E6" w:rsidP="008B2A02">
      <w:pPr>
        <w:pStyle w:val="ConsPlusCell"/>
        <w:ind w:firstLine="709"/>
        <w:jc w:val="both"/>
        <w:rPr>
          <w:rFonts w:eastAsia="Calibri"/>
        </w:rPr>
      </w:pPr>
      <w:r>
        <w:rPr>
          <w:rFonts w:eastAsia="Times New Roman"/>
          <w:color w:val="000000"/>
          <w:lang w:eastAsia="ru-RU"/>
        </w:rPr>
        <w:t>И</w:t>
      </w:r>
      <w:r w:rsidRPr="00AD10F2">
        <w:rPr>
          <w:rFonts w:eastAsia="Times New Roman"/>
          <w:color w:val="000000"/>
          <w:lang w:eastAsia="ru-RU"/>
        </w:rPr>
        <w:t xml:space="preserve">сточниками финансирования мероприятий </w:t>
      </w:r>
      <w:r>
        <w:rPr>
          <w:rFonts w:eastAsia="Times New Roman"/>
          <w:color w:val="000000"/>
          <w:lang w:eastAsia="ru-RU"/>
        </w:rPr>
        <w:t>подп</w:t>
      </w:r>
      <w:r w:rsidRPr="00AD10F2">
        <w:rPr>
          <w:rFonts w:eastAsia="Times New Roman"/>
          <w:color w:val="000000"/>
          <w:lang w:eastAsia="ru-RU"/>
        </w:rPr>
        <w:t>рограм</w:t>
      </w:r>
      <w:r>
        <w:rPr>
          <w:rFonts w:eastAsia="Times New Roman"/>
          <w:color w:val="000000"/>
          <w:lang w:eastAsia="ru-RU"/>
        </w:rPr>
        <w:t xml:space="preserve">мы являются средства федерального, </w:t>
      </w:r>
      <w:r w:rsidRPr="00AD10F2">
        <w:rPr>
          <w:rFonts w:eastAsia="Times New Roman"/>
          <w:color w:val="000000"/>
          <w:lang w:eastAsia="ru-RU"/>
        </w:rPr>
        <w:t>краевого</w:t>
      </w:r>
      <w:r>
        <w:rPr>
          <w:rFonts w:eastAsia="Times New Roman"/>
          <w:color w:val="000000"/>
          <w:lang w:eastAsia="ru-RU"/>
        </w:rPr>
        <w:t xml:space="preserve"> и</w:t>
      </w:r>
      <w:r w:rsidRPr="00AD10F2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местного </w:t>
      </w:r>
      <w:r w:rsidRPr="00AD10F2">
        <w:rPr>
          <w:rFonts w:eastAsia="Times New Roman"/>
          <w:color w:val="000000"/>
          <w:lang w:eastAsia="ru-RU"/>
        </w:rPr>
        <w:t>бюджет</w:t>
      </w:r>
      <w:r>
        <w:rPr>
          <w:rFonts w:eastAsia="Times New Roman"/>
          <w:color w:val="000000"/>
          <w:lang w:eastAsia="ru-RU"/>
        </w:rPr>
        <w:t>ов</w:t>
      </w:r>
      <w:r w:rsidRPr="00AD10F2">
        <w:rPr>
          <w:rFonts w:eastAsia="Times New Roman"/>
          <w:color w:val="000000"/>
          <w:lang w:eastAsia="ru-RU"/>
        </w:rPr>
        <w:t>.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t>Н</w:t>
      </w:r>
      <w:r w:rsidRPr="002E1180">
        <w:t>а реализацию мероприятий под</w:t>
      </w:r>
      <w:r w:rsidRPr="002E1180">
        <w:rPr>
          <w:bCs/>
        </w:rPr>
        <w:t xml:space="preserve">программы </w:t>
      </w:r>
      <w:r w:rsidR="008B2A02">
        <w:rPr>
          <w:bCs/>
        </w:rPr>
        <w:t xml:space="preserve">на 2014 год </w:t>
      </w:r>
      <w:r w:rsidRPr="002E1180">
        <w:rPr>
          <w:bCs/>
        </w:rPr>
        <w:t xml:space="preserve">были утверждены ассигнования </w:t>
      </w:r>
      <w:r>
        <w:rPr>
          <w:bCs/>
        </w:rPr>
        <w:t xml:space="preserve"> местного бюджета </w:t>
      </w:r>
      <w:r w:rsidRPr="002E1180">
        <w:rPr>
          <w:bCs/>
        </w:rPr>
        <w:t>в сумме 1000,0 тыс. руб.</w:t>
      </w:r>
      <w:r>
        <w:rPr>
          <w:bCs/>
        </w:rPr>
        <w:t xml:space="preserve"> </w:t>
      </w:r>
      <w:r w:rsidRPr="002E1180">
        <w:rPr>
          <w:rFonts w:eastAsia="Calibri"/>
        </w:rPr>
        <w:t>В целя</w:t>
      </w:r>
      <w:r>
        <w:rPr>
          <w:rFonts w:eastAsia="Calibri"/>
        </w:rPr>
        <w:t xml:space="preserve">х </w:t>
      </w:r>
      <w:proofErr w:type="spellStart"/>
      <w:r>
        <w:rPr>
          <w:rFonts w:eastAsia="Calibri"/>
        </w:rPr>
        <w:t>софинансирования</w:t>
      </w:r>
      <w:proofErr w:type="spellEnd"/>
      <w:r>
        <w:rPr>
          <w:rFonts w:eastAsia="Calibri"/>
        </w:rPr>
        <w:t xml:space="preserve"> мероприятий подп</w:t>
      </w:r>
      <w:r w:rsidRPr="002E1180">
        <w:rPr>
          <w:rFonts w:eastAsia="Calibri"/>
        </w:rPr>
        <w:t xml:space="preserve">рограммы </w:t>
      </w:r>
      <w:r w:rsidRPr="002E1180">
        <w:t xml:space="preserve">Лесозаводскому городскому округу </w:t>
      </w:r>
      <w:r w:rsidRPr="002E1180">
        <w:rPr>
          <w:rFonts w:eastAsia="Calibri"/>
        </w:rPr>
        <w:t>были предоставлены субсидии на финансовую поддержку субъектов малого и среднего предпринимательства, в том числе:</w:t>
      </w:r>
    </w:p>
    <w:p w:rsidR="002C37E6" w:rsidRPr="002E1180" w:rsidRDefault="002C37E6" w:rsidP="002C37E6">
      <w:pPr>
        <w:pStyle w:val="a6"/>
        <w:numPr>
          <w:ilvl w:val="0"/>
          <w:numId w:val="6"/>
        </w:numPr>
        <w:autoSpaceDE w:val="0"/>
        <w:autoSpaceDN w:val="0"/>
        <w:adjustRightInd w:val="0"/>
        <w:ind w:left="125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180">
        <w:rPr>
          <w:rFonts w:ascii="Times New Roman" w:hAnsi="Times New Roman" w:cs="Times New Roman"/>
          <w:sz w:val="24"/>
          <w:szCs w:val="24"/>
        </w:rPr>
        <w:t xml:space="preserve"> из федерального бюджета в сумме 3459,1 тыс</w:t>
      </w:r>
      <w:proofErr w:type="gramStart"/>
      <w:r w:rsidRPr="002E118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E1180">
        <w:rPr>
          <w:rFonts w:ascii="Times New Roman" w:hAnsi="Times New Roman" w:cs="Times New Roman"/>
          <w:sz w:val="24"/>
          <w:szCs w:val="24"/>
        </w:rPr>
        <w:t>уб.,</w:t>
      </w:r>
    </w:p>
    <w:p w:rsidR="002C37E6" w:rsidRPr="002E1180" w:rsidRDefault="002C37E6" w:rsidP="002C37E6">
      <w:pPr>
        <w:pStyle w:val="a6"/>
        <w:numPr>
          <w:ilvl w:val="0"/>
          <w:numId w:val="6"/>
        </w:numPr>
        <w:autoSpaceDE w:val="0"/>
        <w:autoSpaceDN w:val="0"/>
        <w:adjustRightInd w:val="0"/>
        <w:ind w:left="125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180">
        <w:rPr>
          <w:rFonts w:ascii="Times New Roman" w:hAnsi="Times New Roman" w:cs="Times New Roman"/>
          <w:sz w:val="24"/>
          <w:szCs w:val="24"/>
        </w:rPr>
        <w:t>из краевого бюджета – 847,35 тыс</w:t>
      </w:r>
      <w:proofErr w:type="gramStart"/>
      <w:r w:rsidRPr="002E118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E1180">
        <w:rPr>
          <w:rFonts w:ascii="Times New Roman" w:hAnsi="Times New Roman" w:cs="Times New Roman"/>
          <w:sz w:val="24"/>
          <w:szCs w:val="24"/>
        </w:rPr>
        <w:t>уб.</w:t>
      </w:r>
    </w:p>
    <w:p w:rsidR="002C37E6" w:rsidRDefault="0037139A" w:rsidP="003713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39A">
        <w:rPr>
          <w:rFonts w:ascii="Times New Roman" w:hAnsi="Times New Roman" w:cs="Times New Roman"/>
          <w:sz w:val="24"/>
          <w:szCs w:val="24"/>
        </w:rPr>
        <w:t>Определение  получателей бюджетных субсидий  производится  Координационным советом в области развития малого и среднего предпринимательства</w:t>
      </w:r>
      <w:r w:rsidR="00C351EE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</w:t>
      </w:r>
      <w:r w:rsidRPr="003713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7E6" w:rsidRPr="002C37E6">
        <w:rPr>
          <w:rFonts w:ascii="Times New Roman" w:hAnsi="Times New Roman" w:cs="Times New Roman"/>
          <w:sz w:val="24"/>
          <w:szCs w:val="24"/>
        </w:rPr>
        <w:t>Получателями субсидии в 2014 году являются  35 субъектов малого предпринимательства</w:t>
      </w:r>
      <w:r w:rsidR="008B2A02">
        <w:rPr>
          <w:rFonts w:ascii="Times New Roman" w:hAnsi="Times New Roman" w:cs="Times New Roman"/>
          <w:sz w:val="24"/>
          <w:szCs w:val="24"/>
        </w:rPr>
        <w:t xml:space="preserve"> (</w:t>
      </w:r>
      <w:r w:rsidR="00DE7D54">
        <w:rPr>
          <w:rFonts w:ascii="Times New Roman" w:hAnsi="Times New Roman" w:cs="Times New Roman"/>
          <w:sz w:val="24"/>
          <w:szCs w:val="24"/>
        </w:rPr>
        <w:t xml:space="preserve">подано 36 заявок, 1 </w:t>
      </w:r>
      <w:proofErr w:type="gramStart"/>
      <w:r w:rsidR="00DE7D54">
        <w:rPr>
          <w:rFonts w:ascii="Times New Roman" w:hAnsi="Times New Roman" w:cs="Times New Roman"/>
          <w:sz w:val="24"/>
          <w:szCs w:val="24"/>
        </w:rPr>
        <w:t>отклонена</w:t>
      </w:r>
      <w:proofErr w:type="gramEnd"/>
      <w:r w:rsidR="00DE7D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На реализацию подпрограммы в 2014 году  </w:t>
      </w:r>
      <w:r w:rsidR="002C37E6" w:rsidRPr="00E27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направлены бюджетные ресурсы в общей сумме 5306,4 тыс. руб., </w:t>
      </w:r>
      <w:r w:rsidR="002C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  <w:r w:rsidR="002C37E6" w:rsidRPr="00B90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7E6" w:rsidRDefault="002C37E6" w:rsidP="002C37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F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3713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виде</w:t>
      </w:r>
      <w:r w:rsidR="00DE7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2FE8">
        <w:rPr>
          <w:rFonts w:ascii="Times New Roman" w:hAnsi="Times New Roman" w:cs="Times New Roman"/>
          <w:i/>
          <w:sz w:val="24"/>
          <w:szCs w:val="24"/>
        </w:rPr>
        <w:t xml:space="preserve"> субсидии субъектам малого предпринимательства, связанные с началом                  предпринимательской деятельности</w:t>
      </w:r>
      <w:r w:rsidRPr="00581F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581F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4137,9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в т.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федерального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2890,6 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руб., из краевого 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547,3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тыс. руб.,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 тыс. руб., количество участников мероприятия: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37E6" w:rsidRDefault="002C37E6" w:rsidP="002C37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F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8C2FE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</w:t>
      </w:r>
      <w:r w:rsidRPr="008C2F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2FE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финансовую поддержку в виде возмещения </w:t>
      </w:r>
      <w:r w:rsidRPr="008C2FE8">
        <w:rPr>
          <w:rFonts w:ascii="Times New Roman" w:hAnsi="Times New Roman" w:cs="Times New Roman"/>
          <w:i/>
          <w:sz w:val="24"/>
          <w:szCs w:val="24"/>
        </w:rPr>
        <w:t>лизинговых платежей по договорам финансовой аренды (лизинга)</w:t>
      </w:r>
      <w:r w:rsidRPr="00581FF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 тыс. руб., в т.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федерального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из краевого 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 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руб.,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 тыс. руб., количество участников мероприятия: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37E6" w:rsidRDefault="002C37E6" w:rsidP="002C37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C2FE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</w:t>
      </w:r>
      <w:r w:rsidRPr="008C2F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C2FE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финансовую поддержку в виде возмещения затрат, связанных с уплатой </w:t>
      </w:r>
      <w:r w:rsidRPr="008C2FE8">
        <w:rPr>
          <w:rFonts w:ascii="Times New Roman" w:hAnsi="Times New Roman" w:cs="Times New Roman"/>
          <w:i/>
        </w:rPr>
        <w:t xml:space="preserve"> </w:t>
      </w:r>
      <w:r w:rsidRPr="008C2FE8">
        <w:rPr>
          <w:rFonts w:ascii="Times New Roman" w:hAnsi="Times New Roman" w:cs="Times New Roman"/>
          <w:i/>
          <w:sz w:val="24"/>
          <w:szCs w:val="24"/>
        </w:rPr>
        <w:t>процентов по кредитам, привлеченным в российских кредитных   организациях</w:t>
      </w:r>
      <w:r w:rsidRPr="00581F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868,5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в т.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федерального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468,5 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руб., из краевого 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тыс. 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руб.,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местного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 тыс. руб., количество участников мероприятия: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58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32CA" w:rsidRDefault="00DE7D54" w:rsidP="00C532C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Наибольший у</w:t>
      </w:r>
      <w:r w:rsidR="00C532CA" w:rsidRPr="00513D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дельный вес в общем объеме   финансовой поддержки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приходится </w:t>
      </w:r>
      <w:r w:rsidR="00C532CA" w:rsidRPr="0051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следующие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r w:rsidRPr="0028424D">
        <w:rPr>
          <w:rFonts w:ascii="Times New Roman" w:hAnsi="Times New Roman" w:cs="Times New Roman"/>
          <w:sz w:val="24"/>
          <w:szCs w:val="24"/>
        </w:rPr>
        <w:t>деятельности</w:t>
      </w:r>
      <w:r w:rsidRPr="009C0D97">
        <w:rPr>
          <w:rFonts w:ascii="Times New Roman" w:hAnsi="Times New Roman" w:cs="Times New Roman"/>
          <w:sz w:val="24"/>
          <w:szCs w:val="24"/>
        </w:rPr>
        <w:t xml:space="preserve"> </w:t>
      </w:r>
      <w:r w:rsidRPr="00C84B93">
        <w:rPr>
          <w:rFonts w:ascii="Times New Roman" w:hAnsi="Times New Roman" w:cs="Times New Roman"/>
          <w:sz w:val="24"/>
          <w:szCs w:val="24"/>
        </w:rPr>
        <w:t>субъектов</w:t>
      </w:r>
      <w:r>
        <w:rPr>
          <w:sz w:val="28"/>
          <w:szCs w:val="28"/>
        </w:rPr>
        <w:t xml:space="preserve"> </w:t>
      </w:r>
      <w:r w:rsidRPr="002B4E61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C532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53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36,6%,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53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53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31,6%, услуг</w:t>
      </w:r>
      <w:r w:rsidR="0037139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3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22,4%, общественное питание </w:t>
      </w:r>
      <w:r w:rsidR="00C532CA" w:rsidRPr="0051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- 9,4%. </w:t>
      </w:r>
    </w:p>
    <w:p w:rsidR="00A8539C" w:rsidRDefault="00C532CA" w:rsidP="00A8539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8539C"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результатам </w:t>
      </w:r>
      <w:r w:rsidR="0014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контрольного мероприятия  </w:t>
      </w:r>
      <w:r w:rsidR="00A8539C"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 ряд нарушений</w:t>
      </w:r>
      <w:r w:rsidR="001403D3" w:rsidRPr="0014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403D3" w:rsidRPr="00574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</w:t>
      </w:r>
      <w:r w:rsidR="001403D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1403D3" w:rsidRPr="00574D57" w:rsidRDefault="001403D3" w:rsidP="001403D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в ходе анализа представленных получателями субсидии документов</w:t>
      </w:r>
      <w:r w:rsidRPr="00DF3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установлено</w:t>
      </w:r>
      <w:r w:rsidR="00D8192C">
        <w:rPr>
          <w:rFonts w:ascii="Times New Roman" w:hAnsi="Times New Roman" w:cs="Times New Roman"/>
          <w:sz w:val="24"/>
          <w:szCs w:val="24"/>
        </w:rPr>
        <w:t xml:space="preserve">, что в </w:t>
      </w:r>
      <w:r w:rsidR="00D8192C" w:rsidRPr="004A2B2A">
        <w:rPr>
          <w:rFonts w:ascii="Times New Roman" w:hAnsi="Times New Roman" w:cs="Times New Roman"/>
          <w:sz w:val="24"/>
          <w:szCs w:val="24"/>
        </w:rPr>
        <w:t xml:space="preserve">нарушение требований </w:t>
      </w:r>
      <w:r w:rsidR="00D8192C">
        <w:rPr>
          <w:rFonts w:ascii="Times New Roman" w:hAnsi="Times New Roman" w:cs="Times New Roman"/>
          <w:sz w:val="24"/>
          <w:szCs w:val="24"/>
        </w:rPr>
        <w:t>Порядка</w:t>
      </w:r>
      <w:r w:rsidR="00D8192C" w:rsidRPr="00D8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субъектам </w:t>
      </w:r>
      <w:r w:rsidR="00D8192C" w:rsidRPr="00301623">
        <w:rPr>
          <w:rFonts w:ascii="Times New Roman" w:hAnsi="Times New Roman" w:cs="Times New Roman"/>
          <w:sz w:val="24"/>
          <w:szCs w:val="24"/>
        </w:rPr>
        <w:t>малого и среднего предпринимательства Лесозаводско</w:t>
      </w:r>
      <w:r w:rsidR="00D8192C">
        <w:rPr>
          <w:rFonts w:ascii="Times New Roman" w:hAnsi="Times New Roman" w:cs="Times New Roman"/>
          <w:sz w:val="24"/>
          <w:szCs w:val="24"/>
        </w:rPr>
        <w:t xml:space="preserve">го </w:t>
      </w:r>
      <w:r w:rsidR="00D8192C" w:rsidRPr="00301623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D8192C">
        <w:rPr>
          <w:rFonts w:ascii="Times New Roman" w:hAnsi="Times New Roman" w:cs="Times New Roman"/>
          <w:sz w:val="24"/>
          <w:szCs w:val="24"/>
        </w:rPr>
        <w:t>го</w:t>
      </w:r>
      <w:r w:rsidR="00D8192C" w:rsidRPr="00301623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8192C">
        <w:rPr>
          <w:rFonts w:ascii="Times New Roman" w:hAnsi="Times New Roman" w:cs="Times New Roman"/>
          <w:sz w:val="24"/>
          <w:szCs w:val="24"/>
        </w:rPr>
        <w:t>а субсидия предоставлена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144A">
        <w:rPr>
          <w:rFonts w:ascii="Times New Roman" w:hAnsi="Times New Roman" w:cs="Times New Roman"/>
          <w:sz w:val="24"/>
          <w:szCs w:val="24"/>
        </w:rPr>
        <w:t>ИП</w:t>
      </w:r>
      <w:r w:rsidRPr="00DA1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A1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Омельяненко</w:t>
      </w:r>
      <w:proofErr w:type="spellEnd"/>
      <w:r w:rsidRPr="00DA1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A1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8192C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D81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подтверждающего  оплату товара документа (</w:t>
      </w:r>
      <w:r w:rsidR="00C351EE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Pr="0037139A">
        <w:rPr>
          <w:rFonts w:ascii="Times New Roman" w:hAnsi="Times New Roman" w:cs="Times New Roman"/>
          <w:sz w:val="24"/>
          <w:szCs w:val="24"/>
        </w:rPr>
        <w:t>представлен после вручения акта проверки)</w:t>
      </w:r>
      <w:proofErr w:type="gramStart"/>
      <w:r w:rsidR="00D8192C" w:rsidRPr="00D8192C">
        <w:rPr>
          <w:rFonts w:ascii="Times New Roman" w:hAnsi="Times New Roman" w:cs="Times New Roman"/>
          <w:sz w:val="24"/>
          <w:szCs w:val="24"/>
        </w:rPr>
        <w:t xml:space="preserve"> </w:t>
      </w:r>
      <w:r w:rsidRPr="0037139A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A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«Восход»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Pr="004A2B2A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произведен расчет  </w:t>
      </w:r>
      <w:r w:rsidRPr="001C70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суммы затрат на уплату процентов </w:t>
      </w:r>
      <w:r w:rsidRPr="00AC055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85778">
        <w:rPr>
          <w:rFonts w:ascii="Times New Roman" w:eastAsia="MS Mincho" w:hAnsi="Times New Roman" w:cs="Times New Roman"/>
          <w:sz w:val="24"/>
          <w:szCs w:val="24"/>
        </w:rPr>
        <w:t xml:space="preserve">в размере  </w:t>
      </w:r>
      <w:r w:rsidRPr="00285778">
        <w:rPr>
          <w:rFonts w:ascii="Times New Roman" w:eastAsia="MS Mincho" w:hAnsi="Times New Roman" w:cs="Times New Roman"/>
          <w:color w:val="000000"/>
          <w:sz w:val="24"/>
          <w:szCs w:val="24"/>
        </w:rPr>
        <w:t>одной второй</w:t>
      </w:r>
      <w:r w:rsidRPr="00285778">
        <w:rPr>
          <w:rFonts w:ascii="Times New Roman" w:eastAsia="MS Mincho" w:hAnsi="Times New Roman" w:cs="Times New Roman"/>
          <w:sz w:val="24"/>
          <w:szCs w:val="24"/>
        </w:rPr>
        <w:t xml:space="preserve"> ставки   рефинансирования (учетной ставки) Центрального банка Российской Федерации,    действовавшей на дату предоставления кредита</w:t>
      </w:r>
      <w:r w:rsidR="00D8192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403D3" w:rsidRDefault="001403D3" w:rsidP="00A853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Реестр </w:t>
      </w:r>
      <w:r w:rsidRPr="002A24EE">
        <w:rPr>
          <w:rFonts w:ascii="Times New Roman" w:hAnsi="Times New Roman" w:cs="Times New Roman"/>
          <w:sz w:val="24"/>
          <w:szCs w:val="24"/>
        </w:rPr>
        <w:t>субъектов малого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948D2">
        <w:rPr>
          <w:rFonts w:ascii="Times New Roman" w:hAnsi="Times New Roman" w:cs="Times New Roman"/>
          <w:sz w:val="24"/>
          <w:szCs w:val="24"/>
        </w:rPr>
        <w:t>получателей муниципальной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 ЛГО  за 2014 год </w:t>
      </w:r>
      <w:r w:rsidRPr="00517D0B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ЛГО </w:t>
      </w:r>
      <w:r w:rsidRPr="00517D0B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Pr="00FB3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</w:t>
      </w:r>
      <w:r w:rsidRPr="00FB307A">
        <w:rPr>
          <w:rFonts w:ascii="Times New Roman" w:hAnsi="Times New Roman" w:cs="Times New Roman"/>
          <w:sz w:val="24"/>
          <w:szCs w:val="24"/>
        </w:rPr>
        <w:t xml:space="preserve"> </w:t>
      </w:r>
      <w:r w:rsidRPr="00517D0B">
        <w:rPr>
          <w:rFonts w:ascii="Times New Roman" w:hAnsi="Times New Roman" w:cs="Times New Roman"/>
          <w:sz w:val="24"/>
          <w:szCs w:val="24"/>
        </w:rPr>
        <w:t>с нарушением срок</w:t>
      </w:r>
      <w:r>
        <w:rPr>
          <w:rFonts w:ascii="Times New Roman" w:hAnsi="Times New Roman" w:cs="Times New Roman"/>
          <w:sz w:val="24"/>
          <w:szCs w:val="24"/>
        </w:rPr>
        <w:t>а, установленного</w:t>
      </w:r>
      <w:r w:rsidRPr="00ED7AF0">
        <w:rPr>
          <w:rFonts w:ascii="Times New Roman" w:hAnsi="Times New Roman" w:cs="Times New Roman"/>
          <w:sz w:val="24"/>
          <w:szCs w:val="24"/>
        </w:rPr>
        <w:t xml:space="preserve"> </w:t>
      </w:r>
      <w:r w:rsidRPr="00517D0B">
        <w:rPr>
          <w:rFonts w:ascii="Times New Roman" w:hAnsi="Times New Roman" w:cs="Times New Roman"/>
          <w:sz w:val="24"/>
          <w:szCs w:val="24"/>
        </w:rPr>
        <w:t>п. 6 Положения о ведении реестра.</w:t>
      </w:r>
    </w:p>
    <w:p w:rsidR="001403D3" w:rsidRDefault="001403D3" w:rsidP="00A853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6856" w:rsidRPr="00746856">
        <w:rPr>
          <w:rFonts w:ascii="Arial" w:hAnsi="Arial" w:cs="Arial"/>
          <w:color w:val="33333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 о предоставлении субсидии, который заключается с субъектом МСП при предоставлении финансовой поддержки, не содержит</w:t>
      </w:r>
      <w:r w:rsidRPr="00D861ED">
        <w:rPr>
          <w:rFonts w:ascii="Times New Roman" w:hAnsi="Times New Roman" w:cs="Times New Roman"/>
          <w:sz w:val="24"/>
          <w:szCs w:val="24"/>
        </w:rPr>
        <w:t xml:space="preserve"> </w:t>
      </w:r>
      <w:r w:rsidRPr="003305B0">
        <w:rPr>
          <w:rFonts w:ascii="Times New Roman" w:hAnsi="Times New Roman" w:cs="Times New Roman"/>
          <w:sz w:val="24"/>
          <w:szCs w:val="24"/>
        </w:rPr>
        <w:t xml:space="preserve">условие </w:t>
      </w:r>
      <w:r w:rsidRPr="00C351EE">
        <w:rPr>
          <w:rFonts w:ascii="Times New Roman" w:hAnsi="Times New Roman" w:cs="Times New Roman"/>
          <w:sz w:val="24"/>
          <w:szCs w:val="24"/>
        </w:rPr>
        <w:t>об обязательной проверке</w:t>
      </w:r>
      <w:r>
        <w:rPr>
          <w:rFonts w:ascii="Times New Roman" w:hAnsi="Times New Roman" w:cs="Times New Roman"/>
          <w:sz w:val="24"/>
          <w:szCs w:val="24"/>
        </w:rPr>
        <w:t xml:space="preserve"> главным распорядителем (распорядителем) бюджетных средств, предоставляющим субсидию, и органом государственного (муниципального) финансового контроля соблюдения условий, целей и порядка предоставления субсидий их получателями.</w:t>
      </w:r>
    </w:p>
    <w:p w:rsidR="00746856" w:rsidRDefault="00DE7D54" w:rsidP="00DE7D54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6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получения финансовой поддержки субъектами МСП   </w:t>
      </w:r>
      <w:r w:rsidR="00746856" w:rsidRPr="005F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предоставл</w:t>
      </w:r>
      <w:r w:rsidR="00746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яются </w:t>
      </w:r>
      <w:r w:rsidR="00746856" w:rsidRPr="005F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746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численности наемных работников  и сумме полученной выручки</w:t>
      </w:r>
      <w:r w:rsidR="000D7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D774E" w:rsidRPr="005F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 </w:t>
      </w:r>
      <w:r w:rsidR="000D7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позволяет оценить</w:t>
      </w:r>
      <w:r w:rsidR="000D774E" w:rsidRPr="005F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</w:t>
      </w:r>
      <w:r w:rsidR="000D7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0D774E" w:rsidRPr="005F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</w:t>
      </w:r>
      <w:r w:rsidR="000D7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D774E" w:rsidRPr="005F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целей и задач подп</w:t>
      </w:r>
      <w:r w:rsidR="000D774E" w:rsidRPr="005F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рограммы, ориентированн</w:t>
      </w:r>
      <w:r w:rsidR="000D7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0D774E" w:rsidRPr="005F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создание новых рабочих мест, </w:t>
      </w:r>
      <w:r w:rsidR="000D7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объемов </w:t>
      </w:r>
      <w:r w:rsidR="000D774E" w:rsidRPr="005F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 товаров и услуг, реализованных населению.</w:t>
      </w:r>
    </w:p>
    <w:p w:rsidR="00A923AA" w:rsidRDefault="000D774E" w:rsidP="000D774E">
      <w:pPr>
        <w:shd w:val="clear" w:color="auto" w:fill="FFFFFF" w:themeFill="background1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540F8">
        <w:rPr>
          <w:rFonts w:ascii="Times New Roman" w:hAnsi="Times New Roman" w:cs="Times New Roman"/>
          <w:sz w:val="24"/>
          <w:szCs w:val="24"/>
        </w:rPr>
        <w:t xml:space="preserve">- </w:t>
      </w:r>
      <w:r w:rsidR="001540F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</w:t>
      </w:r>
      <w:r w:rsidR="00A8539C" w:rsidRPr="00A8539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истема целевых индикаторов требует доработки</w:t>
      </w:r>
      <w:r w:rsidR="00A923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. </w:t>
      </w:r>
      <w:r w:rsidR="00A923AA" w:rsidRPr="00BC3245">
        <w:rPr>
          <w:rFonts w:ascii="Times New Roman" w:hAnsi="Times New Roman" w:cs="Times New Roman"/>
          <w:sz w:val="24"/>
          <w:szCs w:val="24"/>
        </w:rPr>
        <w:t>Отсутствие официальной статистической отчетности по малому и среднему предпринимательству</w:t>
      </w:r>
      <w:r w:rsidR="00A923AA">
        <w:rPr>
          <w:rFonts w:ascii="Times New Roman" w:hAnsi="Times New Roman" w:cs="Times New Roman"/>
          <w:sz w:val="24"/>
          <w:szCs w:val="24"/>
        </w:rPr>
        <w:t>, в частности о численности и о</w:t>
      </w:r>
      <w:r w:rsidR="00A923AA" w:rsidRPr="00BC3245">
        <w:rPr>
          <w:rFonts w:ascii="Times New Roman" w:hAnsi="Times New Roman" w:cs="Times New Roman"/>
          <w:sz w:val="24"/>
          <w:szCs w:val="24"/>
        </w:rPr>
        <w:t>борот</w:t>
      </w:r>
      <w:r w:rsidR="00A923AA">
        <w:rPr>
          <w:rFonts w:ascii="Times New Roman" w:hAnsi="Times New Roman" w:cs="Times New Roman"/>
          <w:sz w:val="24"/>
          <w:szCs w:val="24"/>
        </w:rPr>
        <w:t>е</w:t>
      </w:r>
      <w:r w:rsidR="00A923AA" w:rsidRPr="00BC3245">
        <w:rPr>
          <w:rFonts w:ascii="Times New Roman" w:hAnsi="Times New Roman" w:cs="Times New Roman"/>
          <w:sz w:val="24"/>
          <w:szCs w:val="24"/>
        </w:rPr>
        <w:t xml:space="preserve"> малых и средних предприятий, не позволяет провести анализ данных, характеризующих состояние и эффективность вышеуказанных субъектов хозяйственной деятельности. </w:t>
      </w:r>
    </w:p>
    <w:p w:rsidR="000D774E" w:rsidRDefault="000D774E" w:rsidP="000D774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6856">
        <w:rPr>
          <w:rFonts w:ascii="Times New Roman" w:hAnsi="Times New Roman" w:cs="Times New Roman"/>
          <w:sz w:val="24"/>
          <w:szCs w:val="24"/>
        </w:rPr>
        <w:t>Суммовая оценка установленных нарушений составляет  73,2 тыс</w:t>
      </w:r>
      <w:proofErr w:type="gramStart"/>
      <w:r w:rsidRPr="007468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46856">
        <w:rPr>
          <w:rFonts w:ascii="Times New Roman" w:hAnsi="Times New Roman" w:cs="Times New Roman"/>
          <w:sz w:val="24"/>
          <w:szCs w:val="24"/>
        </w:rPr>
        <w:t>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14"/>
          <w:szCs w:val="14"/>
        </w:rPr>
        <w:t xml:space="preserve">  </w:t>
      </w:r>
    </w:p>
    <w:p w:rsidR="001540F8" w:rsidRDefault="001540F8" w:rsidP="001540F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245">
        <w:rPr>
          <w:rFonts w:ascii="Times New Roman" w:hAnsi="Times New Roman" w:cs="Times New Roman"/>
          <w:sz w:val="24"/>
          <w:szCs w:val="24"/>
        </w:rPr>
        <w:t xml:space="preserve">Проверкой сделан вывод, что ожидаемая эффективность от реализации </w:t>
      </w:r>
      <w:r>
        <w:rPr>
          <w:rFonts w:ascii="Times New Roman" w:hAnsi="Times New Roman" w:cs="Times New Roman"/>
          <w:sz w:val="24"/>
          <w:szCs w:val="24"/>
        </w:rPr>
        <w:t>подп</w:t>
      </w:r>
      <w:r w:rsidRPr="00BC3245">
        <w:rPr>
          <w:rFonts w:ascii="Times New Roman" w:hAnsi="Times New Roman" w:cs="Times New Roman"/>
          <w:sz w:val="24"/>
          <w:szCs w:val="24"/>
        </w:rPr>
        <w:t xml:space="preserve">рограммы достигнута частично, </w:t>
      </w:r>
      <w:r w:rsidR="00D00590">
        <w:rPr>
          <w:rFonts w:ascii="Times New Roman" w:hAnsi="Times New Roman" w:cs="Times New Roman"/>
          <w:sz w:val="24"/>
          <w:szCs w:val="24"/>
        </w:rPr>
        <w:t xml:space="preserve">планируемое </w:t>
      </w:r>
      <w:r w:rsidRPr="00BC3245">
        <w:rPr>
          <w:rFonts w:ascii="Times New Roman" w:hAnsi="Times New Roman" w:cs="Times New Roman"/>
          <w:sz w:val="24"/>
          <w:szCs w:val="24"/>
        </w:rPr>
        <w:t>количеств</w:t>
      </w:r>
      <w:r w:rsidR="00C351EE">
        <w:rPr>
          <w:rFonts w:ascii="Times New Roman" w:hAnsi="Times New Roman" w:cs="Times New Roman"/>
          <w:sz w:val="24"/>
          <w:szCs w:val="24"/>
        </w:rPr>
        <w:t>о</w:t>
      </w:r>
      <w:r w:rsidR="00D00590">
        <w:rPr>
          <w:rFonts w:ascii="Times New Roman" w:hAnsi="Times New Roman" w:cs="Times New Roman"/>
          <w:sz w:val="24"/>
          <w:szCs w:val="24"/>
        </w:rPr>
        <w:t xml:space="preserve"> зарегистрированных</w:t>
      </w:r>
      <w:r w:rsidRPr="00BC3245">
        <w:rPr>
          <w:rFonts w:ascii="Times New Roman" w:hAnsi="Times New Roman" w:cs="Times New Roman"/>
          <w:sz w:val="24"/>
          <w:szCs w:val="24"/>
        </w:rPr>
        <w:t xml:space="preserve"> </w:t>
      </w:r>
      <w:r w:rsidRPr="00BC3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малого предпринимательства</w:t>
      </w:r>
      <w:r w:rsidR="00D0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недостигнуто </w:t>
      </w:r>
      <w:r w:rsidR="00D00590">
        <w:rPr>
          <w:rFonts w:ascii="Times New Roman" w:hAnsi="Times New Roman" w:cs="Times New Roman"/>
          <w:sz w:val="24"/>
          <w:szCs w:val="24"/>
        </w:rPr>
        <w:t>(</w:t>
      </w:r>
      <w:r w:rsidR="00D00590" w:rsidRPr="00BC3245">
        <w:rPr>
          <w:rFonts w:ascii="Times New Roman" w:hAnsi="Times New Roman" w:cs="Times New Roman"/>
          <w:sz w:val="24"/>
          <w:szCs w:val="24"/>
        </w:rPr>
        <w:t>93,2%</w:t>
      </w:r>
      <w:r w:rsidR="00D00590">
        <w:rPr>
          <w:rFonts w:ascii="Times New Roman" w:hAnsi="Times New Roman" w:cs="Times New Roman"/>
          <w:sz w:val="24"/>
          <w:szCs w:val="24"/>
        </w:rPr>
        <w:t>)</w:t>
      </w:r>
      <w:r w:rsidR="00D005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3245">
        <w:rPr>
          <w:rFonts w:ascii="Times New Roman" w:hAnsi="Times New Roman" w:cs="Times New Roman"/>
          <w:sz w:val="24"/>
          <w:szCs w:val="24"/>
        </w:rPr>
        <w:t xml:space="preserve"> </w:t>
      </w:r>
      <w:r w:rsidR="00A923AA">
        <w:rPr>
          <w:rFonts w:ascii="Times New Roman" w:hAnsi="Times New Roman" w:cs="Times New Roman"/>
          <w:sz w:val="24"/>
          <w:szCs w:val="24"/>
        </w:rPr>
        <w:t xml:space="preserve">не </w:t>
      </w:r>
      <w:r w:rsidR="00D00590">
        <w:rPr>
          <w:rFonts w:ascii="Times New Roman" w:hAnsi="Times New Roman" w:cs="Times New Roman"/>
          <w:sz w:val="24"/>
          <w:szCs w:val="24"/>
        </w:rPr>
        <w:t>выполнение 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3AA">
        <w:rPr>
          <w:rFonts w:ascii="Times New Roman" w:hAnsi="Times New Roman" w:cs="Times New Roman"/>
          <w:sz w:val="24"/>
          <w:szCs w:val="24"/>
        </w:rPr>
        <w:t>102 единицы</w:t>
      </w:r>
      <w:r w:rsidR="00D00590">
        <w:rPr>
          <w:rFonts w:ascii="Times New Roman" w:hAnsi="Times New Roman" w:cs="Times New Roman"/>
          <w:sz w:val="24"/>
          <w:szCs w:val="24"/>
        </w:rPr>
        <w:t xml:space="preserve">. </w:t>
      </w:r>
      <w:r w:rsidR="00A923AA">
        <w:rPr>
          <w:rFonts w:ascii="Times New Roman" w:hAnsi="Times New Roman" w:cs="Times New Roman"/>
          <w:sz w:val="24"/>
          <w:szCs w:val="24"/>
        </w:rPr>
        <w:t xml:space="preserve"> </w:t>
      </w:r>
      <w:r w:rsidR="00C3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</w:t>
      </w:r>
      <w:r w:rsidR="000D7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информации о численности наемных работников  и сумме полученной выручки субъектов МСП после предоставления субсидии, не позволяет </w:t>
      </w:r>
      <w:r w:rsidR="000D774E" w:rsidRPr="005F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оценку результатов подпрограммы</w:t>
      </w:r>
      <w:r w:rsidR="000D774E" w:rsidRPr="000D774E">
        <w:rPr>
          <w:rFonts w:ascii="Arial" w:hAnsi="Arial" w:cs="Arial"/>
          <w:color w:val="333333"/>
          <w:sz w:val="14"/>
          <w:szCs w:val="14"/>
        </w:rPr>
        <w:t xml:space="preserve"> </w:t>
      </w:r>
      <w:r w:rsidR="000D774E">
        <w:rPr>
          <w:rFonts w:ascii="Arial" w:hAnsi="Arial" w:cs="Arial"/>
          <w:color w:val="333333"/>
          <w:sz w:val="14"/>
          <w:szCs w:val="14"/>
        </w:rPr>
        <w:t xml:space="preserve"> </w:t>
      </w:r>
      <w:r w:rsidR="000D774E" w:rsidRPr="000D774E">
        <w:rPr>
          <w:rFonts w:ascii="Times New Roman" w:hAnsi="Times New Roman" w:cs="Times New Roman"/>
          <w:sz w:val="24"/>
          <w:szCs w:val="24"/>
        </w:rPr>
        <w:t>и бюджетной эффективности расходов</w:t>
      </w:r>
      <w:r w:rsidR="000D774E" w:rsidRPr="000D77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7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8539C" w:rsidRPr="00B83313" w:rsidRDefault="00746856" w:rsidP="00A853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856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направлено Представление</w:t>
      </w:r>
      <w:r>
        <w:rPr>
          <w:rFonts w:ascii="Arial" w:hAnsi="Arial" w:cs="Arial"/>
          <w:color w:val="33333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E13E4">
        <w:rPr>
          <w:rFonts w:ascii="Times New Roman" w:hAnsi="Times New Roman" w:cs="Times New Roman"/>
          <w:sz w:val="24"/>
          <w:szCs w:val="24"/>
        </w:rPr>
        <w:t xml:space="preserve"> адрес главы администрации</w:t>
      </w:r>
      <w:r w:rsidR="000E13E4" w:rsidRPr="000E13E4">
        <w:rPr>
          <w:rFonts w:ascii="Times New Roman" w:hAnsi="Times New Roman" w:cs="Times New Roman"/>
          <w:sz w:val="24"/>
          <w:szCs w:val="24"/>
        </w:rPr>
        <w:t xml:space="preserve"> </w:t>
      </w:r>
      <w:r w:rsidR="000E13E4" w:rsidRPr="00B83313">
        <w:rPr>
          <w:rFonts w:ascii="Times New Roman" w:hAnsi="Times New Roman" w:cs="Times New Roman"/>
          <w:sz w:val="24"/>
          <w:szCs w:val="24"/>
        </w:rPr>
        <w:t>Л</w:t>
      </w:r>
      <w:r w:rsidR="000E13E4">
        <w:rPr>
          <w:rFonts w:ascii="Times New Roman" w:hAnsi="Times New Roman" w:cs="Times New Roman"/>
          <w:sz w:val="24"/>
          <w:szCs w:val="24"/>
        </w:rPr>
        <w:t>есозаводского городского округа</w:t>
      </w:r>
    </w:p>
    <w:p w:rsidR="001F2E8E" w:rsidRPr="000E13E4" w:rsidRDefault="000E13E4" w:rsidP="001F2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3E4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03.08.201</w:t>
      </w:r>
      <w:r w:rsidR="00FF78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E13E4">
        <w:rPr>
          <w:rFonts w:ascii="Times New Roman" w:hAnsi="Times New Roman" w:cs="Times New Roman"/>
          <w:color w:val="000000"/>
          <w:sz w:val="24"/>
          <w:szCs w:val="24"/>
        </w:rPr>
        <w:t xml:space="preserve"> получена информация</w:t>
      </w:r>
      <w:r w:rsidRPr="000E13E4">
        <w:rPr>
          <w:rFonts w:ascii="Times New Roman" w:hAnsi="Times New Roman" w:cs="Times New Roman"/>
          <w:sz w:val="24"/>
          <w:szCs w:val="24"/>
        </w:rPr>
        <w:t xml:space="preserve">  от администрации ЛГО </w:t>
      </w:r>
      <w:r w:rsidRPr="000E13E4">
        <w:rPr>
          <w:rFonts w:ascii="Times New Roman" w:hAnsi="Times New Roman" w:cs="Times New Roman"/>
          <w:color w:val="000000"/>
          <w:sz w:val="24"/>
          <w:szCs w:val="24"/>
        </w:rPr>
        <w:t>о принятых мерах по устранению нарушений, выявленных контрольным мероприятием, в частности: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форму договора о предоставлении субсидий внесены изменения с учетом замечаний Контрольно-счетной палаты, целевые индикаторы пересмотрены и изменены, будут соблюдаться сроки  размещения Реестра</w:t>
      </w:r>
      <w:r w:rsidRPr="000E13E4">
        <w:rPr>
          <w:rFonts w:ascii="Times New Roman" w:hAnsi="Times New Roman" w:cs="Times New Roman"/>
          <w:sz w:val="24"/>
          <w:szCs w:val="24"/>
        </w:rPr>
        <w:t xml:space="preserve"> </w:t>
      </w:r>
      <w:r w:rsidRPr="00517D0B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ЛГО </w:t>
      </w:r>
      <w:r w:rsidRPr="00517D0B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0906" w:rsidRPr="003B7572" w:rsidRDefault="00290906" w:rsidP="001C2CDD">
      <w:pPr>
        <w:ind w:firstLine="708"/>
        <w:jc w:val="both"/>
        <w:rPr>
          <w:rFonts w:ascii="Times New Roman" w:hAnsi="Times New Roman" w:cs="Times New Roman"/>
        </w:rPr>
      </w:pPr>
    </w:p>
    <w:p w:rsidR="00B00EA5" w:rsidRDefault="00B00EA5" w:rsidP="003E3BAB">
      <w:pPr>
        <w:pStyle w:val="a3"/>
        <w:shd w:val="clear" w:color="auto" w:fill="FFFFFF" w:themeFill="background1"/>
        <w:spacing w:before="0" w:beforeAutospacing="0" w:after="0" w:afterAutospacing="0"/>
        <w:ind w:firstLine="567"/>
        <w:textAlignment w:val="baseline"/>
        <w:rPr>
          <w:color w:val="000000"/>
        </w:rPr>
      </w:pPr>
    </w:p>
    <w:p w:rsidR="00065365" w:rsidRPr="00311B81" w:rsidRDefault="00065365" w:rsidP="00065365">
      <w:pPr>
        <w:pStyle w:val="a3"/>
        <w:spacing w:before="0" w:beforeAutospacing="0" w:after="0" w:afterAutospacing="0"/>
        <w:ind w:firstLine="708"/>
        <w:rPr>
          <w:color w:val="000000"/>
        </w:rPr>
      </w:pPr>
    </w:p>
    <w:sectPr w:rsidR="00065365" w:rsidRPr="00311B81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179"/>
    <w:multiLevelType w:val="hybridMultilevel"/>
    <w:tmpl w:val="CA12D3C2"/>
    <w:lvl w:ilvl="0" w:tplc="490830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BBC"/>
    <w:multiLevelType w:val="hybridMultilevel"/>
    <w:tmpl w:val="D41E1352"/>
    <w:lvl w:ilvl="0" w:tplc="6D1A1D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8F11FE"/>
    <w:multiLevelType w:val="hybridMultilevel"/>
    <w:tmpl w:val="F01E55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61F2D0E"/>
    <w:multiLevelType w:val="hybridMultilevel"/>
    <w:tmpl w:val="35BE25BC"/>
    <w:lvl w:ilvl="0" w:tplc="533CA4AE">
      <w:start w:val="4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502D8D"/>
    <w:multiLevelType w:val="hybridMultilevel"/>
    <w:tmpl w:val="16F87CEA"/>
    <w:lvl w:ilvl="0" w:tplc="02A49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FF60C0"/>
    <w:multiLevelType w:val="hybridMultilevel"/>
    <w:tmpl w:val="7FB4B676"/>
    <w:lvl w:ilvl="0" w:tplc="4AA047B6">
      <w:start w:val="2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543"/>
    <w:rsid w:val="00007924"/>
    <w:rsid w:val="00011986"/>
    <w:rsid w:val="00024825"/>
    <w:rsid w:val="00032C30"/>
    <w:rsid w:val="00065365"/>
    <w:rsid w:val="00083C7F"/>
    <w:rsid w:val="00094346"/>
    <w:rsid w:val="000D12FC"/>
    <w:rsid w:val="000D774E"/>
    <w:rsid w:val="000E13E4"/>
    <w:rsid w:val="001228D1"/>
    <w:rsid w:val="001403D3"/>
    <w:rsid w:val="001540F8"/>
    <w:rsid w:val="0016168F"/>
    <w:rsid w:val="001755C8"/>
    <w:rsid w:val="00182A39"/>
    <w:rsid w:val="001B0543"/>
    <w:rsid w:val="001C2CDD"/>
    <w:rsid w:val="001F2E8E"/>
    <w:rsid w:val="0020394E"/>
    <w:rsid w:val="00225B0F"/>
    <w:rsid w:val="00262A2B"/>
    <w:rsid w:val="00265A02"/>
    <w:rsid w:val="00290906"/>
    <w:rsid w:val="002C37E6"/>
    <w:rsid w:val="002E1FAA"/>
    <w:rsid w:val="003036CF"/>
    <w:rsid w:val="00311B81"/>
    <w:rsid w:val="0037139A"/>
    <w:rsid w:val="00382941"/>
    <w:rsid w:val="003A2CC2"/>
    <w:rsid w:val="003A6FA8"/>
    <w:rsid w:val="003D2F1F"/>
    <w:rsid w:val="003E2480"/>
    <w:rsid w:val="003E3BAB"/>
    <w:rsid w:val="00435A85"/>
    <w:rsid w:val="004850A6"/>
    <w:rsid w:val="004D5193"/>
    <w:rsid w:val="004D5B50"/>
    <w:rsid w:val="00577EEF"/>
    <w:rsid w:val="005A53FD"/>
    <w:rsid w:val="005A7900"/>
    <w:rsid w:val="005C25F0"/>
    <w:rsid w:val="005D1269"/>
    <w:rsid w:val="0063428C"/>
    <w:rsid w:val="006563EF"/>
    <w:rsid w:val="006972C6"/>
    <w:rsid w:val="006A11D3"/>
    <w:rsid w:val="006F1F6F"/>
    <w:rsid w:val="00733A45"/>
    <w:rsid w:val="00746856"/>
    <w:rsid w:val="00790ACD"/>
    <w:rsid w:val="007B2324"/>
    <w:rsid w:val="008948E9"/>
    <w:rsid w:val="008A4A01"/>
    <w:rsid w:val="008B2A02"/>
    <w:rsid w:val="008E0489"/>
    <w:rsid w:val="00944153"/>
    <w:rsid w:val="009947CF"/>
    <w:rsid w:val="009D22A9"/>
    <w:rsid w:val="00A30012"/>
    <w:rsid w:val="00A3702E"/>
    <w:rsid w:val="00A66C34"/>
    <w:rsid w:val="00A744DC"/>
    <w:rsid w:val="00A81FC9"/>
    <w:rsid w:val="00A8539C"/>
    <w:rsid w:val="00A923AA"/>
    <w:rsid w:val="00A93006"/>
    <w:rsid w:val="00A93F23"/>
    <w:rsid w:val="00B00EA5"/>
    <w:rsid w:val="00B2291B"/>
    <w:rsid w:val="00B44C5E"/>
    <w:rsid w:val="00B45A8A"/>
    <w:rsid w:val="00B87872"/>
    <w:rsid w:val="00C351EE"/>
    <w:rsid w:val="00C50388"/>
    <w:rsid w:val="00C532CA"/>
    <w:rsid w:val="00C8474C"/>
    <w:rsid w:val="00D00590"/>
    <w:rsid w:val="00D23BEE"/>
    <w:rsid w:val="00D45C59"/>
    <w:rsid w:val="00D5554D"/>
    <w:rsid w:val="00D56F0D"/>
    <w:rsid w:val="00D7048B"/>
    <w:rsid w:val="00D8192C"/>
    <w:rsid w:val="00DA424E"/>
    <w:rsid w:val="00DD6580"/>
    <w:rsid w:val="00DE7D54"/>
    <w:rsid w:val="00E175B2"/>
    <w:rsid w:val="00E56ED5"/>
    <w:rsid w:val="00E874A8"/>
    <w:rsid w:val="00F07F84"/>
    <w:rsid w:val="00FB36D6"/>
    <w:rsid w:val="00FD1C91"/>
    <w:rsid w:val="00FF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54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DC"/>
    <w:rPr>
      <w:b/>
      <w:bCs/>
    </w:rPr>
  </w:style>
  <w:style w:type="paragraph" w:customStyle="1" w:styleId="ConsPlusNormal">
    <w:name w:val="ConsPlusNormal"/>
    <w:rsid w:val="00435A85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35A85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apple-converted-space">
    <w:name w:val="apple-converted-space"/>
    <w:basedOn w:val="a0"/>
    <w:rsid w:val="00435A85"/>
  </w:style>
  <w:style w:type="paragraph" w:styleId="a6">
    <w:name w:val="List Paragraph"/>
    <w:basedOn w:val="a"/>
    <w:uiPriority w:val="34"/>
    <w:qFormat/>
    <w:rsid w:val="00E874A8"/>
    <w:pPr>
      <w:ind w:left="720"/>
      <w:contextualSpacing/>
    </w:pPr>
  </w:style>
  <w:style w:type="character" w:customStyle="1" w:styleId="backlink">
    <w:name w:val="backlink"/>
    <w:basedOn w:val="a0"/>
    <w:rsid w:val="002E1FAA"/>
  </w:style>
  <w:style w:type="character" w:customStyle="1" w:styleId="incut-head-sub">
    <w:name w:val="incut-head-sub"/>
    <w:basedOn w:val="a0"/>
    <w:rsid w:val="003E3BAB"/>
  </w:style>
  <w:style w:type="paragraph" w:customStyle="1" w:styleId="Default">
    <w:name w:val="Default"/>
    <w:rsid w:val="004850A6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2C37E6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C37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C3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2014-01-17T01:29:00Z</cp:lastPrinted>
  <dcterms:created xsi:type="dcterms:W3CDTF">2015-11-25T00:16:00Z</dcterms:created>
  <dcterms:modified xsi:type="dcterms:W3CDTF">2015-11-25T04:48:00Z</dcterms:modified>
</cp:coreProperties>
</file>