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59" w:rsidRDefault="007A6759" w:rsidP="001311C4">
      <w:pPr>
        <w:pStyle w:val="20"/>
        <w:shd w:val="clear" w:color="auto" w:fill="auto"/>
        <w:spacing w:after="259" w:line="230" w:lineRule="exact"/>
        <w:ind w:left="40"/>
      </w:pPr>
    </w:p>
    <w:p w:rsidR="007A6759" w:rsidRDefault="007A6759" w:rsidP="007A675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7A6759" w:rsidRDefault="007A6759" w:rsidP="007A675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7A6759" w:rsidRDefault="007A6759" w:rsidP="007A675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:rsidR="007A6759" w:rsidRDefault="007A6759" w:rsidP="007A675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                                         </w:t>
      </w:r>
    </w:p>
    <w:p w:rsidR="007A6759" w:rsidRPr="00AD71FD" w:rsidRDefault="007A6759" w:rsidP="007A6759">
      <w:pPr>
        <w:pStyle w:val="a6"/>
        <w:shd w:val="clear" w:color="auto" w:fill="FFFFFF" w:themeFill="background1"/>
        <w:spacing w:before="0" w:after="0"/>
        <w:jc w:val="center"/>
        <w:rPr>
          <w:color w:val="333333"/>
        </w:rPr>
      </w:pPr>
      <w:r w:rsidRPr="00AD71FD">
        <w:rPr>
          <w:color w:val="333333"/>
        </w:rPr>
        <w:t>КОНТРОЛЬНО-СЧЕТНАЯ ПАЛАТА</w:t>
      </w:r>
    </w:p>
    <w:p w:rsidR="007A6759" w:rsidRPr="00AD71FD" w:rsidRDefault="007A6759" w:rsidP="007A6759">
      <w:pPr>
        <w:pStyle w:val="a6"/>
        <w:shd w:val="clear" w:color="auto" w:fill="FFFFFF" w:themeFill="background1"/>
        <w:spacing w:before="0" w:after="0"/>
        <w:jc w:val="center"/>
        <w:rPr>
          <w:color w:val="333333"/>
        </w:rPr>
      </w:pPr>
      <w:r w:rsidRPr="00AD71FD">
        <w:rPr>
          <w:color w:val="333333"/>
        </w:rPr>
        <w:t> ЛЕСОЗАВОДСКОГО ГОРОДСКОГО ОКРУГА</w:t>
      </w:r>
    </w:p>
    <w:p w:rsidR="007A6759" w:rsidRPr="00AD71FD" w:rsidRDefault="007A6759" w:rsidP="007A6759">
      <w:pPr>
        <w:pStyle w:val="a6"/>
        <w:shd w:val="clear" w:color="auto" w:fill="FFFFFF" w:themeFill="background1"/>
        <w:spacing w:before="0" w:after="0"/>
        <w:jc w:val="center"/>
        <w:rPr>
          <w:color w:val="333333"/>
        </w:rPr>
      </w:pPr>
      <w:r w:rsidRPr="00AD71FD">
        <w:rPr>
          <w:color w:val="333333"/>
        </w:rPr>
        <w:t>ПРИМОРСКИЙ КРАЙ</w:t>
      </w:r>
    </w:p>
    <w:p w:rsidR="007A6759" w:rsidRDefault="007A6759" w:rsidP="007A6759">
      <w:pPr>
        <w:pStyle w:val="a6"/>
        <w:shd w:val="clear" w:color="auto" w:fill="FFFFFF" w:themeFill="background1"/>
        <w:spacing w:line="360" w:lineRule="auto"/>
        <w:jc w:val="center"/>
        <w:rPr>
          <w:rFonts w:ascii="Arial" w:hAnsi="Arial" w:cs="Arial"/>
          <w:color w:val="333333"/>
          <w:sz w:val="14"/>
          <w:szCs w:val="14"/>
        </w:rPr>
      </w:pPr>
    </w:p>
    <w:p w:rsidR="007A6759" w:rsidRPr="00AD71FD" w:rsidRDefault="007A6759" w:rsidP="007A6759">
      <w:pPr>
        <w:pStyle w:val="a6"/>
        <w:shd w:val="clear" w:color="auto" w:fill="FFFFFF" w:themeFill="background1"/>
        <w:spacing w:line="360" w:lineRule="auto"/>
        <w:jc w:val="center"/>
        <w:rPr>
          <w:b/>
          <w:color w:val="333333"/>
        </w:rPr>
      </w:pPr>
      <w:r w:rsidRPr="00AD71FD">
        <w:rPr>
          <w:b/>
          <w:color w:val="333333"/>
        </w:rPr>
        <w:t>П О С Т А Н О В Л Е Н И Е</w:t>
      </w:r>
      <w:r>
        <w:rPr>
          <w:b/>
          <w:color w:val="333333"/>
        </w:rPr>
        <w:t xml:space="preserve"> </w:t>
      </w:r>
    </w:p>
    <w:p w:rsidR="007A6759" w:rsidRPr="00AD71FD" w:rsidRDefault="008B608B" w:rsidP="007A6759">
      <w:pPr>
        <w:pStyle w:val="a6"/>
        <w:shd w:val="clear" w:color="auto" w:fill="FFFFFF" w:themeFill="background1"/>
        <w:spacing w:before="0" w:after="0"/>
        <w:rPr>
          <w:color w:val="333333"/>
        </w:rPr>
      </w:pPr>
      <w:r>
        <w:rPr>
          <w:color w:val="333333"/>
          <w:u w:val="single"/>
        </w:rPr>
        <w:t>17.03.2014</w:t>
      </w:r>
      <w:r w:rsidR="007A6759" w:rsidRPr="00AD71FD">
        <w:rPr>
          <w:color w:val="333333"/>
        </w:rPr>
        <w:t xml:space="preserve">                                        </w:t>
      </w:r>
      <w:r w:rsidR="007A6759">
        <w:rPr>
          <w:color w:val="333333"/>
        </w:rPr>
        <w:t xml:space="preserve"> </w:t>
      </w:r>
      <w:r w:rsidR="007A6759" w:rsidRPr="00AD71FD">
        <w:rPr>
          <w:color w:val="333333"/>
        </w:rPr>
        <w:t>г. Лесозаводск       </w:t>
      </w:r>
      <w:r w:rsidR="007A6759">
        <w:rPr>
          <w:color w:val="333333"/>
        </w:rPr>
        <w:t>                                 </w:t>
      </w:r>
      <w:r w:rsidR="007A6759" w:rsidRPr="00AD71FD">
        <w:rPr>
          <w:color w:val="333333"/>
        </w:rPr>
        <w:t xml:space="preserve"> № </w:t>
      </w:r>
      <w:r>
        <w:rPr>
          <w:color w:val="333333"/>
        </w:rPr>
        <w:t>2</w:t>
      </w:r>
    </w:p>
    <w:p w:rsidR="007A6759" w:rsidRPr="00AD71FD" w:rsidRDefault="007A6759" w:rsidP="007A6759">
      <w:pPr>
        <w:pStyle w:val="a6"/>
        <w:shd w:val="clear" w:color="auto" w:fill="FFFFFF" w:themeFill="background1"/>
        <w:spacing w:before="0" w:after="0"/>
        <w:jc w:val="center"/>
        <w:rPr>
          <w:color w:val="333333"/>
        </w:rPr>
      </w:pPr>
      <w:r w:rsidRPr="00AD71FD">
        <w:rPr>
          <w:color w:val="333333"/>
        </w:rPr>
        <w:t> </w:t>
      </w:r>
    </w:p>
    <w:p w:rsidR="001311C4" w:rsidRDefault="001311C4" w:rsidP="001311C4">
      <w:pPr>
        <w:pStyle w:val="20"/>
        <w:shd w:val="clear" w:color="auto" w:fill="auto"/>
        <w:spacing w:after="8" w:line="230" w:lineRule="exact"/>
        <w:ind w:left="40"/>
      </w:pPr>
      <w:r>
        <w:t>Об обеспечении доступа к информации о деятельности Контрольно-счетной палаты</w:t>
      </w:r>
    </w:p>
    <w:p w:rsidR="001311C4" w:rsidRDefault="001311C4" w:rsidP="001311C4">
      <w:pPr>
        <w:pStyle w:val="20"/>
        <w:shd w:val="clear" w:color="auto" w:fill="auto"/>
        <w:spacing w:after="808" w:line="230" w:lineRule="exact"/>
        <w:ind w:left="40"/>
      </w:pPr>
      <w:r>
        <w:t>Лесозаводского городского округа</w:t>
      </w:r>
    </w:p>
    <w:p w:rsidR="007A6759" w:rsidRDefault="001311C4" w:rsidP="007A6759">
      <w:pPr>
        <w:pStyle w:val="1"/>
        <w:shd w:val="clear" w:color="auto" w:fill="auto"/>
        <w:spacing w:before="0" w:after="0" w:line="240" w:lineRule="auto"/>
        <w:ind w:left="40" w:right="40" w:firstLine="680"/>
        <w:jc w:val="both"/>
      </w:pPr>
      <w:r>
        <w:t xml:space="preserve">Руководствуясь Федеральным законом от 09.02.2009 № 8-ФЗ «Об обеспечении доступа к информации о деятельности государственных органов и органов местного самоуправления», Законом Приморского края от 05.03.2011 N 747-КЗ (ред. от 08.10.2013) "Об обеспечении доступа к информации о деятельности государственных органов Приморского края и органов местного самоуправления муниципальных образований Приморского края", </w:t>
      </w:r>
      <w:r w:rsidR="00EF0D99">
        <w:t>пунктом 3 статьи 17 Положения</w:t>
      </w:r>
      <w:r>
        <w:t xml:space="preserve"> о Контрольно-счетной палате Лесозаводского городского округа, утвержденн</w:t>
      </w:r>
      <w:r w:rsidR="00EF0D99">
        <w:t>ого</w:t>
      </w:r>
      <w:r>
        <w:t xml:space="preserve"> Решением Думы Лесозаводского городского округа от 04.12.2012 №585-НПА,</w:t>
      </w:r>
      <w:r w:rsidR="00E83BC8" w:rsidRPr="00E83BC8">
        <w:t xml:space="preserve"> </w:t>
      </w:r>
      <w:r w:rsidR="00E83BC8">
        <w:t>Контрольно-счетная палата Лесозаводского городского округа</w:t>
      </w:r>
    </w:p>
    <w:p w:rsidR="007A6759" w:rsidRDefault="007A6759" w:rsidP="007A6759">
      <w:pPr>
        <w:pStyle w:val="1"/>
        <w:shd w:val="clear" w:color="auto" w:fill="auto"/>
        <w:spacing w:before="0" w:after="0" w:line="240" w:lineRule="auto"/>
        <w:ind w:left="40" w:right="40" w:firstLine="680"/>
        <w:jc w:val="both"/>
        <w:rPr>
          <w:color w:val="333333"/>
        </w:rPr>
      </w:pPr>
      <w:r>
        <w:rPr>
          <w:color w:val="333333"/>
        </w:rPr>
        <w:t xml:space="preserve">       </w:t>
      </w:r>
    </w:p>
    <w:p w:rsidR="007A6759" w:rsidRDefault="007A6759" w:rsidP="007A6759">
      <w:pPr>
        <w:pStyle w:val="1"/>
        <w:shd w:val="clear" w:color="auto" w:fill="auto"/>
        <w:spacing w:before="0" w:after="0" w:line="240" w:lineRule="auto"/>
        <w:ind w:left="40" w:right="40" w:firstLine="680"/>
        <w:jc w:val="both"/>
        <w:rPr>
          <w:color w:val="333333"/>
        </w:rPr>
      </w:pPr>
    </w:p>
    <w:p w:rsidR="007A6759" w:rsidRDefault="007A6759" w:rsidP="007A6759">
      <w:pPr>
        <w:pStyle w:val="1"/>
        <w:shd w:val="clear" w:color="auto" w:fill="auto"/>
        <w:spacing w:before="0" w:after="0" w:line="240" w:lineRule="auto"/>
        <w:ind w:left="40" w:right="40" w:firstLine="680"/>
        <w:jc w:val="both"/>
        <w:rPr>
          <w:color w:val="333333"/>
        </w:rPr>
      </w:pPr>
      <w:r w:rsidRPr="00AD71FD">
        <w:rPr>
          <w:color w:val="333333"/>
        </w:rPr>
        <w:t>ПОСТАНОВЛЯЕТ:</w:t>
      </w:r>
    </w:p>
    <w:p w:rsidR="00187B9C" w:rsidRDefault="00187B9C" w:rsidP="007A6759">
      <w:pPr>
        <w:pStyle w:val="1"/>
        <w:shd w:val="clear" w:color="auto" w:fill="auto"/>
        <w:spacing w:before="0" w:after="0" w:line="240" w:lineRule="auto"/>
        <w:ind w:left="40" w:right="40" w:firstLine="680"/>
        <w:jc w:val="both"/>
        <w:rPr>
          <w:color w:val="333333"/>
        </w:rPr>
      </w:pPr>
    </w:p>
    <w:p w:rsidR="001311C4" w:rsidRDefault="001311C4" w:rsidP="001311C4">
      <w:pPr>
        <w:pStyle w:val="1"/>
        <w:numPr>
          <w:ilvl w:val="0"/>
          <w:numId w:val="1"/>
        </w:numPr>
        <w:shd w:val="clear" w:color="auto" w:fill="auto"/>
        <w:tabs>
          <w:tab w:val="left" w:pos="520"/>
        </w:tabs>
        <w:spacing w:before="0" w:after="240" w:line="274" w:lineRule="exact"/>
        <w:ind w:left="40" w:right="40" w:firstLine="320"/>
        <w:jc w:val="left"/>
      </w:pPr>
      <w:r>
        <w:t xml:space="preserve">Утвердить прилагаемый перечень информации о деятельности Контрольно-счетной палаты Лесозаводского городского округа, размещаемой </w:t>
      </w:r>
      <w:r w:rsidR="00187B9C">
        <w:t xml:space="preserve"> на </w:t>
      </w:r>
      <w:r w:rsidR="005B6BDF">
        <w:t xml:space="preserve"> </w:t>
      </w:r>
      <w:r w:rsidR="00187B9C" w:rsidRPr="004C0D44">
        <w:t xml:space="preserve">Интернет-странице Контрольно-счетной палаты  официального сайта администрации Лесозаводского городского округа </w:t>
      </w:r>
      <w:hyperlink r:id="rId7" w:history="1">
        <w:r w:rsidR="00187B9C" w:rsidRPr="004C0D44">
          <w:rPr>
            <w:rStyle w:val="a7"/>
          </w:rPr>
          <w:t>http://лесозаводск-пк.рф</w:t>
        </w:r>
      </w:hyperlink>
      <w:r w:rsidR="00187B9C">
        <w:t xml:space="preserve"> ( далее по тексту -</w:t>
      </w:r>
      <w:r w:rsidR="00187B9C" w:rsidRPr="00784BAC">
        <w:t xml:space="preserve"> </w:t>
      </w:r>
      <w:r w:rsidR="00187B9C" w:rsidRPr="004C0D44">
        <w:t>Интернет-страниц</w:t>
      </w:r>
      <w:r w:rsidR="00187B9C">
        <w:t xml:space="preserve">а </w:t>
      </w:r>
      <w:r w:rsidR="00187B9C" w:rsidRPr="004C0D44">
        <w:t xml:space="preserve"> Контрольно-счетной палаты</w:t>
      </w:r>
      <w:r w:rsidR="00187B9C">
        <w:t>)</w:t>
      </w:r>
      <w:r w:rsidR="00187B9C" w:rsidRPr="004C0D44">
        <w:t xml:space="preserve">  </w:t>
      </w:r>
      <w:r>
        <w:t xml:space="preserve">(Приложение </w:t>
      </w:r>
      <w:r>
        <w:rPr>
          <w:rStyle w:val="11pt"/>
        </w:rPr>
        <w:t>№1);</w:t>
      </w:r>
    </w:p>
    <w:p w:rsidR="001311C4" w:rsidRDefault="001311C4" w:rsidP="00187B9C">
      <w:pPr>
        <w:pStyle w:val="1"/>
        <w:numPr>
          <w:ilvl w:val="0"/>
          <w:numId w:val="1"/>
        </w:numPr>
        <w:shd w:val="clear" w:color="auto" w:fill="auto"/>
        <w:tabs>
          <w:tab w:val="left" w:pos="568"/>
        </w:tabs>
        <w:spacing w:before="0" w:after="0" w:line="240" w:lineRule="auto"/>
        <w:ind w:left="40" w:right="1000" w:firstLine="320"/>
        <w:jc w:val="left"/>
      </w:pPr>
      <w:r>
        <w:t xml:space="preserve">Аудитору Контрольно-счетной палаты Лесозаводского городского </w:t>
      </w:r>
      <w:r w:rsidR="00B53E73">
        <w:t>округа (Глуш</w:t>
      </w:r>
      <w:r>
        <w:t xml:space="preserve">ук </w:t>
      </w:r>
      <w:r w:rsidR="00B53E73">
        <w:t xml:space="preserve"> </w:t>
      </w:r>
      <w:r>
        <w:t>Е.Ф.) обеспечить:</w:t>
      </w:r>
    </w:p>
    <w:p w:rsidR="00B53E73" w:rsidRDefault="001311C4" w:rsidP="00187B9C">
      <w:pPr>
        <w:pStyle w:val="1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left="700" w:right="40"/>
        <w:jc w:val="left"/>
      </w:pPr>
      <w:r>
        <w:t xml:space="preserve">размещение </w:t>
      </w:r>
      <w:r w:rsidR="00187B9C">
        <w:t xml:space="preserve">на </w:t>
      </w:r>
      <w:r w:rsidR="00187B9C" w:rsidRPr="004C0D44">
        <w:t>Интернет-страниц</w:t>
      </w:r>
      <w:r w:rsidR="00187B9C">
        <w:t xml:space="preserve">е </w:t>
      </w:r>
      <w:r w:rsidR="00187B9C" w:rsidRPr="004C0D44">
        <w:t xml:space="preserve"> Контрольно-счетной палаты</w:t>
      </w:r>
      <w:r w:rsidR="00187B9C">
        <w:t xml:space="preserve"> </w:t>
      </w:r>
      <w:r>
        <w:t xml:space="preserve">информации в соответствии с перечнем информации о </w:t>
      </w:r>
      <w:r w:rsidR="00B53E73">
        <w:t xml:space="preserve">деятельности Контрольно-счетной палаты Лесозаводского </w:t>
      </w:r>
      <w:r w:rsidR="007C595C">
        <w:t>согласно приложения</w:t>
      </w:r>
      <w:r w:rsidR="00B53E73">
        <w:t>;</w:t>
      </w:r>
    </w:p>
    <w:p w:rsidR="00B53E73" w:rsidRDefault="00B53E73" w:rsidP="00187B9C">
      <w:pPr>
        <w:pStyle w:val="1"/>
        <w:numPr>
          <w:ilvl w:val="0"/>
          <w:numId w:val="2"/>
        </w:numPr>
        <w:shd w:val="clear" w:color="auto" w:fill="auto"/>
        <w:tabs>
          <w:tab w:val="left" w:pos="690"/>
        </w:tabs>
        <w:spacing w:before="0" w:after="0" w:line="240" w:lineRule="auto"/>
        <w:ind w:left="700" w:right="40"/>
        <w:jc w:val="left"/>
      </w:pPr>
      <w:r>
        <w:t xml:space="preserve">соблюдение сроков размещения </w:t>
      </w:r>
      <w:r w:rsidR="00187B9C">
        <w:t xml:space="preserve">на </w:t>
      </w:r>
      <w:r w:rsidR="00187B9C" w:rsidRPr="004C0D44">
        <w:t>Интернет-страниц</w:t>
      </w:r>
      <w:r w:rsidR="00187B9C">
        <w:t xml:space="preserve">е </w:t>
      </w:r>
      <w:r w:rsidR="00187B9C" w:rsidRPr="004C0D44">
        <w:t xml:space="preserve"> Контрольно-счетной палаты</w:t>
      </w:r>
      <w:r w:rsidR="00187B9C">
        <w:t xml:space="preserve"> </w:t>
      </w:r>
      <w:r>
        <w:t>информации о деятельности Контрольно-счетной палаты Лесозаводского городского округа;</w:t>
      </w:r>
    </w:p>
    <w:p w:rsidR="00B53E73" w:rsidRDefault="00B53E73" w:rsidP="00187B9C">
      <w:pPr>
        <w:pStyle w:val="1"/>
        <w:numPr>
          <w:ilvl w:val="0"/>
          <w:numId w:val="2"/>
        </w:numPr>
        <w:shd w:val="clear" w:color="auto" w:fill="auto"/>
        <w:tabs>
          <w:tab w:val="left" w:pos="686"/>
        </w:tabs>
        <w:spacing w:before="0" w:after="0" w:line="240" w:lineRule="auto"/>
        <w:ind w:left="700" w:right="1000"/>
        <w:jc w:val="both"/>
      </w:pPr>
      <w:r>
        <w:t xml:space="preserve">достоверность и своевременное обновление размещаемой </w:t>
      </w:r>
      <w:r w:rsidR="00187B9C">
        <w:t xml:space="preserve">на </w:t>
      </w:r>
      <w:r w:rsidR="00187B9C" w:rsidRPr="004C0D44">
        <w:t>Интернет-страниц</w:t>
      </w:r>
      <w:r w:rsidR="00187B9C">
        <w:t xml:space="preserve">е </w:t>
      </w:r>
      <w:r w:rsidR="00187B9C" w:rsidRPr="004C0D44">
        <w:t xml:space="preserve"> Контрольно-счетной палаты</w:t>
      </w:r>
      <w:r w:rsidR="00187B9C">
        <w:t xml:space="preserve"> </w:t>
      </w:r>
      <w:r>
        <w:t>информации о деятельности Контрольно-счетной палаты Лесозаводского городского округа.</w:t>
      </w:r>
    </w:p>
    <w:p w:rsidR="00187B9C" w:rsidRDefault="00187B9C" w:rsidP="00187B9C">
      <w:pPr>
        <w:pStyle w:val="1"/>
        <w:shd w:val="clear" w:color="auto" w:fill="auto"/>
        <w:spacing w:before="0" w:after="0" w:line="240" w:lineRule="auto"/>
        <w:ind w:left="40" w:firstLine="0"/>
        <w:jc w:val="left"/>
      </w:pPr>
      <w:r>
        <w:t xml:space="preserve">     </w:t>
      </w:r>
      <w:r w:rsidR="00B53E73">
        <w:t xml:space="preserve">3. </w:t>
      </w:r>
      <w:r w:rsidRPr="00CD76AB">
        <w:rPr>
          <w:sz w:val="24"/>
          <w:szCs w:val="24"/>
        </w:rPr>
        <w:t>Опубликовать настоящее постановление в газете «</w:t>
      </w:r>
      <w:r>
        <w:rPr>
          <w:sz w:val="24"/>
          <w:szCs w:val="24"/>
        </w:rPr>
        <w:t>Лесозаводское время</w:t>
      </w:r>
      <w:r w:rsidRPr="00CD76AB">
        <w:rPr>
          <w:sz w:val="24"/>
          <w:szCs w:val="24"/>
        </w:rPr>
        <w:t>» и разместить на Интернет-странице Контрольно-счетной палаты .</w:t>
      </w:r>
    </w:p>
    <w:p w:rsidR="00B53E73" w:rsidRDefault="00187B9C" w:rsidP="00187B9C">
      <w:pPr>
        <w:pStyle w:val="1"/>
        <w:shd w:val="clear" w:color="auto" w:fill="auto"/>
        <w:spacing w:before="0" w:after="0" w:line="240" w:lineRule="auto"/>
        <w:ind w:left="40" w:firstLine="0"/>
        <w:jc w:val="left"/>
      </w:pPr>
      <w:r>
        <w:t xml:space="preserve">     4. </w:t>
      </w:r>
      <w:r w:rsidR="00B53E73">
        <w:t>Контроль за исполнением настоящего распоряжения оставляю за собой.</w:t>
      </w:r>
    </w:p>
    <w:p w:rsidR="00187B9C" w:rsidRDefault="00187B9C" w:rsidP="00B53E73">
      <w:pPr>
        <w:pStyle w:val="1"/>
        <w:shd w:val="clear" w:color="auto" w:fill="auto"/>
        <w:spacing w:before="0" w:after="3" w:line="230" w:lineRule="exact"/>
        <w:ind w:left="40" w:firstLine="0"/>
        <w:jc w:val="left"/>
      </w:pPr>
      <w:r>
        <w:t xml:space="preserve">  </w:t>
      </w:r>
    </w:p>
    <w:p w:rsidR="00187B9C" w:rsidRDefault="00187B9C" w:rsidP="00B53E73">
      <w:pPr>
        <w:pStyle w:val="1"/>
        <w:shd w:val="clear" w:color="auto" w:fill="auto"/>
        <w:spacing w:before="0" w:after="3" w:line="230" w:lineRule="exact"/>
        <w:ind w:left="40" w:firstLine="0"/>
        <w:jc w:val="left"/>
      </w:pPr>
    </w:p>
    <w:p w:rsidR="00B53E73" w:rsidRDefault="00187B9C" w:rsidP="00B53E73">
      <w:pPr>
        <w:pStyle w:val="1"/>
        <w:shd w:val="clear" w:color="auto" w:fill="auto"/>
        <w:spacing w:before="0" w:after="3" w:line="230" w:lineRule="exact"/>
        <w:ind w:left="40" w:firstLine="0"/>
        <w:jc w:val="left"/>
      </w:pPr>
      <w:r>
        <w:t xml:space="preserve">    </w:t>
      </w:r>
      <w:r w:rsidR="00B53E73">
        <w:t>Пр</w:t>
      </w:r>
      <w:r w:rsidR="00B53E73" w:rsidRPr="00187B9C">
        <w:rPr>
          <w:shd w:val="clear" w:color="auto" w:fill="FFFFFF" w:themeFill="background1"/>
        </w:rPr>
        <w:t>едсед</w:t>
      </w:r>
      <w:r w:rsidR="00B53E73">
        <w:t>атель Контрольно-счетной палаты</w:t>
      </w:r>
    </w:p>
    <w:p w:rsidR="00B53E73" w:rsidRDefault="00187B9C" w:rsidP="00B53E73">
      <w:pPr>
        <w:pStyle w:val="1"/>
        <w:shd w:val="clear" w:color="auto" w:fill="auto"/>
        <w:tabs>
          <w:tab w:val="left" w:pos="6030"/>
        </w:tabs>
        <w:spacing w:before="0" w:after="773" w:line="230" w:lineRule="exact"/>
        <w:ind w:left="40" w:firstLine="0"/>
        <w:jc w:val="left"/>
      </w:pPr>
      <w:r>
        <w:t xml:space="preserve">    </w:t>
      </w:r>
      <w:r w:rsidR="00B53E73">
        <w:t>Л</w:t>
      </w:r>
      <w:r w:rsidR="00B53E73" w:rsidRPr="00187B9C">
        <w:rPr>
          <w:shd w:val="clear" w:color="auto" w:fill="FFFFFF" w:themeFill="background1"/>
        </w:rPr>
        <w:t>есоза</w:t>
      </w:r>
      <w:r w:rsidR="00B53E73">
        <w:t>водского городского округа</w:t>
      </w:r>
      <w:r w:rsidR="00B53E73">
        <w:tab/>
        <w:t>Сафина Л.М.</w:t>
      </w:r>
    </w:p>
    <w:p w:rsidR="00187B9C" w:rsidRDefault="00187B9C" w:rsidP="00B53E73">
      <w:pPr>
        <w:pStyle w:val="1"/>
        <w:shd w:val="clear" w:color="auto" w:fill="auto"/>
        <w:tabs>
          <w:tab w:val="left" w:pos="6030"/>
        </w:tabs>
        <w:spacing w:before="0" w:after="773" w:line="230" w:lineRule="exact"/>
        <w:ind w:left="40" w:firstLine="0"/>
        <w:jc w:val="left"/>
      </w:pPr>
    </w:p>
    <w:p w:rsidR="00187B9C" w:rsidRDefault="00B53E73" w:rsidP="00B53E73">
      <w:pPr>
        <w:pStyle w:val="1"/>
        <w:shd w:val="clear" w:color="auto" w:fill="auto"/>
        <w:spacing w:before="0" w:after="0" w:line="230" w:lineRule="exact"/>
        <w:ind w:left="5664" w:firstLine="708"/>
        <w:jc w:val="left"/>
      </w:pPr>
      <w:r>
        <w:t xml:space="preserve">                            </w:t>
      </w:r>
    </w:p>
    <w:p w:rsidR="00187B9C" w:rsidRDefault="00187B9C" w:rsidP="00B53E73">
      <w:pPr>
        <w:pStyle w:val="1"/>
        <w:shd w:val="clear" w:color="auto" w:fill="auto"/>
        <w:spacing w:before="0" w:after="0" w:line="230" w:lineRule="exact"/>
        <w:ind w:left="5664" w:firstLine="708"/>
        <w:jc w:val="left"/>
      </w:pPr>
    </w:p>
    <w:p w:rsidR="00187B9C" w:rsidRDefault="00187B9C" w:rsidP="00B53E73">
      <w:pPr>
        <w:pStyle w:val="1"/>
        <w:shd w:val="clear" w:color="auto" w:fill="auto"/>
        <w:spacing w:before="0" w:after="0" w:line="230" w:lineRule="exact"/>
        <w:ind w:left="5664" w:firstLine="708"/>
        <w:jc w:val="left"/>
      </w:pPr>
    </w:p>
    <w:p w:rsidR="00187B9C" w:rsidRDefault="00187B9C" w:rsidP="00B53E73">
      <w:pPr>
        <w:pStyle w:val="1"/>
        <w:shd w:val="clear" w:color="auto" w:fill="auto"/>
        <w:spacing w:before="0" w:after="0" w:line="230" w:lineRule="exact"/>
        <w:ind w:left="5664" w:firstLine="708"/>
        <w:jc w:val="left"/>
      </w:pPr>
    </w:p>
    <w:p w:rsidR="00187B9C" w:rsidRDefault="00187B9C" w:rsidP="00B53E73">
      <w:pPr>
        <w:pStyle w:val="1"/>
        <w:shd w:val="clear" w:color="auto" w:fill="auto"/>
        <w:spacing w:before="0" w:after="0" w:line="230" w:lineRule="exact"/>
        <w:ind w:left="5664" w:firstLine="708"/>
        <w:jc w:val="left"/>
      </w:pPr>
    </w:p>
    <w:p w:rsidR="00B53E73" w:rsidRDefault="00187B9C" w:rsidP="00B53E73">
      <w:pPr>
        <w:pStyle w:val="1"/>
        <w:shd w:val="clear" w:color="auto" w:fill="auto"/>
        <w:spacing w:before="0" w:after="0" w:line="230" w:lineRule="exact"/>
        <w:ind w:left="5664" w:firstLine="708"/>
        <w:jc w:val="left"/>
      </w:pPr>
      <w:r>
        <w:t xml:space="preserve">                 </w:t>
      </w:r>
      <w:r w:rsidR="007C595C">
        <w:t xml:space="preserve">   Приложение</w:t>
      </w:r>
    </w:p>
    <w:p w:rsidR="001311C4" w:rsidRDefault="001311C4" w:rsidP="001311C4">
      <w:pPr>
        <w:rPr>
          <w:sz w:val="2"/>
          <w:szCs w:val="2"/>
        </w:rPr>
        <w:sectPr w:rsidR="001311C4" w:rsidSect="007A6759">
          <w:footerReference w:type="default" r:id="rId8"/>
          <w:type w:val="continuous"/>
          <w:pgSz w:w="11905" w:h="16837"/>
          <w:pgMar w:top="0" w:right="706" w:bottom="0" w:left="1134" w:header="0" w:footer="3" w:gutter="0"/>
          <w:cols w:space="720"/>
          <w:noEndnote/>
          <w:docGrid w:linePitch="360"/>
        </w:sectPr>
      </w:pPr>
      <w:r>
        <w:t xml:space="preserve"> </w:t>
      </w:r>
    </w:p>
    <w:p w:rsidR="001311C4" w:rsidRDefault="001311C4" w:rsidP="001311C4">
      <w:pPr>
        <w:pStyle w:val="22"/>
        <w:keepNext/>
        <w:keepLines/>
        <w:shd w:val="clear" w:color="auto" w:fill="auto"/>
      </w:pPr>
    </w:p>
    <w:p w:rsidR="00187B9C" w:rsidRDefault="001311C4" w:rsidP="00187B9C">
      <w:pPr>
        <w:ind w:left="628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A0DCB">
        <w:rPr>
          <w:rFonts w:ascii="Times New Roman" w:eastAsia="Times New Roman" w:hAnsi="Times New Roman" w:cs="Times New Roman"/>
          <w:color w:val="auto"/>
          <w:sz w:val="22"/>
          <w:szCs w:val="22"/>
        </w:rPr>
        <w:t>УТВЕРЖДЕНО</w:t>
      </w:r>
    </w:p>
    <w:p w:rsidR="001311C4" w:rsidRPr="00BA0DCB" w:rsidRDefault="001311C4" w:rsidP="00187B9C">
      <w:pPr>
        <w:ind w:left="6282"/>
        <w:rPr>
          <w:rFonts w:ascii="Times New Roman" w:eastAsia="Times New Roman" w:hAnsi="Times New Roman" w:cs="Times New Roman"/>
          <w:color w:val="auto"/>
        </w:rPr>
      </w:pPr>
      <w:r w:rsidRPr="00BA0DCB">
        <w:rPr>
          <w:rFonts w:ascii="Times New Roman" w:eastAsia="Times New Roman" w:hAnsi="Times New Roman" w:cs="Times New Roman"/>
          <w:color w:val="auto"/>
          <w:sz w:val="22"/>
          <w:szCs w:val="22"/>
        </w:rPr>
        <w:t>постановлением председателя Контрольно-счетной палаты Лесозаводского городского округа</w:t>
      </w:r>
    </w:p>
    <w:p w:rsidR="001311C4" w:rsidRPr="00BA0DCB" w:rsidRDefault="001311C4" w:rsidP="001311C4">
      <w:pPr>
        <w:spacing w:before="180" w:after="540"/>
        <w:ind w:right="320"/>
        <w:jc w:val="right"/>
        <w:rPr>
          <w:rFonts w:ascii="Times New Roman" w:eastAsia="Times New Roman" w:hAnsi="Times New Roman" w:cs="Times New Roman"/>
          <w:color w:val="auto"/>
        </w:rPr>
      </w:pPr>
      <w:r w:rsidRPr="00BA0DCB">
        <w:rPr>
          <w:rFonts w:ascii="Times New Roman" w:eastAsia="Times New Roman" w:hAnsi="Times New Roman" w:cs="Times New Roman"/>
          <w:color w:val="auto"/>
          <w:sz w:val="22"/>
          <w:szCs w:val="22"/>
        </w:rPr>
        <w:t>от</w:t>
      </w:r>
      <w:r w:rsidR="00187B9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</w:t>
      </w:r>
      <w:r w:rsidR="003558F1">
        <w:rPr>
          <w:rFonts w:ascii="Times New Roman" w:eastAsia="Times New Roman" w:hAnsi="Times New Roman" w:cs="Times New Roman"/>
          <w:color w:val="auto"/>
          <w:sz w:val="22"/>
          <w:szCs w:val="22"/>
        </w:rPr>
        <w:t>17</w:t>
      </w:r>
      <w:r w:rsidRPr="00BA0DCB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  <w:r w:rsidR="003558F1">
        <w:rPr>
          <w:rFonts w:ascii="Times New Roman" w:eastAsia="Times New Roman" w:hAnsi="Times New Roman" w:cs="Times New Roman"/>
          <w:color w:val="auto"/>
          <w:sz w:val="22"/>
          <w:szCs w:val="22"/>
        </w:rPr>
        <w:t>03</w:t>
      </w:r>
      <w:r w:rsidRPr="00BA0DCB">
        <w:rPr>
          <w:rFonts w:ascii="Times New Roman" w:eastAsia="Times New Roman" w:hAnsi="Times New Roman" w:cs="Times New Roman"/>
          <w:color w:val="auto"/>
          <w:sz w:val="22"/>
          <w:szCs w:val="22"/>
        </w:rPr>
        <w:t>.201</w:t>
      </w:r>
      <w:r w:rsidR="003558F1">
        <w:rPr>
          <w:rFonts w:ascii="Times New Roman" w:eastAsia="Times New Roman" w:hAnsi="Times New Roman" w:cs="Times New Roman"/>
          <w:color w:val="auto"/>
          <w:sz w:val="22"/>
          <w:szCs w:val="22"/>
        </w:rPr>
        <w:t>4</w:t>
      </w:r>
      <w:r w:rsidRPr="00BA0DC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№</w:t>
      </w:r>
      <w:r w:rsidR="003558F1">
        <w:rPr>
          <w:rFonts w:ascii="Times New Roman" w:eastAsia="Times New Roman" w:hAnsi="Times New Roman" w:cs="Times New Roman"/>
          <w:color w:val="auto"/>
          <w:sz w:val="22"/>
          <w:szCs w:val="22"/>
        </w:rPr>
        <w:t>2</w:t>
      </w:r>
    </w:p>
    <w:p w:rsidR="005B6BDF" w:rsidRDefault="001311C4" w:rsidP="005B6BDF">
      <w:pPr>
        <w:ind w:left="198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BA0DC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ПЕРЕЧЕНЬ ИНФОРМАЦИИ О ДЕЯТЕЛЬНОСТИ </w:t>
      </w:r>
    </w:p>
    <w:p w:rsidR="005B6BDF" w:rsidRDefault="00187B9C" w:rsidP="005B6BDF">
      <w:pPr>
        <w:ind w:left="19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Контрольно-счетной палаты</w:t>
      </w:r>
      <w:r w:rsidR="005B6BD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1311C4" w:rsidRPr="00BA0DC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Л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есозаводского городского округа</w:t>
      </w:r>
      <w:r w:rsidR="001311C4" w:rsidRPr="00BA0DC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, размещаемой </w:t>
      </w:r>
      <w:r w:rsidR="005B6BD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на </w:t>
      </w:r>
      <w:r w:rsidR="005B6BDF" w:rsidRPr="005B6BDF">
        <w:rPr>
          <w:rFonts w:ascii="Times New Roman" w:hAnsi="Times New Roman" w:cs="Times New Roman"/>
          <w:b/>
          <w:sz w:val="20"/>
          <w:szCs w:val="20"/>
        </w:rPr>
        <w:t xml:space="preserve">Интернет-странице Контрольно-счетной палаты  официального сайта администрации Лесозаводского городского округа </w:t>
      </w:r>
      <w:hyperlink r:id="rId9" w:history="1">
        <w:r w:rsidR="005B6BDF" w:rsidRPr="005B6BDF">
          <w:rPr>
            <w:rStyle w:val="a7"/>
            <w:rFonts w:ascii="Times New Roman" w:hAnsi="Times New Roman" w:cs="Times New Roman"/>
            <w:b/>
            <w:sz w:val="20"/>
            <w:szCs w:val="20"/>
          </w:rPr>
          <w:t>http://лесозаводск-пк.рф</w:t>
        </w:r>
      </w:hyperlink>
    </w:p>
    <w:p w:rsidR="005B6BDF" w:rsidRDefault="005B6BDF" w:rsidP="005B6BDF">
      <w:pPr>
        <w:ind w:left="198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4570"/>
        <w:gridCol w:w="4296"/>
      </w:tblGrid>
      <w:tr w:rsidR="001311C4" w:rsidRPr="00BA0DCB" w:rsidTr="00E678F5">
        <w:trPr>
          <w:trHeight w:val="662"/>
        </w:trPr>
        <w:tc>
          <w:tcPr>
            <w:tcW w:w="490" w:type="dxa"/>
            <w:shd w:val="clear" w:color="auto" w:fill="FFFFFF"/>
          </w:tcPr>
          <w:p w:rsidR="001311C4" w:rsidRPr="005B6BDF" w:rsidRDefault="001311C4" w:rsidP="001D3A0F">
            <w:pPr>
              <w:spacing w:line="245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B6BD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4570" w:type="dxa"/>
            <w:shd w:val="clear" w:color="auto" w:fill="FFFFFF"/>
          </w:tcPr>
          <w:p w:rsidR="001311C4" w:rsidRPr="005B6BDF" w:rsidRDefault="001311C4" w:rsidP="001D3A0F">
            <w:pPr>
              <w:ind w:left="1080"/>
              <w:rPr>
                <w:rFonts w:ascii="Times New Roman" w:eastAsia="Times New Roman" w:hAnsi="Times New Roman" w:cs="Times New Roman"/>
                <w:color w:val="auto"/>
              </w:rPr>
            </w:pPr>
            <w:r w:rsidRPr="005B6BD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Категория информации</w:t>
            </w:r>
          </w:p>
        </w:tc>
        <w:tc>
          <w:tcPr>
            <w:tcW w:w="4296" w:type="dxa"/>
            <w:shd w:val="clear" w:color="auto" w:fill="FFFFFF"/>
          </w:tcPr>
          <w:p w:rsidR="001311C4" w:rsidRPr="005B6BDF" w:rsidRDefault="001311C4" w:rsidP="001D3A0F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B6BDF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Периодичность размещения</w:t>
            </w:r>
          </w:p>
        </w:tc>
      </w:tr>
      <w:tr w:rsidR="001311C4" w:rsidRPr="00BA0DCB" w:rsidTr="00E678F5">
        <w:trPr>
          <w:trHeight w:val="706"/>
        </w:trPr>
        <w:tc>
          <w:tcPr>
            <w:tcW w:w="9356" w:type="dxa"/>
            <w:gridSpan w:val="3"/>
            <w:shd w:val="clear" w:color="auto" w:fill="FFFFFF"/>
          </w:tcPr>
          <w:p w:rsidR="001311C4" w:rsidRPr="00BA0DCB" w:rsidRDefault="001311C4" w:rsidP="001D3A0F">
            <w:pPr>
              <w:spacing w:after="120"/>
              <w:ind w:left="420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I. Общая информация о Контрольно-счетной палате Лесозаводского городского</w:t>
            </w:r>
          </w:p>
          <w:p w:rsidR="001311C4" w:rsidRPr="00BA0DCB" w:rsidRDefault="001311C4" w:rsidP="001D3A0F">
            <w:pPr>
              <w:spacing w:before="120"/>
              <w:ind w:left="4360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округа</w:t>
            </w:r>
          </w:p>
        </w:tc>
      </w:tr>
      <w:tr w:rsidR="001311C4" w:rsidRPr="00BA0DCB" w:rsidTr="00E678F5">
        <w:trPr>
          <w:trHeight w:val="974"/>
        </w:trPr>
        <w:tc>
          <w:tcPr>
            <w:tcW w:w="490" w:type="dxa"/>
            <w:shd w:val="clear" w:color="auto" w:fill="FFFFFF"/>
          </w:tcPr>
          <w:p w:rsidR="001311C4" w:rsidRPr="00BA0DCB" w:rsidRDefault="001311C4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4570" w:type="dxa"/>
            <w:shd w:val="clear" w:color="auto" w:fill="FFFFFF"/>
          </w:tcPr>
          <w:p w:rsidR="001311C4" w:rsidRPr="00BA0DCB" w:rsidRDefault="001311C4" w:rsidP="001D3A0F">
            <w:pPr>
              <w:spacing w:line="269" w:lineRule="exact"/>
              <w:ind w:left="60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Полное наименование, почтовый адрес, адрес электронной почты, номера телефонов</w:t>
            </w:r>
          </w:p>
        </w:tc>
        <w:tc>
          <w:tcPr>
            <w:tcW w:w="4296" w:type="dxa"/>
            <w:shd w:val="clear" w:color="auto" w:fill="FFFFFF"/>
          </w:tcPr>
          <w:p w:rsidR="001311C4" w:rsidRPr="00BA0DCB" w:rsidRDefault="001311C4" w:rsidP="005B6BDF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1311C4" w:rsidRPr="00BA0DCB" w:rsidTr="00E678F5">
        <w:trPr>
          <w:trHeight w:val="2443"/>
        </w:trPr>
        <w:tc>
          <w:tcPr>
            <w:tcW w:w="490" w:type="dxa"/>
            <w:shd w:val="clear" w:color="auto" w:fill="FFFFFF"/>
          </w:tcPr>
          <w:p w:rsidR="001311C4" w:rsidRPr="00BA0DCB" w:rsidRDefault="001311C4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4570" w:type="dxa"/>
            <w:shd w:val="clear" w:color="auto" w:fill="FFFFFF"/>
          </w:tcPr>
          <w:p w:rsidR="001311C4" w:rsidRPr="00BA0DCB" w:rsidRDefault="001311C4" w:rsidP="001D3A0F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Сведения о структуре, полномочиях, задачах и функциях Контрольно-счетной палаты (далее по тек</w:t>
            </w:r>
            <w:r w:rsidR="00B53E7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</w:t>
            </w: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ту-</w:t>
            </w:r>
            <w:r w:rsidR="00B53E7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КСП),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4296" w:type="dxa"/>
            <w:shd w:val="clear" w:color="auto" w:fill="FFFFFF"/>
          </w:tcPr>
          <w:p w:rsidR="00B73250" w:rsidRDefault="001311C4" w:rsidP="00B73250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поддер</w:t>
            </w:r>
            <w:r w:rsidR="00B73250"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живается в актуальном состоянии</w:t>
            </w:r>
            <w:r w:rsidR="00B732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1311C4" w:rsidRPr="00BA0DCB" w:rsidRDefault="00B73250" w:rsidP="00B73250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в течение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рабочих дней со дня утверждения либо изменения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соответствующих нормативных правовых актов</w:t>
            </w:r>
          </w:p>
        </w:tc>
      </w:tr>
      <w:tr w:rsidR="001311C4" w:rsidRPr="00BA0DCB" w:rsidTr="00E678F5">
        <w:trPr>
          <w:trHeight w:val="851"/>
        </w:trPr>
        <w:tc>
          <w:tcPr>
            <w:tcW w:w="490" w:type="dxa"/>
            <w:shd w:val="clear" w:color="auto" w:fill="FFFFFF"/>
          </w:tcPr>
          <w:p w:rsidR="001311C4" w:rsidRPr="00BA0DCB" w:rsidRDefault="00B53E73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4570" w:type="dxa"/>
            <w:shd w:val="clear" w:color="auto" w:fill="FFFFFF"/>
          </w:tcPr>
          <w:p w:rsidR="001311C4" w:rsidRPr="00BA0DCB" w:rsidRDefault="001311C4" w:rsidP="001D3A0F">
            <w:pPr>
              <w:spacing w:line="269" w:lineRule="exact"/>
              <w:ind w:left="60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Сведения о руководителе, аудиторах (фамилии, имена, отчества, а также</w:t>
            </w:r>
            <w:r w:rsidR="00EF0D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при согласии указанных лиц</w:t>
            </w:r>
            <w:r w:rsidR="00EF0D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,-</w:t>
            </w: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иные сведения о них);</w:t>
            </w:r>
          </w:p>
        </w:tc>
        <w:tc>
          <w:tcPr>
            <w:tcW w:w="4296" w:type="dxa"/>
            <w:shd w:val="clear" w:color="auto" w:fill="FFFFFF"/>
          </w:tcPr>
          <w:p w:rsidR="001311C4" w:rsidRPr="00BA0DCB" w:rsidRDefault="001311C4" w:rsidP="005B6BDF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течение 3 </w:t>
            </w:r>
            <w:r w:rsidR="005B6B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рабочих дней со дня назначения, </w:t>
            </w: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1311C4" w:rsidRPr="00BA0DCB" w:rsidTr="00E678F5">
        <w:trPr>
          <w:trHeight w:val="710"/>
        </w:trPr>
        <w:tc>
          <w:tcPr>
            <w:tcW w:w="9356" w:type="dxa"/>
            <w:gridSpan w:val="3"/>
            <w:shd w:val="clear" w:color="auto" w:fill="FFFFFF"/>
          </w:tcPr>
          <w:p w:rsidR="001311C4" w:rsidRPr="00BA0DCB" w:rsidRDefault="001311C4" w:rsidP="001D3A0F">
            <w:pPr>
              <w:spacing w:after="60"/>
              <w:ind w:left="420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II. Информация о нормотворческой деятельности Контрольно-счетной палаты </w:t>
            </w:r>
          </w:p>
          <w:p w:rsidR="001311C4" w:rsidRPr="00BA0DCB" w:rsidRDefault="001311C4" w:rsidP="001D3A0F">
            <w:pPr>
              <w:spacing w:before="60"/>
              <w:ind w:left="2860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Лесозаводского городского округа</w:t>
            </w:r>
          </w:p>
        </w:tc>
      </w:tr>
      <w:tr w:rsidR="001311C4" w:rsidRPr="00BA0DCB" w:rsidTr="00E678F5">
        <w:trPr>
          <w:trHeight w:val="1153"/>
        </w:trPr>
        <w:tc>
          <w:tcPr>
            <w:tcW w:w="490" w:type="dxa"/>
            <w:shd w:val="clear" w:color="auto" w:fill="FFFFFF"/>
          </w:tcPr>
          <w:p w:rsidR="001311C4" w:rsidRPr="00BA0DCB" w:rsidRDefault="00B53E73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  <w:r w:rsidR="001311C4"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570" w:type="dxa"/>
            <w:shd w:val="clear" w:color="auto" w:fill="FFFFFF"/>
          </w:tcPr>
          <w:p w:rsidR="001311C4" w:rsidRPr="00BA0DCB" w:rsidRDefault="001311C4" w:rsidP="005B6BDF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Нормативные правовые акты, изданные КСП, включая сведения о внесении в них изменений, признании их утратившими силу, признании их судом недействующими</w:t>
            </w:r>
            <w:r w:rsidR="005B6BD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296" w:type="dxa"/>
            <w:shd w:val="clear" w:color="auto" w:fill="FFFFFF"/>
          </w:tcPr>
          <w:p w:rsidR="005B6BDF" w:rsidRDefault="001311C4" w:rsidP="005B6BDF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течение </w:t>
            </w:r>
            <w:r w:rsidR="00B7325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рабочих дней со дня утверждения, изменения, либо признания </w:t>
            </w:r>
          </w:p>
          <w:p w:rsidR="001311C4" w:rsidRPr="00BA0DCB" w:rsidRDefault="005B6BDF" w:rsidP="005B6BDF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</w:t>
            </w:r>
            <w:r w:rsidR="001311C4"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действительным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</w:t>
            </w:r>
          </w:p>
        </w:tc>
      </w:tr>
      <w:tr w:rsidR="001311C4" w:rsidRPr="00BA0DCB" w:rsidTr="00E678F5">
        <w:trPr>
          <w:trHeight w:val="20"/>
        </w:trPr>
        <w:tc>
          <w:tcPr>
            <w:tcW w:w="490" w:type="dxa"/>
            <w:shd w:val="clear" w:color="auto" w:fill="FFFFFF"/>
          </w:tcPr>
          <w:p w:rsidR="001311C4" w:rsidRPr="00BA0DCB" w:rsidRDefault="00B53E73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  <w:r w:rsidR="001311C4"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4570" w:type="dxa"/>
            <w:shd w:val="clear" w:color="auto" w:fill="FFFFFF"/>
          </w:tcPr>
          <w:p w:rsidR="001311C4" w:rsidRPr="00BA0DCB" w:rsidRDefault="001311C4" w:rsidP="00DD3541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Тексты проектов </w:t>
            </w:r>
            <w:r w:rsidR="00DD35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нормативных</w:t>
            </w: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правовых актов</w:t>
            </w:r>
            <w:r w:rsidR="00DD354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КСП</w:t>
            </w:r>
          </w:p>
        </w:tc>
        <w:tc>
          <w:tcPr>
            <w:tcW w:w="4296" w:type="dxa"/>
            <w:shd w:val="clear" w:color="auto" w:fill="FFFFFF"/>
          </w:tcPr>
          <w:p w:rsidR="001311C4" w:rsidRPr="005B6BDF" w:rsidRDefault="005B6BDF" w:rsidP="005B6BDF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6BDF">
              <w:rPr>
                <w:rFonts w:ascii="Times New Roman" w:hAnsi="Times New Roman" w:cs="Times New Roman"/>
                <w:sz w:val="20"/>
                <w:szCs w:val="20"/>
              </w:rPr>
              <w:t>в течение 1 рабочего дня, соответствующего дню направления указанных проектов в Лесозаводскую межрайонную прокуратуру</w:t>
            </w:r>
            <w:r w:rsidR="005E71EA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антикоррупционной экспертизы</w:t>
            </w:r>
          </w:p>
        </w:tc>
      </w:tr>
      <w:tr w:rsidR="00210EDC" w:rsidRPr="00BA0DCB" w:rsidTr="00E678F5">
        <w:trPr>
          <w:trHeight w:val="20"/>
        </w:trPr>
        <w:tc>
          <w:tcPr>
            <w:tcW w:w="490" w:type="dxa"/>
            <w:shd w:val="clear" w:color="auto" w:fill="FFFFFF"/>
          </w:tcPr>
          <w:p w:rsidR="00210EDC" w:rsidRPr="005B6BDF" w:rsidRDefault="005B6BDF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B6B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6. </w:t>
            </w:r>
          </w:p>
        </w:tc>
        <w:tc>
          <w:tcPr>
            <w:tcW w:w="4570" w:type="dxa"/>
            <w:shd w:val="clear" w:color="auto" w:fill="FFFFFF"/>
          </w:tcPr>
          <w:p w:rsidR="00210EDC" w:rsidRPr="005B6BDF" w:rsidRDefault="002717B9" w:rsidP="001D3A0F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Регламент КСП</w:t>
            </w:r>
          </w:p>
        </w:tc>
        <w:tc>
          <w:tcPr>
            <w:tcW w:w="4296" w:type="dxa"/>
            <w:shd w:val="clear" w:color="auto" w:fill="FFFFFF"/>
          </w:tcPr>
          <w:p w:rsidR="00210EDC" w:rsidRPr="005B6BDF" w:rsidRDefault="005E71EA" w:rsidP="002717B9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течение </w:t>
            </w:r>
            <w:r w:rsidR="002717B9"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3 </w:t>
            </w:r>
            <w:r w:rsidR="002717B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рабочих дней со дня утверждения, </w:t>
            </w:r>
            <w:r w:rsidR="002717B9"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2717B9" w:rsidRPr="00BA0DCB" w:rsidTr="00E678F5">
        <w:trPr>
          <w:trHeight w:val="20"/>
        </w:trPr>
        <w:tc>
          <w:tcPr>
            <w:tcW w:w="9356" w:type="dxa"/>
            <w:gridSpan w:val="3"/>
            <w:shd w:val="clear" w:color="auto" w:fill="FFFFFF"/>
          </w:tcPr>
          <w:p w:rsidR="002717B9" w:rsidRPr="005B6BDF" w:rsidRDefault="002717B9" w:rsidP="002717B9">
            <w:pPr>
              <w:pStyle w:val="22"/>
              <w:keepNext/>
              <w:keepLines/>
              <w:shd w:val="clear" w:color="auto" w:fill="auto"/>
              <w:rPr>
                <w:sz w:val="20"/>
                <w:szCs w:val="20"/>
              </w:rPr>
            </w:pPr>
            <w:r w:rsidRPr="002717B9">
              <w:rPr>
                <w:b/>
              </w:rPr>
              <w:t>III. Информация о контрольной, экспертно-аналитической и текущей деятельности Контрольно-счетной палаты Лесозаводского городского округа</w:t>
            </w:r>
          </w:p>
        </w:tc>
      </w:tr>
      <w:tr w:rsidR="00210EDC" w:rsidRPr="00BA0DCB" w:rsidTr="00E678F5">
        <w:trPr>
          <w:trHeight w:val="20"/>
        </w:trPr>
        <w:tc>
          <w:tcPr>
            <w:tcW w:w="490" w:type="dxa"/>
            <w:shd w:val="clear" w:color="auto" w:fill="FFFFFF"/>
          </w:tcPr>
          <w:p w:rsidR="00210EDC" w:rsidRPr="005B6BDF" w:rsidRDefault="002717B9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7.</w:t>
            </w:r>
          </w:p>
        </w:tc>
        <w:tc>
          <w:tcPr>
            <w:tcW w:w="4570" w:type="dxa"/>
            <w:shd w:val="clear" w:color="auto" w:fill="FFFFFF"/>
          </w:tcPr>
          <w:p w:rsidR="00210EDC" w:rsidRPr="005B6BDF" w:rsidRDefault="00CD609A" w:rsidP="001D3A0F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Планы КСП</w:t>
            </w:r>
          </w:p>
        </w:tc>
        <w:tc>
          <w:tcPr>
            <w:tcW w:w="4296" w:type="dxa"/>
            <w:shd w:val="clear" w:color="auto" w:fill="FFFFFF"/>
          </w:tcPr>
          <w:p w:rsidR="00210EDC" w:rsidRPr="005B6BDF" w:rsidRDefault="005E71EA" w:rsidP="00357F46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течение </w:t>
            </w:r>
            <w:r w:rsidR="00CD609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  <w:r w:rsidR="00CD609A"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D609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рабочих дней со дня утверждения</w:t>
            </w:r>
          </w:p>
        </w:tc>
      </w:tr>
      <w:tr w:rsidR="00210EDC" w:rsidRPr="00BA0DCB" w:rsidTr="006916A3">
        <w:trPr>
          <w:trHeight w:val="1377"/>
        </w:trPr>
        <w:tc>
          <w:tcPr>
            <w:tcW w:w="490" w:type="dxa"/>
            <w:shd w:val="clear" w:color="auto" w:fill="FFFFFF"/>
          </w:tcPr>
          <w:p w:rsidR="00210EDC" w:rsidRPr="005B6BDF" w:rsidRDefault="00CD609A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8.</w:t>
            </w:r>
          </w:p>
        </w:tc>
        <w:tc>
          <w:tcPr>
            <w:tcW w:w="4570" w:type="dxa"/>
            <w:shd w:val="clear" w:color="auto" w:fill="FFFFFF"/>
          </w:tcPr>
          <w:p w:rsidR="00210EDC" w:rsidRPr="005B6BDF" w:rsidRDefault="00614872" w:rsidP="00B73250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Отчеты о </w:t>
            </w:r>
            <w:r w:rsidR="00B732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КСП</w:t>
            </w:r>
          </w:p>
        </w:tc>
        <w:tc>
          <w:tcPr>
            <w:tcW w:w="4296" w:type="dxa"/>
            <w:shd w:val="clear" w:color="auto" w:fill="FFFFFF"/>
          </w:tcPr>
          <w:p w:rsidR="00210EDC" w:rsidRPr="005B6BDF" w:rsidRDefault="005E71EA" w:rsidP="00614872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течение </w:t>
            </w:r>
            <w:r w:rsidR="006148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 календарных дней после рассмотрения Думой ЛГО</w:t>
            </w:r>
          </w:p>
        </w:tc>
      </w:tr>
      <w:tr w:rsidR="00614872" w:rsidRPr="00BA0DCB" w:rsidTr="00E678F5">
        <w:trPr>
          <w:trHeight w:val="20"/>
        </w:trPr>
        <w:tc>
          <w:tcPr>
            <w:tcW w:w="490" w:type="dxa"/>
            <w:shd w:val="clear" w:color="auto" w:fill="FFFFFF"/>
          </w:tcPr>
          <w:p w:rsidR="00614872" w:rsidRDefault="00614872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9.</w:t>
            </w:r>
          </w:p>
        </w:tc>
        <w:tc>
          <w:tcPr>
            <w:tcW w:w="4570" w:type="dxa"/>
            <w:shd w:val="clear" w:color="auto" w:fill="FFFFFF"/>
          </w:tcPr>
          <w:p w:rsidR="00614872" w:rsidRDefault="00357F46" w:rsidP="001D3A0F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Заключение по результатам внешней проверки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бюджетной отчетности главных администраторов бюджетных средств и отчета об исполнении бюджета</w:t>
            </w:r>
          </w:p>
        </w:tc>
        <w:tc>
          <w:tcPr>
            <w:tcW w:w="4296" w:type="dxa"/>
            <w:shd w:val="clear" w:color="auto" w:fill="FFFFFF"/>
          </w:tcPr>
          <w:p w:rsidR="00614872" w:rsidRDefault="00357F46" w:rsidP="00614872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Не позднее 5</w:t>
            </w: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рабочих дней со дня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утверждения</w:t>
            </w:r>
          </w:p>
        </w:tc>
      </w:tr>
      <w:tr w:rsidR="00357F46" w:rsidRPr="00BA0DCB" w:rsidTr="00E678F5">
        <w:trPr>
          <w:trHeight w:val="20"/>
        </w:trPr>
        <w:tc>
          <w:tcPr>
            <w:tcW w:w="490" w:type="dxa"/>
            <w:shd w:val="clear" w:color="auto" w:fill="FFFFFF"/>
          </w:tcPr>
          <w:p w:rsidR="00357F46" w:rsidRDefault="00357F46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570" w:type="dxa"/>
            <w:shd w:val="clear" w:color="auto" w:fill="FFFFFF"/>
          </w:tcPr>
          <w:p w:rsidR="00357F46" w:rsidRDefault="00357F46" w:rsidP="00B73250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Информация о </w:t>
            </w:r>
            <w:r w:rsidR="00B732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проведенных контрольных и экспертно-аналитических мероприятиях,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732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 результатах, о внесенных представлениях и предписаниях</w:t>
            </w:r>
          </w:p>
        </w:tc>
        <w:tc>
          <w:tcPr>
            <w:tcW w:w="4296" w:type="dxa"/>
            <w:shd w:val="clear" w:color="auto" w:fill="FFFFFF"/>
          </w:tcPr>
          <w:p w:rsidR="00B73250" w:rsidRDefault="00B73250" w:rsidP="00614872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реже одного раза в квартал</w:t>
            </w:r>
          </w:p>
        </w:tc>
      </w:tr>
      <w:tr w:rsidR="00357F46" w:rsidRPr="00BA0DCB" w:rsidTr="00E678F5">
        <w:trPr>
          <w:trHeight w:val="20"/>
        </w:trPr>
        <w:tc>
          <w:tcPr>
            <w:tcW w:w="9356" w:type="dxa"/>
            <w:gridSpan w:val="3"/>
            <w:shd w:val="clear" w:color="auto" w:fill="FFFFFF"/>
          </w:tcPr>
          <w:p w:rsidR="00357F46" w:rsidRPr="00357F46" w:rsidRDefault="00357F46" w:rsidP="00357F46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57F46">
              <w:rPr>
                <w:rFonts w:ascii="Times New Roman" w:hAnsi="Times New Roman" w:cs="Times New Roman"/>
                <w:b/>
                <w:sz w:val="20"/>
                <w:szCs w:val="20"/>
              </w:rPr>
              <w:t>IV. Информация о кадровом обеспечении</w:t>
            </w:r>
            <w:r w:rsidRPr="00357F46">
              <w:rPr>
                <w:b/>
              </w:rPr>
              <w:t xml:space="preserve"> </w:t>
            </w:r>
            <w:r w:rsidRPr="00357F4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Контрольно-счетной палаты Лесозаводского городского округа</w:t>
            </w:r>
          </w:p>
        </w:tc>
      </w:tr>
      <w:tr w:rsidR="00357F46" w:rsidRPr="00BA0DCB" w:rsidTr="00E678F5">
        <w:trPr>
          <w:trHeight w:val="20"/>
        </w:trPr>
        <w:tc>
          <w:tcPr>
            <w:tcW w:w="490" w:type="dxa"/>
            <w:shd w:val="clear" w:color="auto" w:fill="FFFFFF"/>
          </w:tcPr>
          <w:p w:rsidR="00357F46" w:rsidRDefault="00357F46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11.</w:t>
            </w:r>
          </w:p>
        </w:tc>
        <w:tc>
          <w:tcPr>
            <w:tcW w:w="4570" w:type="dxa"/>
            <w:shd w:val="clear" w:color="auto" w:fill="FFFFFF"/>
          </w:tcPr>
          <w:p w:rsidR="00357F46" w:rsidRDefault="00357F46" w:rsidP="001D3A0F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Порядок поступления граждан на муниципальную службу</w:t>
            </w:r>
          </w:p>
        </w:tc>
        <w:tc>
          <w:tcPr>
            <w:tcW w:w="4296" w:type="dxa"/>
            <w:shd w:val="clear" w:color="auto" w:fill="FFFFFF"/>
          </w:tcPr>
          <w:p w:rsidR="00357F46" w:rsidRDefault="00357F46" w:rsidP="00614872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357F46" w:rsidRPr="00BA0DCB" w:rsidTr="00E678F5">
        <w:trPr>
          <w:trHeight w:val="20"/>
        </w:trPr>
        <w:tc>
          <w:tcPr>
            <w:tcW w:w="490" w:type="dxa"/>
            <w:shd w:val="clear" w:color="auto" w:fill="FFFFFF"/>
          </w:tcPr>
          <w:p w:rsidR="00357F46" w:rsidRDefault="00357F46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12.</w:t>
            </w:r>
          </w:p>
        </w:tc>
        <w:tc>
          <w:tcPr>
            <w:tcW w:w="4570" w:type="dxa"/>
            <w:shd w:val="clear" w:color="auto" w:fill="FFFFFF"/>
          </w:tcPr>
          <w:p w:rsidR="00357F46" w:rsidRDefault="00357F46" w:rsidP="001D3A0F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Сведения о вакантных должностях муниципальной службы</w:t>
            </w:r>
          </w:p>
        </w:tc>
        <w:tc>
          <w:tcPr>
            <w:tcW w:w="4296" w:type="dxa"/>
            <w:shd w:val="clear" w:color="auto" w:fill="FFFFFF"/>
          </w:tcPr>
          <w:p w:rsidR="00B73250" w:rsidRPr="00BA0DCB" w:rsidRDefault="00B73250" w:rsidP="008201AC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поддерживается в актуальном состоянии</w:t>
            </w:r>
          </w:p>
        </w:tc>
      </w:tr>
      <w:tr w:rsidR="008201AC" w:rsidRPr="00BA0DCB" w:rsidTr="00E678F5">
        <w:trPr>
          <w:trHeight w:val="20"/>
        </w:trPr>
        <w:tc>
          <w:tcPr>
            <w:tcW w:w="490" w:type="dxa"/>
            <w:shd w:val="clear" w:color="auto" w:fill="FFFFFF"/>
          </w:tcPr>
          <w:p w:rsidR="008201AC" w:rsidRDefault="008201AC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13.</w:t>
            </w:r>
          </w:p>
        </w:tc>
        <w:tc>
          <w:tcPr>
            <w:tcW w:w="4570" w:type="dxa"/>
            <w:shd w:val="clear" w:color="auto" w:fill="FFFFFF"/>
          </w:tcPr>
          <w:p w:rsidR="008201AC" w:rsidRDefault="008201AC" w:rsidP="001D3A0F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4296" w:type="dxa"/>
            <w:shd w:val="clear" w:color="auto" w:fill="FFFFFF"/>
          </w:tcPr>
          <w:p w:rsidR="008201AC" w:rsidRPr="00BA0DCB" w:rsidRDefault="008201AC" w:rsidP="008201AC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течение 5 рабочих дней со дня</w:t>
            </w:r>
          </w:p>
          <w:p w:rsidR="008201AC" w:rsidRDefault="008201AC" w:rsidP="008201AC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утверждения</w:t>
            </w:r>
          </w:p>
        </w:tc>
      </w:tr>
      <w:tr w:rsidR="008201AC" w:rsidRPr="00BA0DCB" w:rsidTr="00E678F5">
        <w:trPr>
          <w:trHeight w:val="20"/>
        </w:trPr>
        <w:tc>
          <w:tcPr>
            <w:tcW w:w="490" w:type="dxa"/>
            <w:shd w:val="clear" w:color="auto" w:fill="FFFFFF"/>
          </w:tcPr>
          <w:p w:rsidR="008201AC" w:rsidRDefault="008201AC" w:rsidP="001D3A0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14.</w:t>
            </w:r>
          </w:p>
        </w:tc>
        <w:tc>
          <w:tcPr>
            <w:tcW w:w="4570" w:type="dxa"/>
            <w:shd w:val="clear" w:color="auto" w:fill="FFFFFF"/>
          </w:tcPr>
          <w:p w:rsidR="008201AC" w:rsidRDefault="008201AC" w:rsidP="001D3A0F">
            <w:pPr>
              <w:spacing w:line="274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Условия и результаты конкурса на замещение вакантных должностей муниципальной службы </w:t>
            </w:r>
          </w:p>
        </w:tc>
        <w:tc>
          <w:tcPr>
            <w:tcW w:w="4296" w:type="dxa"/>
            <w:shd w:val="clear" w:color="auto" w:fill="FFFFFF"/>
          </w:tcPr>
          <w:p w:rsidR="008201AC" w:rsidRPr="00BA0DCB" w:rsidRDefault="008201AC" w:rsidP="006C2A99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Не позднее</w:t>
            </w:r>
            <w:r w:rsidR="00E678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 чем за 20</w:t>
            </w:r>
            <w:r w:rsidRPr="00BA0DC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678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календарных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дней до дня проведения к</w:t>
            </w:r>
            <w:r w:rsidR="006C2A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онкурса, результаты- в течение 10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C2A9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календарных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дней после проведения конкурса</w:t>
            </w:r>
          </w:p>
        </w:tc>
      </w:tr>
    </w:tbl>
    <w:p w:rsidR="001311C4" w:rsidRDefault="001311C4" w:rsidP="001311C4">
      <w:pPr>
        <w:pStyle w:val="22"/>
        <w:keepNext/>
        <w:keepLines/>
        <w:shd w:val="clear" w:color="auto" w:fill="auto"/>
        <w:sectPr w:rsidR="001311C4">
          <w:type w:val="continuous"/>
          <w:pgSz w:w="11905" w:h="16837"/>
          <w:pgMar w:top="1290" w:right="274" w:bottom="1261" w:left="2175" w:header="0" w:footer="3" w:gutter="0"/>
          <w:cols w:space="720"/>
          <w:noEndnote/>
          <w:docGrid w:linePitch="360"/>
        </w:sectPr>
      </w:pPr>
    </w:p>
    <w:p w:rsidR="001311C4" w:rsidRDefault="001311C4" w:rsidP="001311C4">
      <w:pPr>
        <w:framePr w:w="10992" w:h="121" w:hRule="exact" w:wrap="notBeside" w:vAnchor="text" w:hAnchor="text" w:xAlign="center" w:y="1" w:anchorLock="1"/>
      </w:pPr>
    </w:p>
    <w:p w:rsidR="001311C4" w:rsidRDefault="001311C4" w:rsidP="001311C4">
      <w:pPr>
        <w:rPr>
          <w:sz w:val="2"/>
          <w:szCs w:val="2"/>
        </w:rPr>
        <w:sectPr w:rsidR="001311C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311C4" w:rsidRDefault="001311C4" w:rsidP="001311C4">
      <w:pPr>
        <w:pStyle w:val="1"/>
        <w:framePr w:h="220" w:wrap="around" w:hAnchor="margin" w:x="-786" w:y="6799"/>
        <w:shd w:val="clear" w:color="auto" w:fill="auto"/>
        <w:spacing w:line="220" w:lineRule="exact"/>
      </w:pPr>
    </w:p>
    <w:p w:rsidR="001311C4" w:rsidRDefault="001311C4" w:rsidP="001311C4">
      <w:pPr>
        <w:rPr>
          <w:sz w:val="2"/>
          <w:szCs w:val="2"/>
        </w:rPr>
        <w:sectPr w:rsidR="001311C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678F5" w:rsidRDefault="00E678F5" w:rsidP="00E678F5">
      <w:pPr>
        <w:pStyle w:val="30"/>
        <w:framePr w:h="220" w:wrap="around" w:vAnchor="page" w:hAnchor="page" w:x="10729" w:y="8761"/>
        <w:shd w:val="clear" w:color="auto" w:fill="auto"/>
        <w:spacing w:after="0" w:line="220" w:lineRule="exact"/>
        <w:ind w:left="100"/>
      </w:pPr>
    </w:p>
    <w:p w:rsidR="001311C4" w:rsidRPr="00BA0DCB" w:rsidRDefault="001311C4" w:rsidP="00187B9C">
      <w:pPr>
        <w:pStyle w:val="1"/>
        <w:shd w:val="clear" w:color="auto" w:fill="auto"/>
        <w:spacing w:before="0" w:after="0" w:line="230" w:lineRule="exact"/>
        <w:ind w:left="7640" w:firstLine="0"/>
        <w:jc w:val="left"/>
      </w:pPr>
    </w:p>
    <w:sectPr w:rsidR="001311C4" w:rsidRPr="00BA0DCB" w:rsidSect="00302491">
      <w:footerReference w:type="default" r:id="rId10"/>
      <w:type w:val="continuous"/>
      <w:pgSz w:w="11905" w:h="16837"/>
      <w:pgMar w:top="1050" w:right="864" w:bottom="1540" w:left="17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A9C" w:rsidRDefault="000D4A9C" w:rsidP="00302491">
      <w:r>
        <w:separator/>
      </w:r>
    </w:p>
  </w:endnote>
  <w:endnote w:type="continuationSeparator" w:id="0">
    <w:p w:rsidR="000D4A9C" w:rsidRDefault="000D4A9C" w:rsidP="00302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CB" w:rsidRDefault="000D4A9C">
    <w:pPr>
      <w:pStyle w:val="a4"/>
      <w:framePr w:w="11062" w:h="168" w:wrap="none" w:vAnchor="text" w:hAnchor="page" w:x="457" w:y="-1640"/>
      <w:shd w:val="clear" w:color="auto" w:fill="auto"/>
      <w:ind w:left="134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53B" w:rsidRDefault="000D4A9C">
    <w:pPr>
      <w:pStyle w:val="a4"/>
      <w:framePr w:w="11904" w:h="91" w:wrap="none" w:vAnchor="text" w:hAnchor="page" w:y="-1237"/>
      <w:shd w:val="clear" w:color="auto" w:fill="auto"/>
      <w:ind w:left="255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A9C" w:rsidRDefault="000D4A9C" w:rsidP="00302491">
      <w:r>
        <w:separator/>
      </w:r>
    </w:p>
  </w:footnote>
  <w:footnote w:type="continuationSeparator" w:id="0">
    <w:p w:rsidR="000D4A9C" w:rsidRDefault="000D4A9C" w:rsidP="00302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92AB0"/>
    <w:multiLevelType w:val="multilevel"/>
    <w:tmpl w:val="9566E4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52278D"/>
    <w:multiLevelType w:val="multilevel"/>
    <w:tmpl w:val="FA2025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1C4"/>
    <w:rsid w:val="000B3363"/>
    <w:rsid w:val="000D4A9C"/>
    <w:rsid w:val="001311C4"/>
    <w:rsid w:val="00187B9C"/>
    <w:rsid w:val="001F1387"/>
    <w:rsid w:val="00210EDC"/>
    <w:rsid w:val="002710BD"/>
    <w:rsid w:val="002717B9"/>
    <w:rsid w:val="0030210B"/>
    <w:rsid w:val="00302491"/>
    <w:rsid w:val="003558F1"/>
    <w:rsid w:val="00357F46"/>
    <w:rsid w:val="005B6BDF"/>
    <w:rsid w:val="005D1269"/>
    <w:rsid w:val="005E71EA"/>
    <w:rsid w:val="006021B0"/>
    <w:rsid w:val="00614872"/>
    <w:rsid w:val="0065037F"/>
    <w:rsid w:val="006916A3"/>
    <w:rsid w:val="006C2A99"/>
    <w:rsid w:val="006F4DCE"/>
    <w:rsid w:val="00714BDF"/>
    <w:rsid w:val="007A6759"/>
    <w:rsid w:val="007C595C"/>
    <w:rsid w:val="00804117"/>
    <w:rsid w:val="008201AC"/>
    <w:rsid w:val="00847FC0"/>
    <w:rsid w:val="008B608B"/>
    <w:rsid w:val="009D689F"/>
    <w:rsid w:val="00A333D3"/>
    <w:rsid w:val="00B53E73"/>
    <w:rsid w:val="00B73250"/>
    <w:rsid w:val="00BF2158"/>
    <w:rsid w:val="00C05898"/>
    <w:rsid w:val="00C31210"/>
    <w:rsid w:val="00CD609A"/>
    <w:rsid w:val="00D50617"/>
    <w:rsid w:val="00DD3541"/>
    <w:rsid w:val="00E6329F"/>
    <w:rsid w:val="00E678F5"/>
    <w:rsid w:val="00E83BC8"/>
    <w:rsid w:val="00E90F45"/>
    <w:rsid w:val="00EC7A8A"/>
    <w:rsid w:val="00EF0D99"/>
    <w:rsid w:val="00F04D18"/>
    <w:rsid w:val="00F6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11C4"/>
    <w:pPr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311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link w:val="a4"/>
    <w:rsid w:val="001311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pt">
    <w:name w:val="Колонтитул + 6;5 pt"/>
    <w:rsid w:val="00131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a5">
    <w:name w:val="Основной текст_"/>
    <w:link w:val="1"/>
    <w:rsid w:val="001311C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pt">
    <w:name w:val="Основной текст + 11 pt"/>
    <w:rsid w:val="00131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1311C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4">
    <w:name w:val="Колонтитул"/>
    <w:basedOn w:val="a"/>
    <w:link w:val="a3"/>
    <w:rsid w:val="001311C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link w:val="a5"/>
    <w:rsid w:val="001311C4"/>
    <w:pPr>
      <w:shd w:val="clear" w:color="auto" w:fill="FFFFFF"/>
      <w:spacing w:before="240" w:after="360" w:line="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SimHei11pt">
    <w:name w:val="Колонтитул + SimHei;11 pt"/>
    <w:rsid w:val="001311C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Заголовок №2_"/>
    <w:link w:val="22"/>
    <w:rsid w:val="001311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link w:val="50"/>
    <w:rsid w:val="001311C4"/>
    <w:rPr>
      <w:rFonts w:ascii="SimHei" w:eastAsia="SimHei" w:hAnsi="SimHei" w:cs="SimHei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1311C4"/>
    <w:rPr>
      <w:rFonts w:ascii="Times New Roman" w:eastAsia="Times New Roman" w:hAnsi="Times New Roman" w:cs="Times New Roman"/>
      <w:spacing w:val="50"/>
      <w:shd w:val="clear" w:color="auto" w:fill="FFFFFF"/>
    </w:rPr>
  </w:style>
  <w:style w:type="character" w:customStyle="1" w:styleId="3-1pt">
    <w:name w:val="Основной текст (3) + Интервал -1 pt"/>
    <w:rsid w:val="001311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30pt">
    <w:name w:val="Основной текст (3) + Не курсив;Интервал 0 pt"/>
    <w:rsid w:val="001311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link w:val="60"/>
    <w:rsid w:val="001311C4"/>
    <w:rPr>
      <w:rFonts w:ascii="SimHei" w:eastAsia="SimHei" w:hAnsi="SimHei" w:cs="SimHei"/>
      <w:shd w:val="clear" w:color="auto" w:fill="FFFFFF"/>
    </w:rPr>
  </w:style>
  <w:style w:type="character" w:customStyle="1" w:styleId="SimHei-1pt">
    <w:name w:val="Основной текст + SimHei;Интервал -1 pt"/>
    <w:rsid w:val="001311C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4">
    <w:name w:val="Основной текст (4)"/>
    <w:rsid w:val="001311C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2"/>
      <w:szCs w:val="22"/>
      <w:u w:val="single"/>
    </w:rPr>
  </w:style>
  <w:style w:type="character" w:customStyle="1" w:styleId="10">
    <w:name w:val="Заголовок №1_"/>
    <w:link w:val="11"/>
    <w:rsid w:val="001311C4"/>
    <w:rPr>
      <w:rFonts w:ascii="Trebuchet MS" w:eastAsia="Trebuchet MS" w:hAnsi="Trebuchet MS" w:cs="Trebuchet MS"/>
      <w:spacing w:val="-10"/>
      <w:sz w:val="32"/>
      <w:szCs w:val="32"/>
      <w:shd w:val="clear" w:color="auto" w:fill="FFFFFF"/>
    </w:rPr>
  </w:style>
  <w:style w:type="character" w:customStyle="1" w:styleId="7">
    <w:name w:val="Основной текст (7)_"/>
    <w:link w:val="70"/>
    <w:rsid w:val="001311C4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8">
    <w:name w:val="Основной текст (8)_"/>
    <w:link w:val="80"/>
    <w:rsid w:val="001311C4"/>
    <w:rPr>
      <w:rFonts w:ascii="Arial Narrow" w:eastAsia="Arial Narrow" w:hAnsi="Arial Narrow" w:cs="Arial Narrow"/>
      <w:shd w:val="clear" w:color="auto" w:fill="FFFFFF"/>
    </w:rPr>
  </w:style>
  <w:style w:type="character" w:customStyle="1" w:styleId="40pt">
    <w:name w:val="Основной текст (4) + Интервал 0 pt"/>
    <w:rsid w:val="001311C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2">
    <w:name w:val="Заголовок №2"/>
    <w:basedOn w:val="a"/>
    <w:link w:val="21"/>
    <w:rsid w:val="001311C4"/>
    <w:pPr>
      <w:shd w:val="clear" w:color="auto" w:fill="FFFFFF"/>
      <w:spacing w:line="278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1311C4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1311C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50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1311C4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1311C4"/>
    <w:pPr>
      <w:shd w:val="clear" w:color="auto" w:fill="FFFFFF"/>
      <w:spacing w:line="0" w:lineRule="atLeast"/>
      <w:jc w:val="both"/>
      <w:outlineLvl w:val="0"/>
    </w:pPr>
    <w:rPr>
      <w:rFonts w:ascii="Trebuchet MS" w:eastAsia="Trebuchet MS" w:hAnsi="Trebuchet MS" w:cs="Trebuchet MS"/>
      <w:color w:val="auto"/>
      <w:spacing w:val="-10"/>
      <w:sz w:val="32"/>
      <w:szCs w:val="32"/>
      <w:lang w:eastAsia="en-US"/>
    </w:rPr>
  </w:style>
  <w:style w:type="paragraph" w:customStyle="1" w:styleId="70">
    <w:name w:val="Основной текст (7)"/>
    <w:basedOn w:val="a"/>
    <w:link w:val="7"/>
    <w:rsid w:val="001311C4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21"/>
      <w:szCs w:val="21"/>
      <w:lang w:eastAsia="en-US"/>
    </w:rPr>
  </w:style>
  <w:style w:type="paragraph" w:customStyle="1" w:styleId="80">
    <w:name w:val="Основной текст (8)"/>
    <w:basedOn w:val="a"/>
    <w:link w:val="8"/>
    <w:rsid w:val="001311C4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7A6759"/>
    <w:pPr>
      <w:spacing w:before="240" w:after="240"/>
    </w:pPr>
    <w:rPr>
      <w:rFonts w:ascii="Times New Roman" w:eastAsia="Times New Roman" w:hAnsi="Times New Roman" w:cs="Times New Roman"/>
      <w:color w:val="auto"/>
    </w:rPr>
  </w:style>
  <w:style w:type="character" w:styleId="a7">
    <w:name w:val="Hyperlink"/>
    <w:basedOn w:val="a0"/>
    <w:uiPriority w:val="99"/>
    <w:semiHidden/>
    <w:unhideWhenUsed/>
    <w:rsid w:val="00187B9C"/>
    <w:rPr>
      <w:color w:val="006699"/>
      <w:u w:val="single"/>
    </w:rPr>
  </w:style>
  <w:style w:type="paragraph" w:styleId="a8">
    <w:name w:val="List Paragraph"/>
    <w:basedOn w:val="a"/>
    <w:uiPriority w:val="34"/>
    <w:qFormat/>
    <w:rsid w:val="00357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xn----7sbgicmybb5adprg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xn----7sbgicmybb5adpr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2013-12-30T04:33:00Z</cp:lastPrinted>
  <dcterms:created xsi:type="dcterms:W3CDTF">2014-01-16T01:13:00Z</dcterms:created>
  <dcterms:modified xsi:type="dcterms:W3CDTF">2014-12-11T05:07:00Z</dcterms:modified>
</cp:coreProperties>
</file>