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15"/>
        <w:tblW w:w="0" w:type="auto"/>
        <w:tblLayout w:type="fixed"/>
        <w:tblLook w:val="0000" w:firstRow="0" w:lastRow="0" w:firstColumn="0" w:lastColumn="0" w:noHBand="0" w:noVBand="0"/>
      </w:tblPr>
      <w:tblGrid>
        <w:gridCol w:w="9147"/>
      </w:tblGrid>
      <w:tr w:rsidR="00D91F25" w:rsidRPr="00D87FFB" w14:paraId="4EC813A6" w14:textId="77777777" w:rsidTr="00D91F25">
        <w:trPr>
          <w:cantSplit/>
          <w:trHeight w:val="2151"/>
        </w:trPr>
        <w:tc>
          <w:tcPr>
            <w:tcW w:w="9147" w:type="dxa"/>
          </w:tcPr>
          <w:p w14:paraId="091F9058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09657693"/>
            <w:bookmarkStart w:id="1" w:name="_GoBack"/>
            <w:bookmarkEnd w:id="1"/>
          </w:p>
          <w:p w14:paraId="1AF12B5B" w14:textId="77777777" w:rsidR="00D91F25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D0DEE" wp14:editId="3BBC4A90">
                  <wp:extent cx="787179" cy="985520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9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18FC0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8A6F31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КОНТРОЛЬНО-СЧЁТНАЯ ПАЛАТА</w:t>
            </w:r>
          </w:p>
          <w:p w14:paraId="27D876EE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Лесозаводского</w:t>
            </w:r>
            <w:r w:rsidRPr="00D87F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городского округа</w:t>
            </w:r>
          </w:p>
          <w:p w14:paraId="365750EB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F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54DC1" wp14:editId="3204BDF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97155</wp:posOffset>
                      </wp:positionV>
                      <wp:extent cx="5486400" cy="0"/>
                      <wp:effectExtent l="24765" t="22860" r="22860" b="247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EB4075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Ljcy8v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D91F25" w:rsidRPr="00C72EB2" w14:paraId="191BE000" w14:textId="77777777" w:rsidTr="00D91F25">
        <w:trPr>
          <w:cantSplit/>
          <w:trHeight w:val="755"/>
        </w:trPr>
        <w:tc>
          <w:tcPr>
            <w:tcW w:w="9147" w:type="dxa"/>
          </w:tcPr>
          <w:p w14:paraId="6CA69DB2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ул.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Будника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119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г.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Лесозаводск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, Приморский край, 692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042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 xml:space="preserve">   </w:t>
            </w:r>
          </w:p>
          <w:p w14:paraId="4EFCA010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eastAsia="ar-SA" w:bidi="en-US"/>
              </w:rPr>
              <w:t>тел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.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8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(42355) </w:t>
            </w:r>
            <w:r w:rsidRPr="00A5209A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>21-1-65</w:t>
            </w: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 </w:t>
            </w:r>
          </w:p>
          <w:p w14:paraId="4C955CF4" w14:textId="77777777" w:rsidR="00D91F25" w:rsidRPr="00D87FFB" w:rsidRDefault="00D91F25" w:rsidP="00394D5F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87FFB">
              <w:rPr>
                <w:rFonts w:ascii="Times New Roman" w:eastAsia="Cambria" w:hAnsi="Times New Roman" w:cs="Times New Roman"/>
                <w:sz w:val="24"/>
                <w:szCs w:val="24"/>
                <w:lang w:val="en-US" w:eastAsia="ar-SA" w:bidi="en-US"/>
              </w:rPr>
              <w:t xml:space="preserve">E-mail: </w:t>
            </w:r>
            <w:r w:rsidRPr="00D87FF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lesozavodsk_ksp@mail.ru</w:t>
            </w:r>
          </w:p>
        </w:tc>
      </w:tr>
    </w:tbl>
    <w:p w14:paraId="53751BAB" w14:textId="6395E07C" w:rsidR="00B666AB" w:rsidRDefault="00B666AB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D1D509" w14:textId="77777777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1D3242C" w14:textId="6C1F65D4" w:rsidR="00394D5F" w:rsidRDefault="00394D5F" w:rsidP="001B5E0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C8CE55E" w14:textId="28A3E917" w:rsidR="00ED3815" w:rsidRPr="00A61E07" w:rsidRDefault="00ED3815" w:rsidP="0039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</w:t>
      </w:r>
      <w:r w:rsidR="00B07C82" w:rsidRPr="00A61E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аключение</w:t>
      </w:r>
    </w:p>
    <w:bookmarkEnd w:id="0"/>
    <w:p w14:paraId="43F9CA03" w14:textId="5B76EBD9" w:rsidR="00394D5F" w:rsidRPr="00A61E07" w:rsidRDefault="00447482" w:rsidP="00BA3E1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 проект решения Думы Лесозаводского </w:t>
      </w:r>
      <w:r w:rsidR="00250B24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округа </w:t>
      </w:r>
      <w:r w:rsidR="00033D4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Приморского края </w:t>
      </w:r>
      <w:r w:rsidR="00BA3E12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BA3E12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BA3E12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BA3E12">
        <w:rPr>
          <w:rFonts w:ascii="Times New Roman" w:eastAsia="Calibri" w:hAnsi="Times New Roman" w:cs="Times New Roman"/>
          <w:sz w:val="26"/>
          <w:szCs w:val="26"/>
        </w:rPr>
        <w:t>5</w:t>
      </w:r>
      <w:r w:rsidR="00BA3E12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BA3E12">
        <w:rPr>
          <w:rFonts w:ascii="Times New Roman" w:eastAsia="Calibri" w:hAnsi="Times New Roman" w:cs="Times New Roman"/>
          <w:sz w:val="26"/>
          <w:szCs w:val="26"/>
        </w:rPr>
        <w:t>6</w:t>
      </w:r>
      <w:r w:rsidR="00BA3E12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BA3E12">
        <w:rPr>
          <w:rFonts w:ascii="Times New Roman" w:eastAsia="Calibri" w:hAnsi="Times New Roman" w:cs="Times New Roman"/>
          <w:sz w:val="26"/>
          <w:szCs w:val="26"/>
        </w:rPr>
        <w:t>7</w:t>
      </w:r>
      <w:r w:rsidR="00BA3E12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4E486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F33FB6" w14:textId="41AF1D5F" w:rsidR="00447482" w:rsidRPr="00A61E07" w:rsidRDefault="00DB72B5" w:rsidP="0039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F061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0B24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250B2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50B2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</w:t>
      </w:r>
      <w:r w:rsidR="00143B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91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47482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№</w:t>
      </w:r>
      <w:r w:rsidR="001F3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615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</w:p>
    <w:p w14:paraId="66E00667" w14:textId="77777777" w:rsidR="00447482" w:rsidRPr="00A61E07" w:rsidRDefault="00447482" w:rsidP="00394D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627CBA" w14:textId="02DBB41A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61E07">
        <w:rPr>
          <w:rFonts w:ascii="Times New Roman" w:eastAsia="Calibri" w:hAnsi="Times New Roman" w:cs="Times New Roman"/>
          <w:sz w:val="26"/>
          <w:szCs w:val="26"/>
        </w:rPr>
        <w:t>Настоящее заключение К</w:t>
      </w:r>
      <w:r w:rsidR="00143B64">
        <w:rPr>
          <w:rFonts w:ascii="Times New Roman" w:eastAsia="Calibri" w:hAnsi="Times New Roman" w:cs="Times New Roman"/>
          <w:sz w:val="26"/>
          <w:szCs w:val="26"/>
        </w:rPr>
        <w:t>онтрольно-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счетной палаты Лесозаводского 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городского округа на проект решения Думы Лесозаводского </w:t>
      </w:r>
      <w:r w:rsidR="00033D42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bookmarkStart w:id="2" w:name="_Hlk149816320"/>
      <w:r w:rsidR="00033D42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bookmarkEnd w:id="2"/>
      <w:r w:rsidR="00B3581B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B3581B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B3581B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B3581B">
        <w:rPr>
          <w:rFonts w:ascii="Times New Roman" w:eastAsia="Calibri" w:hAnsi="Times New Roman" w:cs="Times New Roman"/>
          <w:sz w:val="26"/>
          <w:szCs w:val="26"/>
        </w:rPr>
        <w:t>5</w:t>
      </w:r>
      <w:r w:rsidR="00B3581B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B3581B">
        <w:rPr>
          <w:rFonts w:ascii="Times New Roman" w:eastAsia="Calibri" w:hAnsi="Times New Roman" w:cs="Times New Roman"/>
          <w:sz w:val="26"/>
          <w:szCs w:val="26"/>
        </w:rPr>
        <w:t>6</w:t>
      </w:r>
      <w:r w:rsidR="00B3581B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B3581B">
        <w:rPr>
          <w:rFonts w:ascii="Times New Roman" w:eastAsia="Calibri" w:hAnsi="Times New Roman" w:cs="Times New Roman"/>
          <w:sz w:val="26"/>
          <w:szCs w:val="26"/>
        </w:rPr>
        <w:t>7</w:t>
      </w:r>
      <w:r w:rsidR="00B3581B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B3581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подготовлено в соответствии с Федеральным законом Российской Федерации от 07.02.2011 № 6-ФЗ «Об общих принципах организации и деятельности</w:t>
      </w:r>
      <w:proofErr w:type="gramEnd"/>
      <w:r w:rsidRPr="00B1599B">
        <w:rPr>
          <w:rFonts w:ascii="Times New Roman" w:eastAsia="Calibri" w:hAnsi="Times New Roman" w:cs="Times New Roman"/>
          <w:sz w:val="26"/>
          <w:szCs w:val="26"/>
        </w:rPr>
        <w:t xml:space="preserve"> контрольно-счетных органов субъектов Российской Федерации и муниципальных образований»,</w:t>
      </w:r>
      <w:r w:rsidR="00143B64">
        <w:rPr>
          <w:rFonts w:ascii="Times New Roman" w:eastAsia="Calibri" w:hAnsi="Times New Roman" w:cs="Times New Roman"/>
          <w:sz w:val="26"/>
          <w:szCs w:val="26"/>
        </w:rPr>
        <w:t xml:space="preserve"> Федеральным законом от 21.12.2001 №178-ФЗ «О приватизации государственного и муниципального имущества», Постановлением </w:t>
      </w:r>
      <w:proofErr w:type="gramStart"/>
      <w:r w:rsidR="00143B64">
        <w:rPr>
          <w:rFonts w:ascii="Times New Roman" w:eastAsia="Calibri" w:hAnsi="Times New Roman" w:cs="Times New Roman"/>
          <w:sz w:val="26"/>
          <w:szCs w:val="26"/>
        </w:rPr>
        <w:t>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, Положением «О Контрольно-счетной палате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решение Думы </w:t>
      </w:r>
      <w:r w:rsidR="00800741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№ </w:t>
      </w:r>
      <w:r w:rsidR="00800741" w:rsidRPr="00A61E07">
        <w:rPr>
          <w:rFonts w:ascii="Times New Roman" w:eastAsia="Times New Roman" w:hAnsi="Times New Roman" w:cs="Times New Roman"/>
          <w:sz w:val="26"/>
          <w:szCs w:val="26"/>
          <w:lang w:eastAsia="ru-RU"/>
        </w:rPr>
        <w:t>356-НПА</w:t>
      </w:r>
      <w:r w:rsidRPr="00A61E07">
        <w:rPr>
          <w:rFonts w:ascii="Times New Roman" w:eastAsia="Calibri" w:hAnsi="Times New Roman" w:cs="Times New Roman"/>
          <w:sz w:val="26"/>
          <w:szCs w:val="26"/>
        </w:rPr>
        <w:t>, Стандартом внешнего муниципального финансового контроля «Противодействия коррупции в рамках проведения экспертно-аналитиче</w:t>
      </w:r>
      <w:r w:rsidR="00B3581B">
        <w:rPr>
          <w:rFonts w:ascii="Times New Roman" w:eastAsia="Calibri" w:hAnsi="Times New Roman" w:cs="Times New Roman"/>
          <w:sz w:val="26"/>
          <w:szCs w:val="26"/>
        </w:rPr>
        <w:t>ских и</w:t>
      </w:r>
      <w:proofErr w:type="gramEnd"/>
      <w:r w:rsidR="00B3581B">
        <w:rPr>
          <w:rFonts w:ascii="Times New Roman" w:eastAsia="Calibri" w:hAnsi="Times New Roman" w:cs="Times New Roman"/>
          <w:sz w:val="26"/>
          <w:szCs w:val="26"/>
        </w:rPr>
        <w:t xml:space="preserve"> контрольных мероприятий К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онтрольно-счетной палатой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округа», утвержденным распоряжением Контрольно-счетной палаты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городского округа от 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4</w:t>
      </w:r>
      <w:r w:rsidRPr="00A61E07">
        <w:rPr>
          <w:rFonts w:ascii="Times New Roman" w:eastAsia="Calibri" w:hAnsi="Times New Roman" w:cs="Times New Roman"/>
          <w:sz w:val="26"/>
          <w:szCs w:val="26"/>
        </w:rPr>
        <w:t>.0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7</w:t>
      </w:r>
      <w:r w:rsidRPr="00A61E07">
        <w:rPr>
          <w:rFonts w:ascii="Times New Roman" w:eastAsia="Calibri" w:hAnsi="Times New Roman" w:cs="Times New Roman"/>
          <w:sz w:val="26"/>
          <w:szCs w:val="26"/>
        </w:rPr>
        <w:t>.202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2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A722F8" w:rsidRPr="00A61E07">
        <w:rPr>
          <w:rFonts w:ascii="Times New Roman" w:eastAsia="Calibri" w:hAnsi="Times New Roman" w:cs="Times New Roman"/>
          <w:sz w:val="26"/>
          <w:szCs w:val="26"/>
        </w:rPr>
        <w:t>9-р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14:paraId="0126251B" w14:textId="1E011B93" w:rsidR="001B1083" w:rsidRPr="00625442" w:rsidRDefault="00447482" w:rsidP="001B10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Основание для проведения э</w:t>
      </w:r>
      <w:r w:rsidR="00852BDE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спертно-аналитического </w:t>
      </w:r>
      <w:r w:rsidR="001B1083" w:rsidRPr="009B41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мероприятия</w:t>
      </w:r>
      <w:r w:rsidR="001B1083" w:rsidRPr="009B41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тной палаты Лесозаводского городского округа на 202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утверждённого распоряжением от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46</w:t>
      </w:r>
      <w:r w:rsidR="001B1083" w:rsidRPr="0004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 xml:space="preserve">(в редакции распоряжения от </w:t>
      </w:r>
      <w:r w:rsidR="0068667D">
        <w:rPr>
          <w:rFonts w:ascii="Times New Roman" w:eastAsia="Calibri" w:hAnsi="Times New Roman" w:cs="Times New Roman"/>
          <w:sz w:val="26"/>
          <w:szCs w:val="26"/>
        </w:rPr>
        <w:t>15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.0</w:t>
      </w:r>
      <w:r w:rsidR="0068667D">
        <w:rPr>
          <w:rFonts w:ascii="Times New Roman" w:eastAsia="Calibri" w:hAnsi="Times New Roman" w:cs="Times New Roman"/>
          <w:sz w:val="26"/>
          <w:szCs w:val="26"/>
        </w:rPr>
        <w:t>4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sz w:val="26"/>
          <w:szCs w:val="26"/>
        </w:rPr>
        <w:t>5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1B10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667D">
        <w:rPr>
          <w:rFonts w:ascii="Times New Roman" w:eastAsia="Calibri" w:hAnsi="Times New Roman" w:cs="Times New Roman"/>
          <w:sz w:val="26"/>
          <w:szCs w:val="26"/>
        </w:rPr>
        <w:t>9</w:t>
      </w:r>
      <w:r w:rsidR="001B1083" w:rsidRPr="000422A8">
        <w:rPr>
          <w:rFonts w:ascii="Times New Roman" w:eastAsia="Calibri" w:hAnsi="Times New Roman" w:cs="Times New Roman"/>
          <w:sz w:val="26"/>
          <w:szCs w:val="26"/>
        </w:rPr>
        <w:t>-р)</w:t>
      </w:r>
      <w:r w:rsidR="001B1083" w:rsidRPr="009E7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материалы, представленные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Думой Лесозаводского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Приморского края 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(исходящий 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B72B5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033D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1083" w:rsidRPr="00080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B72B5">
        <w:rPr>
          <w:rFonts w:ascii="Times New Roman" w:eastAsia="Times New Roman" w:hAnsi="Times New Roman" w:cs="Times New Roman"/>
          <w:sz w:val="26"/>
          <w:szCs w:val="26"/>
          <w:lang w:eastAsia="ru-RU"/>
        </w:rPr>
        <w:t>250</w:t>
      </w:r>
      <w:r w:rsidR="001B108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5E821BB6" w14:textId="06F3B5C6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Предмет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проект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 Приморского 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C733BD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C733BD">
        <w:rPr>
          <w:rFonts w:ascii="Times New Roman" w:eastAsia="Calibri" w:hAnsi="Times New Roman" w:cs="Times New Roman"/>
          <w:sz w:val="26"/>
          <w:szCs w:val="26"/>
        </w:rPr>
        <w:t>5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C733BD">
        <w:rPr>
          <w:rFonts w:ascii="Times New Roman" w:eastAsia="Calibri" w:hAnsi="Times New Roman" w:cs="Times New Roman"/>
          <w:sz w:val="26"/>
          <w:szCs w:val="26"/>
        </w:rPr>
        <w:t>6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C733BD">
        <w:rPr>
          <w:rFonts w:ascii="Times New Roman" w:eastAsia="Calibri" w:hAnsi="Times New Roman" w:cs="Times New Roman"/>
          <w:sz w:val="26"/>
          <w:szCs w:val="26"/>
        </w:rPr>
        <w:t>7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(далее – проект Решения).</w:t>
      </w:r>
    </w:p>
    <w:p w14:paraId="406DFEB1" w14:textId="2E61A0CD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Цель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экспертиза проекта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решения 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C733BD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C733BD">
        <w:rPr>
          <w:rFonts w:ascii="Times New Roman" w:eastAsia="Calibri" w:hAnsi="Times New Roman" w:cs="Times New Roman"/>
          <w:sz w:val="26"/>
          <w:szCs w:val="26"/>
        </w:rPr>
        <w:t>5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C733BD">
        <w:rPr>
          <w:rFonts w:ascii="Times New Roman" w:eastAsia="Calibri" w:hAnsi="Times New Roman" w:cs="Times New Roman"/>
          <w:sz w:val="26"/>
          <w:szCs w:val="26"/>
        </w:rPr>
        <w:t>6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C733BD">
        <w:rPr>
          <w:rFonts w:ascii="Times New Roman" w:eastAsia="Calibri" w:hAnsi="Times New Roman" w:cs="Times New Roman"/>
          <w:sz w:val="26"/>
          <w:szCs w:val="26"/>
        </w:rPr>
        <w:t>7</w:t>
      </w:r>
      <w:r w:rsidR="00C733BD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6D0A384" w14:textId="77777777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Вопросы экспертно-аналитического мероприятия:</w:t>
      </w:r>
    </w:p>
    <w:p w14:paraId="1D1DE947" w14:textId="2C9E87CC" w:rsidR="00447482" w:rsidRPr="00A61E07" w:rsidRDefault="00DB72B5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Экспертиза </w:t>
      </w:r>
      <w:r w:rsidR="00447482" w:rsidRPr="00A61E07">
        <w:rPr>
          <w:rFonts w:ascii="Times New Roman" w:eastAsia="Calibri" w:hAnsi="Times New Roman" w:cs="Times New Roman"/>
          <w:sz w:val="26"/>
          <w:szCs w:val="26"/>
        </w:rPr>
        <w:t xml:space="preserve">соответствия проекта Решения федеральному законодательству, законодательству Приморского края, муниципальным нормативным правовым актам </w:t>
      </w:r>
      <w:r w:rsidR="00AE002D" w:rsidRPr="00A61E07">
        <w:rPr>
          <w:rFonts w:ascii="Times New Roman" w:eastAsia="Calibri" w:hAnsi="Times New Roman" w:cs="Times New Roman"/>
          <w:sz w:val="26"/>
          <w:szCs w:val="26"/>
        </w:rPr>
        <w:t xml:space="preserve">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447482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1F8B18F8" w14:textId="77777777" w:rsidR="00447482" w:rsidRPr="00A61E07" w:rsidRDefault="00447482" w:rsidP="00394D5F">
      <w:pPr>
        <w:numPr>
          <w:ilvl w:val="0"/>
          <w:numId w:val="4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Рассмотрение вопроса о выявлении </w:t>
      </w:r>
      <w:proofErr w:type="spellStart"/>
      <w:r w:rsidRPr="00A61E07">
        <w:rPr>
          <w:rFonts w:ascii="Times New Roman" w:eastAsia="Calibri" w:hAnsi="Times New Roman" w:cs="Times New Roman"/>
          <w:sz w:val="26"/>
          <w:szCs w:val="26"/>
        </w:rPr>
        <w:t>коррупциогенных</w:t>
      </w:r>
      <w:proofErr w:type="spellEnd"/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факторов (признаков) при анализе проекта Решения.</w:t>
      </w:r>
    </w:p>
    <w:p w14:paraId="468BE026" w14:textId="3CAA712F" w:rsidR="00F456C2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Объект экспертно-аналитического мероприятия: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456C2" w:rsidRPr="00F45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Лесозаводского </w:t>
      </w:r>
      <w:r w:rsidR="006866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DB72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4206FC2C" w14:textId="02226B1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Исследуемый период: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DB72B5">
        <w:rPr>
          <w:rFonts w:ascii="Times New Roman" w:eastAsia="Calibri" w:hAnsi="Times New Roman" w:cs="Times New Roman"/>
          <w:sz w:val="26"/>
          <w:szCs w:val="26"/>
        </w:rPr>
        <w:t>5</w:t>
      </w:r>
      <w:r w:rsidR="001B1083">
        <w:rPr>
          <w:rFonts w:ascii="Times New Roman" w:eastAsia="Calibri" w:hAnsi="Times New Roman" w:cs="Times New Roman"/>
          <w:sz w:val="26"/>
          <w:szCs w:val="26"/>
        </w:rPr>
        <w:t>, 202</w:t>
      </w:r>
      <w:r w:rsidR="00DB72B5">
        <w:rPr>
          <w:rFonts w:ascii="Times New Roman" w:eastAsia="Calibri" w:hAnsi="Times New Roman" w:cs="Times New Roman"/>
          <w:sz w:val="26"/>
          <w:szCs w:val="26"/>
        </w:rPr>
        <w:t>6</w:t>
      </w:r>
      <w:r w:rsidR="001B1083">
        <w:rPr>
          <w:rFonts w:ascii="Times New Roman" w:eastAsia="Calibri" w:hAnsi="Times New Roman" w:cs="Times New Roman"/>
          <w:sz w:val="26"/>
          <w:szCs w:val="26"/>
        </w:rPr>
        <w:t>, 202</w:t>
      </w:r>
      <w:r w:rsidR="00DB72B5">
        <w:rPr>
          <w:rFonts w:ascii="Times New Roman" w:eastAsia="Calibri" w:hAnsi="Times New Roman" w:cs="Times New Roman"/>
          <w:sz w:val="26"/>
          <w:szCs w:val="26"/>
        </w:rPr>
        <w:t>7</w:t>
      </w:r>
      <w:r w:rsidR="001B1083">
        <w:rPr>
          <w:rFonts w:ascii="Times New Roman" w:eastAsia="Calibri" w:hAnsi="Times New Roman" w:cs="Times New Roman"/>
          <w:sz w:val="26"/>
          <w:szCs w:val="26"/>
        </w:rPr>
        <w:t xml:space="preserve"> годы</w:t>
      </w:r>
      <w:r w:rsidRPr="00A61E0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81DA4A6" w14:textId="1A20343C" w:rsidR="000872E1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>Срок проведения экспертно-аналитического мероприятия:</w:t>
      </w:r>
      <w:r w:rsidR="00F456C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048D9" w:rsidRPr="00DC763E">
        <w:rPr>
          <w:rFonts w:ascii="Times New Roman" w:eastAsia="Calibri" w:hAnsi="Times New Roman" w:cs="Times New Roman"/>
          <w:bCs/>
          <w:sz w:val="26"/>
          <w:szCs w:val="26"/>
        </w:rPr>
        <w:t>с</w:t>
      </w:r>
      <w:r w:rsidR="00C048D9" w:rsidRPr="00DC76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B72B5" w:rsidRPr="00DC763E">
        <w:rPr>
          <w:rFonts w:ascii="Times New Roman" w:eastAsia="Calibri" w:hAnsi="Times New Roman" w:cs="Times New Roman"/>
          <w:sz w:val="26"/>
          <w:szCs w:val="26"/>
        </w:rPr>
        <w:t>23</w:t>
      </w:r>
      <w:r w:rsidRPr="00DC763E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68667D" w:rsidRPr="00DC763E">
        <w:rPr>
          <w:rFonts w:ascii="Times New Roman" w:eastAsia="Calibri" w:hAnsi="Times New Roman" w:cs="Times New Roman"/>
          <w:bCs/>
          <w:sz w:val="26"/>
          <w:szCs w:val="26"/>
        </w:rPr>
        <w:t>06</w:t>
      </w:r>
      <w:r w:rsidRPr="00DC763E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68667D" w:rsidRPr="00DC763E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 xml:space="preserve"> по </w:t>
      </w:r>
      <w:r w:rsidR="00DB72B5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DC763E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0</w:t>
      </w:r>
      <w:r w:rsidR="00DB72B5">
        <w:rPr>
          <w:rFonts w:ascii="Times New Roman" w:eastAsia="Calibri" w:hAnsi="Times New Roman" w:cs="Times New Roman"/>
          <w:bCs/>
          <w:sz w:val="26"/>
          <w:szCs w:val="26"/>
        </w:rPr>
        <w:t>7</w:t>
      </w:r>
      <w:r w:rsidR="00C048D9">
        <w:rPr>
          <w:rFonts w:ascii="Times New Roman" w:eastAsia="Calibri" w:hAnsi="Times New Roman" w:cs="Times New Roman"/>
          <w:bCs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bCs/>
          <w:sz w:val="26"/>
          <w:szCs w:val="26"/>
        </w:rPr>
        <w:t>5</w:t>
      </w:r>
      <w:r w:rsidR="00DC763E">
        <w:rPr>
          <w:rFonts w:ascii="Times New Roman" w:eastAsia="Calibri" w:hAnsi="Times New Roman" w:cs="Times New Roman"/>
          <w:bCs/>
          <w:sz w:val="26"/>
          <w:szCs w:val="26"/>
        </w:rPr>
        <w:t>.</w:t>
      </w:r>
    </w:p>
    <w:p w14:paraId="2D5E6A49" w14:textId="77777777" w:rsidR="00DC763E" w:rsidRDefault="00DC763E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A0E3C5B" w14:textId="5E2B8F19" w:rsidR="00447482" w:rsidRPr="00A61E07" w:rsidRDefault="00447482" w:rsidP="00394D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4C589C8B" w14:textId="6C997AAC" w:rsidR="000B0627" w:rsidRDefault="000B0627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5293F41D" w14:textId="77777777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Федеральный закон от 21.12.2001 №178-ФЗ «О приватизации государственного и муниципального имущества»;</w:t>
      </w:r>
    </w:p>
    <w:p w14:paraId="5704092D" w14:textId="4FAEE792" w:rsidR="00F456C2" w:rsidRDefault="00F456C2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Постановление Правительства Российской Федерации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имущества»;</w:t>
      </w:r>
    </w:p>
    <w:p w14:paraId="03F6B0E6" w14:textId="49AC556D" w:rsidR="00D02915" w:rsidRPr="00A61E07" w:rsidRDefault="00D02915" w:rsidP="00394D5F">
      <w:pPr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456C2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F456C2">
        <w:rPr>
          <w:rFonts w:ascii="Times New Roman" w:eastAsia="Calibri" w:hAnsi="Times New Roman" w:cs="Times New Roman"/>
          <w:sz w:val="26"/>
          <w:szCs w:val="26"/>
        </w:rPr>
        <w:t>О порядке и условиях приватизации муниципального имущества Лесозаводского городского округа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Pr="00F456C2">
        <w:rPr>
          <w:rFonts w:ascii="Times New Roman" w:eastAsia="Calibri" w:hAnsi="Times New Roman" w:cs="Times New Roman"/>
          <w:sz w:val="26"/>
          <w:szCs w:val="26"/>
        </w:rPr>
        <w:t>, утвержденн</w:t>
      </w:r>
      <w:r>
        <w:rPr>
          <w:rFonts w:ascii="Times New Roman" w:eastAsia="Calibri" w:hAnsi="Times New Roman" w:cs="Times New Roman"/>
          <w:sz w:val="26"/>
          <w:szCs w:val="26"/>
        </w:rPr>
        <w:t>ое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решением Думы Лесозаводского городского округа от 28.07.2014 </w:t>
      </w:r>
      <w:r w:rsidRPr="008C66FB">
        <w:rPr>
          <w:rFonts w:ascii="Times New Roman" w:eastAsia="Calibri" w:hAnsi="Times New Roman" w:cs="Times New Roman"/>
          <w:sz w:val="26"/>
          <w:szCs w:val="26"/>
        </w:rPr>
        <w:t>№</w:t>
      </w:r>
      <w:r w:rsidRPr="00F456C2">
        <w:rPr>
          <w:rFonts w:ascii="Times New Roman" w:eastAsia="Calibri" w:hAnsi="Times New Roman" w:cs="Times New Roman"/>
          <w:sz w:val="26"/>
          <w:szCs w:val="26"/>
        </w:rPr>
        <w:t xml:space="preserve"> 200-НПА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B467064" w14:textId="5017A6B7" w:rsidR="00447482" w:rsidRDefault="00447482" w:rsidP="0039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Устав </w:t>
      </w:r>
      <w:r w:rsidR="00C76DC8" w:rsidRPr="00A61E07">
        <w:rPr>
          <w:rFonts w:ascii="Times New Roman" w:eastAsia="Calibri" w:hAnsi="Times New Roman" w:cs="Times New Roman"/>
          <w:sz w:val="26"/>
          <w:szCs w:val="26"/>
        </w:rPr>
        <w:t>Лесозаводского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округа;</w:t>
      </w:r>
    </w:p>
    <w:p w14:paraId="7BE46B7C" w14:textId="1648A064" w:rsidR="00447482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4FC80D7" w14:textId="5F8B4DF2" w:rsidR="00447482" w:rsidRPr="00A61E07" w:rsidRDefault="00447482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1E07">
        <w:rPr>
          <w:rFonts w:ascii="Times New Roman" w:eastAsia="Calibri" w:hAnsi="Times New Roman" w:cs="Times New Roman"/>
          <w:b/>
          <w:sz w:val="26"/>
          <w:szCs w:val="26"/>
        </w:rPr>
        <w:t xml:space="preserve">1. </w:t>
      </w:r>
      <w:r w:rsidRPr="00A61E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 следующее:</w:t>
      </w:r>
    </w:p>
    <w:p w14:paraId="7A5E49D4" w14:textId="5BA1E808" w:rsidR="009B4154" w:rsidRDefault="006D009A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Проект Решения 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68667D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68667D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Pr="00A61E0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5F061A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DB72B5">
        <w:rPr>
          <w:rFonts w:ascii="Times New Roman" w:eastAsia="Calibri" w:hAnsi="Times New Roman" w:cs="Times New Roman"/>
          <w:sz w:val="26"/>
          <w:szCs w:val="26"/>
        </w:rPr>
        <w:t>5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DB72B5">
        <w:rPr>
          <w:rFonts w:ascii="Times New Roman" w:eastAsia="Calibri" w:hAnsi="Times New Roman" w:cs="Times New Roman"/>
          <w:sz w:val="26"/>
          <w:szCs w:val="26"/>
        </w:rPr>
        <w:t>6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DB72B5">
        <w:rPr>
          <w:rFonts w:ascii="Times New Roman" w:eastAsia="Calibri" w:hAnsi="Times New Roman" w:cs="Times New Roman"/>
          <w:sz w:val="26"/>
          <w:szCs w:val="26"/>
        </w:rPr>
        <w:t>7</w:t>
      </w:r>
      <w:r w:rsidR="009B4154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</w:t>
      </w:r>
      <w:r w:rsidRPr="00B1599B">
        <w:rPr>
          <w:rFonts w:ascii="Times New Roman" w:eastAsia="Calibri" w:hAnsi="Times New Roman" w:cs="Times New Roman"/>
          <w:sz w:val="26"/>
          <w:szCs w:val="26"/>
        </w:rPr>
        <w:t>»</w:t>
      </w:r>
      <w:r w:rsidR="00E033F6" w:rsidRPr="00B1599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599B">
        <w:rPr>
          <w:rFonts w:ascii="Times New Roman" w:eastAsia="Calibri" w:hAnsi="Times New Roman" w:cs="Times New Roman"/>
          <w:sz w:val="26"/>
          <w:szCs w:val="26"/>
        </w:rPr>
        <w:t>предоставлен в Контрольно-счетную палату Лесозаводского городского округа с приложением</w:t>
      </w:r>
      <w:r w:rsidR="009B415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E433132" w14:textId="79357351" w:rsidR="009B4154" w:rsidRDefault="009B4154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 сопроводительного письма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DB72B5">
        <w:rPr>
          <w:rFonts w:ascii="Times New Roman" w:eastAsia="Calibri" w:hAnsi="Times New Roman" w:cs="Times New Roman"/>
          <w:sz w:val="26"/>
          <w:szCs w:val="26"/>
        </w:rPr>
        <w:t>19.0</w:t>
      </w:r>
      <w:r w:rsidR="0068667D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>.202</w:t>
      </w:r>
      <w:r w:rsidR="0068667D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DB72B5">
        <w:rPr>
          <w:rFonts w:ascii="Times New Roman" w:eastAsia="Calibri" w:hAnsi="Times New Roman" w:cs="Times New Roman"/>
          <w:sz w:val="26"/>
          <w:szCs w:val="26"/>
        </w:rPr>
        <w:t>07-5263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2C30349" w14:textId="40832DD4" w:rsidR="009B4154" w:rsidRPr="00936DA0" w:rsidRDefault="009B4154" w:rsidP="00767D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-</w:t>
      </w:r>
      <w:r w:rsidR="00981845">
        <w:rPr>
          <w:rFonts w:ascii="Times New Roman" w:eastAsia="Calibri" w:hAnsi="Times New Roman" w:cs="Times New Roman"/>
          <w:sz w:val="26"/>
          <w:szCs w:val="26"/>
        </w:rPr>
        <w:t> </w:t>
      </w:r>
      <w:r w:rsidRPr="007C1F2B">
        <w:rPr>
          <w:rFonts w:ascii="Times New Roman" w:eastAsia="Calibri" w:hAnsi="Times New Roman" w:cs="Times New Roman"/>
          <w:sz w:val="26"/>
          <w:szCs w:val="26"/>
        </w:rPr>
        <w:t xml:space="preserve">пояснительной записки к проекту </w:t>
      </w:r>
      <w:r w:rsidR="00767D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767DDC" w:rsidRPr="00A61E0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ешения 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Думы Лесозаводского </w:t>
      </w:r>
      <w:r w:rsidR="00767DDC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767DDC" w:rsidRPr="00A61E07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767DDC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«О прогнозном плане (программе) приватизации муниципального имущества на 202</w:t>
      </w:r>
      <w:r w:rsidR="00DB72B5">
        <w:rPr>
          <w:rFonts w:ascii="Times New Roman" w:eastAsia="Calibri" w:hAnsi="Times New Roman" w:cs="Times New Roman"/>
          <w:sz w:val="26"/>
          <w:szCs w:val="26"/>
        </w:rPr>
        <w:t>5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DB72B5">
        <w:rPr>
          <w:rFonts w:ascii="Times New Roman" w:eastAsia="Calibri" w:hAnsi="Times New Roman" w:cs="Times New Roman"/>
          <w:sz w:val="26"/>
          <w:szCs w:val="26"/>
        </w:rPr>
        <w:t>6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DB72B5">
        <w:rPr>
          <w:rFonts w:ascii="Times New Roman" w:eastAsia="Calibri" w:hAnsi="Times New Roman" w:cs="Times New Roman"/>
          <w:sz w:val="26"/>
          <w:szCs w:val="26"/>
        </w:rPr>
        <w:t>7</w:t>
      </w:r>
      <w:r w:rsidR="00767DDC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767DD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0A63AC42" w14:textId="7EA6C58A" w:rsidR="001D7A61" w:rsidRDefault="001D7A61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-</w:t>
      </w:r>
      <w:r w:rsidR="00981845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5F061A">
        <w:rPr>
          <w:rFonts w:ascii="Times New Roman" w:eastAsia="Calibri" w:hAnsi="Times New Roman" w:cs="Times New Roman"/>
          <w:bCs/>
          <w:sz w:val="26"/>
          <w:szCs w:val="26"/>
        </w:rPr>
        <w:t>таблицы стоимости объектов;</w:t>
      </w:r>
    </w:p>
    <w:p w14:paraId="6D234F51" w14:textId="5EF54DB8" w:rsidR="005F061A" w:rsidRDefault="005F061A" w:rsidP="00394D5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 xml:space="preserve">- перечня правовых актов, подлежащих признанию </w:t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утратившими</w:t>
      </w:r>
      <w:proofErr w:type="gramEnd"/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силу.</w:t>
      </w:r>
    </w:p>
    <w:p w14:paraId="0D4E573D" w14:textId="4F9EB5E3" w:rsidR="003625E6" w:rsidRPr="003625E6" w:rsidRDefault="003625E6" w:rsidP="0098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</w:t>
      </w:r>
      <w:r w:rsidR="00C73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>4 ст.</w:t>
      </w:r>
      <w:r w:rsidR="00C733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62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Решения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 </w:t>
      </w:r>
      <w:r w:rsidRPr="003625E6">
        <w:rPr>
          <w:rFonts w:ascii="Times New Roman" w:hAnsi="Times New Roman" w:cs="Times New Roman"/>
          <w:sz w:val="26"/>
          <w:szCs w:val="26"/>
        </w:rPr>
        <w:t>прогнозный план (программа) приватизации муниципального имущества составляется на следующие три года (очередной финансовый год и плановый период) с разбивкой по каждому году по отдельности и включает в себя следующие сведения:</w:t>
      </w:r>
      <w:proofErr w:type="gramEnd"/>
    </w:p>
    <w:p w14:paraId="11756A52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1) основные направления и задачи приватизации муниципального имущества на очередной финансовый год и плановый период;</w:t>
      </w:r>
    </w:p>
    <w:p w14:paraId="607C973D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2) перечень муниципальных унитарных предприятий, акций акционерных обществ, находящихся в собственности Лесозаводского городского округа, объектов недвижимости, по которым истекли нормативные сроки строительства, иного имущества Лесозаводского городского округа, которое планируется приватизировать в очередном финансовом году и плановом периоде;</w:t>
      </w:r>
    </w:p>
    <w:p w14:paraId="214A0A47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3) характеристика муниципального имущества, которое планируется приватизировать;</w:t>
      </w:r>
    </w:p>
    <w:p w14:paraId="307918D1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4) предполагаемые способы приватизации;</w:t>
      </w:r>
    </w:p>
    <w:p w14:paraId="30B9C74B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5) планируемые сроки приватизации;</w:t>
      </w:r>
    </w:p>
    <w:p w14:paraId="621F5904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6) размеры уставных фондов муниципальных унитарных предприятий;</w:t>
      </w:r>
    </w:p>
    <w:p w14:paraId="67A6E74F" w14:textId="77777777" w:rsidR="003625E6" w:rsidRP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7) долю принадлежащих Лесозаводскому городскому округу акций в общем количестве акций акционерного общества, с указанием размера доли акций, подлежащих приватизации;</w:t>
      </w:r>
    </w:p>
    <w:p w14:paraId="167B6D7F" w14:textId="77777777" w:rsidR="003625E6" w:rsidRDefault="003625E6" w:rsidP="00362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5E6">
        <w:rPr>
          <w:rFonts w:ascii="Times New Roman" w:hAnsi="Times New Roman" w:cs="Times New Roman"/>
          <w:sz w:val="26"/>
          <w:szCs w:val="26"/>
        </w:rPr>
        <w:t>8) общий прогноз поступления дохода от приватизации в бюджет городского округа.</w:t>
      </w:r>
    </w:p>
    <w:p w14:paraId="309D5575" w14:textId="3FD35763" w:rsidR="002E0E5B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 xml:space="preserve">Целью реализации Плана является обеспечение пополнения доходной части бюджета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</w:t>
      </w:r>
      <w:r w:rsidR="00255D7A" w:rsidRPr="002E0E5B">
        <w:rPr>
          <w:rFonts w:ascii="Times New Roman" w:hAnsi="Times New Roman" w:cs="Times New Roman"/>
          <w:sz w:val="26"/>
          <w:szCs w:val="26"/>
        </w:rPr>
        <w:t>округа от</w:t>
      </w:r>
      <w:r w:rsidRPr="002E0E5B">
        <w:rPr>
          <w:rFonts w:ascii="Times New Roman" w:hAnsi="Times New Roman" w:cs="Times New Roman"/>
          <w:sz w:val="26"/>
          <w:szCs w:val="26"/>
        </w:rPr>
        <w:t xml:space="preserve"> приватизации имущества, находящегося в муниципальной собственности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6080A0BC" w14:textId="773E0E4D" w:rsidR="00DC763E" w:rsidRPr="002E0E5B" w:rsidRDefault="002E0E5B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E5B">
        <w:rPr>
          <w:rFonts w:ascii="Times New Roman" w:hAnsi="Times New Roman" w:cs="Times New Roman"/>
          <w:sz w:val="26"/>
          <w:szCs w:val="26"/>
        </w:rPr>
        <w:t>Задачами Плана являются: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повышение эффективности управления муниципальным имуществом;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750B">
        <w:rPr>
          <w:rFonts w:ascii="Times New Roman" w:hAnsi="Times New Roman" w:cs="Times New Roman"/>
          <w:sz w:val="26"/>
          <w:szCs w:val="26"/>
        </w:rPr>
        <w:t>продажа неликвидных объектов недвижимости, не обременённых договорами аренды, и сокращение затрат, связанных с их содержанием</w:t>
      </w:r>
      <w:r w:rsidRPr="002E0E5B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 xml:space="preserve">приватизация муниципального имущества, не используемого для осуществления полномочий органов местного самоуправления Лесозаводского </w:t>
      </w:r>
      <w:r w:rsidR="004A750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E0E5B">
        <w:rPr>
          <w:rFonts w:ascii="Times New Roman" w:hAnsi="Times New Roman" w:cs="Times New Roman"/>
          <w:sz w:val="26"/>
          <w:szCs w:val="26"/>
        </w:rPr>
        <w:t xml:space="preserve"> округа.</w:t>
      </w:r>
    </w:p>
    <w:p w14:paraId="16B1C508" w14:textId="7B7FD3C9" w:rsidR="005F061A" w:rsidRDefault="005F061A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E0E5B">
        <w:rPr>
          <w:rFonts w:ascii="Times New Roman" w:hAnsi="Times New Roman" w:cs="Times New Roman"/>
          <w:sz w:val="26"/>
          <w:szCs w:val="26"/>
        </w:rPr>
        <w:t>редставленн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="002E0E5B">
        <w:rPr>
          <w:rFonts w:ascii="Times New Roman" w:hAnsi="Times New Roman" w:cs="Times New Roman"/>
          <w:sz w:val="26"/>
          <w:szCs w:val="26"/>
        </w:rPr>
        <w:t>проектом Решения</w:t>
      </w:r>
      <w:r>
        <w:rPr>
          <w:rFonts w:ascii="Times New Roman" w:hAnsi="Times New Roman" w:cs="Times New Roman"/>
          <w:sz w:val="26"/>
          <w:szCs w:val="26"/>
        </w:rPr>
        <w:t>, перечень имущества, включенного  в программу приватизации на 2025 год</w:t>
      </w:r>
      <w:r w:rsidR="00F562D9">
        <w:rPr>
          <w:rFonts w:ascii="Times New Roman" w:hAnsi="Times New Roman" w:cs="Times New Roman"/>
          <w:sz w:val="26"/>
          <w:szCs w:val="26"/>
        </w:rPr>
        <w:t xml:space="preserve">, </w:t>
      </w:r>
      <w:r w:rsidR="00DC763E">
        <w:rPr>
          <w:rFonts w:ascii="Times New Roman" w:hAnsi="Times New Roman" w:cs="Times New Roman"/>
          <w:sz w:val="26"/>
          <w:szCs w:val="26"/>
        </w:rPr>
        <w:t xml:space="preserve">дополняется </w:t>
      </w:r>
      <w:r w:rsidR="00F562D9">
        <w:rPr>
          <w:rFonts w:ascii="Times New Roman" w:hAnsi="Times New Roman" w:cs="Times New Roman"/>
          <w:sz w:val="26"/>
          <w:szCs w:val="26"/>
        </w:rPr>
        <w:t>двумя нежилыми зданиями с земельными участками, на которых они расположены.</w:t>
      </w:r>
    </w:p>
    <w:p w14:paraId="2B9CFBB5" w14:textId="4FDEA483" w:rsidR="00F562D9" w:rsidRPr="00DC763E" w:rsidRDefault="00F562D9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63E">
        <w:rPr>
          <w:rFonts w:ascii="Times New Roman" w:hAnsi="Times New Roman" w:cs="Times New Roman"/>
          <w:b/>
          <w:sz w:val="26"/>
          <w:szCs w:val="26"/>
        </w:rPr>
        <w:t>1. Нежилое здание с земельным участком:</w:t>
      </w:r>
    </w:p>
    <w:p w14:paraId="7B7CB75B" w14:textId="71F709A8" w:rsidR="00F562D9" w:rsidRPr="00DC763E" w:rsidRDefault="00F562D9" w:rsidP="00DC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3E">
        <w:rPr>
          <w:rFonts w:ascii="Times New Roman" w:hAnsi="Times New Roman" w:cs="Times New Roman"/>
          <w:sz w:val="26"/>
          <w:szCs w:val="26"/>
        </w:rPr>
        <w:t>- Объект 1: Объект незавершенного строительства, назначение: нежилое, степень готовности – 5 %, площадь 668,6 кв</w:t>
      </w:r>
      <w:proofErr w:type="gramStart"/>
      <w:r w:rsidRPr="00DC763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C763E">
        <w:rPr>
          <w:rFonts w:ascii="Times New Roman" w:hAnsi="Times New Roman" w:cs="Times New Roman"/>
          <w:sz w:val="26"/>
          <w:szCs w:val="26"/>
        </w:rPr>
        <w:t xml:space="preserve">, кадастровый номер: 25:30:010106:4424, адрес: «установлено относительно ориентира, расположенного за пределами участка. Ориентир пристроенное здание магазина. Участок находится </w:t>
      </w:r>
      <w:r w:rsidRPr="00DC763E">
        <w:rPr>
          <w:rFonts w:ascii="Times New Roman" w:hAnsi="Times New Roman" w:cs="Times New Roman"/>
          <w:sz w:val="26"/>
          <w:szCs w:val="26"/>
        </w:rPr>
        <w:lastRenderedPageBreak/>
        <w:t>примерно в 35                                   м  от ориентира по направлению на запад. Почтовый адрес ориентира: край Приморский, л. Лесозаводск, ул. Сибирцева, д. 90»;</w:t>
      </w:r>
    </w:p>
    <w:p w14:paraId="71ECB510" w14:textId="2901752E" w:rsidR="00DC763E" w:rsidRPr="00DC763E" w:rsidRDefault="00F562D9" w:rsidP="00F56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3E">
        <w:rPr>
          <w:rFonts w:ascii="Times New Roman" w:hAnsi="Times New Roman" w:cs="Times New Roman"/>
          <w:sz w:val="26"/>
          <w:szCs w:val="26"/>
        </w:rPr>
        <w:t>- Объект 2: Земельный участок, площадь 4885 кв</w:t>
      </w:r>
      <w:proofErr w:type="gramStart"/>
      <w:r w:rsidRPr="00DC763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C763E">
        <w:rPr>
          <w:rFonts w:ascii="Times New Roman" w:hAnsi="Times New Roman" w:cs="Times New Roman"/>
          <w:sz w:val="26"/>
          <w:szCs w:val="26"/>
        </w:rPr>
        <w:t>, вид разрешенного использования: коммунальное обслуживание, кадастровый номер 25:30:010106:3928, местоположение: «местоположение установлено относительно ориентира, расположенного за пределами участка. Ориентир пристроенное здание магазина. Участок находится примерно в 35 м    от ориентира по направлению на запад. Почтовый адрес ориентира: край Приморский,                             г. Лесо</w:t>
      </w:r>
      <w:r w:rsidR="00DC763E">
        <w:rPr>
          <w:rFonts w:ascii="Times New Roman" w:hAnsi="Times New Roman" w:cs="Times New Roman"/>
          <w:sz w:val="26"/>
          <w:szCs w:val="26"/>
        </w:rPr>
        <w:t xml:space="preserve">заводск,  ул. Сибирцева, д. 90». </w:t>
      </w:r>
    </w:p>
    <w:p w14:paraId="2B5A0F48" w14:textId="3309FE7A" w:rsidR="00F562D9" w:rsidRPr="00DC763E" w:rsidRDefault="00F562D9" w:rsidP="00F56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763E">
        <w:rPr>
          <w:rFonts w:ascii="Times New Roman" w:hAnsi="Times New Roman" w:cs="Times New Roman"/>
          <w:b/>
          <w:sz w:val="26"/>
          <w:szCs w:val="26"/>
        </w:rPr>
        <w:t>2. Нежилое здание с земельным участком:</w:t>
      </w:r>
    </w:p>
    <w:p w14:paraId="3FEDEC55" w14:textId="217466E3" w:rsidR="00F562D9" w:rsidRPr="00DC763E" w:rsidRDefault="00F562D9" w:rsidP="00DC76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3E">
        <w:rPr>
          <w:rFonts w:ascii="Times New Roman" w:hAnsi="Times New Roman" w:cs="Times New Roman"/>
          <w:sz w:val="26"/>
          <w:szCs w:val="26"/>
        </w:rPr>
        <w:t>- Объект 1: Здание, назначение: нежилое, площадь 170,7 кв</w:t>
      </w:r>
      <w:proofErr w:type="gramStart"/>
      <w:r w:rsidRPr="00DC763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C763E">
        <w:rPr>
          <w:rFonts w:ascii="Times New Roman" w:hAnsi="Times New Roman" w:cs="Times New Roman"/>
          <w:sz w:val="26"/>
          <w:szCs w:val="26"/>
        </w:rPr>
        <w:t>, количество этажей, в том числе подземных этажей: 1, в том числе подземных 2, кадастровый номер: 25:08:250701:2277, местоположение: Приморский край, г. Лесозаводск,                                    с. Иннокентьевка, ул. Ленина, 27;</w:t>
      </w:r>
    </w:p>
    <w:p w14:paraId="4DF30801" w14:textId="3735B5CA" w:rsidR="005F061A" w:rsidRDefault="00F562D9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763E">
        <w:rPr>
          <w:rFonts w:ascii="Times New Roman" w:hAnsi="Times New Roman" w:cs="Times New Roman"/>
          <w:sz w:val="26"/>
          <w:szCs w:val="26"/>
        </w:rPr>
        <w:t>- Объект 2: Земельный участок, площадь 2000 кв</w:t>
      </w:r>
      <w:proofErr w:type="gramStart"/>
      <w:r w:rsidRPr="00DC763E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DC763E">
        <w:rPr>
          <w:rFonts w:ascii="Times New Roman" w:hAnsi="Times New Roman" w:cs="Times New Roman"/>
          <w:sz w:val="26"/>
          <w:szCs w:val="26"/>
        </w:rPr>
        <w:t>, категория земель: земли населенных пунктов, вид разрешенного использования: общественное управление, кадастровый номер: 25:08:250701:2412, местоположение: Приморский край, г. Лесозаводск,                                  с. Иннокентьевка, ул. Ленина, 27.</w:t>
      </w:r>
    </w:p>
    <w:p w14:paraId="1E9AAD76" w14:textId="4EF81032" w:rsidR="00DC763E" w:rsidRPr="00DC763E" w:rsidRDefault="00DC763E" w:rsidP="00DC76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Согласно проекту решения предлагаемое к приватизации муниципальное имущество находится в казне Лесозаводского городского округа, для осуществления полномочий органов местного самоуправления Лесозаводского муниципального округа не используется. </w:t>
      </w:r>
      <w:proofErr w:type="gramStart"/>
      <w:r w:rsidR="00C733BD">
        <w:rPr>
          <w:rFonts w:ascii="Times New Roman" w:eastAsia="Calibri" w:hAnsi="Times New Roman" w:cs="Times New Roman"/>
          <w:sz w:val="26"/>
          <w:szCs w:val="26"/>
        </w:rPr>
        <w:t>Здание, расположенное по адресу: ул. Си</w:t>
      </w:r>
      <w:r w:rsidR="00BA3E12">
        <w:rPr>
          <w:rFonts w:ascii="Times New Roman" w:eastAsia="Calibri" w:hAnsi="Times New Roman" w:cs="Times New Roman"/>
          <w:sz w:val="26"/>
          <w:szCs w:val="26"/>
        </w:rPr>
        <w:t>б</w:t>
      </w:r>
      <w:r w:rsidR="00C733BD">
        <w:rPr>
          <w:rFonts w:ascii="Times New Roman" w:eastAsia="Calibri" w:hAnsi="Times New Roman" w:cs="Times New Roman"/>
          <w:sz w:val="26"/>
          <w:szCs w:val="26"/>
        </w:rPr>
        <w:t xml:space="preserve">ирцева,90 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="00C733BD">
        <w:rPr>
          <w:rFonts w:ascii="Times New Roman" w:eastAsia="Calibri" w:hAnsi="Times New Roman" w:cs="Times New Roman"/>
          <w:sz w:val="26"/>
          <w:szCs w:val="26"/>
        </w:rPr>
        <w:t xml:space="preserve">недостроенное здание 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детского сада, </w:t>
      </w:r>
      <w:r w:rsidR="00C733BD">
        <w:rPr>
          <w:rFonts w:ascii="Times New Roman" w:eastAsia="Calibri" w:hAnsi="Times New Roman" w:cs="Times New Roman"/>
          <w:sz w:val="26"/>
          <w:szCs w:val="26"/>
        </w:rPr>
        <w:t xml:space="preserve">здание, расположенное по адресу: с. Иннокентьевка, ул. Ленина, 27  </w:t>
      </w:r>
      <w:r w:rsidRPr="00DC763E">
        <w:rPr>
          <w:rFonts w:ascii="Times New Roman" w:eastAsia="Calibri" w:hAnsi="Times New Roman" w:cs="Times New Roman"/>
          <w:sz w:val="26"/>
          <w:szCs w:val="26"/>
        </w:rPr>
        <w:t>– бывший сельский совет.</w:t>
      </w:r>
      <w:proofErr w:type="gramEnd"/>
    </w:p>
    <w:p w14:paraId="2B1BDC82" w14:textId="419FFBA5" w:rsidR="00B8772F" w:rsidRDefault="00B8772F" w:rsidP="002E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Планируемые доходы</w:t>
      </w:r>
      <w:r w:rsidR="00F562D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рассчитан</w:t>
      </w:r>
      <w:r w:rsidR="00F562D9">
        <w:rPr>
          <w:rFonts w:ascii="Times New Roman" w:hAnsi="Times New Roman" w:cs="Times New Roman"/>
          <w:sz w:val="26"/>
          <w:szCs w:val="26"/>
        </w:rPr>
        <w:t>ные</w:t>
      </w:r>
      <w:r>
        <w:rPr>
          <w:rFonts w:ascii="Times New Roman" w:hAnsi="Times New Roman" w:cs="Times New Roman"/>
          <w:sz w:val="26"/>
          <w:szCs w:val="26"/>
        </w:rPr>
        <w:t xml:space="preserve"> с применением </w:t>
      </w:r>
      <w:r w:rsidR="00ED39E0">
        <w:rPr>
          <w:rFonts w:ascii="Times New Roman" w:hAnsi="Times New Roman" w:cs="Times New Roman"/>
          <w:sz w:val="26"/>
          <w:szCs w:val="26"/>
        </w:rPr>
        <w:t xml:space="preserve">примерной </w:t>
      </w:r>
      <w:r>
        <w:rPr>
          <w:rFonts w:ascii="Times New Roman" w:hAnsi="Times New Roman" w:cs="Times New Roman"/>
          <w:sz w:val="26"/>
          <w:szCs w:val="26"/>
        </w:rPr>
        <w:t>рыночной стоимости приватизируемого имущества</w:t>
      </w:r>
      <w:r w:rsidR="00ED39E0">
        <w:rPr>
          <w:rFonts w:ascii="Times New Roman" w:hAnsi="Times New Roman" w:cs="Times New Roman"/>
          <w:sz w:val="26"/>
          <w:szCs w:val="26"/>
        </w:rPr>
        <w:t xml:space="preserve"> (согласно таблицы стоимости объектов)</w:t>
      </w:r>
      <w:r w:rsidR="005C66D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62D9">
        <w:rPr>
          <w:rFonts w:ascii="Times New Roman" w:hAnsi="Times New Roman" w:cs="Times New Roman"/>
          <w:sz w:val="26"/>
          <w:szCs w:val="26"/>
        </w:rPr>
        <w:t>в 2025 году увеличатся на 1192,0 тыс. руб., и составят – 1842,0 тыс. руб. Всего в течени</w:t>
      </w:r>
      <w:proofErr w:type="gramStart"/>
      <w:r w:rsidR="00F562D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F562D9">
        <w:rPr>
          <w:rFonts w:ascii="Times New Roman" w:hAnsi="Times New Roman" w:cs="Times New Roman"/>
          <w:sz w:val="26"/>
          <w:szCs w:val="26"/>
        </w:rPr>
        <w:t xml:space="preserve"> 2025-2027 годов планируется получить от приватизации муниципального имущества – 3579,0 тыс. руб.</w:t>
      </w:r>
    </w:p>
    <w:p w14:paraId="28E5624C" w14:textId="3185BB83" w:rsidR="00255D7A" w:rsidRDefault="002E0E5B" w:rsidP="005C66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0E5B">
        <w:rPr>
          <w:rFonts w:ascii="Times New Roman" w:hAnsi="Times New Roman" w:cs="Times New Roman"/>
          <w:sz w:val="26"/>
          <w:szCs w:val="26"/>
        </w:rPr>
        <w:t xml:space="preserve">Принятие указанного проекта решения не потребует признания </w:t>
      </w:r>
      <w:proofErr w:type="gramStart"/>
      <w:r w:rsidRPr="002E0E5B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2E0E5B">
        <w:rPr>
          <w:rFonts w:ascii="Times New Roman" w:hAnsi="Times New Roman" w:cs="Times New Roman"/>
          <w:sz w:val="26"/>
          <w:szCs w:val="26"/>
        </w:rPr>
        <w:t xml:space="preserve"> силу</w:t>
      </w:r>
      <w:r w:rsidR="008A1662">
        <w:rPr>
          <w:rFonts w:ascii="Times New Roman" w:hAnsi="Times New Roman" w:cs="Times New Roman"/>
          <w:sz w:val="26"/>
          <w:szCs w:val="26"/>
        </w:rPr>
        <w:t>, изменения, дополнения</w:t>
      </w:r>
      <w:r w:rsidRPr="002E0E5B">
        <w:rPr>
          <w:rFonts w:ascii="Times New Roman" w:hAnsi="Times New Roman" w:cs="Times New Roman"/>
          <w:sz w:val="26"/>
          <w:szCs w:val="26"/>
        </w:rPr>
        <w:t xml:space="preserve"> и принятия новых решений Думы.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E0E5B">
        <w:rPr>
          <w:rFonts w:ascii="Times New Roman" w:hAnsi="Times New Roman" w:cs="Times New Roman"/>
          <w:sz w:val="26"/>
          <w:szCs w:val="26"/>
        </w:rPr>
        <w:t>Финансовых или материальных затрат для реализации внесенного проекта решения не потребуется.</w:t>
      </w:r>
    </w:p>
    <w:p w14:paraId="7022DC19" w14:textId="15A06DDC" w:rsidR="002F4D17" w:rsidRPr="00DC763E" w:rsidRDefault="002F4D17" w:rsidP="00E217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В случае принятия Думой Лесозаводского </w:t>
      </w:r>
      <w:r w:rsidR="001F056F" w:rsidRPr="00DC763E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 округа</w:t>
      </w:r>
      <w:r w:rsidR="001F056F" w:rsidRPr="00DC763E">
        <w:rPr>
          <w:rFonts w:ascii="Times New Roman" w:eastAsia="Calibri" w:hAnsi="Times New Roman" w:cs="Times New Roman"/>
          <w:sz w:val="26"/>
          <w:szCs w:val="26"/>
        </w:rPr>
        <w:t xml:space="preserve"> Приморского края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 и дальнейшей реализации данного Решения, на бюджет Лесозаводского </w:t>
      </w:r>
      <w:r w:rsidR="001F056F" w:rsidRPr="00DC763E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 округа финансовая нагрузка не изменится.</w:t>
      </w:r>
    </w:p>
    <w:p w14:paraId="6B7B945D" w14:textId="498AC2B9" w:rsidR="000872E1" w:rsidRPr="00DC763E" w:rsidRDefault="00394D5F" w:rsidP="002F4D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63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Контрольно-счетной палатой Лесозаводского городского округа установлено, что п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редставленный проект решения соответствует действующему законодательству Российской Федерации, законодательству Приморского края и муниципальным нормативным правовым актам Лесозаводского </w:t>
      </w:r>
      <w:r w:rsidR="001F056F" w:rsidRPr="00DC763E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Pr="00DC763E">
        <w:rPr>
          <w:rFonts w:ascii="Times New Roman" w:eastAsia="Calibri" w:hAnsi="Times New Roman" w:cs="Times New Roman"/>
          <w:sz w:val="26"/>
          <w:szCs w:val="26"/>
        </w:rPr>
        <w:t xml:space="preserve"> округа.</w:t>
      </w:r>
      <w:r w:rsidR="00B8772F" w:rsidRPr="00DC763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E8BBDB8" w14:textId="7A815824" w:rsidR="00A23E78" w:rsidRPr="001B5E0B" w:rsidRDefault="00DC763E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Коррупциогенные факторы при проведении </w:t>
      </w:r>
      <w:r w:rsidR="00A23E78" w:rsidRPr="001B5E0B">
        <w:rPr>
          <w:rFonts w:ascii="Times New Roman" w:eastAsia="Calibri" w:hAnsi="Times New Roman" w:cs="Times New Roman"/>
          <w:sz w:val="26"/>
          <w:szCs w:val="26"/>
        </w:rPr>
        <w:t xml:space="preserve">экспертно-аналитического мероприятия </w:t>
      </w:r>
      <w:r>
        <w:rPr>
          <w:rFonts w:ascii="Times New Roman" w:eastAsia="Calibri" w:hAnsi="Times New Roman" w:cs="Times New Roman"/>
          <w:sz w:val="26"/>
          <w:szCs w:val="26"/>
        </w:rPr>
        <w:t>не выявлены.</w:t>
      </w:r>
    </w:p>
    <w:p w14:paraId="292AAEC0" w14:textId="77777777" w:rsidR="00447482" w:rsidRPr="009C79F1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4F1F6705" w14:textId="77777777" w:rsidR="00C733BD" w:rsidRDefault="00C733BD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2C01418" w14:textId="77777777" w:rsidR="00C733BD" w:rsidRDefault="00C733BD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CF9810" w14:textId="77777777" w:rsidR="00C733BD" w:rsidRDefault="00C733BD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57EC3D4" w14:textId="77777777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Выводы:</w:t>
      </w:r>
    </w:p>
    <w:p w14:paraId="6193B358" w14:textId="77777777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5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ходе проведения экспертно-аналитического мероприятия Контрольно-счетной палатой установлено</w:t>
      </w:r>
      <w:r w:rsidRPr="001B5E0B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4B81D5C8" w14:textId="51C516C2" w:rsidR="00C048D9" w:rsidRPr="00DC763E" w:rsidRDefault="00DC763E" w:rsidP="00DC763E">
      <w:pPr>
        <w:pStyle w:val="s1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bCs/>
          <w:sz w:val="26"/>
          <w:szCs w:val="26"/>
        </w:rPr>
        <w:tab/>
        <w:t xml:space="preserve">1. Проект решения </w:t>
      </w:r>
      <w:r w:rsidR="00394D5F" w:rsidRPr="00DC763E">
        <w:rPr>
          <w:rFonts w:eastAsia="Calibri"/>
          <w:sz w:val="26"/>
          <w:szCs w:val="26"/>
        </w:rPr>
        <w:t>соответств</w:t>
      </w:r>
      <w:r>
        <w:rPr>
          <w:rFonts w:eastAsia="Calibri"/>
          <w:sz w:val="26"/>
          <w:szCs w:val="26"/>
        </w:rPr>
        <w:t>ует</w:t>
      </w:r>
      <w:r w:rsidR="00394D5F" w:rsidRPr="00DC763E">
        <w:rPr>
          <w:rFonts w:eastAsia="Calibri"/>
          <w:sz w:val="26"/>
          <w:szCs w:val="26"/>
        </w:rPr>
        <w:t xml:space="preserve"> действующему законодательству Российской Федерации, законодательству Приморского края и муниципальным нормативным правовым актам Лесозаводского городского округа</w:t>
      </w:r>
      <w:r w:rsidR="00C048D9" w:rsidRPr="00DC763E">
        <w:rPr>
          <w:rFonts w:eastAsia="Calibri"/>
          <w:sz w:val="26"/>
          <w:szCs w:val="26"/>
        </w:rPr>
        <w:t>.</w:t>
      </w:r>
      <w:r w:rsidR="00255D7A" w:rsidRPr="00DC763E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Проект решения п</w:t>
      </w:r>
      <w:r w:rsidRPr="001B5E0B">
        <w:rPr>
          <w:sz w:val="26"/>
          <w:szCs w:val="26"/>
        </w:rPr>
        <w:t xml:space="preserve">одготовлен в пределах полномочий </w:t>
      </w:r>
      <w:r>
        <w:rPr>
          <w:sz w:val="26"/>
          <w:szCs w:val="26"/>
        </w:rPr>
        <w:t>органов местного самоуправления.</w:t>
      </w:r>
    </w:p>
    <w:p w14:paraId="32D97B59" w14:textId="7434D74B" w:rsidR="00B666AB" w:rsidRDefault="00DC763E" w:rsidP="00DC763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2. К</w:t>
      </w:r>
      <w:r w:rsidR="00A23E78" w:rsidRPr="001B5E0B">
        <w:rPr>
          <w:rFonts w:ascii="Times New Roman" w:hAnsi="Times New Roman" w:cs="Times New Roman"/>
          <w:sz w:val="26"/>
          <w:szCs w:val="26"/>
        </w:rPr>
        <w:t>оррупциогенны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23E78" w:rsidRPr="001B5E0B">
        <w:rPr>
          <w:rFonts w:ascii="Times New Roman" w:hAnsi="Times New Roman" w:cs="Times New Roman"/>
          <w:sz w:val="26"/>
          <w:szCs w:val="26"/>
        </w:rPr>
        <w:t xml:space="preserve"> фактор</w:t>
      </w:r>
      <w:r>
        <w:rPr>
          <w:rFonts w:ascii="Times New Roman" w:hAnsi="Times New Roman" w:cs="Times New Roman"/>
          <w:sz w:val="26"/>
          <w:szCs w:val="26"/>
        </w:rPr>
        <w:t>ы отсутствуют</w:t>
      </w:r>
      <w:r w:rsidR="00A23E78" w:rsidRPr="001B5E0B">
        <w:rPr>
          <w:rFonts w:ascii="Times New Roman" w:hAnsi="Times New Roman" w:cs="Times New Roman"/>
          <w:sz w:val="26"/>
          <w:szCs w:val="26"/>
        </w:rPr>
        <w:t>.</w:t>
      </w:r>
    </w:p>
    <w:p w14:paraId="2A34518F" w14:textId="77777777" w:rsidR="00DC763E" w:rsidRPr="002F4D17" w:rsidRDefault="00DC763E" w:rsidP="00DC763E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62948B" w14:textId="77777777" w:rsidR="00C048D9" w:rsidRDefault="00C048D9" w:rsidP="00255D7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C036F20" w14:textId="0C03D72D" w:rsidR="00447482" w:rsidRPr="001B5E0B" w:rsidRDefault="00447482" w:rsidP="000872E1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B5E0B">
        <w:rPr>
          <w:rFonts w:ascii="Times New Roman" w:eastAsia="Calibri" w:hAnsi="Times New Roman" w:cs="Times New Roman"/>
          <w:b/>
          <w:bCs/>
          <w:sz w:val="26"/>
          <w:szCs w:val="26"/>
        </w:rPr>
        <w:t>Предложения:</w:t>
      </w:r>
    </w:p>
    <w:p w14:paraId="3B9460C1" w14:textId="70469824" w:rsidR="00447482" w:rsidRPr="001B5E0B" w:rsidRDefault="00447482" w:rsidP="000872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 Контрольно-счетн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ая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палат</w:t>
      </w:r>
      <w:r w:rsidR="00863667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033F6"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Лесозаводского</w:t>
      </w:r>
      <w:r w:rsidRPr="001B5E0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городского округа предлагает (рекомендует):</w:t>
      </w:r>
    </w:p>
    <w:p w14:paraId="1106F4CF" w14:textId="77777777" w:rsidR="00DC763E" w:rsidRDefault="00DC763E" w:rsidP="000872E1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26BC5C6" w14:textId="0C7796E1" w:rsidR="00255D7A" w:rsidRPr="00C048D9" w:rsidRDefault="00DC763E" w:rsidP="002F73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A61E07" w:rsidRPr="001B5E0B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Контрольно-счетная палата Лесозаводского городского округа предлагает Думе Лесозаводского </w:t>
      </w:r>
      <w:r w:rsidR="001F056F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r w:rsidR="00A61E07" w:rsidRPr="001B5E0B">
        <w:rPr>
          <w:rFonts w:ascii="Times New Roman" w:eastAsia="Calibri" w:hAnsi="Times New Roman" w:cs="Times New Roman"/>
          <w:sz w:val="26"/>
          <w:szCs w:val="26"/>
        </w:rPr>
        <w:t xml:space="preserve"> округа </w:t>
      </w:r>
      <w:r w:rsidR="001F056F">
        <w:rPr>
          <w:rFonts w:ascii="Times New Roman" w:eastAsia="Calibri" w:hAnsi="Times New Roman" w:cs="Times New Roman"/>
          <w:sz w:val="26"/>
          <w:szCs w:val="26"/>
        </w:rPr>
        <w:t xml:space="preserve">Приморского края </w:t>
      </w:r>
      <w:r w:rsidR="002F733F">
        <w:rPr>
          <w:rFonts w:ascii="Times New Roman" w:eastAsia="Calibri" w:hAnsi="Times New Roman" w:cs="Times New Roman"/>
          <w:sz w:val="26"/>
          <w:szCs w:val="26"/>
        </w:rPr>
        <w:t xml:space="preserve">принять проект решения </w:t>
      </w:r>
      <w:r w:rsidR="002F733F" w:rsidRPr="00B1599B">
        <w:rPr>
          <w:rFonts w:ascii="Times New Roman" w:eastAsia="Calibri" w:hAnsi="Times New Roman" w:cs="Times New Roman"/>
          <w:sz w:val="26"/>
          <w:szCs w:val="26"/>
        </w:rPr>
        <w:t xml:space="preserve">«О </w:t>
      </w:r>
      <w:r w:rsidR="002F733F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решение Думы Лесозаводского муниципального округа от 28.11.2024 № 214 «О </w:t>
      </w:r>
      <w:r w:rsidR="002F733F" w:rsidRPr="00B1599B">
        <w:rPr>
          <w:rFonts w:ascii="Times New Roman" w:eastAsia="Calibri" w:hAnsi="Times New Roman" w:cs="Times New Roman"/>
          <w:sz w:val="26"/>
          <w:szCs w:val="26"/>
        </w:rPr>
        <w:t>прогнозном плане (программе) приватизации муниципального имущества на 202</w:t>
      </w:r>
      <w:r w:rsidR="002F733F">
        <w:rPr>
          <w:rFonts w:ascii="Times New Roman" w:eastAsia="Calibri" w:hAnsi="Times New Roman" w:cs="Times New Roman"/>
          <w:sz w:val="26"/>
          <w:szCs w:val="26"/>
        </w:rPr>
        <w:t>5</w:t>
      </w:r>
      <w:r w:rsidR="002F733F" w:rsidRPr="00B1599B">
        <w:rPr>
          <w:rFonts w:ascii="Times New Roman" w:eastAsia="Calibri" w:hAnsi="Times New Roman" w:cs="Times New Roman"/>
          <w:sz w:val="26"/>
          <w:szCs w:val="26"/>
        </w:rPr>
        <w:t xml:space="preserve"> год и плановый период 202</w:t>
      </w:r>
      <w:r w:rsidR="002F733F">
        <w:rPr>
          <w:rFonts w:ascii="Times New Roman" w:eastAsia="Calibri" w:hAnsi="Times New Roman" w:cs="Times New Roman"/>
          <w:sz w:val="26"/>
          <w:szCs w:val="26"/>
        </w:rPr>
        <w:t>6</w:t>
      </w:r>
      <w:r w:rsidR="002F733F" w:rsidRPr="00B1599B">
        <w:rPr>
          <w:rFonts w:ascii="Times New Roman" w:eastAsia="Calibri" w:hAnsi="Times New Roman" w:cs="Times New Roman"/>
          <w:sz w:val="26"/>
          <w:szCs w:val="26"/>
        </w:rPr>
        <w:t>-202</w:t>
      </w:r>
      <w:r w:rsidR="002F733F">
        <w:rPr>
          <w:rFonts w:ascii="Times New Roman" w:eastAsia="Calibri" w:hAnsi="Times New Roman" w:cs="Times New Roman"/>
          <w:sz w:val="26"/>
          <w:szCs w:val="26"/>
        </w:rPr>
        <w:t>7</w:t>
      </w:r>
      <w:r w:rsidR="002F733F" w:rsidRPr="00B1599B">
        <w:rPr>
          <w:rFonts w:ascii="Times New Roman" w:eastAsia="Calibri" w:hAnsi="Times New Roman" w:cs="Times New Roman"/>
          <w:sz w:val="26"/>
          <w:szCs w:val="26"/>
        </w:rPr>
        <w:t xml:space="preserve"> годов»</w:t>
      </w:r>
      <w:r w:rsidR="002F733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A6F1A5E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3F1FF4" w14:textId="77777777" w:rsidR="00255D7A" w:rsidRDefault="00255D7A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84F627" w14:textId="03535DB8" w:rsidR="00C048D9" w:rsidRPr="00C048D9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Контрольно-счётной палаты</w:t>
      </w:r>
    </w:p>
    <w:p w14:paraId="20C12ABA" w14:textId="40241657" w:rsidR="00863667" w:rsidRPr="00447482" w:rsidRDefault="00C048D9" w:rsidP="00C04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Лесозаводского городского округа                             </w:t>
      </w:r>
      <w:r w:rsidR="005C66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C048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И.В. Гуменная</w:t>
      </w:r>
      <w:proofErr w:type="gramEnd"/>
    </w:p>
    <w:sectPr w:rsidR="00863667" w:rsidRPr="00447482" w:rsidSect="00255D7A">
      <w:footerReference w:type="default" r:id="rId10"/>
      <w:pgSz w:w="11906" w:h="16838"/>
      <w:pgMar w:top="993" w:right="850" w:bottom="1276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92B7B" w14:textId="77777777" w:rsidR="005F7C9E" w:rsidRDefault="005F7C9E" w:rsidP="00B44F05">
      <w:pPr>
        <w:spacing w:after="0" w:line="240" w:lineRule="auto"/>
      </w:pPr>
      <w:r>
        <w:separator/>
      </w:r>
    </w:p>
  </w:endnote>
  <w:endnote w:type="continuationSeparator" w:id="0">
    <w:p w14:paraId="344C17EF" w14:textId="77777777" w:rsidR="005F7C9E" w:rsidRDefault="005F7C9E" w:rsidP="00B4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77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C46CA8" w14:textId="5BE923F2" w:rsidR="00B44F05" w:rsidRPr="001B5E0B" w:rsidRDefault="00B44F0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5E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5E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72EB2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B5E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81E3E47" w14:textId="77777777" w:rsidR="00B44F05" w:rsidRDefault="00B44F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01D87" w14:textId="77777777" w:rsidR="005F7C9E" w:rsidRDefault="005F7C9E" w:rsidP="00B44F05">
      <w:pPr>
        <w:spacing w:after="0" w:line="240" w:lineRule="auto"/>
      </w:pPr>
      <w:r>
        <w:separator/>
      </w:r>
    </w:p>
  </w:footnote>
  <w:footnote w:type="continuationSeparator" w:id="0">
    <w:p w14:paraId="4BF3DAEA" w14:textId="77777777" w:rsidR="005F7C9E" w:rsidRDefault="005F7C9E" w:rsidP="00B4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2052AB4"/>
    <w:multiLevelType w:val="hybridMultilevel"/>
    <w:tmpl w:val="39862BA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30E2D"/>
    <w:multiLevelType w:val="hybridMultilevel"/>
    <w:tmpl w:val="2132BF0E"/>
    <w:lvl w:ilvl="0" w:tplc="EDEACFF8">
      <w:start w:val="1"/>
      <w:numFmt w:val="decimal"/>
      <w:lvlText w:val="1.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F1FE8"/>
    <w:multiLevelType w:val="hybridMultilevel"/>
    <w:tmpl w:val="D80868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F8E"/>
    <w:multiLevelType w:val="multilevel"/>
    <w:tmpl w:val="50CAD8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4A31046"/>
    <w:multiLevelType w:val="hybridMultilevel"/>
    <w:tmpl w:val="2344575C"/>
    <w:lvl w:ilvl="0" w:tplc="BCD48E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241E"/>
    <w:multiLevelType w:val="multilevel"/>
    <w:tmpl w:val="9F588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6A0933"/>
    <w:multiLevelType w:val="hybridMultilevel"/>
    <w:tmpl w:val="CD74844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47D25"/>
    <w:multiLevelType w:val="hybridMultilevel"/>
    <w:tmpl w:val="CE88ACC2"/>
    <w:lvl w:ilvl="0" w:tplc="F0E88CB6">
      <w:start w:val="1"/>
      <w:numFmt w:val="decimal"/>
      <w:lvlText w:val="%1.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CD"/>
    <w:rsid w:val="000149AD"/>
    <w:rsid w:val="00022A25"/>
    <w:rsid w:val="00033D42"/>
    <w:rsid w:val="00035279"/>
    <w:rsid w:val="00086028"/>
    <w:rsid w:val="000872E1"/>
    <w:rsid w:val="000A7C23"/>
    <w:rsid w:val="000B0627"/>
    <w:rsid w:val="000C5600"/>
    <w:rsid w:val="000F24EA"/>
    <w:rsid w:val="000F2D63"/>
    <w:rsid w:val="000F6226"/>
    <w:rsid w:val="00100735"/>
    <w:rsid w:val="00120073"/>
    <w:rsid w:val="00143B64"/>
    <w:rsid w:val="0016298C"/>
    <w:rsid w:val="001A7FAD"/>
    <w:rsid w:val="001B1083"/>
    <w:rsid w:val="001B5E0B"/>
    <w:rsid w:val="001C7299"/>
    <w:rsid w:val="001D23BA"/>
    <w:rsid w:val="001D7A61"/>
    <w:rsid w:val="001F056F"/>
    <w:rsid w:val="001F32BA"/>
    <w:rsid w:val="00246EBB"/>
    <w:rsid w:val="00250B24"/>
    <w:rsid w:val="00255D7A"/>
    <w:rsid w:val="002851B9"/>
    <w:rsid w:val="002927DA"/>
    <w:rsid w:val="00297EE9"/>
    <w:rsid w:val="002E0E5B"/>
    <w:rsid w:val="002F2018"/>
    <w:rsid w:val="002F4D17"/>
    <w:rsid w:val="002F733F"/>
    <w:rsid w:val="00332F98"/>
    <w:rsid w:val="003625E6"/>
    <w:rsid w:val="00394D5F"/>
    <w:rsid w:val="003B107F"/>
    <w:rsid w:val="00406B43"/>
    <w:rsid w:val="00447398"/>
    <w:rsid w:val="00447482"/>
    <w:rsid w:val="00456B31"/>
    <w:rsid w:val="00481B99"/>
    <w:rsid w:val="00486C68"/>
    <w:rsid w:val="004A750B"/>
    <w:rsid w:val="004D150D"/>
    <w:rsid w:val="004E4867"/>
    <w:rsid w:val="0051615C"/>
    <w:rsid w:val="0052430E"/>
    <w:rsid w:val="00565FC3"/>
    <w:rsid w:val="00575985"/>
    <w:rsid w:val="00580CE7"/>
    <w:rsid w:val="005C0332"/>
    <w:rsid w:val="005C66D4"/>
    <w:rsid w:val="005E36FF"/>
    <w:rsid w:val="005E5E3D"/>
    <w:rsid w:val="005E69B0"/>
    <w:rsid w:val="005F061A"/>
    <w:rsid w:val="005F7C9E"/>
    <w:rsid w:val="00607DA5"/>
    <w:rsid w:val="00621AA5"/>
    <w:rsid w:val="0068667D"/>
    <w:rsid w:val="006C1480"/>
    <w:rsid w:val="006D009A"/>
    <w:rsid w:val="006F396C"/>
    <w:rsid w:val="006F64E0"/>
    <w:rsid w:val="00714715"/>
    <w:rsid w:val="00717FB1"/>
    <w:rsid w:val="00723F92"/>
    <w:rsid w:val="00765D64"/>
    <w:rsid w:val="00767DDC"/>
    <w:rsid w:val="0077314F"/>
    <w:rsid w:val="007C2410"/>
    <w:rsid w:val="00800741"/>
    <w:rsid w:val="00823576"/>
    <w:rsid w:val="008443BE"/>
    <w:rsid w:val="00852BDE"/>
    <w:rsid w:val="00863667"/>
    <w:rsid w:val="00887964"/>
    <w:rsid w:val="00890342"/>
    <w:rsid w:val="008A1662"/>
    <w:rsid w:val="008C21A8"/>
    <w:rsid w:val="008C66FB"/>
    <w:rsid w:val="00927CA2"/>
    <w:rsid w:val="00932EA0"/>
    <w:rsid w:val="009740D7"/>
    <w:rsid w:val="009753A6"/>
    <w:rsid w:val="00981845"/>
    <w:rsid w:val="00981891"/>
    <w:rsid w:val="009B4154"/>
    <w:rsid w:val="009C79F1"/>
    <w:rsid w:val="009D2CC3"/>
    <w:rsid w:val="00A23E78"/>
    <w:rsid w:val="00A5209A"/>
    <w:rsid w:val="00A61A8E"/>
    <w:rsid w:val="00A61E07"/>
    <w:rsid w:val="00A722F8"/>
    <w:rsid w:val="00A76731"/>
    <w:rsid w:val="00A9025F"/>
    <w:rsid w:val="00A965B9"/>
    <w:rsid w:val="00AD1F57"/>
    <w:rsid w:val="00AD3B2B"/>
    <w:rsid w:val="00AD5C28"/>
    <w:rsid w:val="00AE002D"/>
    <w:rsid w:val="00AF08B4"/>
    <w:rsid w:val="00AF09DE"/>
    <w:rsid w:val="00B07C82"/>
    <w:rsid w:val="00B1599B"/>
    <w:rsid w:val="00B226B5"/>
    <w:rsid w:val="00B3581B"/>
    <w:rsid w:val="00B36223"/>
    <w:rsid w:val="00B44C6E"/>
    <w:rsid w:val="00B44F05"/>
    <w:rsid w:val="00B64CF3"/>
    <w:rsid w:val="00B666AB"/>
    <w:rsid w:val="00B72FE1"/>
    <w:rsid w:val="00B84639"/>
    <w:rsid w:val="00B84F8B"/>
    <w:rsid w:val="00B8772F"/>
    <w:rsid w:val="00B904DD"/>
    <w:rsid w:val="00BA3E12"/>
    <w:rsid w:val="00BC42AE"/>
    <w:rsid w:val="00BF5EF9"/>
    <w:rsid w:val="00C048D9"/>
    <w:rsid w:val="00C72EB2"/>
    <w:rsid w:val="00C733BD"/>
    <w:rsid w:val="00C76DC8"/>
    <w:rsid w:val="00CE30AC"/>
    <w:rsid w:val="00D02915"/>
    <w:rsid w:val="00D108C1"/>
    <w:rsid w:val="00D15328"/>
    <w:rsid w:val="00D22ECD"/>
    <w:rsid w:val="00D23FD6"/>
    <w:rsid w:val="00D310C4"/>
    <w:rsid w:val="00D348C0"/>
    <w:rsid w:val="00D63D16"/>
    <w:rsid w:val="00D67A32"/>
    <w:rsid w:val="00D87FFB"/>
    <w:rsid w:val="00D91F25"/>
    <w:rsid w:val="00DB72B5"/>
    <w:rsid w:val="00DC763E"/>
    <w:rsid w:val="00DE598F"/>
    <w:rsid w:val="00DF26F3"/>
    <w:rsid w:val="00E01FB8"/>
    <w:rsid w:val="00E033F6"/>
    <w:rsid w:val="00E217CD"/>
    <w:rsid w:val="00E44396"/>
    <w:rsid w:val="00E46F7B"/>
    <w:rsid w:val="00EA25A9"/>
    <w:rsid w:val="00ED3815"/>
    <w:rsid w:val="00ED39E0"/>
    <w:rsid w:val="00EF6872"/>
    <w:rsid w:val="00F04EE3"/>
    <w:rsid w:val="00F17A60"/>
    <w:rsid w:val="00F41D64"/>
    <w:rsid w:val="00F456C2"/>
    <w:rsid w:val="00F53F53"/>
    <w:rsid w:val="00F562D9"/>
    <w:rsid w:val="00F86FCE"/>
    <w:rsid w:val="00FB63F0"/>
    <w:rsid w:val="00FF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AE8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D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4F05"/>
  </w:style>
  <w:style w:type="paragraph" w:styleId="a6">
    <w:name w:val="footer"/>
    <w:basedOn w:val="a"/>
    <w:link w:val="a7"/>
    <w:uiPriority w:val="99"/>
    <w:unhideWhenUsed/>
    <w:rsid w:val="00B44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4F05"/>
  </w:style>
  <w:style w:type="paragraph" w:customStyle="1" w:styleId="Default">
    <w:name w:val="Default"/>
    <w:rsid w:val="00456B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E0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0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0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A966-FAC7-4852-8F95-1E516827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Ирина</cp:lastModifiedBy>
  <cp:revision>2</cp:revision>
  <cp:lastPrinted>2025-07-08T06:42:00Z</cp:lastPrinted>
  <dcterms:created xsi:type="dcterms:W3CDTF">2025-10-03T00:27:00Z</dcterms:created>
  <dcterms:modified xsi:type="dcterms:W3CDTF">2025-10-03T00:27:00Z</dcterms:modified>
</cp:coreProperties>
</file>