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C9511" w14:textId="77777777" w:rsidR="00526F6B" w:rsidRPr="00526F6B" w:rsidRDefault="00526F6B" w:rsidP="00D276B3">
      <w:pPr>
        <w:tabs>
          <w:tab w:val="left" w:pos="2072"/>
          <w:tab w:val="center" w:pos="5102"/>
          <w:tab w:val="left" w:pos="8449"/>
        </w:tabs>
        <w:spacing w:after="0" w:line="240" w:lineRule="auto"/>
        <w:rPr>
          <w:rFonts w:ascii="Times New Roman" w:hAnsi="Times New Roman" w:cs="Times New Roman"/>
          <w:b/>
          <w:sz w:val="24"/>
          <w:szCs w:val="24"/>
        </w:rPr>
      </w:pPr>
    </w:p>
    <w:tbl>
      <w:tblPr>
        <w:tblpPr w:leftFromText="180" w:rightFromText="180" w:horzAnchor="margin" w:tblpXSpec="center" w:tblpY="-570"/>
        <w:tblW w:w="0" w:type="auto"/>
        <w:tblLayout w:type="fixed"/>
        <w:tblLook w:val="0000" w:firstRow="0" w:lastRow="0" w:firstColumn="0" w:lastColumn="0" w:noHBand="0" w:noVBand="0"/>
      </w:tblPr>
      <w:tblGrid>
        <w:gridCol w:w="9147"/>
      </w:tblGrid>
      <w:tr w:rsidR="00526F6B" w:rsidRPr="00526F6B" w14:paraId="5162B074" w14:textId="77777777" w:rsidTr="00AE42F6">
        <w:trPr>
          <w:cantSplit/>
          <w:trHeight w:val="2151"/>
        </w:trPr>
        <w:tc>
          <w:tcPr>
            <w:tcW w:w="9147" w:type="dxa"/>
          </w:tcPr>
          <w:p w14:paraId="019F72B7"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p>
          <w:p w14:paraId="5D00792C"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r w:rsidRPr="00526F6B">
              <w:rPr>
                <w:rFonts w:ascii="Calibri" w:eastAsia="Calibri" w:hAnsi="Calibri" w:cs="Times New Roman"/>
                <w:b/>
                <w:noProof/>
                <w:sz w:val="24"/>
                <w:szCs w:val="24"/>
                <w:lang w:eastAsia="ru-RU"/>
              </w:rPr>
              <w:drawing>
                <wp:inline distT="0" distB="0" distL="0" distR="0" wp14:anchorId="2F8E946A" wp14:editId="0BE06227">
                  <wp:extent cx="787179" cy="9855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006" cy="999075"/>
                          </a:xfrm>
                          <a:prstGeom prst="rect">
                            <a:avLst/>
                          </a:prstGeom>
                          <a:noFill/>
                          <a:ln>
                            <a:noFill/>
                          </a:ln>
                        </pic:spPr>
                      </pic:pic>
                    </a:graphicData>
                  </a:graphic>
                </wp:inline>
              </w:drawing>
            </w:r>
          </w:p>
          <w:p w14:paraId="76356AA5"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p>
          <w:p w14:paraId="7A492330"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r w:rsidRPr="00526F6B">
              <w:rPr>
                <w:rFonts w:ascii="Times New Roman" w:eastAsia="Times New Roman" w:hAnsi="Times New Roman" w:cs="Times New Roman"/>
                <w:b/>
                <w:sz w:val="24"/>
                <w:szCs w:val="24"/>
                <w:lang w:eastAsia="ru-RU"/>
              </w:rPr>
              <w:t>КОНТРОЛЬНО-СЧЁТНАЯ ПАЛАТА</w:t>
            </w:r>
          </w:p>
          <w:p w14:paraId="62D7F454" w14:textId="77777777" w:rsidR="00526F6B" w:rsidRPr="00526F6B" w:rsidRDefault="00526F6B" w:rsidP="00526F6B">
            <w:pPr>
              <w:spacing w:after="0"/>
              <w:jc w:val="center"/>
              <w:rPr>
                <w:rFonts w:ascii="Times New Roman" w:eastAsia="Times New Roman" w:hAnsi="Times New Roman" w:cs="Times New Roman"/>
                <w:b/>
                <w:sz w:val="24"/>
                <w:szCs w:val="24"/>
                <w:lang w:eastAsia="ru-RU"/>
              </w:rPr>
            </w:pPr>
            <w:r w:rsidRPr="00526F6B">
              <w:rPr>
                <w:rFonts w:ascii="Times New Roman" w:eastAsia="Times New Roman" w:hAnsi="Times New Roman" w:cs="Times New Roman"/>
                <w:b/>
                <w:sz w:val="24"/>
                <w:szCs w:val="24"/>
                <w:lang w:eastAsia="ru-RU"/>
              </w:rPr>
              <w:t>Лесозаводского городского округа</w:t>
            </w:r>
          </w:p>
          <w:p w14:paraId="11C51927" w14:textId="48D10AB4" w:rsidR="00526F6B" w:rsidRPr="00526F6B" w:rsidRDefault="00C34010" w:rsidP="00526F6B">
            <w:pPr>
              <w:spacing w:after="0"/>
              <w:jc w:val="center"/>
              <w:rPr>
                <w:rFonts w:ascii="Times New Roman" w:eastAsia="Times New Roman" w:hAnsi="Times New Roman" w:cs="Times New Roman"/>
                <w:sz w:val="24"/>
                <w:szCs w:val="24"/>
                <w:lang w:eastAsia="ru-RU"/>
              </w:rPr>
            </w:pPr>
            <w:r>
              <w:rPr>
                <w:noProof/>
              </w:rPr>
              <mc:AlternateContent>
                <mc:Choice Requires="wps">
                  <w:drawing>
                    <wp:anchor distT="4294967295" distB="4294967295" distL="114300" distR="114300" simplePos="0" relativeHeight="251659264" behindDoc="0" locked="0" layoutInCell="1" allowOverlap="1" wp14:anchorId="3A223C1F" wp14:editId="3A3CC7FD">
                      <wp:simplePos x="0" y="0"/>
                      <wp:positionH relativeFrom="column">
                        <wp:posOffset>71120</wp:posOffset>
                      </wp:positionH>
                      <wp:positionV relativeFrom="paragraph">
                        <wp:posOffset>97154</wp:posOffset>
                      </wp:positionV>
                      <wp:extent cx="5486400" cy="0"/>
                      <wp:effectExtent l="0" t="1905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7200A" id="Прямая соединительная линия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Ljcy8v8AQAApAMAAA4AAAAAAAAAAAAAAAAALgIA&#10;AGRycy9lMm9Eb2MueG1sUEsBAi0AFAAGAAgAAAAhAA6FFQrZAAAACAEAAA8AAAAAAAAAAAAAAAAA&#10;VgQAAGRycy9kb3ducmV2LnhtbFBLBQYAAAAABAAEAPMAAABcBQAAAAA=&#10;" strokeweight="3pt"/>
                  </w:pict>
                </mc:Fallback>
              </mc:AlternateContent>
            </w:r>
          </w:p>
        </w:tc>
      </w:tr>
    </w:tbl>
    <w:p w14:paraId="52183053" w14:textId="77777777" w:rsidR="00526F6B" w:rsidRPr="0079165F" w:rsidRDefault="00526F6B" w:rsidP="00526F6B">
      <w:pPr>
        <w:spacing w:after="0" w:line="240" w:lineRule="auto"/>
        <w:jc w:val="center"/>
        <w:rPr>
          <w:rFonts w:ascii="Times New Roman" w:hAnsi="Times New Roman" w:cs="Times New Roman"/>
          <w:sz w:val="26"/>
          <w:szCs w:val="26"/>
        </w:rPr>
      </w:pPr>
      <w:r w:rsidRPr="0079165F">
        <w:rPr>
          <w:rFonts w:ascii="Times New Roman" w:hAnsi="Times New Roman" w:cs="Times New Roman"/>
          <w:sz w:val="26"/>
          <w:szCs w:val="26"/>
        </w:rPr>
        <w:t xml:space="preserve">ул. Будника 119 г. Лесозаводск, Приморский край, 692042   </w:t>
      </w:r>
    </w:p>
    <w:p w14:paraId="0502C65C" w14:textId="77777777" w:rsidR="00526F6B" w:rsidRPr="0079165F" w:rsidRDefault="00526F6B" w:rsidP="00526F6B">
      <w:pPr>
        <w:spacing w:after="0" w:line="240" w:lineRule="auto"/>
        <w:jc w:val="center"/>
        <w:rPr>
          <w:rFonts w:ascii="Times New Roman" w:hAnsi="Times New Roman" w:cs="Times New Roman"/>
          <w:sz w:val="26"/>
          <w:szCs w:val="26"/>
          <w:lang w:val="en-US"/>
        </w:rPr>
      </w:pPr>
      <w:r w:rsidRPr="0079165F">
        <w:rPr>
          <w:rFonts w:ascii="Times New Roman" w:hAnsi="Times New Roman" w:cs="Times New Roman"/>
          <w:sz w:val="26"/>
          <w:szCs w:val="26"/>
        </w:rPr>
        <w:t>тел</w:t>
      </w:r>
      <w:r w:rsidRPr="0079165F">
        <w:rPr>
          <w:rFonts w:ascii="Times New Roman" w:hAnsi="Times New Roman" w:cs="Times New Roman"/>
          <w:sz w:val="26"/>
          <w:szCs w:val="26"/>
          <w:lang w:val="en-US"/>
        </w:rPr>
        <w:t xml:space="preserve">. 8(42355) 21-1-65 </w:t>
      </w:r>
    </w:p>
    <w:p w14:paraId="5680619B" w14:textId="77777777" w:rsidR="00526F6B" w:rsidRPr="0079165F" w:rsidRDefault="00526F6B" w:rsidP="00526F6B">
      <w:pPr>
        <w:spacing w:after="0" w:line="240" w:lineRule="auto"/>
        <w:jc w:val="center"/>
        <w:rPr>
          <w:rFonts w:ascii="Times New Roman" w:hAnsi="Times New Roman" w:cs="Times New Roman"/>
          <w:sz w:val="26"/>
          <w:szCs w:val="26"/>
          <w:lang w:val="en-US"/>
        </w:rPr>
      </w:pPr>
      <w:r w:rsidRPr="0079165F">
        <w:rPr>
          <w:rFonts w:ascii="Times New Roman" w:hAnsi="Times New Roman" w:cs="Times New Roman"/>
          <w:sz w:val="26"/>
          <w:szCs w:val="26"/>
          <w:lang w:val="en-US"/>
        </w:rPr>
        <w:t>E-mail: lesozavodsk_ksp@mail.ru</w:t>
      </w:r>
    </w:p>
    <w:p w14:paraId="162D5B44" w14:textId="77777777" w:rsidR="00526F6B" w:rsidRPr="0079165F" w:rsidRDefault="00526F6B" w:rsidP="00C72BC1">
      <w:pPr>
        <w:spacing w:after="0" w:line="240" w:lineRule="auto"/>
        <w:jc w:val="center"/>
        <w:rPr>
          <w:rFonts w:ascii="Times New Roman" w:hAnsi="Times New Roman" w:cs="Times New Roman"/>
          <w:sz w:val="26"/>
          <w:szCs w:val="26"/>
          <w:lang w:val="en-US"/>
        </w:rPr>
      </w:pPr>
    </w:p>
    <w:p w14:paraId="048C402E" w14:textId="77777777" w:rsidR="000A210C" w:rsidRPr="000A210C" w:rsidRDefault="000A210C" w:rsidP="000A210C">
      <w:pPr>
        <w:spacing w:after="0" w:line="240" w:lineRule="auto"/>
        <w:jc w:val="center"/>
        <w:rPr>
          <w:rFonts w:ascii="Times New Roman" w:eastAsia="Times New Roman" w:hAnsi="Times New Roman" w:cs="Times New Roman"/>
          <w:b/>
          <w:sz w:val="26"/>
          <w:szCs w:val="26"/>
          <w:lang w:eastAsia="ru-RU"/>
        </w:rPr>
      </w:pPr>
      <w:r w:rsidRPr="000A210C">
        <w:rPr>
          <w:rFonts w:ascii="Times New Roman" w:eastAsia="Times New Roman" w:hAnsi="Times New Roman" w:cs="Times New Roman"/>
          <w:b/>
          <w:sz w:val="26"/>
          <w:szCs w:val="26"/>
          <w:lang w:val="en-US" w:eastAsia="ru-RU"/>
        </w:rPr>
        <w:t xml:space="preserve">                                                                               </w:t>
      </w:r>
      <w:r w:rsidRPr="000A210C">
        <w:rPr>
          <w:rFonts w:ascii="Times New Roman" w:eastAsia="Times New Roman" w:hAnsi="Times New Roman" w:cs="Times New Roman"/>
          <w:b/>
          <w:sz w:val="26"/>
          <w:szCs w:val="26"/>
          <w:lang w:eastAsia="ru-RU"/>
        </w:rPr>
        <w:t>УТВЕРЖДЕН</w:t>
      </w:r>
    </w:p>
    <w:p w14:paraId="1386DDF6" w14:textId="2C9BF732" w:rsidR="000A210C" w:rsidRPr="000A210C" w:rsidRDefault="000A210C" w:rsidP="000A210C">
      <w:pPr>
        <w:spacing w:after="0" w:line="240" w:lineRule="auto"/>
        <w:jc w:val="center"/>
        <w:rPr>
          <w:rFonts w:ascii="Times New Roman" w:eastAsia="Times New Roman" w:hAnsi="Times New Roman" w:cs="Times New Roman"/>
          <w:b/>
          <w:sz w:val="26"/>
          <w:szCs w:val="26"/>
          <w:lang w:eastAsia="ru-RU"/>
        </w:rPr>
      </w:pPr>
      <w:r w:rsidRPr="000A210C">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Аудитор</w:t>
      </w:r>
    </w:p>
    <w:p w14:paraId="37FDD127" w14:textId="77777777" w:rsidR="000A210C" w:rsidRPr="000A210C" w:rsidRDefault="000A210C" w:rsidP="000A210C">
      <w:pPr>
        <w:spacing w:after="0" w:line="240" w:lineRule="auto"/>
        <w:jc w:val="center"/>
        <w:rPr>
          <w:rFonts w:ascii="Times New Roman" w:eastAsia="Times New Roman" w:hAnsi="Times New Roman" w:cs="Times New Roman"/>
          <w:sz w:val="26"/>
          <w:szCs w:val="26"/>
          <w:lang w:eastAsia="ru-RU"/>
        </w:rPr>
      </w:pPr>
      <w:r w:rsidRPr="000A210C">
        <w:rPr>
          <w:rFonts w:ascii="Times New Roman" w:eastAsia="Times New Roman" w:hAnsi="Times New Roman" w:cs="Times New Roman"/>
          <w:sz w:val="26"/>
          <w:szCs w:val="26"/>
          <w:lang w:eastAsia="ru-RU"/>
        </w:rPr>
        <w:t xml:space="preserve">                                                                               Контрольно-счетной палаты</w:t>
      </w:r>
    </w:p>
    <w:p w14:paraId="1F4D9425" w14:textId="1E756AF8" w:rsidR="000A210C" w:rsidRPr="000A210C" w:rsidRDefault="000A210C" w:rsidP="000A210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0A210C">
        <w:rPr>
          <w:rFonts w:ascii="Times New Roman" w:eastAsia="Times New Roman" w:hAnsi="Times New Roman" w:cs="Times New Roman"/>
          <w:sz w:val="26"/>
          <w:szCs w:val="26"/>
          <w:lang w:eastAsia="ru-RU"/>
        </w:rPr>
        <w:t>Лесозаводского городского округа</w:t>
      </w:r>
    </w:p>
    <w:tbl>
      <w:tblPr>
        <w:tblW w:w="4173" w:type="dxa"/>
        <w:tblInd w:w="6091" w:type="dxa"/>
        <w:tblLook w:val="04A0" w:firstRow="1" w:lastRow="0" w:firstColumn="1" w:lastColumn="0" w:noHBand="0" w:noVBand="1"/>
      </w:tblPr>
      <w:tblGrid>
        <w:gridCol w:w="2086"/>
        <w:gridCol w:w="2087"/>
      </w:tblGrid>
      <w:tr w:rsidR="000A210C" w:rsidRPr="000A210C" w14:paraId="31CB3500" w14:textId="77777777" w:rsidTr="000A210C">
        <w:trPr>
          <w:trHeight w:val="284"/>
        </w:trPr>
        <w:tc>
          <w:tcPr>
            <w:tcW w:w="2086" w:type="dxa"/>
            <w:tcBorders>
              <w:bottom w:val="single" w:sz="4" w:space="0" w:color="auto"/>
            </w:tcBorders>
            <w:shd w:val="clear" w:color="auto" w:fill="auto"/>
          </w:tcPr>
          <w:p w14:paraId="1C42EC11" w14:textId="63355075" w:rsidR="000A210C" w:rsidRDefault="000A210C" w:rsidP="000A210C">
            <w:pPr>
              <w:spacing w:after="0" w:line="240" w:lineRule="auto"/>
              <w:jc w:val="right"/>
              <w:rPr>
                <w:rFonts w:ascii="Times New Roman" w:eastAsia="Times New Roman" w:hAnsi="Times New Roman" w:cs="Times New Roman"/>
                <w:sz w:val="26"/>
                <w:szCs w:val="26"/>
                <w:lang w:eastAsia="ru-RU"/>
              </w:rPr>
            </w:pPr>
            <w:r w:rsidRPr="000A210C">
              <w:rPr>
                <w:rFonts w:ascii="Times New Roman" w:eastAsia="Times New Roman" w:hAnsi="Times New Roman" w:cs="Times New Roman"/>
                <w:sz w:val="26"/>
                <w:szCs w:val="26"/>
                <w:lang w:eastAsia="ru-RU"/>
              </w:rPr>
              <w:t xml:space="preserve">                                              </w:t>
            </w:r>
          </w:p>
          <w:p w14:paraId="07FCE703" w14:textId="1C557F94" w:rsidR="000A210C" w:rsidRPr="000A210C" w:rsidRDefault="000A210C" w:rsidP="000A210C">
            <w:pPr>
              <w:spacing w:after="0" w:line="240" w:lineRule="auto"/>
              <w:rPr>
                <w:rFonts w:ascii="Times New Roman" w:eastAsia="Times New Roman" w:hAnsi="Times New Roman" w:cs="Times New Roman"/>
                <w:sz w:val="26"/>
                <w:szCs w:val="26"/>
                <w:lang w:eastAsia="ru-RU"/>
              </w:rPr>
            </w:pPr>
          </w:p>
        </w:tc>
        <w:tc>
          <w:tcPr>
            <w:tcW w:w="2086" w:type="dxa"/>
            <w:shd w:val="clear" w:color="auto" w:fill="auto"/>
            <w:vAlign w:val="bottom"/>
          </w:tcPr>
          <w:p w14:paraId="3728C2F0" w14:textId="6931AA13" w:rsidR="000A210C" w:rsidRPr="000A210C" w:rsidRDefault="000A210C" w:rsidP="000A210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26"/>
                <w:szCs w:val="26"/>
                <w:lang w:eastAsia="ru-RU"/>
              </w:rPr>
              <w:t>Е.В. Килессо</w:t>
            </w:r>
          </w:p>
        </w:tc>
      </w:tr>
      <w:tr w:rsidR="000A210C" w:rsidRPr="000A210C" w14:paraId="5FAFF803" w14:textId="77777777" w:rsidTr="000A210C">
        <w:trPr>
          <w:trHeight w:val="284"/>
        </w:trPr>
        <w:tc>
          <w:tcPr>
            <w:tcW w:w="4173" w:type="dxa"/>
            <w:gridSpan w:val="2"/>
            <w:shd w:val="clear" w:color="auto" w:fill="auto"/>
          </w:tcPr>
          <w:p w14:paraId="710ECBDE" w14:textId="7087EFFF" w:rsidR="000A210C" w:rsidRPr="000A210C" w:rsidRDefault="000A210C" w:rsidP="000A210C">
            <w:pPr>
              <w:spacing w:after="0" w:line="240" w:lineRule="auto"/>
              <w:rPr>
                <w:rFonts w:ascii="Times New Roman" w:eastAsia="Times New Roman" w:hAnsi="Times New Roman" w:cs="Times New Roman"/>
                <w:sz w:val="26"/>
                <w:szCs w:val="26"/>
                <w:lang w:eastAsia="ru-RU"/>
              </w:rPr>
            </w:pPr>
            <w:r w:rsidRPr="000A210C">
              <w:rPr>
                <w:rFonts w:ascii="Times New Roman" w:eastAsia="Times New Roman" w:hAnsi="Times New Roman" w:cs="Times New Roman"/>
                <w:lang w:eastAsia="ru-RU"/>
              </w:rPr>
              <w:t>2</w:t>
            </w:r>
            <w:r w:rsidR="008C06DB">
              <w:rPr>
                <w:rFonts w:ascii="Times New Roman" w:eastAsia="Times New Roman" w:hAnsi="Times New Roman" w:cs="Times New Roman"/>
                <w:lang w:val="en-US" w:eastAsia="ru-RU"/>
              </w:rPr>
              <w:t>5</w:t>
            </w:r>
            <w:r w:rsidRPr="000A210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ноября</w:t>
            </w:r>
            <w:r w:rsidRPr="000A210C">
              <w:rPr>
                <w:rFonts w:ascii="Times New Roman" w:eastAsia="Times New Roman" w:hAnsi="Times New Roman" w:cs="Times New Roman"/>
                <w:lang w:eastAsia="ru-RU"/>
              </w:rPr>
              <w:t xml:space="preserve"> 2024 года</w:t>
            </w:r>
          </w:p>
        </w:tc>
      </w:tr>
    </w:tbl>
    <w:p w14:paraId="5BBD033C" w14:textId="77777777" w:rsidR="000A210C" w:rsidRPr="000A210C" w:rsidRDefault="000A210C" w:rsidP="000A210C">
      <w:pPr>
        <w:spacing w:after="0" w:line="240" w:lineRule="auto"/>
        <w:rPr>
          <w:rFonts w:ascii="Times New Roman" w:eastAsia="Times New Roman" w:hAnsi="Times New Roman" w:cs="Times New Roman"/>
          <w:sz w:val="24"/>
          <w:szCs w:val="24"/>
          <w:lang w:eastAsia="ru-RU"/>
        </w:rPr>
      </w:pPr>
    </w:p>
    <w:p w14:paraId="7D320483" w14:textId="77777777" w:rsidR="000A210C" w:rsidRPr="000A210C" w:rsidRDefault="000A210C" w:rsidP="000A210C">
      <w:pPr>
        <w:spacing w:after="0" w:line="240" w:lineRule="auto"/>
        <w:jc w:val="center"/>
        <w:rPr>
          <w:rFonts w:ascii="Times New Roman" w:eastAsia="Times New Roman" w:hAnsi="Times New Roman" w:cs="Times New Roman"/>
          <w:b/>
          <w:sz w:val="24"/>
          <w:szCs w:val="24"/>
          <w:lang w:eastAsia="ru-RU"/>
        </w:rPr>
      </w:pPr>
      <w:r w:rsidRPr="000A210C">
        <w:rPr>
          <w:rFonts w:ascii="Times New Roman" w:eastAsia="Times New Roman" w:hAnsi="Times New Roman" w:cs="Times New Roman"/>
          <w:b/>
          <w:sz w:val="24"/>
          <w:szCs w:val="24"/>
          <w:lang w:eastAsia="ru-RU"/>
        </w:rPr>
        <w:t>ОТЧЕТ</w:t>
      </w:r>
    </w:p>
    <w:p w14:paraId="02E40F21" w14:textId="77777777" w:rsidR="000A210C" w:rsidRPr="000A210C" w:rsidRDefault="000A210C" w:rsidP="000A210C">
      <w:pPr>
        <w:spacing w:after="0" w:line="240" w:lineRule="auto"/>
        <w:jc w:val="center"/>
        <w:rPr>
          <w:rFonts w:ascii="Times New Roman" w:eastAsia="Times New Roman" w:hAnsi="Times New Roman" w:cs="Times New Roman"/>
          <w:b/>
          <w:sz w:val="24"/>
          <w:szCs w:val="24"/>
          <w:lang w:eastAsia="ru-RU"/>
        </w:rPr>
      </w:pPr>
      <w:r w:rsidRPr="000A210C">
        <w:rPr>
          <w:rFonts w:ascii="Times New Roman" w:eastAsia="Times New Roman" w:hAnsi="Times New Roman" w:cs="Times New Roman"/>
          <w:b/>
          <w:sz w:val="24"/>
          <w:szCs w:val="24"/>
          <w:lang w:eastAsia="ru-RU"/>
        </w:rPr>
        <w:t>О РЕЗУЛЬТАТАХ КОНТРОЛЬНОГО МЕРОПРИЯТИЯ</w:t>
      </w:r>
    </w:p>
    <w:p w14:paraId="02250A15" w14:textId="77777777" w:rsidR="000A210C" w:rsidRPr="000A210C" w:rsidRDefault="000A210C" w:rsidP="000A210C">
      <w:pPr>
        <w:spacing w:after="0" w:line="240" w:lineRule="auto"/>
        <w:jc w:val="center"/>
        <w:rPr>
          <w:rFonts w:ascii="Times New Roman" w:eastAsia="Times New Roman" w:hAnsi="Times New Roman" w:cs="Times New Roman"/>
          <w:sz w:val="24"/>
          <w:szCs w:val="24"/>
          <w:lang w:eastAsia="ru-RU"/>
        </w:rPr>
      </w:pPr>
    </w:p>
    <w:p w14:paraId="3D8B6B89" w14:textId="1EE02A82" w:rsidR="00307365" w:rsidRPr="0079165F" w:rsidRDefault="00307365" w:rsidP="000454C9">
      <w:pPr>
        <w:tabs>
          <w:tab w:val="center" w:pos="5102"/>
        </w:tabs>
        <w:spacing w:after="0" w:line="240" w:lineRule="auto"/>
        <w:jc w:val="center"/>
        <w:rPr>
          <w:rFonts w:ascii="Times New Roman" w:hAnsi="Times New Roman" w:cs="Times New Roman"/>
          <w:sz w:val="26"/>
          <w:szCs w:val="26"/>
        </w:rPr>
      </w:pPr>
      <w:bookmarkStart w:id="0" w:name="_Hlk183172882"/>
      <w:r w:rsidRPr="0079165F">
        <w:rPr>
          <w:rFonts w:ascii="Times New Roman" w:hAnsi="Times New Roman" w:cs="Times New Roman"/>
          <w:sz w:val="26"/>
          <w:szCs w:val="26"/>
        </w:rPr>
        <w:t>«</w:t>
      </w:r>
      <w:bookmarkStart w:id="1" w:name="_Hlk183157091"/>
      <w:r w:rsidR="009F3C40">
        <w:rPr>
          <w:rFonts w:ascii="Times New Roman" w:hAnsi="Times New Roman" w:cs="Times New Roman"/>
          <w:sz w:val="26"/>
          <w:szCs w:val="26"/>
        </w:rPr>
        <w:t>Проверка законности и обоснованности затрат, производимых из бюджета Лесозаводского городского округа на содержание и ремонт автомобильной дороги расположенной по ул. Григоренко, ул. Калининская, ул. Пушкинская, автомобильный мост через реку Уссури, ул. Петрова, ул. Украинская, ул. Дзержинского</w:t>
      </w:r>
      <w:bookmarkEnd w:id="1"/>
      <w:r w:rsidR="006E40C4" w:rsidRPr="0079165F">
        <w:rPr>
          <w:rFonts w:ascii="Times New Roman" w:hAnsi="Times New Roman" w:cs="Times New Roman"/>
          <w:sz w:val="26"/>
          <w:szCs w:val="26"/>
        </w:rPr>
        <w:t>»</w:t>
      </w:r>
      <w:r w:rsidR="00E907F4" w:rsidRPr="0079165F">
        <w:rPr>
          <w:rFonts w:ascii="Times New Roman" w:hAnsi="Times New Roman" w:cs="Times New Roman"/>
          <w:sz w:val="26"/>
          <w:szCs w:val="26"/>
        </w:rPr>
        <w:t>.</w:t>
      </w:r>
    </w:p>
    <w:bookmarkEnd w:id="0"/>
    <w:p w14:paraId="00DE29D0" w14:textId="77777777" w:rsidR="00307365" w:rsidRPr="0079165F" w:rsidRDefault="00307365" w:rsidP="00C72BC1">
      <w:pPr>
        <w:spacing w:after="0" w:line="240" w:lineRule="auto"/>
        <w:jc w:val="center"/>
        <w:rPr>
          <w:rFonts w:ascii="Times New Roman" w:hAnsi="Times New Roman" w:cs="Times New Roman"/>
          <w:sz w:val="26"/>
          <w:szCs w:val="26"/>
        </w:rPr>
      </w:pPr>
    </w:p>
    <w:p w14:paraId="46360C08" w14:textId="52956F55" w:rsidR="00724AB8" w:rsidRDefault="00BF5A94" w:rsidP="0034169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008C06DB" w:rsidRPr="0034169D">
        <w:rPr>
          <w:rFonts w:ascii="Times New Roman" w:hAnsi="Times New Roman" w:cs="Times New Roman"/>
          <w:sz w:val="26"/>
          <w:szCs w:val="26"/>
        </w:rPr>
        <w:t>5</w:t>
      </w:r>
      <w:r w:rsidR="00536E2C" w:rsidRPr="0079165F">
        <w:rPr>
          <w:rFonts w:ascii="Times New Roman" w:hAnsi="Times New Roman" w:cs="Times New Roman"/>
          <w:sz w:val="26"/>
          <w:szCs w:val="26"/>
        </w:rPr>
        <w:t xml:space="preserve"> </w:t>
      </w:r>
      <w:r w:rsidR="000A210C">
        <w:rPr>
          <w:rFonts w:ascii="Times New Roman" w:hAnsi="Times New Roman" w:cs="Times New Roman"/>
          <w:sz w:val="26"/>
          <w:szCs w:val="26"/>
        </w:rPr>
        <w:t>ноября</w:t>
      </w:r>
      <w:r w:rsidR="00536E2C" w:rsidRPr="0079165F">
        <w:rPr>
          <w:rFonts w:ascii="Times New Roman" w:hAnsi="Times New Roman" w:cs="Times New Roman"/>
          <w:sz w:val="26"/>
          <w:szCs w:val="26"/>
        </w:rPr>
        <w:t xml:space="preserve"> 202</w:t>
      </w:r>
      <w:r w:rsidR="009F3C40">
        <w:rPr>
          <w:rFonts w:ascii="Times New Roman" w:hAnsi="Times New Roman" w:cs="Times New Roman"/>
          <w:sz w:val="26"/>
          <w:szCs w:val="26"/>
        </w:rPr>
        <w:t>4</w:t>
      </w:r>
      <w:r w:rsidR="00D922E0" w:rsidRPr="0079165F">
        <w:rPr>
          <w:rFonts w:ascii="Times New Roman" w:hAnsi="Times New Roman" w:cs="Times New Roman"/>
          <w:sz w:val="26"/>
          <w:szCs w:val="26"/>
        </w:rPr>
        <w:t xml:space="preserve"> </w:t>
      </w:r>
      <w:r w:rsidR="00307365" w:rsidRPr="0079165F">
        <w:rPr>
          <w:rFonts w:ascii="Times New Roman" w:hAnsi="Times New Roman" w:cs="Times New Roman"/>
          <w:sz w:val="26"/>
          <w:szCs w:val="26"/>
        </w:rPr>
        <w:t>г</w:t>
      </w:r>
      <w:r w:rsidR="00D922E0" w:rsidRPr="0079165F">
        <w:rPr>
          <w:rFonts w:ascii="Times New Roman" w:hAnsi="Times New Roman" w:cs="Times New Roman"/>
          <w:sz w:val="26"/>
          <w:szCs w:val="26"/>
        </w:rPr>
        <w:t>ода</w:t>
      </w:r>
      <w:r w:rsidR="000A210C">
        <w:rPr>
          <w:rFonts w:ascii="Times New Roman" w:hAnsi="Times New Roman" w:cs="Times New Roman"/>
          <w:sz w:val="26"/>
          <w:szCs w:val="26"/>
        </w:rPr>
        <w:t xml:space="preserve">                                                                                                           </w:t>
      </w:r>
      <w:r w:rsidR="0034169D">
        <w:rPr>
          <w:rFonts w:ascii="Times New Roman" w:hAnsi="Times New Roman" w:cs="Times New Roman"/>
          <w:sz w:val="26"/>
          <w:szCs w:val="26"/>
        </w:rPr>
        <w:t xml:space="preserve">     </w:t>
      </w:r>
      <w:r w:rsidR="000A210C">
        <w:rPr>
          <w:rFonts w:ascii="Times New Roman" w:hAnsi="Times New Roman" w:cs="Times New Roman"/>
          <w:sz w:val="26"/>
          <w:szCs w:val="26"/>
        </w:rPr>
        <w:t xml:space="preserve">  №</w:t>
      </w:r>
      <w:r w:rsidR="0034169D">
        <w:rPr>
          <w:rFonts w:ascii="Times New Roman" w:hAnsi="Times New Roman" w:cs="Times New Roman"/>
          <w:sz w:val="26"/>
          <w:szCs w:val="26"/>
        </w:rPr>
        <w:t>7</w:t>
      </w:r>
    </w:p>
    <w:p w14:paraId="3B4F85E5" w14:textId="77777777" w:rsidR="0034169D" w:rsidRPr="0079165F" w:rsidRDefault="0034169D" w:rsidP="0034169D">
      <w:pPr>
        <w:spacing w:after="0" w:line="240" w:lineRule="auto"/>
        <w:jc w:val="both"/>
        <w:rPr>
          <w:rFonts w:ascii="Times New Roman" w:hAnsi="Times New Roman" w:cs="Times New Roman"/>
          <w:sz w:val="26"/>
          <w:szCs w:val="26"/>
        </w:rPr>
      </w:pPr>
    </w:p>
    <w:p w14:paraId="7F9C6176" w14:textId="2C7F5693" w:rsidR="005F4821" w:rsidRPr="0079165F" w:rsidRDefault="00594899" w:rsidP="009F3C40">
      <w:pPr>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b/>
          <w:sz w:val="26"/>
          <w:szCs w:val="26"/>
        </w:rPr>
        <w:t xml:space="preserve"> </w:t>
      </w:r>
      <w:r w:rsidR="005F4821" w:rsidRPr="0079165F">
        <w:rPr>
          <w:rFonts w:ascii="Times New Roman" w:hAnsi="Times New Roman" w:cs="Times New Roman"/>
          <w:b/>
          <w:sz w:val="26"/>
          <w:szCs w:val="26"/>
        </w:rPr>
        <w:t xml:space="preserve">Основание для проведения </w:t>
      </w:r>
      <w:r w:rsidR="000A210C">
        <w:rPr>
          <w:rFonts w:ascii="Times New Roman" w:hAnsi="Times New Roman" w:cs="Times New Roman"/>
          <w:b/>
          <w:sz w:val="26"/>
          <w:szCs w:val="26"/>
        </w:rPr>
        <w:t>контрольного мероприятия</w:t>
      </w:r>
      <w:r w:rsidR="009F745E" w:rsidRPr="0079165F">
        <w:rPr>
          <w:rFonts w:ascii="Times New Roman" w:hAnsi="Times New Roman" w:cs="Times New Roman"/>
          <w:b/>
          <w:sz w:val="26"/>
          <w:szCs w:val="26"/>
        </w:rPr>
        <w:t>:</w:t>
      </w:r>
      <w:r w:rsidR="005F4821" w:rsidRPr="0079165F">
        <w:rPr>
          <w:rFonts w:ascii="Times New Roman" w:hAnsi="Times New Roman" w:cs="Times New Roman"/>
          <w:sz w:val="26"/>
          <w:szCs w:val="26"/>
        </w:rPr>
        <w:t xml:space="preserve"> </w:t>
      </w:r>
      <w:r w:rsidR="000A210C" w:rsidRPr="000A210C">
        <w:rPr>
          <w:rFonts w:ascii="Times New Roman" w:hAnsi="Times New Roman" w:cs="Times New Roman"/>
          <w:sz w:val="26"/>
          <w:szCs w:val="26"/>
        </w:rPr>
        <w:t xml:space="preserve">ст. 9 Федерального закона от 07.02.2011 № 6-ФЗ «Об общих принципах организации деятельности контрольно-счетных органов субъектов Российской Федерации и муниципальных образований», ст. 36, 37 Положения «О бюджетном процессе в Лесозаводском городском округе», утвержденного Решением Думы Лесозаводского городского округа от 25.07.2019 №107-НПА, ст. 7 Положения «О Контрольно-счетной палате Лесозаводского городского округа», утвержденного Решением Думы Лесозаводского городского округа от 29.09.2021 № 356-НПА, </w:t>
      </w:r>
      <w:r w:rsidR="005B1618" w:rsidRPr="0079165F">
        <w:rPr>
          <w:rFonts w:ascii="Times New Roman" w:hAnsi="Times New Roman" w:cs="Times New Roman"/>
          <w:sz w:val="26"/>
          <w:szCs w:val="26"/>
        </w:rPr>
        <w:t xml:space="preserve">п. </w:t>
      </w:r>
      <w:r w:rsidR="005F4821" w:rsidRPr="0079165F">
        <w:rPr>
          <w:rFonts w:ascii="Times New Roman" w:hAnsi="Times New Roman" w:cs="Times New Roman"/>
          <w:sz w:val="26"/>
          <w:szCs w:val="26"/>
        </w:rPr>
        <w:t>1.</w:t>
      </w:r>
      <w:r w:rsidR="00237167">
        <w:rPr>
          <w:rFonts w:ascii="Times New Roman" w:hAnsi="Times New Roman" w:cs="Times New Roman"/>
          <w:sz w:val="26"/>
          <w:szCs w:val="26"/>
        </w:rPr>
        <w:t>11</w:t>
      </w:r>
      <w:r w:rsidR="005F4821" w:rsidRPr="0079165F">
        <w:rPr>
          <w:rFonts w:ascii="Times New Roman" w:hAnsi="Times New Roman" w:cs="Times New Roman"/>
          <w:sz w:val="26"/>
          <w:szCs w:val="26"/>
        </w:rPr>
        <w:t xml:space="preserve"> плана работы Контрольно-счетной палаты Лесозаводского городского округа</w:t>
      </w:r>
      <w:r w:rsidR="002D28A9" w:rsidRPr="0079165F">
        <w:rPr>
          <w:rFonts w:ascii="Times New Roman" w:hAnsi="Times New Roman" w:cs="Times New Roman"/>
          <w:sz w:val="26"/>
          <w:szCs w:val="26"/>
        </w:rPr>
        <w:t xml:space="preserve">, утвержденного распоряжением председателя Контрольно-счетной </w:t>
      </w:r>
      <w:r w:rsidR="00D72884" w:rsidRPr="0079165F">
        <w:rPr>
          <w:rFonts w:ascii="Times New Roman" w:hAnsi="Times New Roman" w:cs="Times New Roman"/>
          <w:sz w:val="26"/>
          <w:szCs w:val="26"/>
        </w:rPr>
        <w:t>палаты от</w:t>
      </w:r>
      <w:r w:rsidR="002D28A9" w:rsidRPr="0079165F">
        <w:rPr>
          <w:rFonts w:ascii="Times New Roman" w:hAnsi="Times New Roman" w:cs="Times New Roman"/>
          <w:sz w:val="26"/>
          <w:szCs w:val="26"/>
        </w:rPr>
        <w:t xml:space="preserve"> </w:t>
      </w:r>
      <w:r w:rsidR="00326702" w:rsidRPr="0079165F">
        <w:rPr>
          <w:rFonts w:ascii="Times New Roman" w:hAnsi="Times New Roman" w:cs="Times New Roman"/>
          <w:sz w:val="26"/>
          <w:szCs w:val="26"/>
        </w:rPr>
        <w:t>2</w:t>
      </w:r>
      <w:r w:rsidR="00237167">
        <w:rPr>
          <w:rFonts w:ascii="Times New Roman" w:hAnsi="Times New Roman" w:cs="Times New Roman"/>
          <w:sz w:val="26"/>
          <w:szCs w:val="26"/>
        </w:rPr>
        <w:t>5</w:t>
      </w:r>
      <w:r w:rsidR="002D28A9" w:rsidRPr="0079165F">
        <w:rPr>
          <w:rFonts w:ascii="Times New Roman" w:hAnsi="Times New Roman" w:cs="Times New Roman"/>
          <w:sz w:val="26"/>
          <w:szCs w:val="26"/>
        </w:rPr>
        <w:t>.</w:t>
      </w:r>
      <w:r w:rsidR="00326702" w:rsidRPr="0079165F">
        <w:rPr>
          <w:rFonts w:ascii="Times New Roman" w:hAnsi="Times New Roman" w:cs="Times New Roman"/>
          <w:sz w:val="26"/>
          <w:szCs w:val="26"/>
        </w:rPr>
        <w:t>12</w:t>
      </w:r>
      <w:r w:rsidR="002D28A9" w:rsidRPr="0079165F">
        <w:rPr>
          <w:rFonts w:ascii="Times New Roman" w:hAnsi="Times New Roman" w:cs="Times New Roman"/>
          <w:sz w:val="26"/>
          <w:szCs w:val="26"/>
        </w:rPr>
        <w:t>.202</w:t>
      </w:r>
      <w:r w:rsidR="00237167">
        <w:rPr>
          <w:rFonts w:ascii="Times New Roman" w:hAnsi="Times New Roman" w:cs="Times New Roman"/>
          <w:sz w:val="26"/>
          <w:szCs w:val="26"/>
        </w:rPr>
        <w:t>3</w:t>
      </w:r>
      <w:r w:rsidR="002D28A9" w:rsidRPr="0079165F">
        <w:rPr>
          <w:rFonts w:ascii="Times New Roman" w:hAnsi="Times New Roman" w:cs="Times New Roman"/>
          <w:sz w:val="26"/>
          <w:szCs w:val="26"/>
        </w:rPr>
        <w:t xml:space="preserve"> № </w:t>
      </w:r>
      <w:r w:rsidR="001022B9" w:rsidRPr="0079165F">
        <w:rPr>
          <w:rFonts w:ascii="Times New Roman" w:hAnsi="Times New Roman" w:cs="Times New Roman"/>
          <w:sz w:val="26"/>
          <w:szCs w:val="26"/>
        </w:rPr>
        <w:t>3</w:t>
      </w:r>
      <w:r w:rsidR="00237167">
        <w:rPr>
          <w:rFonts w:ascii="Times New Roman" w:hAnsi="Times New Roman" w:cs="Times New Roman"/>
          <w:sz w:val="26"/>
          <w:szCs w:val="26"/>
        </w:rPr>
        <w:t>7</w:t>
      </w:r>
      <w:r w:rsidR="002D28A9" w:rsidRPr="0079165F">
        <w:rPr>
          <w:rFonts w:ascii="Times New Roman" w:hAnsi="Times New Roman" w:cs="Times New Roman"/>
          <w:sz w:val="26"/>
          <w:szCs w:val="26"/>
        </w:rPr>
        <w:t>-р</w:t>
      </w:r>
      <w:r w:rsidR="001022B9" w:rsidRPr="0079165F">
        <w:rPr>
          <w:rFonts w:ascii="Times New Roman" w:hAnsi="Times New Roman" w:cs="Times New Roman"/>
          <w:sz w:val="26"/>
          <w:szCs w:val="26"/>
        </w:rPr>
        <w:t xml:space="preserve"> (</w:t>
      </w:r>
      <w:r w:rsidR="005B1618" w:rsidRPr="0079165F">
        <w:rPr>
          <w:rFonts w:ascii="Times New Roman" w:hAnsi="Times New Roman" w:cs="Times New Roman"/>
          <w:sz w:val="26"/>
          <w:szCs w:val="26"/>
        </w:rPr>
        <w:t xml:space="preserve">в редакции </w:t>
      </w:r>
      <w:r w:rsidR="008C7CF1" w:rsidRPr="0079165F">
        <w:rPr>
          <w:rFonts w:ascii="Times New Roman" w:hAnsi="Times New Roman" w:cs="Times New Roman"/>
          <w:sz w:val="26"/>
          <w:szCs w:val="26"/>
        </w:rPr>
        <w:t>Р</w:t>
      </w:r>
      <w:r w:rsidR="005B1618" w:rsidRPr="0079165F">
        <w:rPr>
          <w:rFonts w:ascii="Times New Roman" w:hAnsi="Times New Roman" w:cs="Times New Roman"/>
          <w:sz w:val="26"/>
          <w:szCs w:val="26"/>
        </w:rPr>
        <w:t>аспоряжения</w:t>
      </w:r>
      <w:r w:rsidR="001022B9" w:rsidRPr="0079165F">
        <w:rPr>
          <w:rFonts w:ascii="Times New Roman" w:hAnsi="Times New Roman" w:cs="Times New Roman"/>
          <w:sz w:val="26"/>
          <w:szCs w:val="26"/>
        </w:rPr>
        <w:t xml:space="preserve"> от </w:t>
      </w:r>
      <w:r w:rsidR="00237167">
        <w:rPr>
          <w:rFonts w:ascii="Times New Roman" w:hAnsi="Times New Roman" w:cs="Times New Roman"/>
          <w:sz w:val="26"/>
          <w:szCs w:val="26"/>
        </w:rPr>
        <w:t>13</w:t>
      </w:r>
      <w:r w:rsidR="001022B9" w:rsidRPr="0079165F">
        <w:rPr>
          <w:rFonts w:ascii="Times New Roman" w:hAnsi="Times New Roman" w:cs="Times New Roman"/>
          <w:sz w:val="26"/>
          <w:szCs w:val="26"/>
        </w:rPr>
        <w:t>.0</w:t>
      </w:r>
      <w:r w:rsidR="00237167">
        <w:rPr>
          <w:rFonts w:ascii="Times New Roman" w:hAnsi="Times New Roman" w:cs="Times New Roman"/>
          <w:sz w:val="26"/>
          <w:szCs w:val="26"/>
        </w:rPr>
        <w:t>6</w:t>
      </w:r>
      <w:r w:rsidR="001022B9" w:rsidRPr="0079165F">
        <w:rPr>
          <w:rFonts w:ascii="Times New Roman" w:hAnsi="Times New Roman" w:cs="Times New Roman"/>
          <w:sz w:val="26"/>
          <w:szCs w:val="26"/>
        </w:rPr>
        <w:t>.202</w:t>
      </w:r>
      <w:r w:rsidR="00237167">
        <w:rPr>
          <w:rFonts w:ascii="Times New Roman" w:hAnsi="Times New Roman" w:cs="Times New Roman"/>
          <w:sz w:val="26"/>
          <w:szCs w:val="26"/>
        </w:rPr>
        <w:t>4</w:t>
      </w:r>
      <w:r w:rsidR="001022B9" w:rsidRPr="0079165F">
        <w:rPr>
          <w:rFonts w:ascii="Times New Roman" w:hAnsi="Times New Roman" w:cs="Times New Roman"/>
          <w:sz w:val="26"/>
          <w:szCs w:val="26"/>
        </w:rPr>
        <w:t xml:space="preserve"> №</w:t>
      </w:r>
      <w:r w:rsidR="00237167">
        <w:rPr>
          <w:rFonts w:ascii="Times New Roman" w:hAnsi="Times New Roman" w:cs="Times New Roman"/>
          <w:sz w:val="26"/>
          <w:szCs w:val="26"/>
        </w:rPr>
        <w:t xml:space="preserve"> 1</w:t>
      </w:r>
      <w:r w:rsidR="005B1618" w:rsidRPr="0079165F">
        <w:rPr>
          <w:rFonts w:ascii="Times New Roman" w:hAnsi="Times New Roman" w:cs="Times New Roman"/>
          <w:sz w:val="26"/>
          <w:szCs w:val="26"/>
        </w:rPr>
        <w:t>8</w:t>
      </w:r>
      <w:r w:rsidR="001022B9" w:rsidRPr="0079165F">
        <w:rPr>
          <w:rFonts w:ascii="Times New Roman" w:hAnsi="Times New Roman" w:cs="Times New Roman"/>
          <w:sz w:val="26"/>
          <w:szCs w:val="26"/>
        </w:rPr>
        <w:t>-р)</w:t>
      </w:r>
      <w:r w:rsidR="000A210C">
        <w:rPr>
          <w:rFonts w:ascii="Times New Roman" w:hAnsi="Times New Roman" w:cs="Times New Roman"/>
          <w:sz w:val="26"/>
          <w:szCs w:val="26"/>
        </w:rPr>
        <w:t>, р</w:t>
      </w:r>
      <w:r w:rsidR="000A210C" w:rsidRPr="000A210C">
        <w:rPr>
          <w:rFonts w:ascii="Times New Roman" w:hAnsi="Times New Roman" w:cs="Times New Roman"/>
          <w:sz w:val="26"/>
          <w:szCs w:val="26"/>
        </w:rPr>
        <w:t>аспоряжени</w:t>
      </w:r>
      <w:r w:rsidR="000A210C">
        <w:rPr>
          <w:rFonts w:ascii="Times New Roman" w:hAnsi="Times New Roman" w:cs="Times New Roman"/>
          <w:sz w:val="26"/>
          <w:szCs w:val="26"/>
        </w:rPr>
        <w:t>е</w:t>
      </w:r>
      <w:r w:rsidR="000A210C" w:rsidRPr="000A210C">
        <w:rPr>
          <w:rFonts w:ascii="Times New Roman" w:hAnsi="Times New Roman" w:cs="Times New Roman"/>
          <w:sz w:val="26"/>
          <w:szCs w:val="26"/>
        </w:rPr>
        <w:t xml:space="preserve"> председателя Контрольно-счётной палаты Лесозаводского городского округа от 13 августа 2024 года № 29-р «О проведении контрольного мероприятия»</w:t>
      </w:r>
      <w:r w:rsidR="000A210C">
        <w:rPr>
          <w:rFonts w:ascii="Times New Roman" w:hAnsi="Times New Roman" w:cs="Times New Roman"/>
          <w:sz w:val="26"/>
          <w:szCs w:val="26"/>
        </w:rPr>
        <w:t>.</w:t>
      </w:r>
      <w:r w:rsidR="000A210C" w:rsidRPr="000A210C">
        <w:rPr>
          <w:rFonts w:ascii="Times New Roman" w:hAnsi="Times New Roman" w:cs="Times New Roman"/>
          <w:sz w:val="26"/>
          <w:szCs w:val="26"/>
        </w:rPr>
        <w:t xml:space="preserve"> </w:t>
      </w:r>
    </w:p>
    <w:p w14:paraId="110275B5" w14:textId="5864D97D" w:rsidR="000454C9" w:rsidRDefault="000367E3" w:rsidP="00477820">
      <w:pPr>
        <w:spacing w:after="0" w:line="240" w:lineRule="auto"/>
        <w:ind w:firstLine="851"/>
        <w:jc w:val="both"/>
        <w:rPr>
          <w:rFonts w:ascii="Times New Roman" w:eastAsia="Times New Roman" w:hAnsi="Times New Roman" w:cs="Times New Roman"/>
          <w:sz w:val="26"/>
          <w:szCs w:val="26"/>
          <w:lang w:eastAsia="ru-RU"/>
        </w:rPr>
      </w:pPr>
      <w:r w:rsidRPr="0079165F">
        <w:rPr>
          <w:rFonts w:ascii="Times New Roman" w:hAnsi="Times New Roman" w:cs="Times New Roman"/>
          <w:b/>
          <w:sz w:val="26"/>
          <w:szCs w:val="26"/>
        </w:rPr>
        <w:t xml:space="preserve">Предмет контрольного мероприятия: </w:t>
      </w:r>
      <w:r w:rsidR="000454C9" w:rsidRPr="0079165F">
        <w:rPr>
          <w:rFonts w:ascii="Times New Roman" w:eastAsia="Times New Roman" w:hAnsi="Times New Roman" w:cs="Times New Roman"/>
          <w:sz w:val="26"/>
          <w:szCs w:val="26"/>
          <w:lang w:eastAsia="ru-RU"/>
        </w:rPr>
        <w:t>бюджетные средства дорожн</w:t>
      </w:r>
      <w:r w:rsidR="0097116F" w:rsidRPr="0079165F">
        <w:rPr>
          <w:rFonts w:ascii="Times New Roman" w:eastAsia="Times New Roman" w:hAnsi="Times New Roman" w:cs="Times New Roman"/>
          <w:sz w:val="26"/>
          <w:szCs w:val="26"/>
          <w:lang w:eastAsia="ru-RU"/>
        </w:rPr>
        <w:t>ого</w:t>
      </w:r>
      <w:r w:rsidR="000454C9" w:rsidRPr="0079165F">
        <w:rPr>
          <w:rFonts w:ascii="Times New Roman" w:eastAsia="Times New Roman" w:hAnsi="Times New Roman" w:cs="Times New Roman"/>
          <w:sz w:val="26"/>
          <w:szCs w:val="26"/>
          <w:lang w:eastAsia="ru-RU"/>
        </w:rPr>
        <w:t xml:space="preserve"> фонд</w:t>
      </w:r>
      <w:r w:rsidR="0097116F" w:rsidRPr="0079165F">
        <w:rPr>
          <w:rFonts w:ascii="Times New Roman" w:eastAsia="Times New Roman" w:hAnsi="Times New Roman" w:cs="Times New Roman"/>
          <w:sz w:val="26"/>
          <w:szCs w:val="26"/>
          <w:lang w:eastAsia="ru-RU"/>
        </w:rPr>
        <w:t>а</w:t>
      </w:r>
      <w:r w:rsidR="00594899" w:rsidRPr="0079165F">
        <w:rPr>
          <w:rFonts w:ascii="Times New Roman" w:eastAsia="Times New Roman" w:hAnsi="Times New Roman" w:cs="Times New Roman"/>
          <w:sz w:val="26"/>
          <w:szCs w:val="26"/>
          <w:lang w:eastAsia="ru-RU"/>
        </w:rPr>
        <w:t xml:space="preserve"> </w:t>
      </w:r>
      <w:r w:rsidR="000454C9" w:rsidRPr="0079165F">
        <w:rPr>
          <w:rFonts w:ascii="Times New Roman" w:eastAsia="Times New Roman" w:hAnsi="Times New Roman" w:cs="Times New Roman"/>
          <w:sz w:val="26"/>
          <w:szCs w:val="26"/>
          <w:lang w:eastAsia="ru-RU"/>
        </w:rPr>
        <w:t xml:space="preserve">Лесозаводского городского округа, </w:t>
      </w:r>
      <w:r w:rsidR="0097116F" w:rsidRPr="0079165F">
        <w:rPr>
          <w:rFonts w:ascii="Times New Roman" w:eastAsia="Times New Roman" w:hAnsi="Times New Roman" w:cs="Times New Roman"/>
          <w:sz w:val="26"/>
          <w:szCs w:val="26"/>
          <w:lang w:eastAsia="ru-RU"/>
        </w:rPr>
        <w:t xml:space="preserve">подлежащие использованию </w:t>
      </w:r>
      <w:r w:rsidR="005B1B29" w:rsidRPr="005B1B29">
        <w:rPr>
          <w:rFonts w:ascii="Times New Roman" w:eastAsia="Times New Roman" w:hAnsi="Times New Roman" w:cs="Times New Roman"/>
          <w:sz w:val="26"/>
          <w:szCs w:val="26"/>
          <w:lang w:eastAsia="ru-RU"/>
        </w:rPr>
        <w:t>на содержание и ремонт автомобильной дороги расположенной по ул. Григоренко, ул. Калининская, ул. Пушкинская, автомобильный мост через реку Уссури, ул. Петрова, ул. Украинская, ул. Дзержинского</w:t>
      </w:r>
      <w:r w:rsidR="0097116F" w:rsidRPr="0079165F">
        <w:rPr>
          <w:rFonts w:ascii="Times New Roman" w:eastAsia="Times New Roman" w:hAnsi="Times New Roman" w:cs="Times New Roman"/>
          <w:sz w:val="26"/>
          <w:szCs w:val="26"/>
          <w:lang w:eastAsia="ru-RU"/>
        </w:rPr>
        <w:t xml:space="preserve">, </w:t>
      </w:r>
      <w:r w:rsidR="000454C9" w:rsidRPr="0079165F">
        <w:rPr>
          <w:rFonts w:ascii="Times New Roman" w:eastAsia="Times New Roman" w:hAnsi="Times New Roman" w:cs="Times New Roman"/>
          <w:sz w:val="26"/>
          <w:szCs w:val="26"/>
          <w:lang w:eastAsia="ru-RU"/>
        </w:rPr>
        <w:t>документы, материалы, относящиеся к предмету проверки.</w:t>
      </w:r>
    </w:p>
    <w:p w14:paraId="6BFEFDA8" w14:textId="36694D64" w:rsidR="000A210C" w:rsidRDefault="000A210C" w:rsidP="00477820">
      <w:pPr>
        <w:spacing w:after="0" w:line="240" w:lineRule="auto"/>
        <w:ind w:firstLine="851"/>
        <w:jc w:val="both"/>
        <w:rPr>
          <w:rFonts w:ascii="Times New Roman" w:eastAsia="Times New Roman" w:hAnsi="Times New Roman" w:cs="Times New Roman"/>
          <w:sz w:val="26"/>
          <w:szCs w:val="26"/>
          <w:lang w:eastAsia="ru-RU"/>
        </w:rPr>
      </w:pPr>
      <w:r w:rsidRPr="000A210C">
        <w:rPr>
          <w:rFonts w:ascii="Times New Roman" w:eastAsia="Times New Roman" w:hAnsi="Times New Roman" w:cs="Times New Roman"/>
          <w:b/>
          <w:bCs/>
          <w:sz w:val="26"/>
          <w:szCs w:val="26"/>
          <w:lang w:eastAsia="ru-RU"/>
        </w:rPr>
        <w:t>Объект контрольного мероприятия:</w:t>
      </w:r>
      <w:r>
        <w:rPr>
          <w:rFonts w:ascii="Times New Roman" w:eastAsia="Times New Roman" w:hAnsi="Times New Roman" w:cs="Times New Roman"/>
          <w:b/>
          <w:bCs/>
          <w:sz w:val="26"/>
          <w:szCs w:val="26"/>
          <w:lang w:eastAsia="ru-RU"/>
        </w:rPr>
        <w:t xml:space="preserve"> </w:t>
      </w:r>
      <w:r w:rsidRPr="000A210C">
        <w:rPr>
          <w:rFonts w:ascii="Times New Roman" w:eastAsia="Times New Roman" w:hAnsi="Times New Roman" w:cs="Times New Roman"/>
          <w:sz w:val="26"/>
          <w:szCs w:val="26"/>
          <w:lang w:eastAsia="ru-RU"/>
        </w:rPr>
        <w:t>Администрация Лесозаводского городского округа</w:t>
      </w:r>
      <w:r>
        <w:rPr>
          <w:rFonts w:ascii="Times New Roman" w:eastAsia="Times New Roman" w:hAnsi="Times New Roman" w:cs="Times New Roman"/>
          <w:sz w:val="26"/>
          <w:szCs w:val="26"/>
          <w:lang w:eastAsia="ru-RU"/>
        </w:rPr>
        <w:t>.</w:t>
      </w:r>
    </w:p>
    <w:p w14:paraId="2C1C3F97" w14:textId="63015923" w:rsidR="00C16E3B" w:rsidRPr="00C16E3B" w:rsidRDefault="00C16E3B" w:rsidP="00477820">
      <w:pPr>
        <w:spacing w:after="0" w:line="240" w:lineRule="auto"/>
        <w:ind w:firstLine="851"/>
        <w:jc w:val="both"/>
        <w:rPr>
          <w:rFonts w:ascii="Times New Roman" w:eastAsia="Times New Roman" w:hAnsi="Times New Roman" w:cs="Times New Roman"/>
          <w:b/>
          <w:bCs/>
          <w:sz w:val="26"/>
          <w:szCs w:val="26"/>
          <w:lang w:eastAsia="ru-RU"/>
        </w:rPr>
      </w:pPr>
      <w:r w:rsidRPr="00C16E3B">
        <w:rPr>
          <w:rFonts w:ascii="Times New Roman" w:eastAsia="Times New Roman" w:hAnsi="Times New Roman" w:cs="Times New Roman"/>
          <w:b/>
          <w:bCs/>
          <w:sz w:val="26"/>
          <w:szCs w:val="26"/>
          <w:lang w:eastAsia="ru-RU"/>
        </w:rPr>
        <w:lastRenderedPageBreak/>
        <w:t>Цель контрольного мероприятия:</w:t>
      </w:r>
      <w:r w:rsidR="00E20D5A" w:rsidRPr="00E20D5A">
        <w:rPr>
          <w:rFonts w:ascii="Times New Roman" w:hAnsi="Times New Roman" w:cs="Times New Roman"/>
          <w:sz w:val="26"/>
          <w:szCs w:val="26"/>
        </w:rPr>
        <w:t xml:space="preserve"> </w:t>
      </w:r>
      <w:r w:rsidR="00E20D5A">
        <w:rPr>
          <w:rFonts w:ascii="Times New Roman" w:hAnsi="Times New Roman" w:cs="Times New Roman"/>
          <w:sz w:val="26"/>
          <w:szCs w:val="26"/>
        </w:rPr>
        <w:t>Проверка законности и обоснованности затрат, производимых из бюджета Лесозаводского городского округа на содержание и ремонт автомобильной дороги расположенной по ул. Григоренко, ул. Калининская, ул. Пушкинская, автомобильный мост через реку Уссури, ул. Петрова, ул. Украинская, ул. Дзержинского.</w:t>
      </w:r>
    </w:p>
    <w:p w14:paraId="07692228" w14:textId="13CE41D8" w:rsidR="00F14F6B" w:rsidRDefault="00C16E3B" w:rsidP="00477820">
      <w:pPr>
        <w:tabs>
          <w:tab w:val="left" w:pos="851"/>
          <w:tab w:val="left" w:pos="993"/>
          <w:tab w:val="left" w:pos="1418"/>
        </w:tabs>
        <w:spacing w:after="0" w:line="240" w:lineRule="auto"/>
        <w:ind w:firstLine="851"/>
        <w:jc w:val="both"/>
        <w:rPr>
          <w:rFonts w:ascii="Times New Roman" w:hAnsi="Times New Roman" w:cs="Times New Roman"/>
          <w:sz w:val="26"/>
          <w:szCs w:val="26"/>
        </w:rPr>
      </w:pPr>
      <w:r>
        <w:rPr>
          <w:rFonts w:ascii="Times New Roman" w:hAnsi="Times New Roman" w:cs="Times New Roman"/>
          <w:b/>
          <w:sz w:val="26"/>
          <w:szCs w:val="26"/>
        </w:rPr>
        <w:t>Исследуемый период</w:t>
      </w:r>
      <w:r w:rsidR="000C27DF" w:rsidRPr="0079165F">
        <w:rPr>
          <w:rFonts w:ascii="Times New Roman" w:hAnsi="Times New Roman" w:cs="Times New Roman"/>
          <w:b/>
          <w:sz w:val="26"/>
          <w:szCs w:val="26"/>
        </w:rPr>
        <w:t xml:space="preserve">: </w:t>
      </w:r>
      <w:r w:rsidR="000C27DF" w:rsidRPr="0079165F">
        <w:rPr>
          <w:rFonts w:ascii="Times New Roman" w:hAnsi="Times New Roman" w:cs="Times New Roman"/>
          <w:sz w:val="26"/>
          <w:szCs w:val="26"/>
        </w:rPr>
        <w:t>20</w:t>
      </w:r>
      <w:r w:rsidR="008A4196" w:rsidRPr="0079165F">
        <w:rPr>
          <w:rFonts w:ascii="Times New Roman" w:hAnsi="Times New Roman" w:cs="Times New Roman"/>
          <w:sz w:val="26"/>
          <w:szCs w:val="26"/>
        </w:rPr>
        <w:t>2</w:t>
      </w:r>
      <w:r w:rsidR="0072524A">
        <w:rPr>
          <w:rFonts w:ascii="Times New Roman" w:hAnsi="Times New Roman" w:cs="Times New Roman"/>
          <w:sz w:val="26"/>
          <w:szCs w:val="26"/>
        </w:rPr>
        <w:t>1, 2023, 2024</w:t>
      </w:r>
      <w:r w:rsidR="000C27DF" w:rsidRPr="0079165F">
        <w:rPr>
          <w:rFonts w:ascii="Times New Roman" w:hAnsi="Times New Roman" w:cs="Times New Roman"/>
          <w:sz w:val="26"/>
          <w:szCs w:val="26"/>
        </w:rPr>
        <w:t xml:space="preserve"> год</w:t>
      </w:r>
      <w:r w:rsidR="0072524A">
        <w:rPr>
          <w:rFonts w:ascii="Times New Roman" w:hAnsi="Times New Roman" w:cs="Times New Roman"/>
          <w:sz w:val="26"/>
          <w:szCs w:val="26"/>
        </w:rPr>
        <w:t>ы</w:t>
      </w:r>
      <w:r>
        <w:rPr>
          <w:rFonts w:ascii="Times New Roman" w:hAnsi="Times New Roman" w:cs="Times New Roman"/>
          <w:sz w:val="26"/>
          <w:szCs w:val="26"/>
        </w:rPr>
        <w:t>.</w:t>
      </w:r>
    </w:p>
    <w:p w14:paraId="26B34914" w14:textId="09C2505C" w:rsidR="00C16E3B" w:rsidRDefault="00C16E3B" w:rsidP="00477820">
      <w:pPr>
        <w:tabs>
          <w:tab w:val="left" w:pos="851"/>
          <w:tab w:val="left" w:pos="993"/>
          <w:tab w:val="left" w:pos="1418"/>
        </w:tabs>
        <w:spacing w:after="0" w:line="240" w:lineRule="auto"/>
        <w:ind w:firstLine="851"/>
        <w:jc w:val="both"/>
        <w:rPr>
          <w:rFonts w:ascii="Times New Roman" w:hAnsi="Times New Roman" w:cs="Times New Roman"/>
          <w:b/>
          <w:bCs/>
          <w:sz w:val="26"/>
          <w:szCs w:val="26"/>
        </w:rPr>
      </w:pPr>
      <w:r w:rsidRPr="00C16E3B">
        <w:rPr>
          <w:rFonts w:ascii="Times New Roman" w:hAnsi="Times New Roman" w:cs="Times New Roman"/>
          <w:b/>
          <w:bCs/>
          <w:sz w:val="26"/>
          <w:szCs w:val="26"/>
        </w:rPr>
        <w:t>Перечень составленных документов:</w:t>
      </w:r>
    </w:p>
    <w:p w14:paraId="2740891F" w14:textId="36CCE4A1" w:rsidR="00C16E3B" w:rsidRPr="0079165F" w:rsidRDefault="00C16E3B" w:rsidP="00E4347F">
      <w:pPr>
        <w:spacing w:after="0" w:line="240" w:lineRule="auto"/>
        <w:ind w:firstLine="709"/>
        <w:jc w:val="both"/>
        <w:rPr>
          <w:rFonts w:ascii="Times New Roman" w:hAnsi="Times New Roman" w:cs="Times New Roman"/>
          <w:sz w:val="26"/>
          <w:szCs w:val="26"/>
        </w:rPr>
      </w:pPr>
      <w:r>
        <w:rPr>
          <w:rFonts w:ascii="Times New Roman" w:hAnsi="Times New Roman" w:cs="Times New Roman"/>
          <w:b/>
          <w:bCs/>
          <w:sz w:val="26"/>
          <w:szCs w:val="26"/>
        </w:rPr>
        <w:t xml:space="preserve">- </w:t>
      </w:r>
      <w:r w:rsidRPr="0079165F">
        <w:rPr>
          <w:rFonts w:ascii="Times New Roman" w:hAnsi="Times New Roman" w:cs="Times New Roman"/>
          <w:sz w:val="26"/>
          <w:szCs w:val="26"/>
        </w:rPr>
        <w:t>А</w:t>
      </w:r>
      <w:r>
        <w:rPr>
          <w:rFonts w:ascii="Times New Roman" w:hAnsi="Times New Roman" w:cs="Times New Roman"/>
          <w:sz w:val="26"/>
          <w:szCs w:val="26"/>
        </w:rPr>
        <w:t xml:space="preserve">кт </w:t>
      </w:r>
      <w:r w:rsidRPr="0079165F">
        <w:rPr>
          <w:rFonts w:ascii="Times New Roman" w:hAnsi="Times New Roman" w:cs="Times New Roman"/>
          <w:sz w:val="26"/>
          <w:szCs w:val="26"/>
        </w:rPr>
        <w:t>по результатам контрольного мероприятия</w:t>
      </w:r>
      <w:r>
        <w:rPr>
          <w:rFonts w:ascii="Times New Roman" w:hAnsi="Times New Roman" w:cs="Times New Roman"/>
          <w:sz w:val="26"/>
          <w:szCs w:val="26"/>
        </w:rPr>
        <w:t xml:space="preserve"> </w:t>
      </w:r>
      <w:r w:rsidRPr="0079165F">
        <w:rPr>
          <w:rFonts w:ascii="Times New Roman" w:hAnsi="Times New Roman" w:cs="Times New Roman"/>
          <w:sz w:val="26"/>
          <w:szCs w:val="26"/>
        </w:rPr>
        <w:t>«</w:t>
      </w:r>
      <w:r>
        <w:rPr>
          <w:rFonts w:ascii="Times New Roman" w:hAnsi="Times New Roman" w:cs="Times New Roman"/>
          <w:sz w:val="26"/>
          <w:szCs w:val="26"/>
        </w:rPr>
        <w:t>Проверка законности и обоснованности затрат, производимых из бюджета Лесозаводского городского округа на содержание и ремонт автомобильной дороги расположенной по ул. Григоренко, ул. Калининская, ул. Пушкинская, автомобильный мост через реку Уссури, ул. Петрова, ул. Украинская, ул. Дзержинского</w:t>
      </w:r>
      <w:r w:rsidRPr="0079165F">
        <w:rPr>
          <w:rFonts w:ascii="Times New Roman" w:hAnsi="Times New Roman" w:cs="Times New Roman"/>
          <w:sz w:val="26"/>
          <w:szCs w:val="26"/>
        </w:rPr>
        <w:t>»</w:t>
      </w:r>
      <w:r>
        <w:rPr>
          <w:rFonts w:ascii="Times New Roman" w:hAnsi="Times New Roman" w:cs="Times New Roman"/>
          <w:sz w:val="26"/>
          <w:szCs w:val="26"/>
        </w:rPr>
        <w:t xml:space="preserve"> от 25 октября 2024 года</w:t>
      </w:r>
      <w:r w:rsidRPr="00C16E3B">
        <w:t xml:space="preserve"> </w:t>
      </w:r>
      <w:r w:rsidRPr="00C16E3B">
        <w:rPr>
          <w:rFonts w:ascii="Times New Roman" w:hAnsi="Times New Roman" w:cs="Times New Roman"/>
          <w:sz w:val="26"/>
          <w:szCs w:val="26"/>
        </w:rPr>
        <w:t xml:space="preserve">(далее – Акт по результатам контрольного мероприятия от </w:t>
      </w:r>
      <w:r>
        <w:rPr>
          <w:rFonts w:ascii="Times New Roman" w:hAnsi="Times New Roman" w:cs="Times New Roman"/>
          <w:sz w:val="26"/>
          <w:szCs w:val="26"/>
        </w:rPr>
        <w:t>25.10.2024</w:t>
      </w:r>
      <w:r w:rsidRPr="00C16E3B">
        <w:rPr>
          <w:rFonts w:ascii="Times New Roman" w:hAnsi="Times New Roman" w:cs="Times New Roman"/>
          <w:sz w:val="26"/>
          <w:szCs w:val="26"/>
        </w:rPr>
        <w:t>).</w:t>
      </w:r>
    </w:p>
    <w:p w14:paraId="71D91F3C" w14:textId="47C18834" w:rsidR="00C16E3B" w:rsidRPr="00E4347F" w:rsidRDefault="00E4347F" w:rsidP="00E4347F">
      <w:pPr>
        <w:widowControl w:val="0"/>
        <w:tabs>
          <w:tab w:val="left" w:pos="525"/>
          <w:tab w:val="left" w:pos="851"/>
        </w:tabs>
        <w:autoSpaceDE w:val="0"/>
        <w:autoSpaceDN w:val="0"/>
        <w:adjustRightInd w:val="0"/>
        <w:spacing w:after="0" w:line="240" w:lineRule="auto"/>
        <w:ind w:firstLine="851"/>
        <w:jc w:val="both"/>
        <w:rPr>
          <w:rFonts w:ascii="Times New Roman" w:eastAsia="Calibri" w:hAnsi="Times New Roman" w:cs="Times New Roman"/>
          <w:color w:val="000000"/>
          <w:sz w:val="26"/>
          <w:szCs w:val="26"/>
        </w:rPr>
      </w:pPr>
      <w:r w:rsidRPr="00E4347F">
        <w:rPr>
          <w:rFonts w:ascii="Times New Roman" w:hAnsi="Times New Roman" w:cs="Times New Roman"/>
          <w:sz w:val="26"/>
          <w:szCs w:val="26"/>
        </w:rPr>
        <w:t>25 октября 2024 года</w:t>
      </w:r>
      <w:r w:rsidRPr="00E4347F">
        <w:rPr>
          <w:rFonts w:ascii="Times New Roman" w:eastAsia="Calibri" w:hAnsi="Times New Roman" w:cs="Times New Roman"/>
          <w:color w:val="000000"/>
          <w:sz w:val="26"/>
          <w:szCs w:val="26"/>
        </w:rPr>
        <w:t xml:space="preserve"> Акт по результатам контрольного мероприятия от 25.10.2024 направлен для ознакомления и подписания </w:t>
      </w:r>
      <w:r>
        <w:rPr>
          <w:rFonts w:ascii="Times New Roman" w:eastAsia="Calibri" w:hAnsi="Times New Roman" w:cs="Times New Roman"/>
          <w:color w:val="000000"/>
          <w:sz w:val="26"/>
          <w:szCs w:val="26"/>
        </w:rPr>
        <w:t xml:space="preserve">в </w:t>
      </w:r>
      <w:r w:rsidRPr="00E4347F">
        <w:rPr>
          <w:rFonts w:ascii="Times New Roman" w:eastAsia="Calibri" w:hAnsi="Times New Roman" w:cs="Times New Roman"/>
          <w:color w:val="000000"/>
          <w:sz w:val="26"/>
          <w:szCs w:val="26"/>
        </w:rPr>
        <w:t>администрацию Лесозаводского городского округа (исходящий номер КСП ЛГО № 215 от 25.10.215; входящий номер администрации ЛГО № 4985 от 02.11.2024).</w:t>
      </w:r>
    </w:p>
    <w:p w14:paraId="6CB976BC" w14:textId="67676001" w:rsidR="00C16E3B" w:rsidRPr="00E20D5A" w:rsidRDefault="00E20D5A" w:rsidP="00E4347F">
      <w:pPr>
        <w:tabs>
          <w:tab w:val="left" w:pos="851"/>
          <w:tab w:val="left" w:pos="993"/>
          <w:tab w:val="left" w:pos="1418"/>
        </w:tabs>
        <w:spacing w:after="0" w:line="240" w:lineRule="auto"/>
        <w:ind w:firstLine="851"/>
        <w:jc w:val="both"/>
        <w:rPr>
          <w:rFonts w:ascii="Times New Roman" w:hAnsi="Times New Roman" w:cs="Times New Roman"/>
          <w:sz w:val="26"/>
          <w:szCs w:val="26"/>
        </w:rPr>
      </w:pPr>
      <w:r w:rsidRPr="00E20D5A">
        <w:rPr>
          <w:rFonts w:ascii="Times New Roman" w:hAnsi="Times New Roman" w:cs="Times New Roman"/>
          <w:sz w:val="26"/>
          <w:szCs w:val="26"/>
        </w:rPr>
        <w:t>21 ноября 2024 года подписанный должностными лицами администрации Лесозаводского городского округа Акт по результатам контрольного мероприятия от 25.10.2024</w:t>
      </w:r>
      <w:r>
        <w:rPr>
          <w:rFonts w:ascii="Times New Roman" w:hAnsi="Times New Roman" w:cs="Times New Roman"/>
          <w:sz w:val="26"/>
          <w:szCs w:val="26"/>
        </w:rPr>
        <w:t xml:space="preserve"> </w:t>
      </w:r>
      <w:r w:rsidR="00E4347F">
        <w:rPr>
          <w:rFonts w:ascii="Times New Roman" w:hAnsi="Times New Roman" w:cs="Times New Roman"/>
          <w:sz w:val="26"/>
          <w:szCs w:val="26"/>
        </w:rPr>
        <w:t xml:space="preserve">поступил </w:t>
      </w:r>
      <w:r w:rsidRPr="00E20D5A">
        <w:rPr>
          <w:rFonts w:ascii="Times New Roman" w:hAnsi="Times New Roman" w:cs="Times New Roman"/>
          <w:sz w:val="26"/>
          <w:szCs w:val="26"/>
        </w:rPr>
        <w:t>в Контрольно-счётную палату Лесозаводского городского округа (входящий номер КСП ЛГО № 235 от 21.11.2024)</w:t>
      </w:r>
      <w:r w:rsidR="00C343EB">
        <w:rPr>
          <w:rFonts w:ascii="Times New Roman" w:hAnsi="Times New Roman" w:cs="Times New Roman"/>
          <w:sz w:val="26"/>
          <w:szCs w:val="26"/>
        </w:rPr>
        <w:t>, срок нарушен на 6 рабочих дней.</w:t>
      </w:r>
    </w:p>
    <w:p w14:paraId="332C7C96" w14:textId="07E7A69D" w:rsidR="009F12BB" w:rsidRPr="0079165F" w:rsidRDefault="009F12BB" w:rsidP="00477820">
      <w:pPr>
        <w:tabs>
          <w:tab w:val="left" w:pos="0"/>
        </w:tabs>
        <w:spacing w:after="0" w:line="240" w:lineRule="auto"/>
        <w:ind w:firstLine="851"/>
        <w:jc w:val="both"/>
        <w:rPr>
          <w:rFonts w:ascii="Times New Roman" w:hAnsi="Times New Roman" w:cs="Times New Roman"/>
          <w:b/>
          <w:sz w:val="26"/>
          <w:szCs w:val="26"/>
        </w:rPr>
      </w:pPr>
      <w:r w:rsidRPr="0079165F">
        <w:rPr>
          <w:rFonts w:ascii="Times New Roman" w:hAnsi="Times New Roman" w:cs="Times New Roman"/>
          <w:b/>
          <w:sz w:val="26"/>
          <w:szCs w:val="26"/>
        </w:rPr>
        <w:t>Краткая информация</w:t>
      </w:r>
      <w:r w:rsidR="00C16E3B">
        <w:rPr>
          <w:rFonts w:ascii="Times New Roman" w:hAnsi="Times New Roman" w:cs="Times New Roman"/>
          <w:b/>
          <w:sz w:val="26"/>
          <w:szCs w:val="26"/>
        </w:rPr>
        <w:t xml:space="preserve"> об объекте контрольного мероприятия:</w:t>
      </w:r>
    </w:p>
    <w:p w14:paraId="2AEB0C23" w14:textId="6CF13578" w:rsidR="006C6911" w:rsidRPr="0079165F" w:rsidRDefault="0072524A" w:rsidP="00477820">
      <w:pPr>
        <w:tabs>
          <w:tab w:val="left" w:pos="0"/>
        </w:tabs>
        <w:spacing w:after="0" w:line="240" w:lineRule="auto"/>
        <w:ind w:firstLine="851"/>
        <w:jc w:val="both"/>
        <w:rPr>
          <w:rFonts w:ascii="Times New Roman" w:hAnsi="Times New Roman" w:cs="Times New Roman"/>
          <w:sz w:val="26"/>
          <w:szCs w:val="26"/>
        </w:rPr>
      </w:pPr>
      <w:bookmarkStart w:id="2" w:name="_Hlk181269874"/>
      <w:r>
        <w:rPr>
          <w:rFonts w:ascii="Times New Roman" w:hAnsi="Times New Roman" w:cs="Times New Roman"/>
          <w:sz w:val="26"/>
          <w:szCs w:val="26"/>
        </w:rPr>
        <w:t>С</w:t>
      </w:r>
      <w:r w:rsidR="006C6911" w:rsidRPr="0079165F">
        <w:rPr>
          <w:rFonts w:ascii="Times New Roman" w:hAnsi="Times New Roman" w:cs="Times New Roman"/>
          <w:sz w:val="26"/>
          <w:szCs w:val="26"/>
        </w:rPr>
        <w:t>оздание условий для устойчивого функционирования дорожной сети Лесозаводского городского округа</w:t>
      </w:r>
      <w:r w:rsidR="003B71EB" w:rsidRPr="0079165F">
        <w:rPr>
          <w:rFonts w:ascii="Times New Roman" w:hAnsi="Times New Roman" w:cs="Times New Roman"/>
          <w:sz w:val="26"/>
          <w:szCs w:val="26"/>
        </w:rPr>
        <w:t xml:space="preserve"> и </w:t>
      </w:r>
      <w:r w:rsidR="006C6911" w:rsidRPr="0079165F">
        <w:rPr>
          <w:rFonts w:ascii="Times New Roman" w:hAnsi="Times New Roman" w:cs="Times New Roman"/>
          <w:sz w:val="26"/>
          <w:szCs w:val="26"/>
        </w:rPr>
        <w:t>повышение комплексной безопасности в сфере дорожного хозяйства</w:t>
      </w:r>
      <w:r>
        <w:rPr>
          <w:rFonts w:ascii="Times New Roman" w:hAnsi="Times New Roman" w:cs="Times New Roman"/>
          <w:sz w:val="26"/>
          <w:szCs w:val="26"/>
        </w:rPr>
        <w:t xml:space="preserve"> является о</w:t>
      </w:r>
      <w:r w:rsidRPr="0072524A">
        <w:rPr>
          <w:rFonts w:ascii="Times New Roman" w:hAnsi="Times New Roman" w:cs="Times New Roman"/>
          <w:sz w:val="26"/>
          <w:szCs w:val="26"/>
        </w:rPr>
        <w:t>дной из важнейших задач администрации Лесозаводского городского округа</w:t>
      </w:r>
      <w:r>
        <w:rPr>
          <w:rFonts w:ascii="Times New Roman" w:hAnsi="Times New Roman" w:cs="Times New Roman"/>
          <w:sz w:val="26"/>
          <w:szCs w:val="26"/>
        </w:rPr>
        <w:t>.</w:t>
      </w:r>
    </w:p>
    <w:p w14:paraId="7720BD60" w14:textId="2A69D050" w:rsidR="00550B76" w:rsidRPr="0079165F" w:rsidRDefault="001D2856"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 Для решения </w:t>
      </w:r>
      <w:r w:rsidR="008C7CF1" w:rsidRPr="0079165F">
        <w:rPr>
          <w:rFonts w:ascii="Times New Roman" w:hAnsi="Times New Roman" w:cs="Times New Roman"/>
          <w:sz w:val="26"/>
          <w:szCs w:val="26"/>
        </w:rPr>
        <w:t>данной</w:t>
      </w:r>
      <w:r w:rsidRPr="0079165F">
        <w:rPr>
          <w:rFonts w:ascii="Times New Roman" w:hAnsi="Times New Roman" w:cs="Times New Roman"/>
          <w:sz w:val="26"/>
          <w:szCs w:val="26"/>
        </w:rPr>
        <w:t xml:space="preserve"> задач</w:t>
      </w:r>
      <w:r w:rsidR="00D74F2E" w:rsidRPr="0079165F">
        <w:rPr>
          <w:rFonts w:ascii="Times New Roman" w:hAnsi="Times New Roman" w:cs="Times New Roman"/>
          <w:sz w:val="26"/>
          <w:szCs w:val="26"/>
        </w:rPr>
        <w:t>и</w:t>
      </w:r>
      <w:r w:rsidRPr="0079165F">
        <w:rPr>
          <w:rFonts w:ascii="Times New Roman" w:hAnsi="Times New Roman" w:cs="Times New Roman"/>
          <w:sz w:val="26"/>
          <w:szCs w:val="26"/>
        </w:rPr>
        <w:t xml:space="preserve"> </w:t>
      </w:r>
      <w:r w:rsidR="005B1618" w:rsidRPr="0079165F">
        <w:rPr>
          <w:rFonts w:ascii="Times New Roman" w:hAnsi="Times New Roman" w:cs="Times New Roman"/>
          <w:sz w:val="26"/>
          <w:szCs w:val="26"/>
        </w:rPr>
        <w:t xml:space="preserve">администрацией Лесозаводского городского округа </w:t>
      </w:r>
      <w:r w:rsidRPr="0079165F">
        <w:rPr>
          <w:rFonts w:ascii="Times New Roman" w:hAnsi="Times New Roman" w:cs="Times New Roman"/>
          <w:sz w:val="26"/>
          <w:szCs w:val="26"/>
        </w:rPr>
        <w:t xml:space="preserve">разработана программа </w:t>
      </w:r>
      <w:bookmarkStart w:id="3" w:name="_Hlk138770382"/>
      <w:bookmarkStart w:id="4" w:name="_Hlk138759787"/>
      <w:r w:rsidRPr="0079165F">
        <w:rPr>
          <w:rFonts w:ascii="Times New Roman" w:hAnsi="Times New Roman" w:cs="Times New Roman"/>
          <w:sz w:val="26"/>
          <w:szCs w:val="26"/>
        </w:rPr>
        <w:t>«</w:t>
      </w:r>
      <w:r w:rsidR="00D74F2E" w:rsidRPr="0079165F">
        <w:rPr>
          <w:rFonts w:ascii="Times New Roman" w:hAnsi="Times New Roman" w:cs="Times New Roman"/>
          <w:sz w:val="26"/>
          <w:szCs w:val="26"/>
        </w:rPr>
        <w:t>Модернизация дорожной сети</w:t>
      </w:r>
      <w:r w:rsidRPr="0079165F">
        <w:rPr>
          <w:rFonts w:ascii="Times New Roman" w:hAnsi="Times New Roman" w:cs="Times New Roman"/>
          <w:sz w:val="26"/>
          <w:szCs w:val="26"/>
        </w:rPr>
        <w:t xml:space="preserve"> Лесозаводского городского округа»</w:t>
      </w:r>
      <w:bookmarkEnd w:id="3"/>
      <w:r w:rsidRPr="0079165F">
        <w:rPr>
          <w:rFonts w:ascii="Times New Roman" w:hAnsi="Times New Roman" w:cs="Times New Roman"/>
          <w:sz w:val="26"/>
          <w:szCs w:val="26"/>
        </w:rPr>
        <w:t xml:space="preserve"> на 2021-2027 годы</w:t>
      </w:r>
      <w:bookmarkEnd w:id="4"/>
      <w:r w:rsidR="005B1618" w:rsidRPr="0079165F">
        <w:rPr>
          <w:rFonts w:ascii="Times New Roman" w:hAnsi="Times New Roman" w:cs="Times New Roman"/>
          <w:sz w:val="26"/>
          <w:szCs w:val="26"/>
        </w:rPr>
        <w:t>, утверждённая постановлением администрации Лесозаводского городского округа от 15.09.2020 №1174 «Об утверждении муниципальной программы «Модернизация дорожной сети Лесозаводского городского округа» на 2021-2027 годы» (далее – Программа).</w:t>
      </w:r>
    </w:p>
    <w:bookmarkEnd w:id="2"/>
    <w:p w14:paraId="396B5EC2" w14:textId="4A98AAFA"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Структуру </w:t>
      </w:r>
      <w:r w:rsidR="005B1618" w:rsidRPr="0079165F">
        <w:rPr>
          <w:rFonts w:ascii="Times New Roman" w:hAnsi="Times New Roman" w:cs="Times New Roman"/>
          <w:sz w:val="26"/>
          <w:szCs w:val="26"/>
        </w:rPr>
        <w:t>П</w:t>
      </w:r>
      <w:r w:rsidRPr="0079165F">
        <w:rPr>
          <w:rFonts w:ascii="Times New Roman" w:hAnsi="Times New Roman" w:cs="Times New Roman"/>
          <w:sz w:val="26"/>
          <w:szCs w:val="26"/>
        </w:rPr>
        <w:t>рограммы составляют мероприятия по:</w:t>
      </w:r>
    </w:p>
    <w:p w14:paraId="285DF8B0" w14:textId="3F446530"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капитальному ремонту, ремонту дорог общего пользования, улиц, проездов, придомовых территорий;</w:t>
      </w:r>
    </w:p>
    <w:p w14:paraId="298DB6A8" w14:textId="6AE0B844"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текущему содержанию и ремонту улично-дорожной сети;</w:t>
      </w:r>
    </w:p>
    <w:p w14:paraId="4A0A0802" w14:textId="764481D3"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повышению уровня безопасности дорожного движения;</w:t>
      </w:r>
    </w:p>
    <w:p w14:paraId="3D357EC7" w14:textId="650D42E5"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разработке проектно-сметной документации, паспортизации автомобильных дорог общего пользования местного значения и инженерных сооружений;</w:t>
      </w:r>
    </w:p>
    <w:p w14:paraId="48CC458D" w14:textId="1F6D05FB"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обустройству остановочных пунктов;</w:t>
      </w:r>
    </w:p>
    <w:p w14:paraId="348B2602" w14:textId="5451A607" w:rsidR="00A663F7" w:rsidRPr="0079165F" w:rsidRDefault="00A663F7"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обустройству и восстановлению водоотводных кюветов</w:t>
      </w:r>
      <w:r w:rsidR="00967F9E" w:rsidRPr="0079165F">
        <w:rPr>
          <w:rFonts w:ascii="Times New Roman" w:hAnsi="Times New Roman" w:cs="Times New Roman"/>
          <w:sz w:val="26"/>
          <w:szCs w:val="26"/>
        </w:rPr>
        <w:t>.</w:t>
      </w:r>
    </w:p>
    <w:p w14:paraId="5B5B4D08" w14:textId="3EA40BB4" w:rsidR="00967F9E" w:rsidRPr="0079165F" w:rsidRDefault="00967F9E" w:rsidP="00477820">
      <w:pPr>
        <w:tabs>
          <w:tab w:val="left" w:pos="0"/>
        </w:tabs>
        <w:spacing w:after="0" w:line="240" w:lineRule="auto"/>
        <w:ind w:firstLine="851"/>
        <w:jc w:val="both"/>
        <w:rPr>
          <w:rFonts w:ascii="Times New Roman" w:hAnsi="Times New Roman" w:cs="Times New Roman"/>
          <w:sz w:val="26"/>
          <w:szCs w:val="26"/>
        </w:rPr>
      </w:pPr>
      <w:bookmarkStart w:id="5" w:name="_Hlk181270048"/>
      <w:r w:rsidRPr="0079165F">
        <w:rPr>
          <w:rFonts w:ascii="Times New Roman" w:hAnsi="Times New Roman" w:cs="Times New Roman"/>
          <w:sz w:val="26"/>
          <w:szCs w:val="26"/>
        </w:rPr>
        <w:t>Ответственным исполнителем Программы является управление жизнеобеспечения администрации Лесозаводского городского округа.</w:t>
      </w:r>
    </w:p>
    <w:bookmarkEnd w:id="5"/>
    <w:p w14:paraId="34C67BBE" w14:textId="69BC8AC0"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Программа обеспечива</w:t>
      </w:r>
      <w:r w:rsidR="003A029B" w:rsidRPr="0079165F">
        <w:rPr>
          <w:rFonts w:ascii="Times New Roman" w:hAnsi="Times New Roman" w:cs="Times New Roman"/>
          <w:sz w:val="26"/>
          <w:szCs w:val="26"/>
        </w:rPr>
        <w:t>ет</w:t>
      </w:r>
      <w:r w:rsidRPr="0079165F">
        <w:rPr>
          <w:rFonts w:ascii="Times New Roman" w:hAnsi="Times New Roman" w:cs="Times New Roman"/>
          <w:sz w:val="26"/>
          <w:szCs w:val="26"/>
        </w:rPr>
        <w:t xml:space="preserve"> решение следующих задач:</w:t>
      </w:r>
    </w:p>
    <w:p w14:paraId="3D85F9B2" w14:textId="23E53A80"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развитие сети автомобильных дорог общего пользования местного значения;</w:t>
      </w:r>
    </w:p>
    <w:p w14:paraId="57C8FB0D" w14:textId="5145D104"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поддержание автомобильных дорог общего пользования местного значения на уровне, соответствующем категории дороги, пут</w:t>
      </w:r>
      <w:r w:rsidR="003A029B" w:rsidRPr="0079165F">
        <w:rPr>
          <w:rFonts w:ascii="Times New Roman" w:hAnsi="Times New Roman" w:cs="Times New Roman"/>
          <w:sz w:val="26"/>
          <w:szCs w:val="26"/>
        </w:rPr>
        <w:t>ё</w:t>
      </w:r>
      <w:r w:rsidRPr="0079165F">
        <w:rPr>
          <w:rFonts w:ascii="Times New Roman" w:hAnsi="Times New Roman" w:cs="Times New Roman"/>
          <w:sz w:val="26"/>
          <w:szCs w:val="26"/>
        </w:rPr>
        <w:t>м выполнения нормативных мероприятий по содержанию и ремонту дорог;</w:t>
      </w:r>
    </w:p>
    <w:p w14:paraId="5454164F" w14:textId="64228801"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lastRenderedPageBreak/>
        <w:t>- улучшение транспортно-эксплуатационного состояния существующей сети автомобильных дорог общего пользования местного значения и сооружений на них, обустройство остановочных пунктов;</w:t>
      </w:r>
    </w:p>
    <w:p w14:paraId="38E8C6D1" w14:textId="3FCCEA5B"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повышение над</w:t>
      </w:r>
      <w:r w:rsidR="003A029B" w:rsidRPr="0079165F">
        <w:rPr>
          <w:rFonts w:ascii="Times New Roman" w:hAnsi="Times New Roman" w:cs="Times New Roman"/>
          <w:sz w:val="26"/>
          <w:szCs w:val="26"/>
        </w:rPr>
        <w:t>ё</w:t>
      </w:r>
      <w:r w:rsidRPr="0079165F">
        <w:rPr>
          <w:rFonts w:ascii="Times New Roman" w:hAnsi="Times New Roman" w:cs="Times New Roman"/>
          <w:sz w:val="26"/>
          <w:szCs w:val="26"/>
        </w:rPr>
        <w:t>жности и безопасности движения на автомобильных дорогах общего пользования местного значения;</w:t>
      </w:r>
    </w:p>
    <w:p w14:paraId="55200BE7" w14:textId="68252764"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обеспечение комфортного проживания населения на территории городского округа за сч</w:t>
      </w:r>
      <w:r w:rsidR="003A029B" w:rsidRPr="0079165F">
        <w:rPr>
          <w:rFonts w:ascii="Times New Roman" w:hAnsi="Times New Roman" w:cs="Times New Roman"/>
          <w:sz w:val="26"/>
          <w:szCs w:val="26"/>
        </w:rPr>
        <w:t>ё</w:t>
      </w:r>
      <w:r w:rsidRPr="0079165F">
        <w:rPr>
          <w:rFonts w:ascii="Times New Roman" w:hAnsi="Times New Roman" w:cs="Times New Roman"/>
          <w:sz w:val="26"/>
          <w:szCs w:val="26"/>
        </w:rPr>
        <w:t>т мероприятий по своевременному и качественному проведению работ, связанных с восстановлением кюветов вдоль дорог общего пользования местного значения;</w:t>
      </w:r>
    </w:p>
    <w:p w14:paraId="49757DCD" w14:textId="1C8E7B5B" w:rsidR="00D85510" w:rsidRPr="0079165F" w:rsidRDefault="00D85510"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повышение эффективности расходов местного бюджета на проведение мероприятий по защите от паводковых вод.</w:t>
      </w:r>
    </w:p>
    <w:p w14:paraId="3A66BC78" w14:textId="34370CC2" w:rsidR="0070592C" w:rsidRPr="0079165F" w:rsidRDefault="0070592C"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Программой установлены следующие ожидаемые конечные результаты её реализации: </w:t>
      </w:r>
    </w:p>
    <w:p w14:paraId="125909D5" w14:textId="7E278498" w:rsidR="0070592C" w:rsidRPr="0079165F" w:rsidRDefault="0070592C"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 улучшение потребительских свойств улично-дорожной сети автомобильных дорог; </w:t>
      </w:r>
    </w:p>
    <w:p w14:paraId="4D16ADA2" w14:textId="251AEDAB" w:rsidR="0070592C" w:rsidRPr="0079165F" w:rsidRDefault="0070592C"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повышение уровня безопасности дорожного движения на дорогах и улицах городского округа.</w:t>
      </w:r>
    </w:p>
    <w:p w14:paraId="029F9B1D" w14:textId="38238B94" w:rsidR="00F81C2E" w:rsidRDefault="00967F9E" w:rsidP="00AA1B8F">
      <w:pPr>
        <w:tabs>
          <w:tab w:val="left" w:pos="0"/>
        </w:tabs>
        <w:spacing w:after="0" w:line="240" w:lineRule="auto"/>
        <w:ind w:firstLine="851"/>
        <w:jc w:val="both"/>
        <w:rPr>
          <w:rFonts w:ascii="Times New Roman" w:hAnsi="Times New Roman" w:cs="Times New Roman"/>
          <w:sz w:val="26"/>
          <w:szCs w:val="26"/>
        </w:rPr>
      </w:pPr>
      <w:bookmarkStart w:id="6" w:name="_Hlk181270067"/>
      <w:r w:rsidRPr="0079165F">
        <w:rPr>
          <w:rFonts w:ascii="Times New Roman" w:hAnsi="Times New Roman" w:cs="Times New Roman"/>
          <w:sz w:val="26"/>
          <w:szCs w:val="26"/>
        </w:rPr>
        <w:t>Реализация программных мероприятий предполагается в один этап 2021-2027 годы</w:t>
      </w:r>
      <w:bookmarkEnd w:id="6"/>
      <w:r w:rsidRPr="0079165F">
        <w:rPr>
          <w:rFonts w:ascii="Times New Roman" w:hAnsi="Times New Roman" w:cs="Times New Roman"/>
          <w:sz w:val="26"/>
          <w:szCs w:val="26"/>
        </w:rPr>
        <w:t>.</w:t>
      </w:r>
    </w:p>
    <w:p w14:paraId="51571279" w14:textId="77777777" w:rsidR="00E4347F" w:rsidRDefault="00E4347F" w:rsidP="00AA1B8F">
      <w:pPr>
        <w:tabs>
          <w:tab w:val="left" w:pos="0"/>
        </w:tabs>
        <w:spacing w:after="0" w:line="240" w:lineRule="auto"/>
        <w:ind w:firstLine="851"/>
        <w:jc w:val="both"/>
        <w:rPr>
          <w:rFonts w:ascii="Times New Roman" w:hAnsi="Times New Roman" w:cs="Times New Roman"/>
          <w:sz w:val="26"/>
          <w:szCs w:val="26"/>
        </w:rPr>
      </w:pPr>
    </w:p>
    <w:p w14:paraId="1D5A9532" w14:textId="1D6F492D" w:rsidR="00E4347F" w:rsidRPr="00E4347F" w:rsidRDefault="00E4347F" w:rsidP="00AA1B8F">
      <w:pPr>
        <w:tabs>
          <w:tab w:val="left" w:pos="0"/>
        </w:tabs>
        <w:spacing w:after="0" w:line="240" w:lineRule="auto"/>
        <w:ind w:firstLine="851"/>
        <w:jc w:val="both"/>
        <w:rPr>
          <w:rFonts w:ascii="Times New Roman" w:hAnsi="Times New Roman" w:cs="Times New Roman"/>
          <w:b/>
          <w:bCs/>
          <w:sz w:val="26"/>
          <w:szCs w:val="26"/>
        </w:rPr>
      </w:pPr>
      <w:r w:rsidRPr="00E4347F">
        <w:rPr>
          <w:rFonts w:ascii="Times New Roman" w:hAnsi="Times New Roman" w:cs="Times New Roman"/>
          <w:b/>
          <w:bCs/>
          <w:sz w:val="26"/>
          <w:szCs w:val="26"/>
        </w:rPr>
        <w:t>По результатам контрольного мероприятия установлено следующее:</w:t>
      </w:r>
    </w:p>
    <w:p w14:paraId="3EE7246A" w14:textId="77777777" w:rsidR="00DD7365" w:rsidRDefault="00DD7365" w:rsidP="00477820">
      <w:pPr>
        <w:tabs>
          <w:tab w:val="left" w:pos="0"/>
        </w:tabs>
        <w:spacing w:after="0" w:line="240" w:lineRule="auto"/>
        <w:ind w:firstLine="851"/>
        <w:jc w:val="both"/>
        <w:rPr>
          <w:rFonts w:ascii="Times New Roman" w:hAnsi="Times New Roman" w:cs="Times New Roman"/>
          <w:sz w:val="26"/>
          <w:szCs w:val="26"/>
        </w:rPr>
      </w:pPr>
    </w:p>
    <w:p w14:paraId="74C522D7" w14:textId="28D64378" w:rsidR="00D74F2E" w:rsidRPr="0079165F" w:rsidRDefault="00D06C8F" w:rsidP="00477820">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Контрольное мероприятие</w:t>
      </w:r>
      <w:r w:rsidR="00D74F2E" w:rsidRPr="0079165F">
        <w:rPr>
          <w:rFonts w:ascii="Times New Roman" w:hAnsi="Times New Roman" w:cs="Times New Roman"/>
          <w:sz w:val="26"/>
          <w:szCs w:val="26"/>
        </w:rPr>
        <w:t xml:space="preserve"> проведен</w:t>
      </w:r>
      <w:r w:rsidRPr="0079165F">
        <w:rPr>
          <w:rFonts w:ascii="Times New Roman" w:hAnsi="Times New Roman" w:cs="Times New Roman"/>
          <w:sz w:val="26"/>
          <w:szCs w:val="26"/>
        </w:rPr>
        <w:t>о</w:t>
      </w:r>
      <w:r w:rsidR="00D74F2E" w:rsidRPr="0079165F">
        <w:rPr>
          <w:rFonts w:ascii="Times New Roman" w:hAnsi="Times New Roman" w:cs="Times New Roman"/>
          <w:sz w:val="26"/>
          <w:szCs w:val="26"/>
        </w:rPr>
        <w:t xml:space="preserve"> </w:t>
      </w:r>
      <w:r w:rsidR="00650E26" w:rsidRPr="0079165F">
        <w:rPr>
          <w:rFonts w:ascii="Times New Roman" w:hAnsi="Times New Roman" w:cs="Times New Roman"/>
          <w:sz w:val="26"/>
          <w:szCs w:val="26"/>
        </w:rPr>
        <w:t>на основании</w:t>
      </w:r>
      <w:r w:rsidR="008D2CDC">
        <w:rPr>
          <w:rFonts w:ascii="Times New Roman" w:hAnsi="Times New Roman" w:cs="Times New Roman"/>
          <w:sz w:val="26"/>
          <w:szCs w:val="26"/>
        </w:rPr>
        <w:t xml:space="preserve"> материалов и</w:t>
      </w:r>
      <w:r w:rsidR="00650E26" w:rsidRPr="0079165F">
        <w:rPr>
          <w:rFonts w:ascii="Times New Roman" w:hAnsi="Times New Roman" w:cs="Times New Roman"/>
          <w:sz w:val="26"/>
          <w:szCs w:val="26"/>
        </w:rPr>
        <w:t xml:space="preserve"> документов, </w:t>
      </w:r>
      <w:r w:rsidR="00D74F2E" w:rsidRPr="0079165F">
        <w:rPr>
          <w:rFonts w:ascii="Times New Roman" w:hAnsi="Times New Roman" w:cs="Times New Roman"/>
          <w:sz w:val="26"/>
          <w:szCs w:val="26"/>
        </w:rPr>
        <w:t>предоставленных администрацией Лесозаводского городского округа</w:t>
      </w:r>
      <w:r w:rsidR="008D2CDC">
        <w:rPr>
          <w:rFonts w:ascii="Times New Roman" w:hAnsi="Times New Roman" w:cs="Times New Roman"/>
          <w:sz w:val="26"/>
          <w:szCs w:val="26"/>
        </w:rPr>
        <w:t>, а также</w:t>
      </w:r>
      <w:r w:rsidRPr="0079165F">
        <w:rPr>
          <w:rFonts w:ascii="Times New Roman" w:hAnsi="Times New Roman" w:cs="Times New Roman"/>
          <w:sz w:val="26"/>
          <w:szCs w:val="26"/>
        </w:rPr>
        <w:t xml:space="preserve"> </w:t>
      </w:r>
      <w:r w:rsidR="00650E26" w:rsidRPr="0079165F">
        <w:rPr>
          <w:rFonts w:ascii="Times New Roman" w:hAnsi="Times New Roman" w:cs="Times New Roman"/>
          <w:sz w:val="26"/>
          <w:szCs w:val="26"/>
        </w:rPr>
        <w:t>документов,</w:t>
      </w:r>
      <w:r w:rsidRPr="0079165F">
        <w:rPr>
          <w:rFonts w:ascii="Times New Roman" w:hAnsi="Times New Roman" w:cs="Times New Roman"/>
          <w:sz w:val="26"/>
          <w:szCs w:val="26"/>
        </w:rPr>
        <w:t xml:space="preserve"> находящихся в общем доступе в сети «Интернет»</w:t>
      </w:r>
      <w:r w:rsidR="00D74F2E" w:rsidRPr="0079165F">
        <w:rPr>
          <w:rFonts w:ascii="Times New Roman" w:hAnsi="Times New Roman" w:cs="Times New Roman"/>
          <w:sz w:val="26"/>
          <w:szCs w:val="26"/>
        </w:rPr>
        <w:t>.</w:t>
      </w:r>
    </w:p>
    <w:p w14:paraId="2DC639F7" w14:textId="67F1E136" w:rsidR="00477820" w:rsidRDefault="008D2CDC" w:rsidP="00477820">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Помимо указанного в</w:t>
      </w:r>
      <w:r w:rsidR="00477820" w:rsidRPr="0079165F">
        <w:rPr>
          <w:rFonts w:ascii="Times New Roman" w:hAnsi="Times New Roman" w:cs="Times New Roman"/>
          <w:sz w:val="26"/>
          <w:szCs w:val="26"/>
        </w:rPr>
        <w:t xml:space="preserve"> ходе </w:t>
      </w:r>
      <w:r>
        <w:rPr>
          <w:rFonts w:ascii="Times New Roman" w:hAnsi="Times New Roman" w:cs="Times New Roman"/>
          <w:sz w:val="26"/>
          <w:szCs w:val="26"/>
        </w:rPr>
        <w:t>контрольного мероприятия</w:t>
      </w:r>
      <w:r w:rsidR="00477820" w:rsidRPr="0079165F">
        <w:rPr>
          <w:rFonts w:ascii="Times New Roman" w:hAnsi="Times New Roman" w:cs="Times New Roman"/>
          <w:sz w:val="26"/>
          <w:szCs w:val="26"/>
        </w:rPr>
        <w:t xml:space="preserve"> были использованы правовые акты и документы </w:t>
      </w:r>
      <w:r w:rsidRPr="0079165F">
        <w:rPr>
          <w:rFonts w:ascii="Times New Roman" w:hAnsi="Times New Roman" w:cs="Times New Roman"/>
          <w:sz w:val="26"/>
          <w:szCs w:val="26"/>
        </w:rPr>
        <w:t xml:space="preserve">по указанной тематике </w:t>
      </w:r>
      <w:r w:rsidR="00477820" w:rsidRPr="0079165F">
        <w:rPr>
          <w:rFonts w:ascii="Times New Roman" w:hAnsi="Times New Roman" w:cs="Times New Roman"/>
          <w:sz w:val="26"/>
          <w:szCs w:val="26"/>
        </w:rPr>
        <w:t>федерального, регионального, муниципального уровня.</w:t>
      </w:r>
    </w:p>
    <w:p w14:paraId="594E5292" w14:textId="77777777" w:rsidR="003978EC" w:rsidRPr="0079165F" w:rsidRDefault="003978EC" w:rsidP="00477820">
      <w:pPr>
        <w:tabs>
          <w:tab w:val="left" w:pos="0"/>
        </w:tabs>
        <w:spacing w:after="0" w:line="240" w:lineRule="auto"/>
        <w:ind w:firstLine="851"/>
        <w:jc w:val="both"/>
        <w:rPr>
          <w:rFonts w:ascii="Times New Roman" w:hAnsi="Times New Roman" w:cs="Times New Roman"/>
          <w:sz w:val="26"/>
          <w:szCs w:val="26"/>
        </w:rPr>
      </w:pPr>
    </w:p>
    <w:p w14:paraId="79A5CFDD" w14:textId="1551991D" w:rsidR="0086305A" w:rsidRDefault="003978EC" w:rsidP="00477820">
      <w:pPr>
        <w:tabs>
          <w:tab w:val="left" w:pos="0"/>
        </w:tabs>
        <w:spacing w:after="0" w:line="240" w:lineRule="auto"/>
        <w:ind w:firstLine="851"/>
        <w:jc w:val="both"/>
        <w:rPr>
          <w:rFonts w:ascii="Times New Roman" w:hAnsi="Times New Roman" w:cs="Times New Roman"/>
          <w:b/>
          <w:sz w:val="26"/>
          <w:szCs w:val="26"/>
        </w:rPr>
      </w:pPr>
      <w:r>
        <w:rPr>
          <w:rFonts w:ascii="Times New Roman" w:hAnsi="Times New Roman" w:cs="Times New Roman"/>
          <w:b/>
          <w:sz w:val="26"/>
          <w:szCs w:val="26"/>
        </w:rPr>
        <w:t>1</w:t>
      </w:r>
      <w:r w:rsidR="008C06DB">
        <w:rPr>
          <w:rFonts w:ascii="Times New Roman" w:hAnsi="Times New Roman" w:cs="Times New Roman"/>
          <w:b/>
          <w:sz w:val="26"/>
          <w:szCs w:val="26"/>
        </w:rPr>
        <w:t>.</w:t>
      </w:r>
      <w:r>
        <w:rPr>
          <w:rFonts w:ascii="Times New Roman" w:hAnsi="Times New Roman" w:cs="Times New Roman"/>
          <w:b/>
          <w:sz w:val="26"/>
          <w:szCs w:val="26"/>
        </w:rPr>
        <w:t xml:space="preserve"> Программные мероприятия Муниципальной </w:t>
      </w:r>
      <w:r w:rsidRPr="003978EC">
        <w:rPr>
          <w:rFonts w:ascii="Times New Roman" w:hAnsi="Times New Roman" w:cs="Times New Roman"/>
          <w:b/>
          <w:sz w:val="26"/>
          <w:szCs w:val="26"/>
        </w:rPr>
        <w:t>программ</w:t>
      </w:r>
      <w:r>
        <w:rPr>
          <w:rFonts w:ascii="Times New Roman" w:hAnsi="Times New Roman" w:cs="Times New Roman"/>
          <w:b/>
          <w:sz w:val="26"/>
          <w:szCs w:val="26"/>
        </w:rPr>
        <w:t>ы</w:t>
      </w:r>
      <w:r w:rsidRPr="003978EC">
        <w:rPr>
          <w:rFonts w:ascii="Times New Roman" w:hAnsi="Times New Roman" w:cs="Times New Roman"/>
          <w:b/>
          <w:sz w:val="26"/>
          <w:szCs w:val="26"/>
        </w:rPr>
        <w:t xml:space="preserve"> «Модернизация дорожной сети Лесозаводского городского округа»</w:t>
      </w:r>
      <w:r>
        <w:rPr>
          <w:rFonts w:ascii="Times New Roman" w:hAnsi="Times New Roman" w:cs="Times New Roman"/>
          <w:b/>
          <w:sz w:val="26"/>
          <w:szCs w:val="26"/>
        </w:rPr>
        <w:t xml:space="preserve"> в рамках контрольного мероприятия</w:t>
      </w:r>
    </w:p>
    <w:p w14:paraId="166081D1" w14:textId="77777777" w:rsidR="003978EC" w:rsidRDefault="003978EC" w:rsidP="00477820">
      <w:pPr>
        <w:tabs>
          <w:tab w:val="left" w:pos="0"/>
        </w:tabs>
        <w:spacing w:after="0" w:line="240" w:lineRule="auto"/>
        <w:ind w:firstLine="851"/>
        <w:jc w:val="both"/>
        <w:rPr>
          <w:rFonts w:ascii="Times New Roman" w:hAnsi="Times New Roman" w:cs="Times New Roman"/>
          <w:b/>
          <w:sz w:val="26"/>
          <w:szCs w:val="26"/>
        </w:rPr>
      </w:pPr>
    </w:p>
    <w:p w14:paraId="40C32094" w14:textId="7607D540" w:rsidR="003978EC" w:rsidRPr="0079165F" w:rsidRDefault="0084405B" w:rsidP="003978EC">
      <w:pPr>
        <w:tabs>
          <w:tab w:val="left" w:pos="0"/>
        </w:tabs>
        <w:spacing w:after="0" w:line="240" w:lineRule="auto"/>
        <w:ind w:firstLine="851"/>
        <w:jc w:val="both"/>
        <w:rPr>
          <w:rFonts w:ascii="Times New Roman" w:hAnsi="Times New Roman" w:cs="Times New Roman"/>
          <w:sz w:val="26"/>
          <w:szCs w:val="26"/>
        </w:rPr>
      </w:pPr>
      <w:r w:rsidRPr="007C40BE">
        <w:rPr>
          <w:rFonts w:ascii="Times New Roman" w:hAnsi="Times New Roman" w:cs="Times New Roman"/>
          <w:sz w:val="26"/>
          <w:szCs w:val="26"/>
        </w:rPr>
        <w:t xml:space="preserve">Согласно Паспорту </w:t>
      </w:r>
      <w:r w:rsidR="002146E2">
        <w:rPr>
          <w:rFonts w:ascii="Times New Roman" w:hAnsi="Times New Roman" w:cs="Times New Roman"/>
          <w:bCs/>
          <w:sz w:val="26"/>
          <w:szCs w:val="26"/>
        </w:rPr>
        <w:t>м</w:t>
      </w:r>
      <w:r w:rsidRPr="003978EC">
        <w:rPr>
          <w:rFonts w:ascii="Times New Roman" w:hAnsi="Times New Roman" w:cs="Times New Roman"/>
          <w:bCs/>
          <w:sz w:val="26"/>
          <w:szCs w:val="26"/>
        </w:rPr>
        <w:t>униципальной программы</w:t>
      </w:r>
      <w:r>
        <w:rPr>
          <w:rFonts w:ascii="Times New Roman" w:hAnsi="Times New Roman" w:cs="Times New Roman"/>
          <w:bCs/>
          <w:sz w:val="26"/>
          <w:szCs w:val="26"/>
        </w:rPr>
        <w:t xml:space="preserve"> </w:t>
      </w:r>
      <w:r w:rsidR="003978EC" w:rsidRPr="003978EC">
        <w:rPr>
          <w:rFonts w:ascii="Times New Roman" w:hAnsi="Times New Roman" w:cs="Times New Roman"/>
          <w:bCs/>
          <w:sz w:val="26"/>
          <w:szCs w:val="26"/>
        </w:rPr>
        <w:t>«Модернизация дорожной сети Лесозаводского городского округа»</w:t>
      </w:r>
      <w:r w:rsidR="003978EC">
        <w:rPr>
          <w:rFonts w:ascii="Times New Roman" w:hAnsi="Times New Roman" w:cs="Times New Roman"/>
          <w:b/>
          <w:sz w:val="26"/>
          <w:szCs w:val="26"/>
        </w:rPr>
        <w:t xml:space="preserve"> </w:t>
      </w:r>
      <w:r w:rsidR="003978EC" w:rsidRPr="007C40BE">
        <w:rPr>
          <w:rFonts w:ascii="Times New Roman" w:hAnsi="Times New Roman" w:cs="Times New Roman"/>
          <w:sz w:val="26"/>
          <w:szCs w:val="26"/>
        </w:rPr>
        <w:t>финансирование программных мероприятий осуществляется за счёт средств местного бюджета из дорожного фонда Лесозаводского городского округа и субсидии из краевого бюджета за счёт средств дорожного фонда Приморского края.</w:t>
      </w:r>
    </w:p>
    <w:p w14:paraId="18C5A3B6" w14:textId="77777777" w:rsidR="003978EC" w:rsidRDefault="003978EC" w:rsidP="003978EC">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 Таблице 1 отражен объем средств бюджета городского округа на финансирование программы и прогнозная оценка привлекаемых на реализацию её целей средств краевого бюджета, согласно паспорту программы </w:t>
      </w:r>
      <w:r w:rsidRPr="007C40BE">
        <w:rPr>
          <w:rFonts w:ascii="Times New Roman" w:hAnsi="Times New Roman" w:cs="Times New Roman"/>
          <w:sz w:val="26"/>
          <w:szCs w:val="26"/>
        </w:rPr>
        <w:t>(с изменениями от 12.02.2024 №202)</w:t>
      </w:r>
      <w:r>
        <w:rPr>
          <w:rFonts w:ascii="Times New Roman" w:hAnsi="Times New Roman" w:cs="Times New Roman"/>
          <w:sz w:val="26"/>
          <w:szCs w:val="26"/>
        </w:rPr>
        <w:t>.</w:t>
      </w:r>
    </w:p>
    <w:p w14:paraId="71263DB4" w14:textId="77777777" w:rsidR="003978EC" w:rsidRDefault="003978EC" w:rsidP="003978EC">
      <w:pPr>
        <w:tabs>
          <w:tab w:val="left" w:pos="0"/>
        </w:tabs>
        <w:spacing w:after="0" w:line="240" w:lineRule="auto"/>
        <w:ind w:firstLine="851"/>
        <w:jc w:val="right"/>
        <w:rPr>
          <w:rFonts w:ascii="Times New Roman" w:hAnsi="Times New Roman" w:cs="Times New Roman"/>
          <w:sz w:val="26"/>
          <w:szCs w:val="26"/>
        </w:rPr>
      </w:pPr>
      <w:r>
        <w:rPr>
          <w:rFonts w:ascii="Times New Roman" w:hAnsi="Times New Roman" w:cs="Times New Roman"/>
          <w:sz w:val="26"/>
          <w:szCs w:val="26"/>
        </w:rPr>
        <w:t>Таблица 1</w:t>
      </w:r>
    </w:p>
    <w:tbl>
      <w:tblPr>
        <w:tblW w:w="5000" w:type="pct"/>
        <w:tblLook w:val="04A0" w:firstRow="1" w:lastRow="0" w:firstColumn="1" w:lastColumn="0" w:noHBand="0" w:noVBand="1"/>
      </w:tblPr>
      <w:tblGrid>
        <w:gridCol w:w="1828"/>
        <w:gridCol w:w="2859"/>
        <w:gridCol w:w="3061"/>
        <w:gridCol w:w="2447"/>
      </w:tblGrid>
      <w:tr w:rsidR="003978EC" w:rsidRPr="007C40BE" w14:paraId="1C0A3E94" w14:textId="77777777" w:rsidTr="00354C14">
        <w:trPr>
          <w:trHeight w:val="600"/>
        </w:trPr>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A1242" w14:textId="6C16A485" w:rsidR="003978EC" w:rsidRPr="007C40BE" w:rsidRDefault="00485740" w:rsidP="00354C1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r w:rsidR="003978EC" w:rsidRPr="007C40BE">
              <w:rPr>
                <w:rFonts w:ascii="Times New Roman" w:eastAsia="Times New Roman" w:hAnsi="Times New Roman" w:cs="Times New Roman"/>
                <w:color w:val="000000"/>
                <w:sz w:val="24"/>
                <w:szCs w:val="24"/>
                <w:lang w:eastAsia="ru-RU"/>
              </w:rPr>
              <w:t>од</w:t>
            </w:r>
          </w:p>
        </w:tc>
        <w:tc>
          <w:tcPr>
            <w:tcW w:w="1402" w:type="pct"/>
            <w:tcBorders>
              <w:top w:val="single" w:sz="4" w:space="0" w:color="auto"/>
              <w:left w:val="nil"/>
              <w:bottom w:val="single" w:sz="4" w:space="0" w:color="auto"/>
              <w:right w:val="single" w:sz="4" w:space="0" w:color="auto"/>
            </w:tcBorders>
            <w:shd w:val="clear" w:color="auto" w:fill="auto"/>
            <w:vAlign w:val="center"/>
            <w:hideMark/>
          </w:tcPr>
          <w:p w14:paraId="7A3B4F28" w14:textId="4CC60543" w:rsidR="003978EC" w:rsidRDefault="00485740" w:rsidP="00354C1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3978EC" w:rsidRPr="007C40BE">
              <w:rPr>
                <w:rFonts w:ascii="Times New Roman" w:eastAsia="Times New Roman" w:hAnsi="Times New Roman" w:cs="Times New Roman"/>
                <w:color w:val="000000"/>
                <w:sz w:val="24"/>
                <w:szCs w:val="24"/>
                <w:lang w:eastAsia="ru-RU"/>
              </w:rPr>
              <w:t>раевой бюджет</w:t>
            </w:r>
            <w:r w:rsidR="003978EC">
              <w:rPr>
                <w:rFonts w:ascii="Times New Roman" w:eastAsia="Times New Roman" w:hAnsi="Times New Roman" w:cs="Times New Roman"/>
                <w:color w:val="000000"/>
                <w:sz w:val="24"/>
                <w:szCs w:val="24"/>
                <w:lang w:eastAsia="ru-RU"/>
              </w:rPr>
              <w:t>,</w:t>
            </w:r>
          </w:p>
          <w:p w14:paraId="5058A1EC" w14:textId="77777777" w:rsidR="003978EC" w:rsidRPr="007C40BE" w:rsidRDefault="003978EC" w:rsidP="00354C1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тыс. руб.</w:t>
            </w:r>
          </w:p>
        </w:tc>
        <w:tc>
          <w:tcPr>
            <w:tcW w:w="1501" w:type="pct"/>
            <w:tcBorders>
              <w:top w:val="single" w:sz="4" w:space="0" w:color="auto"/>
              <w:left w:val="nil"/>
              <w:bottom w:val="single" w:sz="4" w:space="0" w:color="auto"/>
              <w:right w:val="single" w:sz="4" w:space="0" w:color="auto"/>
            </w:tcBorders>
            <w:shd w:val="clear" w:color="auto" w:fill="auto"/>
            <w:vAlign w:val="center"/>
            <w:hideMark/>
          </w:tcPr>
          <w:p w14:paraId="7348C641" w14:textId="0E1F4399" w:rsidR="003978EC" w:rsidRDefault="00485740" w:rsidP="00354C1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w:t>
            </w:r>
            <w:r w:rsidR="003978EC" w:rsidRPr="007C40BE">
              <w:rPr>
                <w:rFonts w:ascii="Times New Roman" w:eastAsia="Times New Roman" w:hAnsi="Times New Roman" w:cs="Times New Roman"/>
                <w:color w:val="000000"/>
                <w:sz w:val="24"/>
                <w:szCs w:val="24"/>
                <w:lang w:eastAsia="ru-RU"/>
              </w:rPr>
              <w:t>естный бюджет</w:t>
            </w:r>
            <w:r w:rsidR="003978EC">
              <w:rPr>
                <w:rFonts w:ascii="Times New Roman" w:eastAsia="Times New Roman" w:hAnsi="Times New Roman" w:cs="Times New Roman"/>
                <w:color w:val="000000"/>
                <w:sz w:val="24"/>
                <w:szCs w:val="24"/>
                <w:lang w:eastAsia="ru-RU"/>
              </w:rPr>
              <w:t>,</w:t>
            </w:r>
          </w:p>
          <w:p w14:paraId="49EA9E8E" w14:textId="77777777" w:rsidR="003978EC" w:rsidRPr="007C40BE" w:rsidRDefault="003978EC" w:rsidP="00354C1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тыс. руб.</w:t>
            </w:r>
          </w:p>
        </w:tc>
        <w:tc>
          <w:tcPr>
            <w:tcW w:w="1200" w:type="pct"/>
            <w:tcBorders>
              <w:top w:val="single" w:sz="4" w:space="0" w:color="auto"/>
              <w:left w:val="nil"/>
              <w:bottom w:val="single" w:sz="4" w:space="0" w:color="auto"/>
              <w:right w:val="single" w:sz="4" w:space="0" w:color="auto"/>
            </w:tcBorders>
            <w:shd w:val="clear" w:color="auto" w:fill="auto"/>
            <w:noWrap/>
            <w:vAlign w:val="center"/>
            <w:hideMark/>
          </w:tcPr>
          <w:p w14:paraId="48D179A3" w14:textId="77777777" w:rsidR="003978EC" w:rsidRDefault="003978EC" w:rsidP="00354C1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p w14:paraId="27344A11" w14:textId="77777777" w:rsidR="003978EC" w:rsidRPr="007C40BE" w:rsidRDefault="003978EC" w:rsidP="00354C1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тыс. руб.</w:t>
            </w:r>
          </w:p>
        </w:tc>
      </w:tr>
      <w:tr w:rsidR="003978EC" w:rsidRPr="007C40BE" w14:paraId="342C623D" w14:textId="77777777" w:rsidTr="00354C14">
        <w:trPr>
          <w:trHeight w:val="300"/>
        </w:trPr>
        <w:tc>
          <w:tcPr>
            <w:tcW w:w="897" w:type="pct"/>
            <w:tcBorders>
              <w:top w:val="nil"/>
              <w:left w:val="single" w:sz="4" w:space="0" w:color="auto"/>
              <w:bottom w:val="single" w:sz="4" w:space="0" w:color="auto"/>
              <w:right w:val="single" w:sz="4" w:space="0" w:color="auto"/>
            </w:tcBorders>
            <w:shd w:val="clear" w:color="auto" w:fill="auto"/>
            <w:noWrap/>
            <w:vAlign w:val="bottom"/>
            <w:hideMark/>
          </w:tcPr>
          <w:p w14:paraId="500F636B" w14:textId="77777777" w:rsidR="003978EC" w:rsidRPr="007C40BE" w:rsidRDefault="003978EC" w:rsidP="00354C14">
            <w:pPr>
              <w:spacing w:after="0" w:line="240" w:lineRule="auto"/>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2021</w:t>
            </w:r>
          </w:p>
        </w:tc>
        <w:tc>
          <w:tcPr>
            <w:tcW w:w="1402" w:type="pct"/>
            <w:tcBorders>
              <w:top w:val="nil"/>
              <w:left w:val="nil"/>
              <w:bottom w:val="single" w:sz="4" w:space="0" w:color="auto"/>
              <w:right w:val="single" w:sz="4" w:space="0" w:color="auto"/>
            </w:tcBorders>
            <w:shd w:val="clear" w:color="auto" w:fill="auto"/>
            <w:noWrap/>
            <w:vAlign w:val="bottom"/>
            <w:hideMark/>
          </w:tcPr>
          <w:p w14:paraId="7965EDCA"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35 986,20</w:t>
            </w:r>
          </w:p>
        </w:tc>
        <w:tc>
          <w:tcPr>
            <w:tcW w:w="1501" w:type="pct"/>
            <w:tcBorders>
              <w:top w:val="nil"/>
              <w:left w:val="nil"/>
              <w:bottom w:val="single" w:sz="4" w:space="0" w:color="auto"/>
              <w:right w:val="single" w:sz="4" w:space="0" w:color="auto"/>
            </w:tcBorders>
            <w:shd w:val="clear" w:color="auto" w:fill="auto"/>
            <w:noWrap/>
            <w:vAlign w:val="bottom"/>
            <w:hideMark/>
          </w:tcPr>
          <w:p w14:paraId="56604A21"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30 394,70</w:t>
            </w:r>
          </w:p>
        </w:tc>
        <w:tc>
          <w:tcPr>
            <w:tcW w:w="1200" w:type="pct"/>
            <w:tcBorders>
              <w:top w:val="nil"/>
              <w:left w:val="nil"/>
              <w:bottom w:val="single" w:sz="4" w:space="0" w:color="auto"/>
              <w:right w:val="single" w:sz="4" w:space="0" w:color="auto"/>
            </w:tcBorders>
            <w:shd w:val="clear" w:color="auto" w:fill="auto"/>
            <w:noWrap/>
            <w:vAlign w:val="bottom"/>
            <w:hideMark/>
          </w:tcPr>
          <w:p w14:paraId="4708B59F"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66 380,90</w:t>
            </w:r>
          </w:p>
        </w:tc>
      </w:tr>
      <w:tr w:rsidR="003978EC" w:rsidRPr="007C40BE" w14:paraId="687A5203" w14:textId="77777777" w:rsidTr="00354C14">
        <w:trPr>
          <w:trHeight w:val="300"/>
        </w:trPr>
        <w:tc>
          <w:tcPr>
            <w:tcW w:w="897" w:type="pct"/>
            <w:tcBorders>
              <w:top w:val="nil"/>
              <w:left w:val="single" w:sz="4" w:space="0" w:color="auto"/>
              <w:bottom w:val="single" w:sz="4" w:space="0" w:color="auto"/>
              <w:right w:val="single" w:sz="4" w:space="0" w:color="auto"/>
            </w:tcBorders>
            <w:shd w:val="clear" w:color="auto" w:fill="auto"/>
            <w:noWrap/>
            <w:vAlign w:val="bottom"/>
            <w:hideMark/>
          </w:tcPr>
          <w:p w14:paraId="25C190F5" w14:textId="77777777" w:rsidR="003978EC" w:rsidRPr="007C40BE" w:rsidRDefault="003978EC" w:rsidP="00354C14">
            <w:pPr>
              <w:spacing w:after="0" w:line="240" w:lineRule="auto"/>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2022</w:t>
            </w:r>
          </w:p>
        </w:tc>
        <w:tc>
          <w:tcPr>
            <w:tcW w:w="1402" w:type="pct"/>
            <w:tcBorders>
              <w:top w:val="nil"/>
              <w:left w:val="nil"/>
              <w:bottom w:val="single" w:sz="4" w:space="0" w:color="auto"/>
              <w:right w:val="single" w:sz="4" w:space="0" w:color="auto"/>
            </w:tcBorders>
            <w:shd w:val="clear" w:color="auto" w:fill="auto"/>
            <w:noWrap/>
            <w:vAlign w:val="bottom"/>
            <w:hideMark/>
          </w:tcPr>
          <w:p w14:paraId="0DE2D5D5"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100 000,00</w:t>
            </w:r>
          </w:p>
        </w:tc>
        <w:tc>
          <w:tcPr>
            <w:tcW w:w="1501" w:type="pct"/>
            <w:tcBorders>
              <w:top w:val="nil"/>
              <w:left w:val="nil"/>
              <w:bottom w:val="single" w:sz="4" w:space="0" w:color="auto"/>
              <w:right w:val="single" w:sz="4" w:space="0" w:color="auto"/>
            </w:tcBorders>
            <w:shd w:val="clear" w:color="auto" w:fill="auto"/>
            <w:noWrap/>
            <w:vAlign w:val="bottom"/>
            <w:hideMark/>
          </w:tcPr>
          <w:p w14:paraId="52320327"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45 761,00</w:t>
            </w:r>
          </w:p>
        </w:tc>
        <w:tc>
          <w:tcPr>
            <w:tcW w:w="1200" w:type="pct"/>
            <w:tcBorders>
              <w:top w:val="nil"/>
              <w:left w:val="nil"/>
              <w:bottom w:val="single" w:sz="4" w:space="0" w:color="auto"/>
              <w:right w:val="single" w:sz="4" w:space="0" w:color="auto"/>
            </w:tcBorders>
            <w:shd w:val="clear" w:color="auto" w:fill="auto"/>
            <w:noWrap/>
            <w:vAlign w:val="bottom"/>
            <w:hideMark/>
          </w:tcPr>
          <w:p w14:paraId="63AFC08A"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145 761,00</w:t>
            </w:r>
          </w:p>
        </w:tc>
      </w:tr>
      <w:tr w:rsidR="003978EC" w:rsidRPr="007C40BE" w14:paraId="6D3637BA" w14:textId="77777777" w:rsidTr="00354C14">
        <w:trPr>
          <w:trHeight w:val="300"/>
        </w:trPr>
        <w:tc>
          <w:tcPr>
            <w:tcW w:w="897" w:type="pct"/>
            <w:tcBorders>
              <w:top w:val="nil"/>
              <w:left w:val="single" w:sz="4" w:space="0" w:color="auto"/>
              <w:bottom w:val="single" w:sz="4" w:space="0" w:color="auto"/>
              <w:right w:val="single" w:sz="4" w:space="0" w:color="auto"/>
            </w:tcBorders>
            <w:shd w:val="clear" w:color="auto" w:fill="auto"/>
            <w:noWrap/>
            <w:vAlign w:val="bottom"/>
            <w:hideMark/>
          </w:tcPr>
          <w:p w14:paraId="37A91BCD" w14:textId="77777777" w:rsidR="003978EC" w:rsidRPr="007C40BE" w:rsidRDefault="003978EC" w:rsidP="00354C14">
            <w:pPr>
              <w:spacing w:after="0" w:line="240" w:lineRule="auto"/>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2023</w:t>
            </w:r>
          </w:p>
        </w:tc>
        <w:tc>
          <w:tcPr>
            <w:tcW w:w="1402" w:type="pct"/>
            <w:tcBorders>
              <w:top w:val="nil"/>
              <w:left w:val="nil"/>
              <w:bottom w:val="single" w:sz="4" w:space="0" w:color="auto"/>
              <w:right w:val="single" w:sz="4" w:space="0" w:color="auto"/>
            </w:tcBorders>
            <w:shd w:val="clear" w:color="auto" w:fill="auto"/>
            <w:noWrap/>
            <w:vAlign w:val="bottom"/>
            <w:hideMark/>
          </w:tcPr>
          <w:p w14:paraId="6D9C51B9"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184 955,46</w:t>
            </w:r>
          </w:p>
        </w:tc>
        <w:tc>
          <w:tcPr>
            <w:tcW w:w="1501" w:type="pct"/>
            <w:tcBorders>
              <w:top w:val="nil"/>
              <w:left w:val="nil"/>
              <w:bottom w:val="single" w:sz="4" w:space="0" w:color="auto"/>
              <w:right w:val="single" w:sz="4" w:space="0" w:color="auto"/>
            </w:tcBorders>
            <w:shd w:val="clear" w:color="auto" w:fill="auto"/>
            <w:noWrap/>
            <w:vAlign w:val="bottom"/>
            <w:hideMark/>
          </w:tcPr>
          <w:p w14:paraId="20F826A3"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46 778,02</w:t>
            </w:r>
          </w:p>
        </w:tc>
        <w:tc>
          <w:tcPr>
            <w:tcW w:w="1200" w:type="pct"/>
            <w:tcBorders>
              <w:top w:val="nil"/>
              <w:left w:val="nil"/>
              <w:bottom w:val="single" w:sz="4" w:space="0" w:color="auto"/>
              <w:right w:val="single" w:sz="4" w:space="0" w:color="auto"/>
            </w:tcBorders>
            <w:shd w:val="clear" w:color="auto" w:fill="auto"/>
            <w:noWrap/>
            <w:vAlign w:val="bottom"/>
            <w:hideMark/>
          </w:tcPr>
          <w:p w14:paraId="6AEEFB93"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231 733,48</w:t>
            </w:r>
          </w:p>
        </w:tc>
      </w:tr>
      <w:tr w:rsidR="003978EC" w:rsidRPr="007C40BE" w14:paraId="0F8C410B" w14:textId="77777777" w:rsidTr="00354C14">
        <w:trPr>
          <w:trHeight w:val="300"/>
        </w:trPr>
        <w:tc>
          <w:tcPr>
            <w:tcW w:w="897" w:type="pct"/>
            <w:tcBorders>
              <w:top w:val="nil"/>
              <w:left w:val="single" w:sz="4" w:space="0" w:color="auto"/>
              <w:bottom w:val="single" w:sz="4" w:space="0" w:color="auto"/>
              <w:right w:val="single" w:sz="4" w:space="0" w:color="auto"/>
            </w:tcBorders>
            <w:shd w:val="clear" w:color="auto" w:fill="auto"/>
            <w:noWrap/>
            <w:vAlign w:val="bottom"/>
            <w:hideMark/>
          </w:tcPr>
          <w:p w14:paraId="5404C831" w14:textId="77777777" w:rsidR="003978EC" w:rsidRPr="007C40BE" w:rsidRDefault="003978EC" w:rsidP="00354C14">
            <w:pPr>
              <w:spacing w:after="0" w:line="240" w:lineRule="auto"/>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2024</w:t>
            </w:r>
          </w:p>
        </w:tc>
        <w:tc>
          <w:tcPr>
            <w:tcW w:w="1402" w:type="pct"/>
            <w:tcBorders>
              <w:top w:val="nil"/>
              <w:left w:val="nil"/>
              <w:bottom w:val="single" w:sz="4" w:space="0" w:color="auto"/>
              <w:right w:val="single" w:sz="4" w:space="0" w:color="auto"/>
            </w:tcBorders>
            <w:shd w:val="clear" w:color="auto" w:fill="auto"/>
            <w:noWrap/>
            <w:vAlign w:val="bottom"/>
            <w:hideMark/>
          </w:tcPr>
          <w:p w14:paraId="5680CFC0"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13 168,04</w:t>
            </w:r>
          </w:p>
        </w:tc>
        <w:tc>
          <w:tcPr>
            <w:tcW w:w="1501" w:type="pct"/>
            <w:tcBorders>
              <w:top w:val="nil"/>
              <w:left w:val="nil"/>
              <w:bottom w:val="single" w:sz="4" w:space="0" w:color="auto"/>
              <w:right w:val="single" w:sz="4" w:space="0" w:color="auto"/>
            </w:tcBorders>
            <w:shd w:val="clear" w:color="auto" w:fill="auto"/>
            <w:noWrap/>
            <w:vAlign w:val="bottom"/>
            <w:hideMark/>
          </w:tcPr>
          <w:p w14:paraId="26AECB53"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39 918,70</w:t>
            </w:r>
          </w:p>
        </w:tc>
        <w:tc>
          <w:tcPr>
            <w:tcW w:w="1200" w:type="pct"/>
            <w:tcBorders>
              <w:top w:val="nil"/>
              <w:left w:val="nil"/>
              <w:bottom w:val="single" w:sz="4" w:space="0" w:color="auto"/>
              <w:right w:val="single" w:sz="4" w:space="0" w:color="auto"/>
            </w:tcBorders>
            <w:shd w:val="clear" w:color="auto" w:fill="auto"/>
            <w:noWrap/>
            <w:vAlign w:val="bottom"/>
            <w:hideMark/>
          </w:tcPr>
          <w:p w14:paraId="1ABAE913"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53 086,74</w:t>
            </w:r>
          </w:p>
        </w:tc>
      </w:tr>
      <w:tr w:rsidR="003978EC" w:rsidRPr="007C40BE" w14:paraId="02D38741" w14:textId="77777777" w:rsidTr="00354C14">
        <w:trPr>
          <w:trHeight w:val="300"/>
        </w:trPr>
        <w:tc>
          <w:tcPr>
            <w:tcW w:w="897" w:type="pct"/>
            <w:tcBorders>
              <w:top w:val="nil"/>
              <w:left w:val="single" w:sz="4" w:space="0" w:color="auto"/>
              <w:bottom w:val="single" w:sz="4" w:space="0" w:color="auto"/>
              <w:right w:val="single" w:sz="4" w:space="0" w:color="auto"/>
            </w:tcBorders>
            <w:shd w:val="clear" w:color="auto" w:fill="auto"/>
            <w:noWrap/>
            <w:vAlign w:val="bottom"/>
            <w:hideMark/>
          </w:tcPr>
          <w:p w14:paraId="12A7ECE2" w14:textId="77777777" w:rsidR="003978EC" w:rsidRPr="007C40BE" w:rsidRDefault="003978EC" w:rsidP="00354C14">
            <w:pPr>
              <w:spacing w:after="0" w:line="240" w:lineRule="auto"/>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2025</w:t>
            </w:r>
          </w:p>
        </w:tc>
        <w:tc>
          <w:tcPr>
            <w:tcW w:w="1402" w:type="pct"/>
            <w:tcBorders>
              <w:top w:val="nil"/>
              <w:left w:val="nil"/>
              <w:bottom w:val="single" w:sz="4" w:space="0" w:color="auto"/>
              <w:right w:val="single" w:sz="4" w:space="0" w:color="auto"/>
            </w:tcBorders>
            <w:shd w:val="clear" w:color="auto" w:fill="auto"/>
            <w:noWrap/>
            <w:vAlign w:val="bottom"/>
            <w:hideMark/>
          </w:tcPr>
          <w:p w14:paraId="4F37622F"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0,00</w:t>
            </w:r>
          </w:p>
        </w:tc>
        <w:tc>
          <w:tcPr>
            <w:tcW w:w="1501" w:type="pct"/>
            <w:tcBorders>
              <w:top w:val="nil"/>
              <w:left w:val="nil"/>
              <w:bottom w:val="single" w:sz="4" w:space="0" w:color="auto"/>
              <w:right w:val="single" w:sz="4" w:space="0" w:color="auto"/>
            </w:tcBorders>
            <w:shd w:val="clear" w:color="auto" w:fill="auto"/>
            <w:noWrap/>
            <w:vAlign w:val="bottom"/>
            <w:hideMark/>
          </w:tcPr>
          <w:p w14:paraId="1ABE74E0"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39 709,00</w:t>
            </w:r>
          </w:p>
        </w:tc>
        <w:tc>
          <w:tcPr>
            <w:tcW w:w="1200" w:type="pct"/>
            <w:tcBorders>
              <w:top w:val="nil"/>
              <w:left w:val="nil"/>
              <w:bottom w:val="single" w:sz="4" w:space="0" w:color="auto"/>
              <w:right w:val="single" w:sz="4" w:space="0" w:color="auto"/>
            </w:tcBorders>
            <w:shd w:val="clear" w:color="auto" w:fill="auto"/>
            <w:noWrap/>
            <w:vAlign w:val="bottom"/>
            <w:hideMark/>
          </w:tcPr>
          <w:p w14:paraId="17967A03"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39 709,00</w:t>
            </w:r>
          </w:p>
        </w:tc>
      </w:tr>
      <w:tr w:rsidR="003978EC" w:rsidRPr="007C40BE" w14:paraId="2A2D6427" w14:textId="77777777" w:rsidTr="00354C14">
        <w:trPr>
          <w:trHeight w:val="300"/>
        </w:trPr>
        <w:tc>
          <w:tcPr>
            <w:tcW w:w="897" w:type="pct"/>
            <w:tcBorders>
              <w:top w:val="nil"/>
              <w:left w:val="single" w:sz="4" w:space="0" w:color="auto"/>
              <w:bottom w:val="single" w:sz="4" w:space="0" w:color="auto"/>
              <w:right w:val="single" w:sz="4" w:space="0" w:color="auto"/>
            </w:tcBorders>
            <w:shd w:val="clear" w:color="auto" w:fill="auto"/>
            <w:noWrap/>
            <w:vAlign w:val="bottom"/>
            <w:hideMark/>
          </w:tcPr>
          <w:p w14:paraId="07F88B01" w14:textId="77777777" w:rsidR="003978EC" w:rsidRPr="007C40BE" w:rsidRDefault="003978EC" w:rsidP="00354C14">
            <w:pPr>
              <w:spacing w:after="0" w:line="240" w:lineRule="auto"/>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2026</w:t>
            </w:r>
          </w:p>
        </w:tc>
        <w:tc>
          <w:tcPr>
            <w:tcW w:w="1402" w:type="pct"/>
            <w:tcBorders>
              <w:top w:val="nil"/>
              <w:left w:val="nil"/>
              <w:bottom w:val="single" w:sz="4" w:space="0" w:color="auto"/>
              <w:right w:val="single" w:sz="4" w:space="0" w:color="auto"/>
            </w:tcBorders>
            <w:shd w:val="clear" w:color="auto" w:fill="auto"/>
            <w:noWrap/>
            <w:vAlign w:val="bottom"/>
            <w:hideMark/>
          </w:tcPr>
          <w:p w14:paraId="64F9564B"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0,00</w:t>
            </w:r>
          </w:p>
        </w:tc>
        <w:tc>
          <w:tcPr>
            <w:tcW w:w="1501" w:type="pct"/>
            <w:tcBorders>
              <w:top w:val="nil"/>
              <w:left w:val="nil"/>
              <w:bottom w:val="single" w:sz="4" w:space="0" w:color="auto"/>
              <w:right w:val="single" w:sz="4" w:space="0" w:color="auto"/>
            </w:tcBorders>
            <w:shd w:val="clear" w:color="auto" w:fill="auto"/>
            <w:noWrap/>
            <w:vAlign w:val="bottom"/>
            <w:hideMark/>
          </w:tcPr>
          <w:p w14:paraId="4C705D2B"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41 358,00</w:t>
            </w:r>
          </w:p>
        </w:tc>
        <w:tc>
          <w:tcPr>
            <w:tcW w:w="1200" w:type="pct"/>
            <w:tcBorders>
              <w:top w:val="nil"/>
              <w:left w:val="nil"/>
              <w:bottom w:val="single" w:sz="4" w:space="0" w:color="auto"/>
              <w:right w:val="single" w:sz="4" w:space="0" w:color="auto"/>
            </w:tcBorders>
            <w:shd w:val="clear" w:color="auto" w:fill="auto"/>
            <w:noWrap/>
            <w:vAlign w:val="bottom"/>
            <w:hideMark/>
          </w:tcPr>
          <w:p w14:paraId="0DB314B0"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41 358,00</w:t>
            </w:r>
          </w:p>
        </w:tc>
      </w:tr>
      <w:tr w:rsidR="003978EC" w:rsidRPr="007C40BE" w14:paraId="1D81E7FA" w14:textId="77777777" w:rsidTr="00354C14">
        <w:trPr>
          <w:trHeight w:val="300"/>
        </w:trPr>
        <w:tc>
          <w:tcPr>
            <w:tcW w:w="897" w:type="pct"/>
            <w:tcBorders>
              <w:top w:val="nil"/>
              <w:left w:val="single" w:sz="4" w:space="0" w:color="auto"/>
              <w:bottom w:val="single" w:sz="4" w:space="0" w:color="auto"/>
              <w:right w:val="single" w:sz="4" w:space="0" w:color="auto"/>
            </w:tcBorders>
            <w:shd w:val="clear" w:color="auto" w:fill="auto"/>
            <w:noWrap/>
            <w:vAlign w:val="bottom"/>
            <w:hideMark/>
          </w:tcPr>
          <w:p w14:paraId="2A67F932" w14:textId="77777777" w:rsidR="003978EC" w:rsidRPr="007C40BE" w:rsidRDefault="003978EC" w:rsidP="00354C14">
            <w:pPr>
              <w:spacing w:after="0" w:line="240" w:lineRule="auto"/>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2027</w:t>
            </w:r>
          </w:p>
        </w:tc>
        <w:tc>
          <w:tcPr>
            <w:tcW w:w="1402" w:type="pct"/>
            <w:tcBorders>
              <w:top w:val="nil"/>
              <w:left w:val="nil"/>
              <w:bottom w:val="single" w:sz="4" w:space="0" w:color="auto"/>
              <w:right w:val="single" w:sz="4" w:space="0" w:color="auto"/>
            </w:tcBorders>
            <w:shd w:val="clear" w:color="auto" w:fill="auto"/>
            <w:noWrap/>
            <w:vAlign w:val="bottom"/>
            <w:hideMark/>
          </w:tcPr>
          <w:p w14:paraId="71CFC283"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0,00</w:t>
            </w:r>
          </w:p>
        </w:tc>
        <w:tc>
          <w:tcPr>
            <w:tcW w:w="1501" w:type="pct"/>
            <w:tcBorders>
              <w:top w:val="nil"/>
              <w:left w:val="nil"/>
              <w:bottom w:val="single" w:sz="4" w:space="0" w:color="auto"/>
              <w:right w:val="single" w:sz="4" w:space="0" w:color="auto"/>
            </w:tcBorders>
            <w:shd w:val="clear" w:color="auto" w:fill="auto"/>
            <w:noWrap/>
            <w:vAlign w:val="bottom"/>
            <w:hideMark/>
          </w:tcPr>
          <w:p w14:paraId="4A660324"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2 700,00</w:t>
            </w:r>
          </w:p>
        </w:tc>
        <w:tc>
          <w:tcPr>
            <w:tcW w:w="1200" w:type="pct"/>
            <w:tcBorders>
              <w:top w:val="nil"/>
              <w:left w:val="nil"/>
              <w:bottom w:val="single" w:sz="4" w:space="0" w:color="auto"/>
              <w:right w:val="single" w:sz="4" w:space="0" w:color="auto"/>
            </w:tcBorders>
            <w:shd w:val="clear" w:color="auto" w:fill="auto"/>
            <w:noWrap/>
            <w:vAlign w:val="bottom"/>
            <w:hideMark/>
          </w:tcPr>
          <w:p w14:paraId="4693571E"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2 700,00</w:t>
            </w:r>
          </w:p>
        </w:tc>
      </w:tr>
      <w:tr w:rsidR="003978EC" w:rsidRPr="007C40BE" w14:paraId="5E685EAA" w14:textId="77777777" w:rsidTr="00354C14">
        <w:trPr>
          <w:trHeight w:val="300"/>
        </w:trPr>
        <w:tc>
          <w:tcPr>
            <w:tcW w:w="897" w:type="pct"/>
            <w:tcBorders>
              <w:top w:val="nil"/>
              <w:left w:val="single" w:sz="4" w:space="0" w:color="auto"/>
              <w:bottom w:val="single" w:sz="4" w:space="0" w:color="auto"/>
              <w:right w:val="single" w:sz="4" w:space="0" w:color="auto"/>
            </w:tcBorders>
            <w:shd w:val="clear" w:color="auto" w:fill="auto"/>
            <w:noWrap/>
            <w:vAlign w:val="bottom"/>
            <w:hideMark/>
          </w:tcPr>
          <w:p w14:paraId="1BAD1FA4" w14:textId="77777777" w:rsidR="003978EC" w:rsidRPr="007C40BE" w:rsidRDefault="003978EC" w:rsidP="00354C14">
            <w:pPr>
              <w:spacing w:after="0" w:line="240" w:lineRule="auto"/>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Итого</w:t>
            </w:r>
          </w:p>
        </w:tc>
        <w:tc>
          <w:tcPr>
            <w:tcW w:w="1402" w:type="pct"/>
            <w:tcBorders>
              <w:top w:val="nil"/>
              <w:left w:val="nil"/>
              <w:bottom w:val="single" w:sz="4" w:space="0" w:color="auto"/>
              <w:right w:val="single" w:sz="4" w:space="0" w:color="auto"/>
            </w:tcBorders>
            <w:shd w:val="clear" w:color="auto" w:fill="auto"/>
            <w:noWrap/>
            <w:vAlign w:val="bottom"/>
            <w:hideMark/>
          </w:tcPr>
          <w:p w14:paraId="5BA3846F"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334 109,70</w:t>
            </w:r>
          </w:p>
        </w:tc>
        <w:tc>
          <w:tcPr>
            <w:tcW w:w="1501" w:type="pct"/>
            <w:tcBorders>
              <w:top w:val="nil"/>
              <w:left w:val="nil"/>
              <w:bottom w:val="single" w:sz="4" w:space="0" w:color="auto"/>
              <w:right w:val="single" w:sz="4" w:space="0" w:color="auto"/>
            </w:tcBorders>
            <w:shd w:val="clear" w:color="auto" w:fill="auto"/>
            <w:noWrap/>
            <w:vAlign w:val="bottom"/>
            <w:hideMark/>
          </w:tcPr>
          <w:p w14:paraId="2B1C7675"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246 619,42</w:t>
            </w:r>
          </w:p>
        </w:tc>
        <w:tc>
          <w:tcPr>
            <w:tcW w:w="1200" w:type="pct"/>
            <w:tcBorders>
              <w:top w:val="nil"/>
              <w:left w:val="nil"/>
              <w:bottom w:val="single" w:sz="4" w:space="0" w:color="auto"/>
              <w:right w:val="single" w:sz="4" w:space="0" w:color="auto"/>
            </w:tcBorders>
            <w:shd w:val="clear" w:color="auto" w:fill="auto"/>
            <w:noWrap/>
            <w:vAlign w:val="bottom"/>
            <w:hideMark/>
          </w:tcPr>
          <w:p w14:paraId="7DF94210" w14:textId="77777777" w:rsidR="003978EC" w:rsidRPr="007C40BE" w:rsidRDefault="003978EC" w:rsidP="00354C14">
            <w:pPr>
              <w:spacing w:after="0" w:line="240" w:lineRule="auto"/>
              <w:jc w:val="right"/>
              <w:rPr>
                <w:rFonts w:ascii="Times New Roman" w:eastAsia="Times New Roman" w:hAnsi="Times New Roman" w:cs="Times New Roman"/>
                <w:color w:val="000000"/>
                <w:sz w:val="24"/>
                <w:szCs w:val="24"/>
                <w:lang w:eastAsia="ru-RU"/>
              </w:rPr>
            </w:pPr>
            <w:r w:rsidRPr="007C40BE">
              <w:rPr>
                <w:rFonts w:ascii="Times New Roman" w:eastAsia="Times New Roman" w:hAnsi="Times New Roman" w:cs="Times New Roman"/>
                <w:color w:val="000000"/>
                <w:sz w:val="24"/>
                <w:szCs w:val="24"/>
                <w:lang w:eastAsia="ru-RU"/>
              </w:rPr>
              <w:t>580 729,12</w:t>
            </w:r>
          </w:p>
        </w:tc>
      </w:tr>
    </w:tbl>
    <w:p w14:paraId="21C7FC8C" w14:textId="76D34068" w:rsidR="0084405B" w:rsidRDefault="00344B97" w:rsidP="0084405B">
      <w:pPr>
        <w:tabs>
          <w:tab w:val="left" w:pos="0"/>
        </w:tabs>
        <w:spacing w:after="0" w:line="240" w:lineRule="auto"/>
        <w:ind w:firstLine="851"/>
        <w:jc w:val="both"/>
        <w:rPr>
          <w:rFonts w:ascii="Times New Roman" w:hAnsi="Times New Roman" w:cs="Times New Roman"/>
          <w:sz w:val="26"/>
          <w:szCs w:val="26"/>
        </w:rPr>
      </w:pPr>
      <w:bookmarkStart w:id="7" w:name="_Hlk181270246"/>
      <w:r w:rsidRPr="003B2476">
        <w:rPr>
          <w:rFonts w:ascii="Times New Roman" w:hAnsi="Times New Roman" w:cs="Times New Roman"/>
          <w:b/>
          <w:bCs/>
          <w:sz w:val="26"/>
          <w:szCs w:val="26"/>
        </w:rPr>
        <w:lastRenderedPageBreak/>
        <w:t xml:space="preserve">В нарушении ст. 179 Бюджетного кодекса Российской Федерации объемы </w:t>
      </w:r>
      <w:r w:rsidR="00063718" w:rsidRPr="003B2476">
        <w:rPr>
          <w:rFonts w:ascii="Times New Roman" w:hAnsi="Times New Roman" w:cs="Times New Roman"/>
          <w:b/>
          <w:bCs/>
          <w:sz w:val="26"/>
          <w:szCs w:val="26"/>
        </w:rPr>
        <w:t>финансирования указанные в Постановлении администрации ЛГО от 12.02.2024 № 202 «О внесении изменений в Муниципальную программу «Модернизация дорожной сети Лесозаводского городского округа»» на 202</w:t>
      </w:r>
      <w:r w:rsidR="00485740" w:rsidRPr="003B2476">
        <w:rPr>
          <w:rFonts w:ascii="Times New Roman" w:hAnsi="Times New Roman" w:cs="Times New Roman"/>
          <w:b/>
          <w:bCs/>
          <w:sz w:val="26"/>
          <w:szCs w:val="26"/>
        </w:rPr>
        <w:t>4</w:t>
      </w:r>
      <w:r w:rsidR="00063718" w:rsidRPr="003B2476">
        <w:rPr>
          <w:rFonts w:ascii="Times New Roman" w:hAnsi="Times New Roman" w:cs="Times New Roman"/>
          <w:b/>
          <w:bCs/>
          <w:sz w:val="26"/>
          <w:szCs w:val="26"/>
        </w:rPr>
        <w:t xml:space="preserve">, не соответствуют уточненным плановым показателям бюджета Лесозаводского городского округа </w:t>
      </w:r>
      <w:r w:rsidRPr="003B2476">
        <w:rPr>
          <w:rFonts w:ascii="Times New Roman" w:hAnsi="Times New Roman" w:cs="Times New Roman"/>
          <w:b/>
          <w:bCs/>
          <w:sz w:val="26"/>
          <w:szCs w:val="26"/>
        </w:rPr>
        <w:t>на 2024 год.</w:t>
      </w:r>
      <w:r w:rsidR="00063718">
        <w:rPr>
          <w:rFonts w:ascii="Times New Roman" w:hAnsi="Times New Roman" w:cs="Times New Roman"/>
          <w:sz w:val="26"/>
          <w:szCs w:val="26"/>
        </w:rPr>
        <w:t xml:space="preserve"> Согласно утвержденного бюджета</w:t>
      </w:r>
      <w:r w:rsidR="0084405B" w:rsidRPr="0084405B">
        <w:t xml:space="preserve"> </w:t>
      </w:r>
      <w:r w:rsidR="0084405B">
        <w:t>(</w:t>
      </w:r>
      <w:r w:rsidR="0084405B" w:rsidRPr="0084405B">
        <w:rPr>
          <w:rFonts w:ascii="Times New Roman" w:hAnsi="Times New Roman" w:cs="Times New Roman"/>
          <w:sz w:val="26"/>
          <w:szCs w:val="26"/>
        </w:rPr>
        <w:t>решени</w:t>
      </w:r>
      <w:r w:rsidR="0084405B">
        <w:rPr>
          <w:rFonts w:ascii="Times New Roman" w:hAnsi="Times New Roman" w:cs="Times New Roman"/>
          <w:sz w:val="26"/>
          <w:szCs w:val="26"/>
        </w:rPr>
        <w:t>е</w:t>
      </w:r>
      <w:r w:rsidR="0084405B" w:rsidRPr="0084405B">
        <w:rPr>
          <w:rFonts w:ascii="Times New Roman" w:hAnsi="Times New Roman" w:cs="Times New Roman"/>
          <w:sz w:val="26"/>
          <w:szCs w:val="26"/>
        </w:rPr>
        <w:t xml:space="preserve"> Думы Лесозаводского</w:t>
      </w:r>
      <w:r w:rsidR="0084405B">
        <w:rPr>
          <w:rFonts w:ascii="Times New Roman" w:hAnsi="Times New Roman" w:cs="Times New Roman"/>
          <w:sz w:val="26"/>
          <w:szCs w:val="26"/>
        </w:rPr>
        <w:t xml:space="preserve"> </w:t>
      </w:r>
      <w:r w:rsidR="0084405B" w:rsidRPr="0084405B">
        <w:rPr>
          <w:rFonts w:ascii="Times New Roman" w:hAnsi="Times New Roman" w:cs="Times New Roman"/>
          <w:sz w:val="26"/>
          <w:szCs w:val="26"/>
        </w:rPr>
        <w:t>городского округа</w:t>
      </w:r>
      <w:r w:rsidR="0084405B">
        <w:rPr>
          <w:rFonts w:ascii="Times New Roman" w:hAnsi="Times New Roman" w:cs="Times New Roman"/>
          <w:sz w:val="26"/>
          <w:szCs w:val="26"/>
        </w:rPr>
        <w:t xml:space="preserve"> </w:t>
      </w:r>
      <w:r w:rsidR="0084405B" w:rsidRPr="0084405B">
        <w:rPr>
          <w:rFonts w:ascii="Times New Roman" w:hAnsi="Times New Roman" w:cs="Times New Roman"/>
          <w:sz w:val="26"/>
          <w:szCs w:val="26"/>
        </w:rPr>
        <w:t xml:space="preserve">от </w:t>
      </w:r>
      <w:r w:rsidR="00AA1B8F">
        <w:rPr>
          <w:rFonts w:ascii="Times New Roman" w:hAnsi="Times New Roman" w:cs="Times New Roman"/>
          <w:sz w:val="26"/>
          <w:szCs w:val="26"/>
        </w:rPr>
        <w:t>29.07.2024</w:t>
      </w:r>
      <w:r w:rsidR="0084405B" w:rsidRPr="0084405B">
        <w:rPr>
          <w:rFonts w:ascii="Times New Roman" w:hAnsi="Times New Roman" w:cs="Times New Roman"/>
          <w:sz w:val="26"/>
          <w:szCs w:val="26"/>
        </w:rPr>
        <w:t xml:space="preserve"> № </w:t>
      </w:r>
      <w:r w:rsidR="00AA1B8F">
        <w:rPr>
          <w:rFonts w:ascii="Times New Roman" w:hAnsi="Times New Roman" w:cs="Times New Roman"/>
          <w:sz w:val="26"/>
          <w:szCs w:val="26"/>
        </w:rPr>
        <w:t>150</w:t>
      </w:r>
      <w:r w:rsidR="0084405B" w:rsidRPr="0084405B">
        <w:rPr>
          <w:rFonts w:ascii="Times New Roman" w:hAnsi="Times New Roman" w:cs="Times New Roman"/>
          <w:sz w:val="26"/>
          <w:szCs w:val="26"/>
        </w:rPr>
        <w:t>-НПА</w:t>
      </w:r>
      <w:r w:rsidR="0084405B">
        <w:rPr>
          <w:rFonts w:ascii="Times New Roman" w:hAnsi="Times New Roman" w:cs="Times New Roman"/>
          <w:sz w:val="26"/>
          <w:szCs w:val="26"/>
        </w:rPr>
        <w:t xml:space="preserve">) объем бюджетных ассигнований муниципальной программы составляет </w:t>
      </w:r>
      <w:r w:rsidR="00063718">
        <w:rPr>
          <w:rFonts w:ascii="Times New Roman" w:hAnsi="Times New Roman" w:cs="Times New Roman"/>
          <w:sz w:val="26"/>
          <w:szCs w:val="26"/>
        </w:rPr>
        <w:t xml:space="preserve"> </w:t>
      </w:r>
    </w:p>
    <w:p w14:paraId="083CE986" w14:textId="76067E1B" w:rsidR="00344B97" w:rsidRDefault="0084405B" w:rsidP="0084405B">
      <w:pPr>
        <w:tabs>
          <w:tab w:val="left" w:pos="0"/>
        </w:tabs>
        <w:spacing w:after="0" w:line="240" w:lineRule="auto"/>
        <w:jc w:val="both"/>
        <w:rPr>
          <w:rFonts w:ascii="Times New Roman" w:eastAsia="Times New Roman" w:hAnsi="Times New Roman" w:cs="Times New Roman"/>
          <w:color w:val="000000"/>
          <w:sz w:val="26"/>
          <w:szCs w:val="26"/>
          <w:lang w:eastAsia="ru-RU"/>
        </w:rPr>
      </w:pPr>
      <w:r w:rsidRPr="0084405B">
        <w:rPr>
          <w:rFonts w:ascii="Times New Roman" w:eastAsia="Times New Roman" w:hAnsi="Times New Roman" w:cs="Times New Roman"/>
          <w:color w:val="000000"/>
          <w:sz w:val="26"/>
          <w:szCs w:val="26"/>
          <w:lang w:eastAsia="ru-RU"/>
        </w:rPr>
        <w:t>155 932 330,00 рублей</w:t>
      </w:r>
      <w:r w:rsidR="009E40E8">
        <w:rPr>
          <w:rFonts w:ascii="Times New Roman" w:eastAsia="Times New Roman" w:hAnsi="Times New Roman" w:cs="Times New Roman"/>
          <w:color w:val="000000"/>
          <w:sz w:val="26"/>
          <w:szCs w:val="26"/>
          <w:lang w:eastAsia="ru-RU"/>
        </w:rPr>
        <w:t xml:space="preserve"> (из них краевой бюджет </w:t>
      </w:r>
      <w:r w:rsidR="009E40E8" w:rsidRPr="009E40E8">
        <w:rPr>
          <w:rFonts w:ascii="Times New Roman" w:eastAsia="Times New Roman" w:hAnsi="Times New Roman" w:cs="Times New Roman"/>
          <w:color w:val="000000"/>
          <w:sz w:val="26"/>
          <w:szCs w:val="26"/>
          <w:lang w:eastAsia="ru-RU"/>
        </w:rPr>
        <w:t>101 641,33</w:t>
      </w:r>
      <w:r w:rsidR="009E40E8">
        <w:rPr>
          <w:rFonts w:ascii="Times New Roman" w:eastAsia="Times New Roman" w:hAnsi="Times New Roman" w:cs="Times New Roman"/>
          <w:color w:val="000000"/>
          <w:sz w:val="26"/>
          <w:szCs w:val="26"/>
          <w:lang w:eastAsia="ru-RU"/>
        </w:rPr>
        <w:t xml:space="preserve"> тыс. рублей)</w:t>
      </w:r>
      <w:r w:rsidRPr="0084405B">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в программе указано 5</w:t>
      </w:r>
      <w:r w:rsidR="00485740">
        <w:rPr>
          <w:rFonts w:ascii="Times New Roman" w:eastAsia="Times New Roman" w:hAnsi="Times New Roman" w:cs="Times New Roman"/>
          <w:color w:val="000000"/>
          <w:sz w:val="26"/>
          <w:szCs w:val="26"/>
          <w:lang w:eastAsia="ru-RU"/>
        </w:rPr>
        <w:t>3</w:t>
      </w:r>
      <w:r>
        <w:rPr>
          <w:rFonts w:ascii="Times New Roman" w:eastAsia="Times New Roman" w:hAnsi="Times New Roman" w:cs="Times New Roman"/>
          <w:color w:val="000000"/>
          <w:sz w:val="26"/>
          <w:szCs w:val="26"/>
          <w:lang w:eastAsia="ru-RU"/>
        </w:rPr>
        <w:t xml:space="preserve"> 086,74 </w:t>
      </w:r>
      <w:r w:rsidR="00485740">
        <w:rPr>
          <w:rFonts w:ascii="Times New Roman" w:eastAsia="Times New Roman" w:hAnsi="Times New Roman" w:cs="Times New Roman"/>
          <w:color w:val="000000"/>
          <w:sz w:val="26"/>
          <w:szCs w:val="26"/>
          <w:lang w:eastAsia="ru-RU"/>
        </w:rPr>
        <w:t xml:space="preserve">тыс. </w:t>
      </w:r>
      <w:r>
        <w:rPr>
          <w:rFonts w:ascii="Times New Roman" w:eastAsia="Times New Roman" w:hAnsi="Times New Roman" w:cs="Times New Roman"/>
          <w:color w:val="000000"/>
          <w:sz w:val="26"/>
          <w:szCs w:val="26"/>
          <w:lang w:eastAsia="ru-RU"/>
        </w:rPr>
        <w:t>рублей.</w:t>
      </w:r>
    </w:p>
    <w:bookmarkEnd w:id="7"/>
    <w:p w14:paraId="13F367B3" w14:textId="09697B72" w:rsidR="00485740" w:rsidRDefault="0084405B" w:rsidP="00485740">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bookmarkStart w:id="8" w:name="_Hlk181270294"/>
      <w:r w:rsidRPr="0084405B">
        <w:rPr>
          <w:rFonts w:ascii="Times New Roman" w:hAnsi="Times New Roman" w:cs="Times New Roman"/>
          <w:sz w:val="26"/>
          <w:szCs w:val="26"/>
        </w:rPr>
        <w:t>Согласно статье 15 Положения о бюджетном процессе в Лесозаводском городском округе, утвержденном решением Думы Лесозаводского городского округа от 25.07.2019 № 107-НПА, муниципальные программы подлежат приведению в соответствие с решением о бюджете городского округа на очередной финансовый год и плановый период не позднее трех месяцев со дня вступления его в силу.</w:t>
      </w:r>
    </w:p>
    <w:p w14:paraId="3D374DD8" w14:textId="03DAF9FB" w:rsidR="00485740" w:rsidRPr="003B2476" w:rsidRDefault="00485740" w:rsidP="0084405B">
      <w:pPr>
        <w:tabs>
          <w:tab w:val="left" w:pos="0"/>
        </w:tabs>
        <w:spacing w:after="0" w:line="240" w:lineRule="auto"/>
        <w:ind w:firstLine="851"/>
        <w:jc w:val="both"/>
        <w:rPr>
          <w:rFonts w:ascii="Times New Roman" w:hAnsi="Times New Roman" w:cs="Times New Roman"/>
          <w:b/>
          <w:bCs/>
          <w:sz w:val="26"/>
          <w:szCs w:val="26"/>
        </w:rPr>
      </w:pPr>
      <w:r w:rsidRPr="003B2476">
        <w:rPr>
          <w:rFonts w:ascii="Times New Roman" w:hAnsi="Times New Roman" w:cs="Times New Roman"/>
          <w:b/>
          <w:bCs/>
          <w:sz w:val="26"/>
          <w:szCs w:val="26"/>
        </w:rPr>
        <w:t>Муниципальная программа «Модернизация дорожной сети Лесозаводского городского округа» в Контрольно-счётную палату Лесозаводского городского округа для проведения экспертизы и подготовки Заключения в 2024 году не поступала.</w:t>
      </w:r>
    </w:p>
    <w:bookmarkEnd w:id="8"/>
    <w:p w14:paraId="7AB651DA" w14:textId="77777777" w:rsidR="003978EC" w:rsidRDefault="003978EC" w:rsidP="003978EC">
      <w:pPr>
        <w:tabs>
          <w:tab w:val="left" w:pos="0"/>
        </w:tabs>
        <w:spacing w:after="0" w:line="240" w:lineRule="auto"/>
        <w:ind w:firstLine="851"/>
        <w:jc w:val="both"/>
        <w:rPr>
          <w:rFonts w:ascii="Times New Roman" w:hAnsi="Times New Roman" w:cs="Times New Roman"/>
          <w:sz w:val="26"/>
          <w:szCs w:val="26"/>
        </w:rPr>
      </w:pPr>
      <w:r w:rsidRPr="0079165F">
        <w:rPr>
          <w:rFonts w:ascii="Times New Roman" w:hAnsi="Times New Roman" w:cs="Times New Roman"/>
          <w:sz w:val="26"/>
          <w:szCs w:val="26"/>
        </w:rPr>
        <w:t xml:space="preserve">В соответствии с паспортом муниципальной программы (Приложение 2), </w:t>
      </w:r>
      <w:bookmarkStart w:id="9" w:name="_Hlk138769210"/>
      <w:r w:rsidRPr="007B568B">
        <w:rPr>
          <w:rFonts w:ascii="Times New Roman" w:hAnsi="Times New Roman" w:cs="Times New Roman"/>
          <w:sz w:val="26"/>
          <w:szCs w:val="26"/>
        </w:rPr>
        <w:t>капитальн</w:t>
      </w:r>
      <w:r>
        <w:rPr>
          <w:rFonts w:ascii="Times New Roman" w:hAnsi="Times New Roman" w:cs="Times New Roman"/>
          <w:sz w:val="26"/>
          <w:szCs w:val="26"/>
        </w:rPr>
        <w:t>ый</w:t>
      </w:r>
      <w:r w:rsidRPr="007B568B">
        <w:rPr>
          <w:rFonts w:ascii="Times New Roman" w:hAnsi="Times New Roman" w:cs="Times New Roman"/>
          <w:sz w:val="26"/>
          <w:szCs w:val="26"/>
        </w:rPr>
        <w:t xml:space="preserve"> ремонт, ремонт дорог общего пользования, улиц, проездов, придомовых территорий</w:t>
      </w:r>
      <w:r w:rsidRPr="0079165F">
        <w:rPr>
          <w:rFonts w:ascii="Times New Roman" w:hAnsi="Times New Roman" w:cs="Times New Roman"/>
          <w:sz w:val="26"/>
          <w:szCs w:val="26"/>
        </w:rPr>
        <w:t xml:space="preserve">, </w:t>
      </w:r>
      <w:r>
        <w:rPr>
          <w:rFonts w:ascii="Times New Roman" w:hAnsi="Times New Roman" w:cs="Times New Roman"/>
          <w:sz w:val="26"/>
          <w:szCs w:val="26"/>
        </w:rPr>
        <w:t xml:space="preserve">включает в себя: </w:t>
      </w:r>
    </w:p>
    <w:p w14:paraId="3F6F01EB" w14:textId="77777777" w:rsidR="003978EC" w:rsidRDefault="003978EC" w:rsidP="003978EC">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в 2021 году ремонт автомобильной дороги по адресу: ул. 50 лет ВЛКСМ, ул. Ленинская (частично), ул. Курская (объездная), ул. Дзержинского (частично), ул. Кравчука, ул. Петрова (частично);</w:t>
      </w:r>
    </w:p>
    <w:p w14:paraId="20A9799A" w14:textId="77777777" w:rsidR="003978EC" w:rsidRDefault="003978EC" w:rsidP="003978EC">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в 2023 году</w:t>
      </w:r>
      <w:r w:rsidRPr="001437DD">
        <w:t xml:space="preserve"> </w:t>
      </w:r>
      <w:r w:rsidRPr="001437DD">
        <w:rPr>
          <w:rFonts w:ascii="Times New Roman" w:hAnsi="Times New Roman" w:cs="Times New Roman"/>
          <w:sz w:val="26"/>
          <w:szCs w:val="26"/>
        </w:rPr>
        <w:t>ремонт автомобильной дороги</w:t>
      </w:r>
      <w:r>
        <w:rPr>
          <w:rFonts w:ascii="Times New Roman" w:hAnsi="Times New Roman" w:cs="Times New Roman"/>
          <w:sz w:val="26"/>
          <w:szCs w:val="26"/>
        </w:rPr>
        <w:t xml:space="preserve"> по адресу: ул. Ленинская, ул. Григоренко, ул. Белова, ул. Петрова и искусственного сооружения на ней «Автомобильный мост», ул. Челюскина, ул. Макарова, ул. База Старой Уссури;</w:t>
      </w:r>
    </w:p>
    <w:p w14:paraId="20AACBA2" w14:textId="77777777" w:rsidR="003978EC" w:rsidRDefault="003978EC" w:rsidP="003978EC">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в 2024 году </w:t>
      </w:r>
      <w:r w:rsidRPr="001437DD">
        <w:rPr>
          <w:rFonts w:ascii="Times New Roman" w:hAnsi="Times New Roman" w:cs="Times New Roman"/>
          <w:sz w:val="26"/>
          <w:szCs w:val="26"/>
        </w:rPr>
        <w:t xml:space="preserve">ремонт автомобильной дороги по адресу </w:t>
      </w:r>
      <w:r w:rsidRPr="0079165F">
        <w:rPr>
          <w:rFonts w:ascii="Times New Roman" w:hAnsi="Times New Roman" w:cs="Times New Roman"/>
          <w:sz w:val="26"/>
          <w:szCs w:val="26"/>
        </w:rPr>
        <w:t>у</w:t>
      </w:r>
      <w:r>
        <w:rPr>
          <w:rFonts w:ascii="Times New Roman" w:hAnsi="Times New Roman" w:cs="Times New Roman"/>
          <w:sz w:val="26"/>
          <w:szCs w:val="26"/>
        </w:rPr>
        <w:t>л. Котовского</w:t>
      </w:r>
      <w:bookmarkEnd w:id="9"/>
      <w:r>
        <w:rPr>
          <w:rFonts w:ascii="Times New Roman" w:hAnsi="Times New Roman" w:cs="Times New Roman"/>
          <w:sz w:val="26"/>
          <w:szCs w:val="26"/>
        </w:rPr>
        <w:t>.</w:t>
      </w:r>
    </w:p>
    <w:p w14:paraId="5352D2A7" w14:textId="1A89296C" w:rsidR="003978EC" w:rsidRPr="00884172" w:rsidRDefault="003978EC" w:rsidP="003978EC">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Стоит отметить, что </w:t>
      </w:r>
      <w:bookmarkStart w:id="10" w:name="_Hlk181270362"/>
      <w:r w:rsidRPr="00032AD9">
        <w:rPr>
          <w:rFonts w:ascii="Times New Roman" w:hAnsi="Times New Roman" w:cs="Times New Roman"/>
          <w:b/>
          <w:bCs/>
          <w:sz w:val="26"/>
          <w:szCs w:val="26"/>
        </w:rPr>
        <w:t xml:space="preserve">ремонт автомобильной дороги в 2021 году по адресу </w:t>
      </w:r>
      <w:r w:rsidR="00AA1B8F">
        <w:rPr>
          <w:rFonts w:ascii="Times New Roman" w:hAnsi="Times New Roman" w:cs="Times New Roman"/>
          <w:b/>
          <w:bCs/>
          <w:sz w:val="26"/>
          <w:szCs w:val="26"/>
        </w:rPr>
        <w:t xml:space="preserve">улица </w:t>
      </w:r>
      <w:r w:rsidRPr="00032AD9">
        <w:rPr>
          <w:rFonts w:ascii="Times New Roman" w:hAnsi="Times New Roman" w:cs="Times New Roman"/>
          <w:b/>
          <w:bCs/>
          <w:sz w:val="26"/>
          <w:szCs w:val="26"/>
        </w:rPr>
        <w:t>Украинская в муниципальную программу не включен</w:t>
      </w:r>
      <w:r>
        <w:rPr>
          <w:rFonts w:ascii="Times New Roman" w:hAnsi="Times New Roman" w:cs="Times New Roman"/>
          <w:sz w:val="26"/>
          <w:szCs w:val="26"/>
        </w:rPr>
        <w:t xml:space="preserve">. Также в программу </w:t>
      </w:r>
      <w:r w:rsidRPr="00032AD9">
        <w:rPr>
          <w:rFonts w:ascii="Times New Roman" w:hAnsi="Times New Roman" w:cs="Times New Roman"/>
          <w:b/>
          <w:bCs/>
          <w:sz w:val="26"/>
          <w:szCs w:val="26"/>
        </w:rPr>
        <w:t>не включен ремонт автомобильной дороги в 2024 году по адресу; ул. Калининская, ул. Пушкинская.</w:t>
      </w:r>
      <w:r>
        <w:rPr>
          <w:rFonts w:ascii="Times New Roman" w:hAnsi="Times New Roman" w:cs="Times New Roman"/>
          <w:b/>
          <w:bCs/>
          <w:sz w:val="26"/>
          <w:szCs w:val="26"/>
        </w:rPr>
        <w:t xml:space="preserve"> </w:t>
      </w:r>
      <w:bookmarkEnd w:id="10"/>
      <w:r w:rsidRPr="00884172">
        <w:rPr>
          <w:rFonts w:ascii="Times New Roman" w:hAnsi="Times New Roman" w:cs="Times New Roman"/>
          <w:sz w:val="26"/>
          <w:szCs w:val="26"/>
        </w:rPr>
        <w:t>Согласно пояснениям предоставленным начальником отдела дорожного хозяйства и благоустройства (исходящий № 08-559 от 25.10.2024, входящий КСП ЛГО № 203 от 25.10.2024) ремонт ул. Украинская не включен в муниципальную программу в связи с технической ошибкой.</w:t>
      </w:r>
      <w:r>
        <w:rPr>
          <w:rFonts w:ascii="Times New Roman" w:hAnsi="Times New Roman" w:cs="Times New Roman"/>
          <w:sz w:val="26"/>
          <w:szCs w:val="26"/>
        </w:rPr>
        <w:t xml:space="preserve"> </w:t>
      </w:r>
    </w:p>
    <w:p w14:paraId="510CEE77" w14:textId="77777777" w:rsidR="003978EC" w:rsidRPr="0079165F" w:rsidRDefault="003978EC" w:rsidP="003978EC">
      <w:pPr>
        <w:tabs>
          <w:tab w:val="left" w:pos="0"/>
        </w:tabs>
        <w:spacing w:after="0" w:line="240" w:lineRule="auto"/>
        <w:jc w:val="both"/>
        <w:rPr>
          <w:rFonts w:ascii="Times New Roman" w:hAnsi="Times New Roman" w:cs="Times New Roman"/>
          <w:b/>
          <w:sz w:val="26"/>
          <w:szCs w:val="26"/>
        </w:rPr>
      </w:pPr>
    </w:p>
    <w:p w14:paraId="1DE73ECB" w14:textId="766B9E9C" w:rsidR="00FE13A2" w:rsidRDefault="003978EC" w:rsidP="00477820">
      <w:pPr>
        <w:tabs>
          <w:tab w:val="left" w:pos="0"/>
        </w:tabs>
        <w:spacing w:after="0" w:line="240" w:lineRule="auto"/>
        <w:ind w:firstLine="851"/>
        <w:jc w:val="both"/>
        <w:rPr>
          <w:rFonts w:ascii="Times New Roman" w:hAnsi="Times New Roman" w:cs="Times New Roman"/>
          <w:b/>
          <w:bCs/>
          <w:sz w:val="26"/>
          <w:szCs w:val="26"/>
        </w:rPr>
      </w:pPr>
      <w:r>
        <w:rPr>
          <w:rFonts w:ascii="Times New Roman" w:hAnsi="Times New Roman" w:cs="Times New Roman"/>
          <w:b/>
          <w:sz w:val="26"/>
          <w:szCs w:val="26"/>
        </w:rPr>
        <w:t>2</w:t>
      </w:r>
      <w:r w:rsidR="008C06DB">
        <w:rPr>
          <w:rFonts w:ascii="Times New Roman" w:hAnsi="Times New Roman" w:cs="Times New Roman"/>
          <w:b/>
          <w:sz w:val="26"/>
          <w:szCs w:val="26"/>
        </w:rPr>
        <w:t>.</w:t>
      </w:r>
      <w:r w:rsidR="005758FE">
        <w:rPr>
          <w:rFonts w:ascii="Times New Roman" w:hAnsi="Times New Roman" w:cs="Times New Roman"/>
          <w:b/>
          <w:sz w:val="26"/>
          <w:szCs w:val="26"/>
        </w:rPr>
        <w:t xml:space="preserve"> </w:t>
      </w:r>
      <w:r w:rsidR="00FE13A2" w:rsidRPr="0079165F">
        <w:rPr>
          <w:rFonts w:ascii="Times New Roman" w:hAnsi="Times New Roman" w:cs="Times New Roman"/>
          <w:b/>
          <w:sz w:val="26"/>
          <w:szCs w:val="26"/>
        </w:rPr>
        <w:t xml:space="preserve">Анализ муниципальных </w:t>
      </w:r>
      <w:r w:rsidR="00737325" w:rsidRPr="0079165F">
        <w:rPr>
          <w:rFonts w:ascii="Times New Roman" w:hAnsi="Times New Roman" w:cs="Times New Roman"/>
          <w:b/>
          <w:bCs/>
          <w:sz w:val="26"/>
          <w:szCs w:val="26"/>
        </w:rPr>
        <w:t>правовы</w:t>
      </w:r>
      <w:r w:rsidR="00FE13A2" w:rsidRPr="0079165F">
        <w:rPr>
          <w:rFonts w:ascii="Times New Roman" w:hAnsi="Times New Roman" w:cs="Times New Roman"/>
          <w:b/>
          <w:bCs/>
          <w:sz w:val="26"/>
          <w:szCs w:val="26"/>
        </w:rPr>
        <w:t>х</w:t>
      </w:r>
      <w:r w:rsidR="00737325" w:rsidRPr="0079165F">
        <w:rPr>
          <w:rFonts w:ascii="Times New Roman" w:hAnsi="Times New Roman" w:cs="Times New Roman"/>
          <w:b/>
          <w:bCs/>
          <w:sz w:val="26"/>
          <w:szCs w:val="26"/>
        </w:rPr>
        <w:t xml:space="preserve"> акт</w:t>
      </w:r>
      <w:r w:rsidR="00FE13A2" w:rsidRPr="0079165F">
        <w:rPr>
          <w:rFonts w:ascii="Times New Roman" w:hAnsi="Times New Roman" w:cs="Times New Roman"/>
          <w:b/>
          <w:bCs/>
          <w:sz w:val="26"/>
          <w:szCs w:val="26"/>
        </w:rPr>
        <w:t>ов</w:t>
      </w:r>
      <w:r w:rsidR="00737325" w:rsidRPr="0079165F">
        <w:rPr>
          <w:rFonts w:ascii="Times New Roman" w:hAnsi="Times New Roman" w:cs="Times New Roman"/>
          <w:b/>
          <w:bCs/>
          <w:sz w:val="26"/>
          <w:szCs w:val="26"/>
        </w:rPr>
        <w:t>, рег</w:t>
      </w:r>
      <w:r w:rsidR="00FE13A2" w:rsidRPr="0079165F">
        <w:rPr>
          <w:rFonts w:ascii="Times New Roman" w:hAnsi="Times New Roman" w:cs="Times New Roman"/>
          <w:b/>
          <w:bCs/>
          <w:sz w:val="26"/>
          <w:szCs w:val="26"/>
        </w:rPr>
        <w:t>улирующих деятельность органов местного самоуправления в сфере использования автомобильных дорог и осуществления дорожной деятельности</w:t>
      </w:r>
    </w:p>
    <w:p w14:paraId="78F694FB" w14:textId="77777777" w:rsidR="005758FE" w:rsidRPr="0079165F" w:rsidRDefault="005758FE" w:rsidP="00477820">
      <w:pPr>
        <w:tabs>
          <w:tab w:val="left" w:pos="0"/>
        </w:tabs>
        <w:spacing w:after="0" w:line="240" w:lineRule="auto"/>
        <w:ind w:firstLine="851"/>
        <w:jc w:val="both"/>
        <w:rPr>
          <w:rFonts w:ascii="Times New Roman" w:hAnsi="Times New Roman" w:cs="Times New Roman"/>
          <w:b/>
          <w:bCs/>
          <w:sz w:val="26"/>
          <w:szCs w:val="26"/>
        </w:rPr>
      </w:pPr>
    </w:p>
    <w:p w14:paraId="0D29C061" w14:textId="0F5A502B" w:rsidR="005B5F3A" w:rsidRDefault="005B5F3A" w:rsidP="00DE68A3">
      <w:pPr>
        <w:tabs>
          <w:tab w:val="left" w:pos="0"/>
        </w:tabs>
        <w:spacing w:after="0" w:line="240" w:lineRule="auto"/>
        <w:ind w:firstLine="851"/>
        <w:jc w:val="both"/>
        <w:rPr>
          <w:rFonts w:ascii="Times New Roman" w:hAnsi="Times New Roman" w:cs="Times New Roman"/>
          <w:bCs/>
          <w:iCs/>
          <w:sz w:val="26"/>
          <w:szCs w:val="26"/>
        </w:rPr>
      </w:pPr>
      <w:r w:rsidRPr="005B5F3A">
        <w:rPr>
          <w:rFonts w:ascii="Times New Roman" w:hAnsi="Times New Roman" w:cs="Times New Roman"/>
          <w:bCs/>
          <w:iCs/>
          <w:sz w:val="26"/>
          <w:szCs w:val="26"/>
        </w:rPr>
        <w:t xml:space="preserve">В соответствии </w:t>
      </w:r>
      <w:bookmarkStart w:id="11" w:name="_Hlk181270483"/>
      <w:r w:rsidRPr="005B5F3A">
        <w:rPr>
          <w:rFonts w:ascii="Times New Roman" w:hAnsi="Times New Roman" w:cs="Times New Roman"/>
          <w:bCs/>
          <w:iCs/>
          <w:sz w:val="26"/>
          <w:szCs w:val="26"/>
        </w:rPr>
        <w:t xml:space="preserve">п. 5 ч. 1 ст. 16 Федерального закона от 06.10.2003 </w:t>
      </w:r>
      <w:r>
        <w:rPr>
          <w:rFonts w:ascii="Times New Roman" w:hAnsi="Times New Roman" w:cs="Times New Roman"/>
          <w:bCs/>
          <w:iCs/>
          <w:sz w:val="26"/>
          <w:szCs w:val="26"/>
        </w:rPr>
        <w:t>№</w:t>
      </w:r>
      <w:r w:rsidRPr="005B5F3A">
        <w:rPr>
          <w:rFonts w:ascii="Times New Roman" w:hAnsi="Times New Roman" w:cs="Times New Roman"/>
          <w:bCs/>
          <w:iCs/>
          <w:sz w:val="26"/>
          <w:szCs w:val="26"/>
        </w:rPr>
        <w:t xml:space="preserve"> 131-ФЗ </w:t>
      </w:r>
      <w:r>
        <w:rPr>
          <w:rFonts w:ascii="Times New Roman" w:hAnsi="Times New Roman" w:cs="Times New Roman"/>
          <w:bCs/>
          <w:iCs/>
          <w:sz w:val="26"/>
          <w:szCs w:val="26"/>
        </w:rPr>
        <w:t>«</w:t>
      </w:r>
      <w:r w:rsidRPr="005B5F3A">
        <w:rPr>
          <w:rFonts w:ascii="Times New Roman" w:hAnsi="Times New Roman" w:cs="Times New Roman"/>
          <w:bCs/>
          <w:iCs/>
          <w:sz w:val="26"/>
          <w:szCs w:val="26"/>
        </w:rPr>
        <w:t>Об общих принципах организации местного самоуправления в Российской Федерации</w:t>
      </w:r>
      <w:r>
        <w:rPr>
          <w:rFonts w:ascii="Times New Roman" w:hAnsi="Times New Roman" w:cs="Times New Roman"/>
          <w:bCs/>
          <w:iCs/>
          <w:sz w:val="26"/>
          <w:szCs w:val="26"/>
        </w:rPr>
        <w:t>»</w:t>
      </w:r>
      <w:r w:rsidRPr="005B5F3A">
        <w:rPr>
          <w:rFonts w:ascii="Times New Roman" w:hAnsi="Times New Roman" w:cs="Times New Roman"/>
          <w:bCs/>
          <w:iCs/>
          <w:sz w:val="26"/>
          <w:szCs w:val="26"/>
        </w:rPr>
        <w:t xml:space="preserve"> </w:t>
      </w:r>
      <w:r>
        <w:rPr>
          <w:rFonts w:ascii="Times New Roman" w:hAnsi="Times New Roman" w:cs="Times New Roman"/>
          <w:bCs/>
          <w:iCs/>
          <w:sz w:val="26"/>
          <w:szCs w:val="26"/>
        </w:rPr>
        <w:t>и ст.5 Устава Лесозаводского городского округа</w:t>
      </w:r>
      <w:bookmarkEnd w:id="11"/>
      <w:r>
        <w:rPr>
          <w:rFonts w:ascii="Times New Roman" w:hAnsi="Times New Roman" w:cs="Times New Roman"/>
          <w:bCs/>
          <w:iCs/>
          <w:sz w:val="26"/>
          <w:szCs w:val="26"/>
        </w:rPr>
        <w:t xml:space="preserve">, </w:t>
      </w:r>
      <w:r w:rsidRPr="005B5F3A">
        <w:rPr>
          <w:rFonts w:ascii="Times New Roman" w:hAnsi="Times New Roman" w:cs="Times New Roman"/>
          <w:bCs/>
          <w:iCs/>
          <w:sz w:val="26"/>
          <w:szCs w:val="26"/>
        </w:rPr>
        <w:t xml:space="preserve">к вопросу местного значения городского округа отнесён вопрос: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w:t>
      </w:r>
      <w:r w:rsidRPr="005B5F3A">
        <w:rPr>
          <w:rFonts w:ascii="Times New Roman" w:hAnsi="Times New Roman" w:cs="Times New Roman"/>
          <w:bCs/>
          <w:iCs/>
          <w:sz w:val="26"/>
          <w:szCs w:val="26"/>
        </w:rPr>
        <w:lastRenderedPageBreak/>
        <w:t xml:space="preserve">осуществления дорожной деятельности в соответствии с законодательством Российской Федерации. </w:t>
      </w:r>
    </w:p>
    <w:p w14:paraId="2DACCC4A" w14:textId="11E7A242" w:rsidR="00F444D7" w:rsidRPr="00F444D7" w:rsidRDefault="00F444D7" w:rsidP="00F444D7">
      <w:pPr>
        <w:tabs>
          <w:tab w:val="left" w:pos="0"/>
        </w:tabs>
        <w:spacing w:after="0" w:line="240" w:lineRule="auto"/>
        <w:ind w:firstLine="851"/>
        <w:jc w:val="both"/>
        <w:rPr>
          <w:rFonts w:ascii="Times New Roman" w:hAnsi="Times New Roman" w:cs="Times New Roman"/>
          <w:bCs/>
          <w:iCs/>
          <w:sz w:val="26"/>
          <w:szCs w:val="26"/>
        </w:rPr>
      </w:pPr>
      <w:r>
        <w:rPr>
          <w:rFonts w:ascii="Times New Roman" w:hAnsi="Times New Roman" w:cs="Times New Roman"/>
          <w:bCs/>
          <w:iCs/>
          <w:sz w:val="26"/>
          <w:szCs w:val="26"/>
        </w:rPr>
        <w:t>В соответствии со ст.</w:t>
      </w:r>
      <w:r w:rsidRPr="00F444D7">
        <w:rPr>
          <w:rFonts w:ascii="Times New Roman" w:hAnsi="Times New Roman" w:cs="Times New Roman"/>
          <w:bCs/>
          <w:iCs/>
          <w:sz w:val="26"/>
          <w:szCs w:val="26"/>
        </w:rPr>
        <w:t xml:space="preserve"> 13. Федеральн</w:t>
      </w:r>
      <w:r w:rsidR="00AA1B8F">
        <w:rPr>
          <w:rFonts w:ascii="Times New Roman" w:hAnsi="Times New Roman" w:cs="Times New Roman"/>
          <w:bCs/>
          <w:iCs/>
          <w:sz w:val="26"/>
          <w:szCs w:val="26"/>
        </w:rPr>
        <w:t>ого</w:t>
      </w:r>
      <w:r w:rsidRPr="00F444D7">
        <w:rPr>
          <w:rFonts w:ascii="Times New Roman" w:hAnsi="Times New Roman" w:cs="Times New Roman"/>
          <w:bCs/>
          <w:iCs/>
          <w:sz w:val="26"/>
          <w:szCs w:val="26"/>
        </w:rPr>
        <w:t xml:space="preserve"> закон</w:t>
      </w:r>
      <w:r w:rsidR="00AA1B8F">
        <w:rPr>
          <w:rFonts w:ascii="Times New Roman" w:hAnsi="Times New Roman" w:cs="Times New Roman"/>
          <w:bCs/>
          <w:iCs/>
          <w:sz w:val="26"/>
          <w:szCs w:val="26"/>
        </w:rPr>
        <w:t>а</w:t>
      </w:r>
      <w:r w:rsidRPr="00F444D7">
        <w:rPr>
          <w:rFonts w:ascii="Times New Roman" w:hAnsi="Times New Roman" w:cs="Times New Roman"/>
          <w:bCs/>
          <w:iCs/>
          <w:sz w:val="26"/>
          <w:szCs w:val="26"/>
        </w:rPr>
        <w:t xml:space="preserve"> №257-ФЗ </w:t>
      </w:r>
      <w:r>
        <w:rPr>
          <w:rFonts w:ascii="Times New Roman" w:hAnsi="Times New Roman" w:cs="Times New Roman"/>
          <w:bCs/>
          <w:iCs/>
          <w:sz w:val="26"/>
          <w:szCs w:val="26"/>
        </w:rPr>
        <w:t>к</w:t>
      </w:r>
      <w:r w:rsidRPr="00F444D7">
        <w:rPr>
          <w:rFonts w:ascii="Times New Roman" w:hAnsi="Times New Roman" w:cs="Times New Roman"/>
          <w:bCs/>
          <w:iCs/>
          <w:sz w:val="26"/>
          <w:szCs w:val="26"/>
        </w:rPr>
        <w:t xml:space="preserve">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14:paraId="2102A691" w14:textId="77777777" w:rsidR="00F444D7" w:rsidRPr="00F444D7" w:rsidRDefault="00F444D7" w:rsidP="00F444D7">
      <w:pPr>
        <w:tabs>
          <w:tab w:val="left" w:pos="0"/>
        </w:tabs>
        <w:spacing w:after="0" w:line="240" w:lineRule="auto"/>
        <w:ind w:firstLine="851"/>
        <w:jc w:val="both"/>
        <w:rPr>
          <w:rFonts w:ascii="Times New Roman" w:hAnsi="Times New Roman" w:cs="Times New Roman"/>
          <w:bCs/>
          <w:iCs/>
          <w:sz w:val="26"/>
          <w:szCs w:val="26"/>
        </w:rPr>
      </w:pPr>
      <w:r w:rsidRPr="00F444D7">
        <w:rPr>
          <w:rFonts w:ascii="Times New Roman" w:hAnsi="Times New Roman" w:cs="Times New Roman"/>
          <w:bCs/>
          <w:iCs/>
          <w:sz w:val="26"/>
          <w:szCs w:val="26"/>
        </w:rPr>
        <w:t>1) осуществление муниципального контроля на автомобильном транспорте, городском наземном электрическом транспорте и в дорожном хозяйстве;</w:t>
      </w:r>
    </w:p>
    <w:p w14:paraId="2BD07012" w14:textId="77777777" w:rsidR="00F444D7" w:rsidRPr="00F444D7" w:rsidRDefault="00F444D7" w:rsidP="00F444D7">
      <w:pPr>
        <w:tabs>
          <w:tab w:val="left" w:pos="0"/>
        </w:tabs>
        <w:spacing w:after="0" w:line="240" w:lineRule="auto"/>
        <w:ind w:firstLine="851"/>
        <w:jc w:val="both"/>
        <w:rPr>
          <w:rFonts w:ascii="Times New Roman" w:hAnsi="Times New Roman" w:cs="Times New Roman"/>
          <w:bCs/>
          <w:iCs/>
          <w:sz w:val="26"/>
          <w:szCs w:val="26"/>
        </w:rPr>
      </w:pPr>
      <w:r w:rsidRPr="00F444D7">
        <w:rPr>
          <w:rFonts w:ascii="Times New Roman" w:hAnsi="Times New Roman" w:cs="Times New Roman"/>
          <w:bCs/>
          <w:iCs/>
          <w:sz w:val="26"/>
          <w:szCs w:val="26"/>
        </w:rPr>
        <w:t>2) разработка основных направлений инвестиционной политики в области развития автомобильных дорог местного значения;</w:t>
      </w:r>
    </w:p>
    <w:p w14:paraId="76681A5C" w14:textId="77777777" w:rsidR="00F444D7" w:rsidRPr="00F444D7" w:rsidRDefault="00F444D7" w:rsidP="00F444D7">
      <w:pPr>
        <w:tabs>
          <w:tab w:val="left" w:pos="0"/>
        </w:tabs>
        <w:spacing w:after="0" w:line="240" w:lineRule="auto"/>
        <w:ind w:firstLine="851"/>
        <w:jc w:val="both"/>
        <w:rPr>
          <w:rFonts w:ascii="Times New Roman" w:hAnsi="Times New Roman" w:cs="Times New Roman"/>
          <w:bCs/>
          <w:iCs/>
          <w:sz w:val="26"/>
          <w:szCs w:val="26"/>
        </w:rPr>
      </w:pPr>
      <w:r w:rsidRPr="00F444D7">
        <w:rPr>
          <w:rFonts w:ascii="Times New Roman" w:hAnsi="Times New Roman" w:cs="Times New Roman"/>
          <w:bCs/>
          <w:iCs/>
          <w:sz w:val="26"/>
          <w:szCs w:val="26"/>
        </w:rP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14:paraId="0A3C48D6" w14:textId="77777777" w:rsidR="00F444D7" w:rsidRPr="00F444D7" w:rsidRDefault="00F444D7" w:rsidP="00F444D7">
      <w:pPr>
        <w:tabs>
          <w:tab w:val="left" w:pos="0"/>
        </w:tabs>
        <w:spacing w:after="0" w:line="240" w:lineRule="auto"/>
        <w:ind w:firstLine="851"/>
        <w:jc w:val="both"/>
        <w:rPr>
          <w:rFonts w:ascii="Times New Roman" w:hAnsi="Times New Roman" w:cs="Times New Roman"/>
          <w:bCs/>
          <w:iCs/>
          <w:sz w:val="26"/>
          <w:szCs w:val="26"/>
        </w:rPr>
      </w:pPr>
      <w:r w:rsidRPr="00F444D7">
        <w:rPr>
          <w:rFonts w:ascii="Times New Roman" w:hAnsi="Times New Roman" w:cs="Times New Roman"/>
          <w:bCs/>
          <w:iCs/>
          <w:sz w:val="26"/>
          <w:szCs w:val="26"/>
        </w:rP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640A5862" w14:textId="77777777" w:rsidR="00F444D7" w:rsidRPr="00F444D7" w:rsidRDefault="00F444D7" w:rsidP="00F444D7">
      <w:pPr>
        <w:tabs>
          <w:tab w:val="left" w:pos="0"/>
        </w:tabs>
        <w:spacing w:after="0" w:line="240" w:lineRule="auto"/>
        <w:ind w:firstLine="851"/>
        <w:jc w:val="both"/>
        <w:rPr>
          <w:rFonts w:ascii="Times New Roman" w:hAnsi="Times New Roman" w:cs="Times New Roman"/>
          <w:bCs/>
          <w:iCs/>
          <w:sz w:val="26"/>
          <w:szCs w:val="26"/>
        </w:rPr>
      </w:pPr>
      <w:r w:rsidRPr="00F444D7">
        <w:rPr>
          <w:rFonts w:ascii="Times New Roman" w:hAnsi="Times New Roman" w:cs="Times New Roman"/>
          <w:bCs/>
          <w:iCs/>
          <w:sz w:val="26"/>
          <w:szCs w:val="26"/>
        </w:rP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14:paraId="7BED88B5" w14:textId="77777777" w:rsidR="00F444D7" w:rsidRPr="00F444D7" w:rsidRDefault="00F444D7" w:rsidP="00F444D7">
      <w:pPr>
        <w:tabs>
          <w:tab w:val="left" w:pos="0"/>
        </w:tabs>
        <w:spacing w:after="0" w:line="240" w:lineRule="auto"/>
        <w:ind w:firstLine="851"/>
        <w:jc w:val="both"/>
        <w:rPr>
          <w:rFonts w:ascii="Times New Roman" w:hAnsi="Times New Roman" w:cs="Times New Roman"/>
          <w:bCs/>
          <w:iCs/>
          <w:sz w:val="26"/>
          <w:szCs w:val="26"/>
        </w:rPr>
      </w:pPr>
      <w:r w:rsidRPr="00F444D7">
        <w:rPr>
          <w:rFonts w:ascii="Times New Roman" w:hAnsi="Times New Roman" w:cs="Times New Roman"/>
          <w:bCs/>
          <w:iCs/>
          <w:sz w:val="26"/>
          <w:szCs w:val="26"/>
        </w:rPr>
        <w:t>6) осуществление дорожной деятельности в отношении автомобильных дорог местного значения;</w:t>
      </w:r>
    </w:p>
    <w:p w14:paraId="0CDCBB12" w14:textId="75D88BA6" w:rsidR="00F444D7" w:rsidRPr="00F444D7" w:rsidRDefault="00F444D7" w:rsidP="00F444D7">
      <w:pPr>
        <w:tabs>
          <w:tab w:val="left" w:pos="0"/>
        </w:tabs>
        <w:spacing w:after="0" w:line="240" w:lineRule="auto"/>
        <w:ind w:firstLine="851"/>
        <w:jc w:val="both"/>
        <w:rPr>
          <w:rFonts w:ascii="Times New Roman" w:hAnsi="Times New Roman" w:cs="Times New Roman"/>
          <w:bCs/>
          <w:iCs/>
          <w:sz w:val="26"/>
          <w:szCs w:val="26"/>
        </w:rPr>
      </w:pPr>
      <w:r>
        <w:rPr>
          <w:rFonts w:ascii="Times New Roman" w:hAnsi="Times New Roman" w:cs="Times New Roman"/>
          <w:bCs/>
          <w:iCs/>
          <w:sz w:val="26"/>
          <w:szCs w:val="26"/>
        </w:rPr>
        <w:t>7</w:t>
      </w:r>
      <w:r w:rsidRPr="00F444D7">
        <w:rPr>
          <w:rFonts w:ascii="Times New Roman" w:hAnsi="Times New Roman" w:cs="Times New Roman"/>
          <w:bCs/>
          <w:iCs/>
          <w:sz w:val="26"/>
          <w:szCs w:val="26"/>
        </w:rPr>
        <w:t>)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14:paraId="0B014E5A" w14:textId="32FA6236" w:rsidR="00F444D7" w:rsidRPr="00F444D7" w:rsidRDefault="00F444D7" w:rsidP="00F444D7">
      <w:pPr>
        <w:tabs>
          <w:tab w:val="left" w:pos="0"/>
        </w:tabs>
        <w:spacing w:after="0" w:line="240" w:lineRule="auto"/>
        <w:ind w:firstLine="851"/>
        <w:jc w:val="both"/>
        <w:rPr>
          <w:rFonts w:ascii="Times New Roman" w:hAnsi="Times New Roman" w:cs="Times New Roman"/>
          <w:bCs/>
          <w:iCs/>
          <w:sz w:val="26"/>
          <w:szCs w:val="26"/>
        </w:rPr>
      </w:pPr>
      <w:r>
        <w:rPr>
          <w:rFonts w:ascii="Times New Roman" w:hAnsi="Times New Roman" w:cs="Times New Roman"/>
          <w:bCs/>
          <w:iCs/>
          <w:sz w:val="26"/>
          <w:szCs w:val="26"/>
        </w:rPr>
        <w:t>8</w:t>
      </w:r>
      <w:r w:rsidRPr="00F444D7">
        <w:rPr>
          <w:rFonts w:ascii="Times New Roman" w:hAnsi="Times New Roman" w:cs="Times New Roman"/>
          <w:bCs/>
          <w:iCs/>
          <w:sz w:val="26"/>
          <w:szCs w:val="26"/>
        </w:rPr>
        <w:t>)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14:paraId="212570BF" w14:textId="64BD7E15" w:rsidR="00F444D7" w:rsidRPr="00F444D7" w:rsidRDefault="00F444D7" w:rsidP="00F444D7">
      <w:pPr>
        <w:tabs>
          <w:tab w:val="left" w:pos="0"/>
        </w:tabs>
        <w:spacing w:after="0" w:line="240" w:lineRule="auto"/>
        <w:ind w:firstLine="851"/>
        <w:jc w:val="both"/>
        <w:rPr>
          <w:rFonts w:ascii="Times New Roman" w:hAnsi="Times New Roman" w:cs="Times New Roman"/>
          <w:bCs/>
          <w:iCs/>
          <w:sz w:val="26"/>
          <w:szCs w:val="26"/>
        </w:rPr>
      </w:pPr>
      <w:r>
        <w:rPr>
          <w:rFonts w:ascii="Times New Roman" w:hAnsi="Times New Roman" w:cs="Times New Roman"/>
          <w:bCs/>
          <w:iCs/>
          <w:sz w:val="26"/>
          <w:szCs w:val="26"/>
        </w:rPr>
        <w:t>9</w:t>
      </w:r>
      <w:r w:rsidRPr="00F444D7">
        <w:rPr>
          <w:rFonts w:ascii="Times New Roman" w:hAnsi="Times New Roman" w:cs="Times New Roman"/>
          <w:bCs/>
          <w:iCs/>
          <w:sz w:val="26"/>
          <w:szCs w:val="26"/>
        </w:rPr>
        <w:t>)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14:paraId="346322A2" w14:textId="4AFA5549" w:rsidR="00F444D7" w:rsidRPr="00F444D7" w:rsidRDefault="00F444D7" w:rsidP="00F444D7">
      <w:pPr>
        <w:tabs>
          <w:tab w:val="left" w:pos="0"/>
        </w:tabs>
        <w:spacing w:after="0" w:line="240" w:lineRule="auto"/>
        <w:ind w:firstLine="851"/>
        <w:jc w:val="both"/>
        <w:rPr>
          <w:rFonts w:ascii="Times New Roman" w:hAnsi="Times New Roman" w:cs="Times New Roman"/>
          <w:bCs/>
          <w:iCs/>
          <w:sz w:val="26"/>
          <w:szCs w:val="26"/>
        </w:rPr>
      </w:pPr>
      <w:r>
        <w:rPr>
          <w:rFonts w:ascii="Times New Roman" w:hAnsi="Times New Roman" w:cs="Times New Roman"/>
          <w:bCs/>
          <w:iCs/>
          <w:sz w:val="26"/>
          <w:szCs w:val="26"/>
        </w:rPr>
        <w:t>10</w:t>
      </w:r>
      <w:r w:rsidRPr="00F444D7">
        <w:rPr>
          <w:rFonts w:ascii="Times New Roman" w:hAnsi="Times New Roman" w:cs="Times New Roman"/>
          <w:bCs/>
          <w:iCs/>
          <w:sz w:val="26"/>
          <w:szCs w:val="26"/>
        </w:rPr>
        <w:t>)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14:paraId="600F684B" w14:textId="2DEDD902" w:rsidR="00F444D7" w:rsidRPr="00DE68A3" w:rsidRDefault="00F444D7" w:rsidP="00F444D7">
      <w:pPr>
        <w:tabs>
          <w:tab w:val="left" w:pos="0"/>
        </w:tabs>
        <w:spacing w:after="0" w:line="240" w:lineRule="auto"/>
        <w:ind w:firstLine="851"/>
        <w:jc w:val="both"/>
        <w:rPr>
          <w:rFonts w:ascii="Times New Roman" w:hAnsi="Times New Roman" w:cs="Times New Roman"/>
          <w:bCs/>
          <w:iCs/>
          <w:sz w:val="26"/>
          <w:szCs w:val="26"/>
        </w:rPr>
      </w:pPr>
      <w:r>
        <w:rPr>
          <w:rFonts w:ascii="Times New Roman" w:hAnsi="Times New Roman" w:cs="Times New Roman"/>
          <w:bCs/>
          <w:iCs/>
          <w:sz w:val="26"/>
          <w:szCs w:val="26"/>
        </w:rPr>
        <w:t>11</w:t>
      </w:r>
      <w:r w:rsidRPr="00F444D7">
        <w:rPr>
          <w:rFonts w:ascii="Times New Roman" w:hAnsi="Times New Roman" w:cs="Times New Roman"/>
          <w:bCs/>
          <w:iCs/>
          <w:sz w:val="26"/>
          <w:szCs w:val="26"/>
        </w:rPr>
        <w:t>)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14:paraId="53D3C683" w14:textId="47EAD65D" w:rsidR="005B5F3A" w:rsidRPr="005B5F3A" w:rsidRDefault="005B5F3A" w:rsidP="003328E0">
      <w:pPr>
        <w:tabs>
          <w:tab w:val="left" w:pos="0"/>
        </w:tabs>
        <w:spacing w:after="0" w:line="240" w:lineRule="auto"/>
        <w:ind w:firstLine="851"/>
        <w:jc w:val="both"/>
        <w:rPr>
          <w:rFonts w:ascii="Times New Roman" w:hAnsi="Times New Roman" w:cs="Times New Roman"/>
          <w:bCs/>
          <w:iCs/>
          <w:sz w:val="26"/>
          <w:szCs w:val="26"/>
        </w:rPr>
      </w:pPr>
      <w:r w:rsidRPr="005B5F3A">
        <w:rPr>
          <w:rFonts w:ascii="Times New Roman" w:hAnsi="Times New Roman" w:cs="Times New Roman"/>
          <w:bCs/>
          <w:iCs/>
          <w:sz w:val="26"/>
          <w:szCs w:val="26"/>
        </w:rPr>
        <w:t xml:space="preserve">Решением Думы Лесозаводского городского округа от 28.02.2013 №609-НПА </w:t>
      </w:r>
      <w:r w:rsidR="00BC777F">
        <w:rPr>
          <w:rFonts w:ascii="Times New Roman" w:hAnsi="Times New Roman" w:cs="Times New Roman"/>
          <w:bCs/>
          <w:iCs/>
          <w:sz w:val="26"/>
          <w:szCs w:val="26"/>
        </w:rPr>
        <w:t xml:space="preserve">утверждено </w:t>
      </w:r>
      <w:r w:rsidR="00BC777F" w:rsidRPr="005B5F3A">
        <w:rPr>
          <w:rFonts w:ascii="Times New Roman" w:hAnsi="Times New Roman" w:cs="Times New Roman"/>
          <w:bCs/>
          <w:iCs/>
          <w:sz w:val="26"/>
          <w:szCs w:val="26"/>
        </w:rPr>
        <w:t>Положение</w:t>
      </w:r>
      <w:r w:rsidRPr="005B5F3A">
        <w:rPr>
          <w:rFonts w:ascii="Times New Roman" w:hAnsi="Times New Roman" w:cs="Times New Roman"/>
          <w:bCs/>
          <w:iCs/>
          <w:sz w:val="26"/>
          <w:szCs w:val="26"/>
        </w:rPr>
        <w:t xml:space="preserve"> о дорожной деятельности в отношении автомобильных дорог местного значения в границах Лесозаводского городского округа</w:t>
      </w:r>
      <w:r w:rsidR="003328E0">
        <w:rPr>
          <w:rFonts w:ascii="Times New Roman" w:hAnsi="Times New Roman" w:cs="Times New Roman"/>
          <w:bCs/>
          <w:iCs/>
          <w:sz w:val="26"/>
          <w:szCs w:val="26"/>
        </w:rPr>
        <w:t>,</w:t>
      </w:r>
      <w:r w:rsidRPr="005B5F3A">
        <w:rPr>
          <w:rFonts w:ascii="Times New Roman" w:hAnsi="Times New Roman" w:cs="Times New Roman"/>
          <w:bCs/>
          <w:iCs/>
          <w:sz w:val="26"/>
          <w:szCs w:val="26"/>
        </w:rPr>
        <w:t xml:space="preserve"> </w:t>
      </w:r>
      <w:r w:rsidR="003328E0" w:rsidRPr="003328E0">
        <w:rPr>
          <w:rFonts w:ascii="Times New Roman" w:hAnsi="Times New Roman" w:cs="Times New Roman"/>
          <w:bCs/>
          <w:iCs/>
          <w:sz w:val="26"/>
          <w:szCs w:val="26"/>
        </w:rPr>
        <w:t xml:space="preserve">а также в осуществлении иных полномочий в области использования автомобильных дороги осуществления дорожной деятельности </w:t>
      </w:r>
      <w:r w:rsidRPr="005B5F3A">
        <w:rPr>
          <w:rFonts w:ascii="Times New Roman" w:hAnsi="Times New Roman" w:cs="Times New Roman"/>
          <w:bCs/>
          <w:iCs/>
          <w:sz w:val="26"/>
          <w:szCs w:val="26"/>
        </w:rPr>
        <w:t xml:space="preserve">(далее -Положение). </w:t>
      </w:r>
    </w:p>
    <w:p w14:paraId="2AA45B2F" w14:textId="4D02E471" w:rsidR="00BC777F" w:rsidRDefault="005B5F3A" w:rsidP="005B5F3A">
      <w:pPr>
        <w:tabs>
          <w:tab w:val="left" w:pos="0"/>
        </w:tabs>
        <w:spacing w:after="0" w:line="240" w:lineRule="auto"/>
        <w:ind w:firstLine="851"/>
        <w:jc w:val="both"/>
        <w:rPr>
          <w:rFonts w:ascii="Times New Roman" w:hAnsi="Times New Roman" w:cs="Times New Roman"/>
          <w:bCs/>
          <w:iCs/>
          <w:sz w:val="26"/>
          <w:szCs w:val="26"/>
        </w:rPr>
      </w:pPr>
      <w:bookmarkStart w:id="12" w:name="_Hlk181270549"/>
      <w:bookmarkStart w:id="13" w:name="_Hlk179977950"/>
      <w:r w:rsidRPr="005B5F3A">
        <w:rPr>
          <w:rFonts w:ascii="Times New Roman" w:hAnsi="Times New Roman" w:cs="Times New Roman"/>
          <w:bCs/>
          <w:iCs/>
          <w:sz w:val="26"/>
          <w:szCs w:val="26"/>
        </w:rPr>
        <w:t xml:space="preserve">Во исполнение п.1 ч.1 ст.13, ст.13.1 </w:t>
      </w:r>
      <w:r w:rsidR="00EA5291">
        <w:rPr>
          <w:rFonts w:ascii="Times New Roman" w:hAnsi="Times New Roman" w:cs="Times New Roman"/>
          <w:bCs/>
          <w:iCs/>
          <w:sz w:val="26"/>
          <w:szCs w:val="26"/>
        </w:rPr>
        <w:t xml:space="preserve">Федерального закона </w:t>
      </w:r>
      <w:r w:rsidRPr="005B5F3A">
        <w:rPr>
          <w:rFonts w:ascii="Times New Roman" w:hAnsi="Times New Roman" w:cs="Times New Roman"/>
          <w:bCs/>
          <w:iCs/>
          <w:sz w:val="26"/>
          <w:szCs w:val="26"/>
        </w:rPr>
        <w:t xml:space="preserve">№257-ФЗ, </w:t>
      </w:r>
      <w:r w:rsidR="00BC777F">
        <w:rPr>
          <w:rFonts w:ascii="Times New Roman" w:hAnsi="Times New Roman" w:cs="Times New Roman"/>
          <w:bCs/>
          <w:iCs/>
          <w:sz w:val="26"/>
          <w:szCs w:val="26"/>
        </w:rPr>
        <w:t xml:space="preserve">Постановлением </w:t>
      </w:r>
      <w:r w:rsidRPr="005B5F3A">
        <w:rPr>
          <w:rFonts w:ascii="Times New Roman" w:hAnsi="Times New Roman" w:cs="Times New Roman"/>
          <w:bCs/>
          <w:iCs/>
          <w:sz w:val="26"/>
          <w:szCs w:val="26"/>
        </w:rPr>
        <w:t>администраци</w:t>
      </w:r>
      <w:r w:rsidR="00BC777F">
        <w:rPr>
          <w:rFonts w:ascii="Times New Roman" w:hAnsi="Times New Roman" w:cs="Times New Roman"/>
          <w:bCs/>
          <w:iCs/>
          <w:sz w:val="26"/>
          <w:szCs w:val="26"/>
        </w:rPr>
        <w:t>и</w:t>
      </w:r>
      <w:r w:rsidRPr="005B5F3A">
        <w:rPr>
          <w:rFonts w:ascii="Times New Roman" w:hAnsi="Times New Roman" w:cs="Times New Roman"/>
          <w:bCs/>
          <w:iCs/>
          <w:sz w:val="26"/>
          <w:szCs w:val="26"/>
        </w:rPr>
        <w:t xml:space="preserve"> Лесозаводского городского округа от 02.02.2017 №127-НПА утверждён Порядок осуществления муниципального контроля за обеспечением сохранности автомобильных дорог местного значения Лесозаводского городского округа. </w:t>
      </w:r>
    </w:p>
    <w:p w14:paraId="1D5377C1" w14:textId="3538D595" w:rsidR="0087376C" w:rsidRDefault="0087376C" w:rsidP="005B5F3A">
      <w:pPr>
        <w:tabs>
          <w:tab w:val="left" w:pos="0"/>
        </w:tabs>
        <w:spacing w:after="0" w:line="240" w:lineRule="auto"/>
        <w:ind w:firstLine="851"/>
        <w:jc w:val="both"/>
        <w:rPr>
          <w:rFonts w:ascii="Times New Roman" w:hAnsi="Times New Roman" w:cs="Times New Roman"/>
          <w:bCs/>
          <w:iCs/>
          <w:sz w:val="26"/>
          <w:szCs w:val="26"/>
        </w:rPr>
      </w:pPr>
      <w:r>
        <w:rPr>
          <w:rFonts w:ascii="Times New Roman" w:hAnsi="Times New Roman" w:cs="Times New Roman"/>
          <w:bCs/>
          <w:iCs/>
          <w:sz w:val="26"/>
          <w:szCs w:val="26"/>
        </w:rPr>
        <w:t>При проведении контрольного мероприятия установлено</w:t>
      </w:r>
      <w:r w:rsidRPr="00626A77">
        <w:rPr>
          <w:rFonts w:ascii="Times New Roman" w:hAnsi="Times New Roman" w:cs="Times New Roman"/>
          <w:b/>
          <w:iCs/>
          <w:sz w:val="26"/>
          <w:szCs w:val="26"/>
        </w:rPr>
        <w:t xml:space="preserve">, что в нарушении вышеуказанных норм </w:t>
      </w:r>
      <w:r w:rsidR="009745E6" w:rsidRPr="00626A77">
        <w:rPr>
          <w:rFonts w:ascii="Times New Roman" w:hAnsi="Times New Roman" w:cs="Times New Roman"/>
          <w:b/>
          <w:iCs/>
          <w:sz w:val="26"/>
          <w:szCs w:val="26"/>
        </w:rPr>
        <w:t xml:space="preserve">в проверяемом периоде 2021, 2023 и 2024 год </w:t>
      </w:r>
      <w:r w:rsidRPr="00626A77">
        <w:rPr>
          <w:rFonts w:ascii="Times New Roman" w:hAnsi="Times New Roman" w:cs="Times New Roman"/>
          <w:b/>
          <w:iCs/>
          <w:sz w:val="26"/>
          <w:szCs w:val="26"/>
        </w:rPr>
        <w:t xml:space="preserve">муниципальный контроль </w:t>
      </w:r>
      <w:r w:rsidR="009745E6" w:rsidRPr="00626A77">
        <w:rPr>
          <w:rFonts w:ascii="Times New Roman" w:hAnsi="Times New Roman" w:cs="Times New Roman"/>
          <w:b/>
          <w:iCs/>
          <w:sz w:val="26"/>
          <w:szCs w:val="26"/>
        </w:rPr>
        <w:t xml:space="preserve">за обеспечением сохранности автомобильных дорог местного значения </w:t>
      </w:r>
      <w:r w:rsidR="009745E6" w:rsidRPr="00626A77">
        <w:rPr>
          <w:rFonts w:ascii="Times New Roman" w:hAnsi="Times New Roman" w:cs="Times New Roman"/>
          <w:b/>
          <w:iCs/>
          <w:sz w:val="26"/>
          <w:szCs w:val="26"/>
        </w:rPr>
        <w:lastRenderedPageBreak/>
        <w:t>Лесозаводского городского округа администрацией Лесозаводского городского округа не осуществлялся</w:t>
      </w:r>
      <w:bookmarkEnd w:id="12"/>
      <w:r w:rsidR="009E40E8">
        <w:rPr>
          <w:rFonts w:ascii="Times New Roman" w:hAnsi="Times New Roman" w:cs="Times New Roman"/>
          <w:b/>
          <w:iCs/>
          <w:sz w:val="26"/>
          <w:szCs w:val="26"/>
        </w:rPr>
        <w:t>, журнал учета проверок отсутствует.</w:t>
      </w:r>
      <w:r>
        <w:rPr>
          <w:rFonts w:ascii="Times New Roman" w:hAnsi="Times New Roman" w:cs="Times New Roman"/>
          <w:bCs/>
          <w:iCs/>
          <w:sz w:val="26"/>
          <w:szCs w:val="26"/>
        </w:rPr>
        <w:t xml:space="preserve"> </w:t>
      </w:r>
      <w:r w:rsidR="00C343EB">
        <w:rPr>
          <w:rFonts w:ascii="Times New Roman" w:hAnsi="Times New Roman" w:cs="Times New Roman"/>
          <w:bCs/>
          <w:iCs/>
          <w:sz w:val="26"/>
          <w:szCs w:val="26"/>
        </w:rPr>
        <w:t>С</w:t>
      </w:r>
      <w:r>
        <w:rPr>
          <w:rFonts w:ascii="Times New Roman" w:hAnsi="Times New Roman" w:cs="Times New Roman"/>
          <w:bCs/>
          <w:iCs/>
          <w:sz w:val="26"/>
          <w:szCs w:val="26"/>
        </w:rPr>
        <w:t xml:space="preserve">огласно </w:t>
      </w:r>
      <w:r w:rsidR="00C343EB">
        <w:rPr>
          <w:rFonts w:ascii="Times New Roman" w:hAnsi="Times New Roman" w:cs="Times New Roman"/>
          <w:bCs/>
          <w:iCs/>
          <w:sz w:val="26"/>
          <w:szCs w:val="26"/>
        </w:rPr>
        <w:t>информации,</w:t>
      </w:r>
      <w:r>
        <w:rPr>
          <w:rFonts w:ascii="Times New Roman" w:hAnsi="Times New Roman" w:cs="Times New Roman"/>
          <w:bCs/>
          <w:iCs/>
          <w:sz w:val="26"/>
          <w:szCs w:val="26"/>
        </w:rPr>
        <w:t xml:space="preserve"> </w:t>
      </w:r>
      <w:r w:rsidR="009745E6">
        <w:rPr>
          <w:rFonts w:ascii="Times New Roman" w:hAnsi="Times New Roman" w:cs="Times New Roman"/>
          <w:bCs/>
          <w:iCs/>
          <w:sz w:val="26"/>
          <w:szCs w:val="26"/>
        </w:rPr>
        <w:t>предоставленно</w:t>
      </w:r>
      <w:r w:rsidR="00C343EB">
        <w:rPr>
          <w:rFonts w:ascii="Times New Roman" w:hAnsi="Times New Roman" w:cs="Times New Roman"/>
          <w:bCs/>
          <w:iCs/>
          <w:sz w:val="26"/>
          <w:szCs w:val="26"/>
        </w:rPr>
        <w:t>й</w:t>
      </w:r>
      <w:r w:rsidR="009745E6">
        <w:rPr>
          <w:rFonts w:ascii="Times New Roman" w:hAnsi="Times New Roman" w:cs="Times New Roman"/>
          <w:bCs/>
          <w:iCs/>
          <w:sz w:val="26"/>
          <w:szCs w:val="26"/>
        </w:rPr>
        <w:t xml:space="preserve"> начальником отдела дорожного хозяйства и </w:t>
      </w:r>
      <w:proofErr w:type="gramStart"/>
      <w:r w:rsidR="009745E6">
        <w:rPr>
          <w:rFonts w:ascii="Times New Roman" w:hAnsi="Times New Roman" w:cs="Times New Roman"/>
          <w:bCs/>
          <w:iCs/>
          <w:sz w:val="26"/>
          <w:szCs w:val="26"/>
        </w:rPr>
        <w:t>благоустройства  (</w:t>
      </w:r>
      <w:proofErr w:type="gramEnd"/>
      <w:r w:rsidR="009745E6">
        <w:rPr>
          <w:rFonts w:ascii="Times New Roman" w:hAnsi="Times New Roman" w:cs="Times New Roman"/>
          <w:bCs/>
          <w:iCs/>
          <w:sz w:val="26"/>
          <w:szCs w:val="26"/>
        </w:rPr>
        <w:t xml:space="preserve">исходящий администрации ЛГО № 08-559 от 25.10.2024, входящий КСП ЛГО № 203 от 25.10.2024) </w:t>
      </w:r>
      <w:r>
        <w:rPr>
          <w:rFonts w:ascii="Times New Roman" w:hAnsi="Times New Roman" w:cs="Times New Roman"/>
          <w:bCs/>
          <w:iCs/>
          <w:sz w:val="26"/>
          <w:szCs w:val="26"/>
        </w:rPr>
        <w:t xml:space="preserve">муниципальный контроль не </w:t>
      </w:r>
      <w:r w:rsidR="009745E6">
        <w:rPr>
          <w:rFonts w:ascii="Times New Roman" w:hAnsi="Times New Roman" w:cs="Times New Roman"/>
          <w:bCs/>
          <w:iCs/>
          <w:sz w:val="26"/>
          <w:szCs w:val="26"/>
        </w:rPr>
        <w:t>осуществлялся</w:t>
      </w:r>
      <w:r>
        <w:rPr>
          <w:rFonts w:ascii="Times New Roman" w:hAnsi="Times New Roman" w:cs="Times New Roman"/>
          <w:bCs/>
          <w:iCs/>
          <w:sz w:val="26"/>
          <w:szCs w:val="26"/>
        </w:rPr>
        <w:t xml:space="preserve"> в связи с большим объемом работ</w:t>
      </w:r>
      <w:r w:rsidR="009745E6">
        <w:rPr>
          <w:rFonts w:ascii="Times New Roman" w:hAnsi="Times New Roman" w:cs="Times New Roman"/>
          <w:bCs/>
          <w:iCs/>
          <w:sz w:val="26"/>
          <w:szCs w:val="26"/>
        </w:rPr>
        <w:t>ы и отсутствием специалистов в отделе дорожного хозяйства и благоустройства администрации Лесозаводского городского округа.</w:t>
      </w:r>
    </w:p>
    <w:p w14:paraId="4BACF966" w14:textId="79B3259E" w:rsidR="00BC777F" w:rsidRDefault="005B5F3A" w:rsidP="005B5F3A">
      <w:pPr>
        <w:tabs>
          <w:tab w:val="left" w:pos="0"/>
        </w:tabs>
        <w:spacing w:after="0" w:line="240" w:lineRule="auto"/>
        <w:ind w:firstLine="851"/>
        <w:jc w:val="both"/>
        <w:rPr>
          <w:rFonts w:ascii="Times New Roman" w:hAnsi="Times New Roman" w:cs="Times New Roman"/>
          <w:bCs/>
          <w:iCs/>
          <w:sz w:val="26"/>
          <w:szCs w:val="26"/>
        </w:rPr>
      </w:pPr>
      <w:bookmarkStart w:id="14" w:name="_Hlk181270613"/>
      <w:bookmarkEnd w:id="13"/>
      <w:r w:rsidRPr="005B5F3A">
        <w:rPr>
          <w:rFonts w:ascii="Times New Roman" w:hAnsi="Times New Roman" w:cs="Times New Roman"/>
          <w:bCs/>
          <w:iCs/>
          <w:sz w:val="26"/>
          <w:szCs w:val="26"/>
        </w:rPr>
        <w:t xml:space="preserve">В соответствии п.11 ст.13, п.3 ст.34 Федерального закона № 257-ФЗ, </w:t>
      </w:r>
      <w:r w:rsidR="00EA5291">
        <w:rPr>
          <w:rFonts w:ascii="Times New Roman" w:hAnsi="Times New Roman" w:cs="Times New Roman"/>
          <w:bCs/>
          <w:iCs/>
          <w:sz w:val="26"/>
          <w:szCs w:val="26"/>
        </w:rPr>
        <w:t xml:space="preserve">и </w:t>
      </w:r>
      <w:r w:rsidRPr="005B5F3A">
        <w:rPr>
          <w:rFonts w:ascii="Times New Roman" w:hAnsi="Times New Roman" w:cs="Times New Roman"/>
          <w:bCs/>
          <w:iCs/>
          <w:sz w:val="26"/>
          <w:szCs w:val="26"/>
        </w:rPr>
        <w:t>п.3 ст.2 Положения о дорожной деятельности</w:t>
      </w:r>
      <w:bookmarkStart w:id="15" w:name="_Hlk180739488"/>
      <w:r w:rsidR="00EA5291">
        <w:rPr>
          <w:rFonts w:ascii="Times New Roman" w:hAnsi="Times New Roman" w:cs="Times New Roman"/>
          <w:bCs/>
          <w:iCs/>
          <w:sz w:val="26"/>
          <w:szCs w:val="26"/>
        </w:rPr>
        <w:t xml:space="preserve">, </w:t>
      </w:r>
      <w:r w:rsidRPr="005B5F3A">
        <w:rPr>
          <w:rFonts w:ascii="Times New Roman" w:hAnsi="Times New Roman" w:cs="Times New Roman"/>
          <w:bCs/>
          <w:iCs/>
          <w:sz w:val="26"/>
          <w:szCs w:val="26"/>
        </w:rPr>
        <w:t xml:space="preserve">решением Думы Лесозаводского городского округа от 28.04.2016 №467-НПАутверждены Нормативы финансовых затрат на капитальный ремонт, ремонт и содержание автомобильных дорог общего пользования местного значения </w:t>
      </w:r>
      <w:r w:rsidR="005D7FAE">
        <w:rPr>
          <w:rFonts w:ascii="Times New Roman" w:hAnsi="Times New Roman" w:cs="Times New Roman"/>
          <w:bCs/>
          <w:iCs/>
          <w:sz w:val="26"/>
          <w:szCs w:val="26"/>
        </w:rPr>
        <w:t xml:space="preserve">на территории Лесозаводского городского округа </w:t>
      </w:r>
      <w:r w:rsidRPr="005B5F3A">
        <w:rPr>
          <w:rFonts w:ascii="Times New Roman" w:hAnsi="Times New Roman" w:cs="Times New Roman"/>
          <w:bCs/>
          <w:iCs/>
          <w:sz w:val="26"/>
          <w:szCs w:val="26"/>
        </w:rPr>
        <w:t xml:space="preserve">и Правила расчёта размера ассигнований бюджета Лесозаводского городского округа на </w:t>
      </w:r>
      <w:r w:rsidR="005D7FAE">
        <w:rPr>
          <w:rFonts w:ascii="Times New Roman" w:hAnsi="Times New Roman" w:cs="Times New Roman"/>
          <w:bCs/>
          <w:iCs/>
          <w:sz w:val="26"/>
          <w:szCs w:val="26"/>
        </w:rPr>
        <w:t>капитальный ремонт, ремонт и содержание автомобильных дорог общего пользования местного значения на территории Лесозаводского городского округа</w:t>
      </w:r>
      <w:r w:rsidRPr="005B5F3A">
        <w:rPr>
          <w:rFonts w:ascii="Times New Roman" w:hAnsi="Times New Roman" w:cs="Times New Roman"/>
          <w:bCs/>
          <w:iCs/>
          <w:sz w:val="26"/>
          <w:szCs w:val="26"/>
        </w:rPr>
        <w:t xml:space="preserve">. </w:t>
      </w:r>
    </w:p>
    <w:bookmarkEnd w:id="15"/>
    <w:p w14:paraId="2CABF21E" w14:textId="35BC9F5D" w:rsidR="005B5F3A" w:rsidRPr="005B5F3A" w:rsidRDefault="005D7FAE" w:rsidP="005B5F3A">
      <w:pPr>
        <w:tabs>
          <w:tab w:val="left" w:pos="0"/>
        </w:tabs>
        <w:spacing w:after="0" w:line="240" w:lineRule="auto"/>
        <w:ind w:firstLine="851"/>
        <w:jc w:val="both"/>
        <w:rPr>
          <w:rFonts w:ascii="Times New Roman" w:hAnsi="Times New Roman" w:cs="Times New Roman"/>
          <w:bCs/>
          <w:iCs/>
          <w:sz w:val="26"/>
          <w:szCs w:val="26"/>
        </w:rPr>
      </w:pPr>
      <w:r w:rsidRPr="00B01574">
        <w:rPr>
          <w:rFonts w:ascii="Times New Roman" w:hAnsi="Times New Roman" w:cs="Times New Roman"/>
          <w:bCs/>
          <w:iCs/>
          <w:sz w:val="26"/>
          <w:szCs w:val="26"/>
        </w:rPr>
        <w:t xml:space="preserve">При проведении контрольного мероприятия установлено, что в проверяемых периодах (2021,2023 и 2024 годы) данные нормативы </w:t>
      </w:r>
      <w:r w:rsidR="00B01574" w:rsidRPr="00B01574">
        <w:rPr>
          <w:rFonts w:ascii="Times New Roman" w:hAnsi="Times New Roman" w:cs="Times New Roman"/>
          <w:bCs/>
          <w:iCs/>
          <w:sz w:val="26"/>
          <w:szCs w:val="26"/>
        </w:rPr>
        <w:t xml:space="preserve">и правила расчета </w:t>
      </w:r>
      <w:r w:rsidRPr="00B01574">
        <w:rPr>
          <w:rFonts w:ascii="Times New Roman" w:hAnsi="Times New Roman" w:cs="Times New Roman"/>
          <w:bCs/>
          <w:iCs/>
          <w:sz w:val="26"/>
          <w:szCs w:val="26"/>
        </w:rPr>
        <w:t xml:space="preserve">администрацией Лесозаводского городского округа </w:t>
      </w:r>
      <w:r w:rsidRPr="00D10B76">
        <w:rPr>
          <w:rFonts w:ascii="Times New Roman" w:hAnsi="Times New Roman" w:cs="Times New Roman"/>
          <w:b/>
          <w:iCs/>
          <w:sz w:val="26"/>
          <w:szCs w:val="26"/>
        </w:rPr>
        <w:t xml:space="preserve">не применялись, как при расчете стоимости ремонта </w:t>
      </w:r>
      <w:r w:rsidR="00B01574" w:rsidRPr="00D10B76">
        <w:rPr>
          <w:rFonts w:ascii="Times New Roman" w:hAnsi="Times New Roman" w:cs="Times New Roman"/>
          <w:b/>
          <w:iCs/>
          <w:sz w:val="26"/>
          <w:szCs w:val="26"/>
        </w:rPr>
        <w:t>дорог,</w:t>
      </w:r>
      <w:r w:rsidRPr="00D10B76">
        <w:rPr>
          <w:rFonts w:ascii="Times New Roman" w:hAnsi="Times New Roman" w:cs="Times New Roman"/>
          <w:b/>
          <w:iCs/>
          <w:sz w:val="26"/>
          <w:szCs w:val="26"/>
        </w:rPr>
        <w:t xml:space="preserve"> так </w:t>
      </w:r>
      <w:r w:rsidR="00B01574" w:rsidRPr="00D10B76">
        <w:rPr>
          <w:rFonts w:ascii="Times New Roman" w:hAnsi="Times New Roman" w:cs="Times New Roman"/>
          <w:b/>
          <w:iCs/>
          <w:sz w:val="26"/>
          <w:szCs w:val="26"/>
        </w:rPr>
        <w:t>и при</w:t>
      </w:r>
      <w:r w:rsidRPr="00D10B76">
        <w:rPr>
          <w:rFonts w:ascii="Times New Roman" w:hAnsi="Times New Roman" w:cs="Times New Roman"/>
          <w:b/>
          <w:iCs/>
          <w:sz w:val="26"/>
          <w:szCs w:val="26"/>
        </w:rPr>
        <w:t xml:space="preserve"> планировании бюджетных ассигнований на очередной финансовый год</w:t>
      </w:r>
      <w:r w:rsidRPr="00B01574">
        <w:rPr>
          <w:rFonts w:ascii="Times New Roman" w:hAnsi="Times New Roman" w:cs="Times New Roman"/>
          <w:bCs/>
          <w:iCs/>
          <w:sz w:val="26"/>
          <w:szCs w:val="26"/>
        </w:rPr>
        <w:t xml:space="preserve">. </w:t>
      </w:r>
    </w:p>
    <w:bookmarkEnd w:id="14"/>
    <w:p w14:paraId="5B7431F4" w14:textId="3F63F056" w:rsidR="005B5F3A" w:rsidRDefault="005B5F3A" w:rsidP="005B5F3A">
      <w:pPr>
        <w:tabs>
          <w:tab w:val="left" w:pos="0"/>
        </w:tabs>
        <w:spacing w:after="0" w:line="240" w:lineRule="auto"/>
        <w:ind w:firstLine="851"/>
        <w:jc w:val="both"/>
        <w:rPr>
          <w:rFonts w:ascii="Times New Roman" w:hAnsi="Times New Roman" w:cs="Times New Roman"/>
          <w:bCs/>
          <w:iCs/>
          <w:sz w:val="26"/>
          <w:szCs w:val="26"/>
        </w:rPr>
      </w:pPr>
      <w:r w:rsidRPr="005B5F3A">
        <w:rPr>
          <w:rFonts w:ascii="Times New Roman" w:hAnsi="Times New Roman" w:cs="Times New Roman"/>
          <w:bCs/>
          <w:iCs/>
          <w:sz w:val="26"/>
          <w:szCs w:val="26"/>
        </w:rPr>
        <w:t>В соответствии с п</w:t>
      </w:r>
      <w:r w:rsidR="00B5277E">
        <w:rPr>
          <w:rFonts w:ascii="Times New Roman" w:hAnsi="Times New Roman" w:cs="Times New Roman"/>
          <w:bCs/>
          <w:iCs/>
          <w:sz w:val="26"/>
          <w:szCs w:val="26"/>
        </w:rPr>
        <w:t>.</w:t>
      </w:r>
      <w:r w:rsidRPr="005B5F3A">
        <w:rPr>
          <w:rFonts w:ascii="Times New Roman" w:hAnsi="Times New Roman" w:cs="Times New Roman"/>
          <w:bCs/>
          <w:iCs/>
          <w:sz w:val="26"/>
          <w:szCs w:val="26"/>
        </w:rPr>
        <w:t xml:space="preserve"> 2 ст</w:t>
      </w:r>
      <w:r w:rsidR="00B5277E">
        <w:rPr>
          <w:rFonts w:ascii="Times New Roman" w:hAnsi="Times New Roman" w:cs="Times New Roman"/>
          <w:bCs/>
          <w:iCs/>
          <w:sz w:val="26"/>
          <w:szCs w:val="26"/>
        </w:rPr>
        <w:t>.</w:t>
      </w:r>
      <w:r w:rsidRPr="005B5F3A">
        <w:rPr>
          <w:rFonts w:ascii="Times New Roman" w:hAnsi="Times New Roman" w:cs="Times New Roman"/>
          <w:bCs/>
          <w:iCs/>
          <w:sz w:val="26"/>
          <w:szCs w:val="26"/>
        </w:rPr>
        <w:t xml:space="preserve"> 17 и 18 Федерального закона №257-ФЗ, решением Думы Лесозаводского городского округа от 11.10.2019 №120-НПА утверждён Порядок содержания и ремонта автомобильных дорог общего пользования местного значения на территории Лесозаводского городского округа.</w:t>
      </w:r>
    </w:p>
    <w:p w14:paraId="4C7E2CFA" w14:textId="18302893" w:rsidR="00BE267D" w:rsidRPr="005B5F3A" w:rsidRDefault="00BE267D" w:rsidP="005B5F3A">
      <w:pPr>
        <w:tabs>
          <w:tab w:val="left" w:pos="0"/>
        </w:tabs>
        <w:spacing w:after="0" w:line="240" w:lineRule="auto"/>
        <w:ind w:firstLine="851"/>
        <w:jc w:val="both"/>
        <w:rPr>
          <w:rFonts w:ascii="Times New Roman" w:hAnsi="Times New Roman" w:cs="Times New Roman"/>
          <w:bCs/>
          <w:iCs/>
          <w:sz w:val="26"/>
          <w:szCs w:val="26"/>
        </w:rPr>
      </w:pPr>
      <w:r w:rsidRPr="00BE267D">
        <w:rPr>
          <w:rFonts w:ascii="Times New Roman" w:hAnsi="Times New Roman" w:cs="Times New Roman"/>
          <w:bCs/>
          <w:iCs/>
          <w:sz w:val="26"/>
          <w:szCs w:val="26"/>
        </w:rPr>
        <w:t>В соответствии с п. 5 ст. 25 Федерального закона № 257-ФЗ Постановлением администрации Лесозаводского городского округа от 17.08.2018 № 1237-НПА (изм. 12.10.2018 №1522-НПА) утверждён «Порядок установления и использования полос отвода автомобильных дорог общего пользования местного значения Лесозаводского городского округа».</w:t>
      </w:r>
    </w:p>
    <w:p w14:paraId="3EC95DB2" w14:textId="04FE552A" w:rsidR="005B5F3A" w:rsidRDefault="005B5F3A" w:rsidP="005B5F3A">
      <w:pPr>
        <w:tabs>
          <w:tab w:val="left" w:pos="0"/>
        </w:tabs>
        <w:spacing w:after="0" w:line="240" w:lineRule="auto"/>
        <w:ind w:firstLine="851"/>
        <w:jc w:val="both"/>
        <w:rPr>
          <w:rFonts w:ascii="Times New Roman" w:hAnsi="Times New Roman" w:cs="Times New Roman"/>
          <w:bCs/>
          <w:iCs/>
          <w:sz w:val="26"/>
          <w:szCs w:val="26"/>
        </w:rPr>
      </w:pPr>
      <w:r w:rsidRPr="005B5F3A">
        <w:rPr>
          <w:rFonts w:ascii="Times New Roman" w:hAnsi="Times New Roman" w:cs="Times New Roman"/>
          <w:bCs/>
          <w:iCs/>
          <w:sz w:val="26"/>
          <w:szCs w:val="26"/>
        </w:rPr>
        <w:t>В соответствии с п</w:t>
      </w:r>
      <w:r w:rsidR="00B5277E">
        <w:rPr>
          <w:rFonts w:ascii="Times New Roman" w:hAnsi="Times New Roman" w:cs="Times New Roman"/>
          <w:bCs/>
          <w:iCs/>
          <w:sz w:val="26"/>
          <w:szCs w:val="26"/>
        </w:rPr>
        <w:t>.</w:t>
      </w:r>
      <w:r w:rsidRPr="005B5F3A">
        <w:rPr>
          <w:rFonts w:ascii="Times New Roman" w:hAnsi="Times New Roman" w:cs="Times New Roman"/>
          <w:bCs/>
          <w:iCs/>
          <w:sz w:val="26"/>
          <w:szCs w:val="26"/>
        </w:rPr>
        <w:t>5 ст</w:t>
      </w:r>
      <w:r w:rsidR="00B5277E">
        <w:rPr>
          <w:rFonts w:ascii="Times New Roman" w:hAnsi="Times New Roman" w:cs="Times New Roman"/>
          <w:bCs/>
          <w:iCs/>
          <w:sz w:val="26"/>
          <w:szCs w:val="26"/>
        </w:rPr>
        <w:t>.</w:t>
      </w:r>
      <w:r w:rsidRPr="005B5F3A">
        <w:rPr>
          <w:rFonts w:ascii="Times New Roman" w:hAnsi="Times New Roman" w:cs="Times New Roman"/>
          <w:bCs/>
          <w:iCs/>
          <w:sz w:val="26"/>
          <w:szCs w:val="26"/>
        </w:rPr>
        <w:t xml:space="preserve"> 13 Федерального закона №257-ФЗ, постановлением администрации Лесозаводского городского округа от 04.03.2021 №272 утверждён </w:t>
      </w:r>
      <w:bookmarkStart w:id="16" w:name="_Hlk180396794"/>
      <w:r w:rsidRPr="005B5F3A">
        <w:rPr>
          <w:rFonts w:ascii="Times New Roman" w:hAnsi="Times New Roman" w:cs="Times New Roman"/>
          <w:bCs/>
          <w:iCs/>
          <w:sz w:val="26"/>
          <w:szCs w:val="26"/>
        </w:rPr>
        <w:t>«Перечень автомобильных дорог Лесозаводского городского округа и внесении изменений в реестр муниципальной собственности»</w:t>
      </w:r>
      <w:bookmarkEnd w:id="16"/>
      <w:r w:rsidRPr="005B5F3A">
        <w:rPr>
          <w:rFonts w:ascii="Times New Roman" w:hAnsi="Times New Roman" w:cs="Times New Roman"/>
          <w:bCs/>
          <w:iCs/>
          <w:sz w:val="26"/>
          <w:szCs w:val="26"/>
        </w:rPr>
        <w:t xml:space="preserve"> (далее - Перечень).</w:t>
      </w:r>
    </w:p>
    <w:p w14:paraId="2DA4F2E1" w14:textId="77777777" w:rsidR="008C06DB" w:rsidRDefault="000B79EC" w:rsidP="00144CE8">
      <w:pPr>
        <w:tabs>
          <w:tab w:val="left" w:pos="0"/>
        </w:tabs>
        <w:spacing w:after="0" w:line="240" w:lineRule="auto"/>
        <w:ind w:firstLine="851"/>
        <w:jc w:val="both"/>
        <w:rPr>
          <w:rFonts w:ascii="Times New Roman" w:hAnsi="Times New Roman" w:cs="Times New Roman"/>
          <w:bCs/>
          <w:sz w:val="26"/>
          <w:szCs w:val="26"/>
        </w:rPr>
      </w:pPr>
      <w:bookmarkStart w:id="17" w:name="_Hlk48899287"/>
      <w:r w:rsidRPr="004F5FA6">
        <w:rPr>
          <w:rFonts w:ascii="Times New Roman" w:hAnsi="Times New Roman" w:cs="Times New Roman"/>
          <w:bCs/>
          <w:sz w:val="26"/>
          <w:szCs w:val="26"/>
        </w:rPr>
        <w:t xml:space="preserve">Согласно Перечня </w:t>
      </w:r>
      <w:bookmarkStart w:id="18" w:name="_Hlk180396760"/>
      <w:r w:rsidRPr="004F5FA6">
        <w:rPr>
          <w:rFonts w:ascii="Times New Roman" w:hAnsi="Times New Roman" w:cs="Times New Roman"/>
          <w:bCs/>
          <w:sz w:val="26"/>
          <w:szCs w:val="26"/>
        </w:rPr>
        <w:t>(в редакции от 23.04.2024 № 672)</w:t>
      </w:r>
      <w:bookmarkEnd w:id="18"/>
      <w:r w:rsidRPr="004F5FA6">
        <w:rPr>
          <w:rFonts w:ascii="Times New Roman" w:hAnsi="Times New Roman" w:cs="Times New Roman"/>
          <w:bCs/>
          <w:sz w:val="26"/>
          <w:szCs w:val="26"/>
        </w:rPr>
        <w:t xml:space="preserve">, на территории </w:t>
      </w:r>
      <w:bookmarkStart w:id="19" w:name="_Hlk138684695"/>
      <w:r w:rsidRPr="004F5FA6">
        <w:rPr>
          <w:rFonts w:ascii="Times New Roman" w:hAnsi="Times New Roman" w:cs="Times New Roman"/>
          <w:bCs/>
          <w:iCs/>
          <w:sz w:val="26"/>
          <w:szCs w:val="26"/>
        </w:rPr>
        <w:t xml:space="preserve">Лесозаводского городского округа </w:t>
      </w:r>
      <w:bookmarkEnd w:id="19"/>
      <w:r w:rsidRPr="004F5FA6">
        <w:rPr>
          <w:rFonts w:ascii="Times New Roman" w:hAnsi="Times New Roman" w:cs="Times New Roman"/>
          <w:bCs/>
          <w:sz w:val="26"/>
          <w:szCs w:val="26"/>
        </w:rPr>
        <w:t>имеются 397 автомобильные дороги протяженностью 368,6 км</w:t>
      </w:r>
      <w:bookmarkEnd w:id="17"/>
      <w:r>
        <w:rPr>
          <w:rFonts w:ascii="Times New Roman" w:hAnsi="Times New Roman" w:cs="Times New Roman"/>
          <w:bCs/>
          <w:sz w:val="26"/>
          <w:szCs w:val="26"/>
        </w:rPr>
        <w:t>. При проверке показателей протяженности дорог установлено расхождение итоговых показателей, данные расхождения отражены в таблице 2.</w:t>
      </w:r>
      <w:r w:rsidR="00144CE8">
        <w:rPr>
          <w:rFonts w:ascii="Times New Roman" w:hAnsi="Times New Roman" w:cs="Times New Roman"/>
          <w:bCs/>
          <w:sz w:val="26"/>
          <w:szCs w:val="26"/>
        </w:rPr>
        <w:t xml:space="preserve">                                        </w:t>
      </w:r>
    </w:p>
    <w:p w14:paraId="4344AF87" w14:textId="19B0C5E7" w:rsidR="000B79EC" w:rsidRDefault="00144CE8" w:rsidP="008C06DB">
      <w:pPr>
        <w:tabs>
          <w:tab w:val="left" w:pos="0"/>
        </w:tabs>
        <w:spacing w:after="0" w:line="240" w:lineRule="auto"/>
        <w:ind w:firstLine="851"/>
        <w:jc w:val="right"/>
        <w:rPr>
          <w:rFonts w:ascii="Times New Roman" w:hAnsi="Times New Roman" w:cs="Times New Roman"/>
          <w:bCs/>
          <w:sz w:val="26"/>
          <w:szCs w:val="26"/>
        </w:rPr>
      </w:pPr>
      <w:r>
        <w:rPr>
          <w:rFonts w:ascii="Times New Roman" w:hAnsi="Times New Roman" w:cs="Times New Roman"/>
          <w:bCs/>
          <w:sz w:val="26"/>
          <w:szCs w:val="26"/>
        </w:rPr>
        <w:t xml:space="preserve"> </w:t>
      </w:r>
      <w:r w:rsidR="000B79EC">
        <w:rPr>
          <w:rFonts w:ascii="Times New Roman" w:hAnsi="Times New Roman" w:cs="Times New Roman"/>
          <w:bCs/>
          <w:sz w:val="26"/>
          <w:szCs w:val="26"/>
        </w:rPr>
        <w:t>Таблица 2</w:t>
      </w:r>
    </w:p>
    <w:tbl>
      <w:tblPr>
        <w:tblStyle w:val="ab"/>
        <w:tblW w:w="0" w:type="auto"/>
        <w:tblLook w:val="04A0" w:firstRow="1" w:lastRow="0" w:firstColumn="1" w:lastColumn="0" w:noHBand="0" w:noVBand="1"/>
      </w:tblPr>
      <w:tblGrid>
        <w:gridCol w:w="2811"/>
        <w:gridCol w:w="4681"/>
        <w:gridCol w:w="1292"/>
        <w:gridCol w:w="1411"/>
      </w:tblGrid>
      <w:tr w:rsidR="000B79EC" w:rsidRPr="005C717B" w14:paraId="1796DBF7" w14:textId="77777777" w:rsidTr="00144CE8">
        <w:tc>
          <w:tcPr>
            <w:tcW w:w="2816" w:type="dxa"/>
          </w:tcPr>
          <w:p w14:paraId="3D0EACE7"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Тип покрытия</w:t>
            </w:r>
          </w:p>
        </w:tc>
        <w:tc>
          <w:tcPr>
            <w:tcW w:w="4692" w:type="dxa"/>
          </w:tcPr>
          <w:p w14:paraId="2053EDFF" w14:textId="1F4E95CA"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 xml:space="preserve">Протяженность дороги </w:t>
            </w:r>
            <w:r w:rsidR="00EA5291" w:rsidRPr="005C717B">
              <w:rPr>
                <w:rFonts w:ascii="Times New Roman" w:hAnsi="Times New Roman" w:cs="Times New Roman"/>
                <w:bCs/>
              </w:rPr>
              <w:t>согласно перечн</w:t>
            </w:r>
            <w:r w:rsidR="00EA5291">
              <w:rPr>
                <w:rFonts w:ascii="Times New Roman" w:hAnsi="Times New Roman" w:cs="Times New Roman"/>
                <w:bCs/>
              </w:rPr>
              <w:t>ю</w:t>
            </w:r>
            <w:r w:rsidRPr="005C717B">
              <w:rPr>
                <w:rFonts w:ascii="Times New Roman" w:hAnsi="Times New Roman" w:cs="Times New Roman"/>
                <w:bCs/>
              </w:rPr>
              <w:t xml:space="preserve"> в редакции</w:t>
            </w:r>
            <w:r w:rsidR="00144CE8">
              <w:rPr>
                <w:rFonts w:ascii="Times New Roman" w:hAnsi="Times New Roman" w:cs="Times New Roman"/>
                <w:bCs/>
              </w:rPr>
              <w:t xml:space="preserve"> </w:t>
            </w:r>
            <w:r w:rsidRPr="005C717B">
              <w:rPr>
                <w:rFonts w:ascii="Times New Roman" w:hAnsi="Times New Roman" w:cs="Times New Roman"/>
                <w:bCs/>
              </w:rPr>
              <w:t>от 23.04.2024 № 672, км</w:t>
            </w:r>
          </w:p>
        </w:tc>
        <w:tc>
          <w:tcPr>
            <w:tcW w:w="1276" w:type="dxa"/>
          </w:tcPr>
          <w:p w14:paraId="4EDE1099" w14:textId="77777777" w:rsidR="000B79EC" w:rsidRPr="005C717B" w:rsidRDefault="000B79EC" w:rsidP="001D6999">
            <w:pPr>
              <w:tabs>
                <w:tab w:val="left" w:pos="0"/>
              </w:tabs>
              <w:jc w:val="both"/>
              <w:rPr>
                <w:rFonts w:ascii="Times New Roman" w:hAnsi="Times New Roman" w:cs="Times New Roman"/>
                <w:bCs/>
              </w:rPr>
            </w:pPr>
            <w:r>
              <w:rPr>
                <w:rFonts w:ascii="Times New Roman" w:hAnsi="Times New Roman" w:cs="Times New Roman"/>
                <w:bCs/>
              </w:rPr>
              <w:t>Расчетный показатель, км.</w:t>
            </w:r>
          </w:p>
        </w:tc>
        <w:tc>
          <w:tcPr>
            <w:tcW w:w="1411" w:type="dxa"/>
          </w:tcPr>
          <w:p w14:paraId="382FA9EE"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Абсолютное отклонение (+, -), км.</w:t>
            </w:r>
          </w:p>
        </w:tc>
      </w:tr>
      <w:tr w:rsidR="000B79EC" w:rsidRPr="005C717B" w14:paraId="4FA1F7F1" w14:textId="77777777" w:rsidTr="00144CE8">
        <w:tc>
          <w:tcPr>
            <w:tcW w:w="2816" w:type="dxa"/>
          </w:tcPr>
          <w:p w14:paraId="118157AB"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Грунтовое покрытие</w:t>
            </w:r>
          </w:p>
        </w:tc>
        <w:tc>
          <w:tcPr>
            <w:tcW w:w="4692" w:type="dxa"/>
          </w:tcPr>
          <w:p w14:paraId="2A0CF2CB"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11,91</w:t>
            </w:r>
          </w:p>
        </w:tc>
        <w:tc>
          <w:tcPr>
            <w:tcW w:w="1276" w:type="dxa"/>
          </w:tcPr>
          <w:p w14:paraId="4DCB2E03"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11,91</w:t>
            </w:r>
          </w:p>
        </w:tc>
        <w:tc>
          <w:tcPr>
            <w:tcW w:w="1411" w:type="dxa"/>
          </w:tcPr>
          <w:p w14:paraId="06B101E2"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0,00</w:t>
            </w:r>
          </w:p>
        </w:tc>
      </w:tr>
      <w:tr w:rsidR="000B79EC" w:rsidRPr="005C717B" w14:paraId="18012F54" w14:textId="77777777" w:rsidTr="00144CE8">
        <w:tc>
          <w:tcPr>
            <w:tcW w:w="2816" w:type="dxa"/>
          </w:tcPr>
          <w:p w14:paraId="13B1C546"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Твердое покрытие</w:t>
            </w:r>
          </w:p>
        </w:tc>
        <w:tc>
          <w:tcPr>
            <w:tcW w:w="4692" w:type="dxa"/>
          </w:tcPr>
          <w:p w14:paraId="25E9D769"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75,508</w:t>
            </w:r>
          </w:p>
        </w:tc>
        <w:tc>
          <w:tcPr>
            <w:tcW w:w="1276" w:type="dxa"/>
          </w:tcPr>
          <w:p w14:paraId="16F9ADD7"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73,308</w:t>
            </w:r>
          </w:p>
        </w:tc>
        <w:tc>
          <w:tcPr>
            <w:tcW w:w="1411" w:type="dxa"/>
          </w:tcPr>
          <w:p w14:paraId="038ECAA8"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-2,20</w:t>
            </w:r>
          </w:p>
        </w:tc>
      </w:tr>
      <w:tr w:rsidR="000B79EC" w:rsidRPr="005C717B" w14:paraId="5531C364" w14:textId="77777777" w:rsidTr="00144CE8">
        <w:tc>
          <w:tcPr>
            <w:tcW w:w="2816" w:type="dxa"/>
          </w:tcPr>
          <w:p w14:paraId="00816803"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Переходящее покрытие</w:t>
            </w:r>
          </w:p>
        </w:tc>
        <w:tc>
          <w:tcPr>
            <w:tcW w:w="4692" w:type="dxa"/>
          </w:tcPr>
          <w:p w14:paraId="7F7FDAEE"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279,14</w:t>
            </w:r>
          </w:p>
        </w:tc>
        <w:tc>
          <w:tcPr>
            <w:tcW w:w="1276" w:type="dxa"/>
          </w:tcPr>
          <w:p w14:paraId="66FEE43B"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278,18</w:t>
            </w:r>
          </w:p>
        </w:tc>
        <w:tc>
          <w:tcPr>
            <w:tcW w:w="1411" w:type="dxa"/>
          </w:tcPr>
          <w:p w14:paraId="5B8695E8"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-0,96</w:t>
            </w:r>
          </w:p>
        </w:tc>
      </w:tr>
      <w:tr w:rsidR="000B79EC" w:rsidRPr="005C717B" w14:paraId="06286228" w14:textId="77777777" w:rsidTr="00144CE8">
        <w:trPr>
          <w:trHeight w:val="134"/>
        </w:trPr>
        <w:tc>
          <w:tcPr>
            <w:tcW w:w="2816" w:type="dxa"/>
          </w:tcPr>
          <w:p w14:paraId="7121B28F"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Итог</w:t>
            </w:r>
          </w:p>
        </w:tc>
        <w:tc>
          <w:tcPr>
            <w:tcW w:w="4692" w:type="dxa"/>
          </w:tcPr>
          <w:p w14:paraId="34CC12FC" w14:textId="14FB5FF4"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 xml:space="preserve">368,60 (согласно </w:t>
            </w:r>
            <w:r w:rsidR="00EA5291">
              <w:rPr>
                <w:rFonts w:ascii="Times New Roman" w:hAnsi="Times New Roman" w:cs="Times New Roman"/>
                <w:bCs/>
              </w:rPr>
              <w:t>расчетам</w:t>
            </w:r>
            <w:r w:rsidRPr="005C717B">
              <w:rPr>
                <w:rFonts w:ascii="Times New Roman" w:hAnsi="Times New Roman" w:cs="Times New Roman"/>
                <w:bCs/>
              </w:rPr>
              <w:t>, должно быть 366,6)</w:t>
            </w:r>
          </w:p>
        </w:tc>
        <w:tc>
          <w:tcPr>
            <w:tcW w:w="1276" w:type="dxa"/>
          </w:tcPr>
          <w:p w14:paraId="14010AEB"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363,40</w:t>
            </w:r>
          </w:p>
        </w:tc>
        <w:tc>
          <w:tcPr>
            <w:tcW w:w="1411" w:type="dxa"/>
          </w:tcPr>
          <w:p w14:paraId="070C83C9" w14:textId="77777777" w:rsidR="000B79EC" w:rsidRPr="005C717B" w:rsidRDefault="000B79EC" w:rsidP="001D6999">
            <w:pPr>
              <w:tabs>
                <w:tab w:val="left" w:pos="0"/>
              </w:tabs>
              <w:jc w:val="both"/>
              <w:rPr>
                <w:rFonts w:ascii="Times New Roman" w:hAnsi="Times New Roman" w:cs="Times New Roman"/>
                <w:bCs/>
              </w:rPr>
            </w:pPr>
            <w:r w:rsidRPr="005C717B">
              <w:rPr>
                <w:rFonts w:ascii="Times New Roman" w:hAnsi="Times New Roman" w:cs="Times New Roman"/>
                <w:bCs/>
              </w:rPr>
              <w:t>-5,20</w:t>
            </w:r>
          </w:p>
        </w:tc>
      </w:tr>
    </w:tbl>
    <w:p w14:paraId="76F56783" w14:textId="644E0A43" w:rsidR="000B79EC" w:rsidRDefault="000B79EC" w:rsidP="005B5F3A">
      <w:pPr>
        <w:tabs>
          <w:tab w:val="left" w:pos="0"/>
        </w:tabs>
        <w:spacing w:after="0" w:line="240" w:lineRule="auto"/>
        <w:ind w:firstLine="851"/>
        <w:jc w:val="both"/>
        <w:rPr>
          <w:rFonts w:ascii="Times New Roman" w:hAnsi="Times New Roman" w:cs="Times New Roman"/>
          <w:bCs/>
          <w:iCs/>
          <w:sz w:val="26"/>
          <w:szCs w:val="26"/>
        </w:rPr>
      </w:pPr>
      <w:r>
        <w:rPr>
          <w:rFonts w:ascii="Times New Roman" w:hAnsi="Times New Roman" w:cs="Times New Roman"/>
          <w:bCs/>
          <w:iCs/>
          <w:sz w:val="26"/>
          <w:szCs w:val="26"/>
        </w:rPr>
        <w:t xml:space="preserve"> </w:t>
      </w:r>
      <w:r w:rsidR="00443C6E">
        <w:rPr>
          <w:rFonts w:ascii="Times New Roman" w:hAnsi="Times New Roman" w:cs="Times New Roman"/>
          <w:bCs/>
          <w:iCs/>
          <w:sz w:val="26"/>
          <w:szCs w:val="26"/>
        </w:rPr>
        <w:t>Кроме того,</w:t>
      </w:r>
      <w:r>
        <w:rPr>
          <w:rFonts w:ascii="Times New Roman" w:hAnsi="Times New Roman" w:cs="Times New Roman"/>
          <w:bCs/>
          <w:iCs/>
          <w:sz w:val="26"/>
          <w:szCs w:val="26"/>
        </w:rPr>
        <w:t xml:space="preserve"> автомобильный мост через р. Усс</w:t>
      </w:r>
      <w:r w:rsidR="00443C6E">
        <w:rPr>
          <w:rFonts w:ascii="Times New Roman" w:hAnsi="Times New Roman" w:cs="Times New Roman"/>
          <w:bCs/>
          <w:iCs/>
          <w:sz w:val="26"/>
          <w:szCs w:val="26"/>
        </w:rPr>
        <w:t xml:space="preserve">ури не включен </w:t>
      </w:r>
      <w:r w:rsidR="00D90BBA">
        <w:rPr>
          <w:rFonts w:ascii="Times New Roman" w:hAnsi="Times New Roman" w:cs="Times New Roman"/>
          <w:bCs/>
          <w:iCs/>
          <w:sz w:val="26"/>
          <w:szCs w:val="26"/>
        </w:rPr>
        <w:t xml:space="preserve">в </w:t>
      </w:r>
      <w:r w:rsidR="00443C6E" w:rsidRPr="005B5F3A">
        <w:rPr>
          <w:rFonts w:ascii="Times New Roman" w:hAnsi="Times New Roman" w:cs="Times New Roman"/>
          <w:bCs/>
          <w:iCs/>
          <w:sz w:val="26"/>
          <w:szCs w:val="26"/>
        </w:rPr>
        <w:t xml:space="preserve">Перечень автомобильных дорог Лесозаводского городского округа </w:t>
      </w:r>
      <w:r w:rsidR="00443C6E" w:rsidRPr="004F5FA6">
        <w:rPr>
          <w:rFonts w:ascii="Times New Roman" w:hAnsi="Times New Roman" w:cs="Times New Roman"/>
          <w:bCs/>
          <w:sz w:val="26"/>
          <w:szCs w:val="26"/>
        </w:rPr>
        <w:t>(в редакции от 23.04.2024 № 672)</w:t>
      </w:r>
      <w:r w:rsidR="00443C6E">
        <w:rPr>
          <w:rFonts w:ascii="Times New Roman" w:hAnsi="Times New Roman" w:cs="Times New Roman"/>
          <w:bCs/>
          <w:iCs/>
          <w:sz w:val="26"/>
          <w:szCs w:val="26"/>
        </w:rPr>
        <w:t>.</w:t>
      </w:r>
    </w:p>
    <w:p w14:paraId="140ABCFF" w14:textId="53B821D7" w:rsidR="00B01574" w:rsidRDefault="00E26085" w:rsidP="00B01574">
      <w:pPr>
        <w:tabs>
          <w:tab w:val="left" w:pos="0"/>
        </w:tabs>
        <w:spacing w:after="0" w:line="240" w:lineRule="auto"/>
        <w:ind w:firstLine="851"/>
        <w:jc w:val="both"/>
        <w:rPr>
          <w:rFonts w:ascii="Times New Roman" w:hAnsi="Times New Roman" w:cs="Times New Roman"/>
          <w:bCs/>
          <w:iCs/>
          <w:sz w:val="26"/>
          <w:szCs w:val="26"/>
        </w:rPr>
      </w:pPr>
      <w:bookmarkStart w:id="20" w:name="_Hlk181448277"/>
      <w:bookmarkStart w:id="21" w:name="_Hlk181270715"/>
      <w:r w:rsidRPr="00E26085">
        <w:rPr>
          <w:rFonts w:ascii="Times New Roman" w:hAnsi="Times New Roman" w:cs="Times New Roman"/>
          <w:bCs/>
          <w:iCs/>
          <w:sz w:val="26"/>
          <w:szCs w:val="26"/>
        </w:rPr>
        <w:t xml:space="preserve">В соответствии с ч. 6 ст. 1 Федерального закона от 13.07.2015 г. № 218-ФЗ «О государственной регистрации недвижимости» (далее Федеральный закон № 218-ФЗ) </w:t>
      </w:r>
      <w:r w:rsidR="00B74169">
        <w:rPr>
          <w:rFonts w:ascii="Times New Roman" w:hAnsi="Times New Roman" w:cs="Times New Roman"/>
          <w:bCs/>
          <w:iCs/>
          <w:sz w:val="26"/>
          <w:szCs w:val="26"/>
        </w:rPr>
        <w:t>г</w:t>
      </w:r>
      <w:r w:rsidR="00B74169" w:rsidRPr="00B74169">
        <w:rPr>
          <w:rFonts w:ascii="Times New Roman" w:hAnsi="Times New Roman" w:cs="Times New Roman"/>
          <w:bCs/>
          <w:iCs/>
          <w:sz w:val="26"/>
          <w:szCs w:val="26"/>
        </w:rPr>
        <w:t xml:space="preserve">осударственной регистрации подлежат право собственности и другие вещные права на </w:t>
      </w:r>
      <w:r w:rsidR="00B74169" w:rsidRPr="00B74169">
        <w:rPr>
          <w:rFonts w:ascii="Times New Roman" w:hAnsi="Times New Roman" w:cs="Times New Roman"/>
          <w:bCs/>
          <w:iCs/>
          <w:sz w:val="26"/>
          <w:szCs w:val="26"/>
        </w:rPr>
        <w:lastRenderedPageBreak/>
        <w:t>недвижимое имущество</w:t>
      </w:r>
      <w:r w:rsidRPr="00E26085">
        <w:rPr>
          <w:rFonts w:ascii="Times New Roman" w:hAnsi="Times New Roman" w:cs="Times New Roman"/>
          <w:bCs/>
          <w:iCs/>
          <w:sz w:val="26"/>
          <w:szCs w:val="26"/>
        </w:rPr>
        <w:t>, при этом ч.7 ст.1 Федеральный закон № 218- ФЗ определено, что недвижимое имущество подлежит государственному кадастровому учету с внесением в Единый государственный реестр.</w:t>
      </w:r>
      <w:r w:rsidR="00BF6017">
        <w:rPr>
          <w:rFonts w:ascii="Times New Roman" w:hAnsi="Times New Roman" w:cs="Times New Roman"/>
          <w:bCs/>
          <w:iCs/>
          <w:sz w:val="26"/>
          <w:szCs w:val="26"/>
        </w:rPr>
        <w:t xml:space="preserve"> В</w:t>
      </w:r>
      <w:r w:rsidR="00BF6017" w:rsidRPr="00BF6017">
        <w:rPr>
          <w:rFonts w:ascii="Times New Roman" w:hAnsi="Times New Roman" w:cs="Times New Roman"/>
          <w:bCs/>
          <w:iCs/>
          <w:sz w:val="26"/>
          <w:szCs w:val="26"/>
        </w:rPr>
        <w:t>ыписка из ЕГРН является единственным документом, подтверждающим право собственности на недвижимость.</w:t>
      </w:r>
      <w:r w:rsidR="00B01574" w:rsidRPr="00B01574">
        <w:t xml:space="preserve"> </w:t>
      </w:r>
    </w:p>
    <w:bookmarkEnd w:id="20"/>
    <w:p w14:paraId="7F2C4620" w14:textId="77777777" w:rsidR="00C343EB" w:rsidRDefault="00443C6E" w:rsidP="00CE0633">
      <w:pPr>
        <w:tabs>
          <w:tab w:val="left" w:pos="0"/>
        </w:tabs>
        <w:spacing w:after="0" w:line="240" w:lineRule="auto"/>
        <w:ind w:firstLine="851"/>
        <w:jc w:val="both"/>
        <w:rPr>
          <w:rFonts w:ascii="Times New Roman" w:hAnsi="Times New Roman" w:cs="Times New Roman"/>
          <w:bCs/>
          <w:iCs/>
          <w:sz w:val="26"/>
          <w:szCs w:val="26"/>
        </w:rPr>
      </w:pPr>
      <w:r>
        <w:rPr>
          <w:rFonts w:ascii="Times New Roman" w:hAnsi="Times New Roman" w:cs="Times New Roman"/>
          <w:bCs/>
          <w:iCs/>
          <w:sz w:val="26"/>
          <w:szCs w:val="26"/>
        </w:rPr>
        <w:t xml:space="preserve">В нарушении </w:t>
      </w:r>
      <w:r w:rsidR="00C14D1C">
        <w:rPr>
          <w:rFonts w:ascii="Times New Roman" w:hAnsi="Times New Roman" w:cs="Times New Roman"/>
          <w:bCs/>
          <w:iCs/>
          <w:sz w:val="26"/>
          <w:szCs w:val="26"/>
        </w:rPr>
        <w:t>Федерального закона № 218-ФЗ</w:t>
      </w:r>
      <w:r>
        <w:rPr>
          <w:rFonts w:ascii="Times New Roman" w:hAnsi="Times New Roman" w:cs="Times New Roman"/>
          <w:bCs/>
          <w:iCs/>
          <w:sz w:val="26"/>
          <w:szCs w:val="26"/>
        </w:rPr>
        <w:t xml:space="preserve"> автомобильная дорога по ул. Украинская и ул. Петрова не внесена в Единый государственный реестр недвижимости. </w:t>
      </w:r>
    </w:p>
    <w:p w14:paraId="4AD035A5" w14:textId="7EB76055" w:rsidR="00CE0633" w:rsidRPr="00B01574" w:rsidRDefault="00B01574" w:rsidP="00CE0633">
      <w:pPr>
        <w:tabs>
          <w:tab w:val="left" w:pos="0"/>
        </w:tabs>
        <w:spacing w:after="0" w:line="240" w:lineRule="auto"/>
        <w:ind w:firstLine="851"/>
        <w:jc w:val="both"/>
        <w:rPr>
          <w:rFonts w:ascii="Times New Roman" w:hAnsi="Times New Roman" w:cs="Times New Roman"/>
          <w:b/>
          <w:iCs/>
          <w:sz w:val="26"/>
          <w:szCs w:val="26"/>
        </w:rPr>
      </w:pPr>
      <w:r w:rsidRPr="00B01574">
        <w:rPr>
          <w:rFonts w:ascii="Times New Roman" w:hAnsi="Times New Roman" w:cs="Times New Roman"/>
          <w:b/>
          <w:iCs/>
          <w:sz w:val="26"/>
          <w:szCs w:val="26"/>
        </w:rPr>
        <w:t>Стоит отметить, что бюджетные средства, направленные на ремонт недвижимого имущества, на которое не оформлено свидетельство о государственной регистрации, попадают под категорию средств, имеющих нецелевой характер.</w:t>
      </w:r>
    </w:p>
    <w:bookmarkEnd w:id="21"/>
    <w:p w14:paraId="69E990E3" w14:textId="706468C8" w:rsidR="00C343EB" w:rsidRDefault="00C343EB" w:rsidP="00CE0633">
      <w:pPr>
        <w:tabs>
          <w:tab w:val="left" w:pos="0"/>
        </w:tabs>
        <w:spacing w:after="0" w:line="240" w:lineRule="auto"/>
        <w:ind w:firstLine="851"/>
        <w:jc w:val="both"/>
        <w:rPr>
          <w:rFonts w:ascii="Times New Roman" w:hAnsi="Times New Roman" w:cs="Times New Roman"/>
          <w:bCs/>
          <w:iCs/>
          <w:sz w:val="26"/>
          <w:szCs w:val="26"/>
        </w:rPr>
      </w:pPr>
      <w:r w:rsidRPr="00C343EB">
        <w:rPr>
          <w:rFonts w:ascii="Times New Roman" w:hAnsi="Times New Roman" w:cs="Times New Roman"/>
          <w:bCs/>
          <w:iCs/>
          <w:sz w:val="26"/>
          <w:szCs w:val="26"/>
        </w:rPr>
        <w:t>В ходе контрольного мероприятия установлено отсутствие технического паспорта на автомобильную дорогу по ул. Петрова, ул. Украинская, что противоречит требованиям законодательства. Отсутствие технического паспорта на автомобильную дорогу создает неопределенность при использовании прилегающих к дороге земельных участков, не позволяет объективно оценивать состояние дороги и дорожных сооружений, приводит к ненадлежащему содержанию дороги, а также к надлежащему обеспечению безопасности дорожного движения, чем нарушаются права и законные интересы граждан. Технические паспорта на автомобильную дорогу по ул. Григоренко, по ул. Дзержинского, ул. Калининская, ул. Пушкинская оформлены в 2022 году.</w:t>
      </w:r>
    </w:p>
    <w:p w14:paraId="3BE52222" w14:textId="2C57E2DD" w:rsidR="00845ABC" w:rsidRDefault="005C717B" w:rsidP="00477820">
      <w:pPr>
        <w:tabs>
          <w:tab w:val="left" w:pos="0"/>
        </w:tabs>
        <w:spacing w:after="0" w:line="240" w:lineRule="auto"/>
        <w:ind w:firstLine="851"/>
        <w:jc w:val="both"/>
        <w:rPr>
          <w:rFonts w:ascii="Times New Roman" w:hAnsi="Times New Roman" w:cs="Times New Roman"/>
          <w:b/>
          <w:sz w:val="26"/>
          <w:szCs w:val="26"/>
        </w:rPr>
      </w:pPr>
      <w:bookmarkStart w:id="22" w:name="_Hlk181270865"/>
      <w:r w:rsidRPr="008C78CF">
        <w:rPr>
          <w:rFonts w:ascii="Times New Roman" w:hAnsi="Times New Roman" w:cs="Times New Roman"/>
          <w:b/>
          <w:sz w:val="26"/>
          <w:szCs w:val="26"/>
        </w:rPr>
        <w:t>П</w:t>
      </w:r>
      <w:r w:rsidR="00B13869" w:rsidRPr="008C78CF">
        <w:rPr>
          <w:rFonts w:ascii="Times New Roman" w:hAnsi="Times New Roman" w:cs="Times New Roman"/>
          <w:b/>
          <w:sz w:val="26"/>
          <w:szCs w:val="26"/>
        </w:rPr>
        <w:t>оказатель протяжённости</w:t>
      </w:r>
      <w:r w:rsidRPr="008C78CF">
        <w:rPr>
          <w:rFonts w:ascii="Times New Roman" w:hAnsi="Times New Roman" w:cs="Times New Roman"/>
          <w:b/>
          <w:sz w:val="26"/>
          <w:szCs w:val="26"/>
        </w:rPr>
        <w:t xml:space="preserve"> дорог</w:t>
      </w:r>
      <w:r w:rsidR="00B13869" w:rsidRPr="008C78CF">
        <w:rPr>
          <w:rFonts w:ascii="Times New Roman" w:hAnsi="Times New Roman" w:cs="Times New Roman"/>
          <w:bCs/>
          <w:sz w:val="26"/>
          <w:szCs w:val="26"/>
        </w:rPr>
        <w:t xml:space="preserve">, </w:t>
      </w:r>
      <w:r w:rsidR="00B13869" w:rsidRPr="008C78CF">
        <w:rPr>
          <w:rFonts w:ascii="Times New Roman" w:hAnsi="Times New Roman" w:cs="Times New Roman"/>
          <w:b/>
          <w:sz w:val="26"/>
          <w:szCs w:val="26"/>
        </w:rPr>
        <w:t>не соответству</w:t>
      </w:r>
      <w:r w:rsidR="00647206" w:rsidRPr="008C78CF">
        <w:rPr>
          <w:rFonts w:ascii="Times New Roman" w:hAnsi="Times New Roman" w:cs="Times New Roman"/>
          <w:b/>
          <w:sz w:val="26"/>
          <w:szCs w:val="26"/>
        </w:rPr>
        <w:t>е</w:t>
      </w:r>
      <w:r w:rsidR="00B13869" w:rsidRPr="008C78CF">
        <w:rPr>
          <w:rFonts w:ascii="Times New Roman" w:hAnsi="Times New Roman" w:cs="Times New Roman"/>
          <w:b/>
          <w:sz w:val="26"/>
          <w:szCs w:val="26"/>
        </w:rPr>
        <w:t>т данным статистической форм</w:t>
      </w:r>
      <w:r w:rsidR="00EB04BA" w:rsidRPr="008C78CF">
        <w:rPr>
          <w:rFonts w:ascii="Times New Roman" w:hAnsi="Times New Roman" w:cs="Times New Roman"/>
          <w:b/>
          <w:sz w:val="26"/>
          <w:szCs w:val="26"/>
        </w:rPr>
        <w:t>ы</w:t>
      </w:r>
      <w:r w:rsidR="00B13869" w:rsidRPr="008C78CF">
        <w:rPr>
          <w:rFonts w:ascii="Times New Roman" w:hAnsi="Times New Roman" w:cs="Times New Roman"/>
          <w:b/>
          <w:sz w:val="26"/>
          <w:szCs w:val="26"/>
        </w:rPr>
        <w:t xml:space="preserve"> № 3-ДГ</w:t>
      </w:r>
      <w:r w:rsidR="00B13869" w:rsidRPr="008C78CF">
        <w:rPr>
          <w:rFonts w:ascii="Times New Roman" w:hAnsi="Times New Roman" w:cs="Times New Roman"/>
          <w:bCs/>
          <w:sz w:val="26"/>
          <w:szCs w:val="26"/>
        </w:rPr>
        <w:t xml:space="preserve"> (</w:t>
      </w:r>
      <w:proofErr w:type="spellStart"/>
      <w:r w:rsidR="00B13869" w:rsidRPr="008C78CF">
        <w:rPr>
          <w:rFonts w:ascii="Times New Roman" w:hAnsi="Times New Roman" w:cs="Times New Roman"/>
          <w:bCs/>
          <w:sz w:val="26"/>
          <w:szCs w:val="26"/>
        </w:rPr>
        <w:t>мо</w:t>
      </w:r>
      <w:proofErr w:type="spellEnd"/>
      <w:r w:rsidR="00B13869" w:rsidRPr="008C78CF">
        <w:rPr>
          <w:rFonts w:ascii="Times New Roman" w:hAnsi="Times New Roman" w:cs="Times New Roman"/>
          <w:bCs/>
          <w:sz w:val="26"/>
          <w:szCs w:val="26"/>
        </w:rPr>
        <w:t>) «Сведения об автомобильных дорогах  общего пользования местного значения и искусственных сооружений на них» по состоянию на 1 января 202</w:t>
      </w:r>
      <w:r w:rsidRPr="008C78CF">
        <w:rPr>
          <w:rFonts w:ascii="Times New Roman" w:hAnsi="Times New Roman" w:cs="Times New Roman"/>
          <w:bCs/>
          <w:sz w:val="26"/>
          <w:szCs w:val="26"/>
        </w:rPr>
        <w:t>4</w:t>
      </w:r>
      <w:r w:rsidR="00B13869" w:rsidRPr="008C78CF">
        <w:rPr>
          <w:rFonts w:ascii="Times New Roman" w:hAnsi="Times New Roman" w:cs="Times New Roman"/>
          <w:bCs/>
          <w:sz w:val="26"/>
          <w:szCs w:val="26"/>
        </w:rPr>
        <w:t xml:space="preserve"> года</w:t>
      </w:r>
      <w:r w:rsidR="00EB04BA" w:rsidRPr="008C78CF">
        <w:rPr>
          <w:rFonts w:ascii="Times New Roman" w:hAnsi="Times New Roman" w:cs="Times New Roman"/>
          <w:bCs/>
          <w:sz w:val="26"/>
          <w:szCs w:val="26"/>
        </w:rPr>
        <w:t>:</w:t>
      </w:r>
      <w:r w:rsidR="00B13869" w:rsidRPr="008C78CF">
        <w:rPr>
          <w:rFonts w:ascii="Times New Roman" w:hAnsi="Times New Roman" w:cs="Times New Roman"/>
          <w:bCs/>
          <w:sz w:val="26"/>
          <w:szCs w:val="26"/>
        </w:rPr>
        <w:t xml:space="preserve"> общая протяжённость дорог  358,9 км, в том числе с твёрдым покрытием 358,9 км.</w:t>
      </w:r>
      <w:r w:rsidR="00DE62A4" w:rsidRPr="008C78CF">
        <w:rPr>
          <w:rFonts w:ascii="Times New Roman" w:hAnsi="Times New Roman" w:cs="Times New Roman"/>
          <w:bCs/>
          <w:sz w:val="26"/>
          <w:szCs w:val="26"/>
        </w:rPr>
        <w:t xml:space="preserve"> Также, </w:t>
      </w:r>
      <w:bookmarkStart w:id="23" w:name="_Hlk145069241"/>
      <w:r w:rsidR="00FB3C13">
        <w:rPr>
          <w:rFonts w:ascii="Times New Roman" w:hAnsi="Times New Roman" w:cs="Times New Roman"/>
          <w:bCs/>
          <w:sz w:val="26"/>
          <w:szCs w:val="26"/>
        </w:rPr>
        <w:t xml:space="preserve">итоговый показатель </w:t>
      </w:r>
      <w:r w:rsidR="008C78CF" w:rsidRPr="008C78CF">
        <w:rPr>
          <w:rFonts w:ascii="Times New Roman" w:hAnsi="Times New Roman" w:cs="Times New Roman"/>
          <w:b/>
          <w:sz w:val="26"/>
          <w:szCs w:val="26"/>
        </w:rPr>
        <w:t>протяженност</w:t>
      </w:r>
      <w:r w:rsidR="004955A9">
        <w:rPr>
          <w:rFonts w:ascii="Times New Roman" w:hAnsi="Times New Roman" w:cs="Times New Roman"/>
          <w:b/>
          <w:sz w:val="26"/>
          <w:szCs w:val="26"/>
        </w:rPr>
        <w:t>и</w:t>
      </w:r>
      <w:r w:rsidR="008C78CF" w:rsidRPr="008C78CF">
        <w:rPr>
          <w:rFonts w:ascii="Times New Roman" w:hAnsi="Times New Roman" w:cs="Times New Roman"/>
          <w:b/>
          <w:sz w:val="26"/>
          <w:szCs w:val="26"/>
        </w:rPr>
        <w:t xml:space="preserve"> </w:t>
      </w:r>
      <w:r w:rsidR="00DE62A4" w:rsidRPr="008C78CF">
        <w:rPr>
          <w:rFonts w:ascii="Times New Roman" w:hAnsi="Times New Roman" w:cs="Times New Roman"/>
          <w:b/>
          <w:sz w:val="26"/>
          <w:szCs w:val="26"/>
        </w:rPr>
        <w:t>автомобильных дорог, указанн</w:t>
      </w:r>
      <w:r w:rsidR="004955A9">
        <w:rPr>
          <w:rFonts w:ascii="Times New Roman" w:hAnsi="Times New Roman" w:cs="Times New Roman"/>
          <w:b/>
          <w:sz w:val="26"/>
          <w:szCs w:val="26"/>
        </w:rPr>
        <w:t>ый</w:t>
      </w:r>
      <w:r w:rsidR="005469D5">
        <w:rPr>
          <w:rFonts w:ascii="Times New Roman" w:hAnsi="Times New Roman" w:cs="Times New Roman"/>
          <w:b/>
          <w:sz w:val="26"/>
          <w:szCs w:val="26"/>
        </w:rPr>
        <w:t xml:space="preserve"> </w:t>
      </w:r>
      <w:r w:rsidR="00DE62A4" w:rsidRPr="008C78CF">
        <w:rPr>
          <w:rFonts w:ascii="Times New Roman" w:hAnsi="Times New Roman" w:cs="Times New Roman"/>
          <w:b/>
          <w:sz w:val="26"/>
          <w:szCs w:val="26"/>
        </w:rPr>
        <w:t xml:space="preserve">в Перечне </w:t>
      </w:r>
      <w:r w:rsidR="00C8779C" w:rsidRPr="008C78CF">
        <w:rPr>
          <w:rFonts w:ascii="Times New Roman" w:hAnsi="Times New Roman" w:cs="Times New Roman"/>
          <w:b/>
          <w:sz w:val="26"/>
          <w:szCs w:val="26"/>
        </w:rPr>
        <w:t xml:space="preserve">автомобильных дорог </w:t>
      </w:r>
      <w:r w:rsidR="005469D5" w:rsidRPr="008C78CF">
        <w:rPr>
          <w:rFonts w:ascii="Times New Roman" w:hAnsi="Times New Roman" w:cs="Times New Roman"/>
          <w:b/>
          <w:sz w:val="26"/>
          <w:szCs w:val="26"/>
        </w:rPr>
        <w:t>Лесозаводского городского округа (368,60 км),</w:t>
      </w:r>
      <w:r w:rsidRPr="008C78CF">
        <w:rPr>
          <w:rFonts w:ascii="Times New Roman" w:hAnsi="Times New Roman" w:cs="Times New Roman"/>
          <w:b/>
          <w:sz w:val="26"/>
          <w:szCs w:val="26"/>
        </w:rPr>
        <w:t xml:space="preserve"> </w:t>
      </w:r>
      <w:r w:rsidR="00C8779C" w:rsidRPr="008C78CF">
        <w:rPr>
          <w:rFonts w:ascii="Times New Roman" w:hAnsi="Times New Roman" w:cs="Times New Roman"/>
          <w:b/>
          <w:sz w:val="26"/>
          <w:szCs w:val="26"/>
        </w:rPr>
        <w:t xml:space="preserve">не соответствует </w:t>
      </w:r>
      <w:r w:rsidR="008C78CF" w:rsidRPr="008C78CF">
        <w:rPr>
          <w:rFonts w:ascii="Times New Roman" w:hAnsi="Times New Roman" w:cs="Times New Roman"/>
          <w:b/>
          <w:sz w:val="26"/>
          <w:szCs w:val="26"/>
        </w:rPr>
        <w:t xml:space="preserve">протяженности </w:t>
      </w:r>
      <w:r w:rsidR="00C8779C" w:rsidRPr="008C78CF">
        <w:rPr>
          <w:rFonts w:ascii="Times New Roman" w:hAnsi="Times New Roman" w:cs="Times New Roman"/>
          <w:b/>
          <w:sz w:val="26"/>
          <w:szCs w:val="26"/>
        </w:rPr>
        <w:t>автомобильных дорог, указанных в</w:t>
      </w:r>
      <w:r w:rsidR="00DE62A4" w:rsidRPr="008C78CF">
        <w:rPr>
          <w:rFonts w:ascii="Times New Roman" w:hAnsi="Times New Roman" w:cs="Times New Roman"/>
          <w:b/>
          <w:sz w:val="26"/>
          <w:szCs w:val="26"/>
        </w:rPr>
        <w:t xml:space="preserve"> выписке из реестра муниципальной собственности</w:t>
      </w:r>
      <w:r w:rsidR="00C8779C" w:rsidRPr="008C78CF">
        <w:rPr>
          <w:rFonts w:ascii="Times New Roman" w:hAnsi="Times New Roman" w:cs="Times New Roman"/>
          <w:b/>
          <w:sz w:val="26"/>
          <w:szCs w:val="26"/>
        </w:rPr>
        <w:t xml:space="preserve"> Лесозаводского городского округа</w:t>
      </w:r>
      <w:r w:rsidR="003C4C49" w:rsidRPr="008C78CF">
        <w:rPr>
          <w:rFonts w:ascii="Times New Roman" w:hAnsi="Times New Roman" w:cs="Times New Roman"/>
          <w:b/>
          <w:sz w:val="26"/>
          <w:szCs w:val="26"/>
        </w:rPr>
        <w:t xml:space="preserve"> от 2</w:t>
      </w:r>
      <w:r w:rsidR="008C78CF" w:rsidRPr="008C78CF">
        <w:rPr>
          <w:rFonts w:ascii="Times New Roman" w:hAnsi="Times New Roman" w:cs="Times New Roman"/>
          <w:b/>
          <w:sz w:val="26"/>
          <w:szCs w:val="26"/>
        </w:rPr>
        <w:t>3</w:t>
      </w:r>
      <w:r w:rsidR="003C4C49" w:rsidRPr="008C78CF">
        <w:rPr>
          <w:rFonts w:ascii="Times New Roman" w:hAnsi="Times New Roman" w:cs="Times New Roman"/>
          <w:b/>
          <w:sz w:val="26"/>
          <w:szCs w:val="26"/>
        </w:rPr>
        <w:t>.0</w:t>
      </w:r>
      <w:r w:rsidR="008C78CF" w:rsidRPr="008C78CF">
        <w:rPr>
          <w:rFonts w:ascii="Times New Roman" w:hAnsi="Times New Roman" w:cs="Times New Roman"/>
          <w:b/>
          <w:sz w:val="26"/>
          <w:szCs w:val="26"/>
        </w:rPr>
        <w:t>9</w:t>
      </w:r>
      <w:r w:rsidR="003C4C49" w:rsidRPr="008C78CF">
        <w:rPr>
          <w:rFonts w:ascii="Times New Roman" w:hAnsi="Times New Roman" w:cs="Times New Roman"/>
          <w:b/>
          <w:sz w:val="26"/>
          <w:szCs w:val="26"/>
        </w:rPr>
        <w:t>.202</w:t>
      </w:r>
      <w:r w:rsidR="008C78CF" w:rsidRPr="008C78CF">
        <w:rPr>
          <w:rFonts w:ascii="Times New Roman" w:hAnsi="Times New Roman" w:cs="Times New Roman"/>
          <w:b/>
          <w:sz w:val="26"/>
          <w:szCs w:val="26"/>
        </w:rPr>
        <w:t>4</w:t>
      </w:r>
      <w:r w:rsidR="003C4C49" w:rsidRPr="008C78CF">
        <w:rPr>
          <w:rFonts w:ascii="Times New Roman" w:hAnsi="Times New Roman" w:cs="Times New Roman"/>
          <w:b/>
          <w:sz w:val="26"/>
          <w:szCs w:val="26"/>
        </w:rPr>
        <w:t xml:space="preserve"> №07-01-</w:t>
      </w:r>
      <w:r w:rsidR="008C78CF" w:rsidRPr="008C78CF">
        <w:rPr>
          <w:rFonts w:ascii="Times New Roman" w:hAnsi="Times New Roman" w:cs="Times New Roman"/>
          <w:b/>
          <w:sz w:val="26"/>
          <w:szCs w:val="26"/>
        </w:rPr>
        <w:t>1503</w:t>
      </w:r>
      <w:r w:rsidR="00C8779C" w:rsidRPr="008C78CF">
        <w:rPr>
          <w:rFonts w:ascii="Times New Roman" w:hAnsi="Times New Roman" w:cs="Times New Roman"/>
          <w:b/>
          <w:sz w:val="26"/>
          <w:szCs w:val="26"/>
        </w:rPr>
        <w:t xml:space="preserve"> на автомобильные дороги общего пользования населённых пунктов (</w:t>
      </w:r>
      <w:r w:rsidR="008C78CF" w:rsidRPr="008C78CF">
        <w:rPr>
          <w:rFonts w:ascii="Times New Roman" w:hAnsi="Times New Roman" w:cs="Times New Roman"/>
          <w:b/>
          <w:sz w:val="26"/>
          <w:szCs w:val="26"/>
        </w:rPr>
        <w:t>367,3 км.</w:t>
      </w:r>
      <w:r w:rsidR="00C8779C" w:rsidRPr="008C78CF">
        <w:rPr>
          <w:rFonts w:ascii="Times New Roman" w:hAnsi="Times New Roman" w:cs="Times New Roman"/>
          <w:b/>
          <w:sz w:val="26"/>
          <w:szCs w:val="26"/>
        </w:rPr>
        <w:t>).</w:t>
      </w:r>
    </w:p>
    <w:bookmarkEnd w:id="22"/>
    <w:p w14:paraId="32C2918A" w14:textId="7D2FC19B" w:rsidR="00CE0633" w:rsidRDefault="005469D5" w:rsidP="00D17258">
      <w:pPr>
        <w:tabs>
          <w:tab w:val="left" w:pos="0"/>
        </w:tabs>
        <w:spacing w:after="0" w:line="240" w:lineRule="auto"/>
        <w:ind w:firstLine="851"/>
        <w:jc w:val="both"/>
        <w:rPr>
          <w:rFonts w:ascii="Times New Roman" w:hAnsi="Times New Roman" w:cs="Times New Roman"/>
          <w:bCs/>
          <w:sz w:val="26"/>
          <w:szCs w:val="26"/>
        </w:rPr>
      </w:pPr>
      <w:r w:rsidRPr="005469D5">
        <w:rPr>
          <w:rFonts w:ascii="Times New Roman" w:hAnsi="Times New Roman" w:cs="Times New Roman"/>
          <w:bCs/>
          <w:sz w:val="26"/>
          <w:szCs w:val="26"/>
        </w:rPr>
        <w:t>В таблице 3 отражены показатели протяженности автомобильных дорог по ул. Григоренко, ул. Пушкинская, ул. Калининская, ул. Петрова, ул. Украинская, ул. Дзержинского.</w:t>
      </w:r>
    </w:p>
    <w:p w14:paraId="1DF354E0" w14:textId="0741BD45" w:rsidR="00CE0633" w:rsidRDefault="00CE0633" w:rsidP="00CE0633">
      <w:pPr>
        <w:tabs>
          <w:tab w:val="left" w:pos="0"/>
        </w:tabs>
        <w:spacing w:after="0" w:line="240" w:lineRule="auto"/>
        <w:ind w:firstLine="851"/>
        <w:jc w:val="right"/>
        <w:rPr>
          <w:rFonts w:ascii="Times New Roman" w:hAnsi="Times New Roman" w:cs="Times New Roman"/>
          <w:bCs/>
          <w:sz w:val="26"/>
          <w:szCs w:val="26"/>
        </w:rPr>
      </w:pPr>
      <w:r>
        <w:rPr>
          <w:rFonts w:ascii="Times New Roman" w:hAnsi="Times New Roman" w:cs="Times New Roman"/>
          <w:bCs/>
          <w:sz w:val="26"/>
          <w:szCs w:val="26"/>
        </w:rPr>
        <w:t>Таблица 3</w:t>
      </w:r>
    </w:p>
    <w:tbl>
      <w:tblPr>
        <w:tblStyle w:val="ab"/>
        <w:tblW w:w="0" w:type="auto"/>
        <w:tblLook w:val="04A0" w:firstRow="1" w:lastRow="0" w:firstColumn="1" w:lastColumn="0" w:noHBand="0" w:noVBand="1"/>
      </w:tblPr>
      <w:tblGrid>
        <w:gridCol w:w="2039"/>
        <w:gridCol w:w="2039"/>
        <w:gridCol w:w="2438"/>
        <w:gridCol w:w="1984"/>
        <w:gridCol w:w="1695"/>
      </w:tblGrid>
      <w:tr w:rsidR="005469D5" w:rsidRPr="005469D5" w14:paraId="0785335C" w14:textId="77777777" w:rsidTr="005469D5">
        <w:tc>
          <w:tcPr>
            <w:tcW w:w="2039" w:type="dxa"/>
          </w:tcPr>
          <w:p w14:paraId="660AB5BB" w14:textId="7568D268" w:rsidR="005469D5" w:rsidRPr="005469D5" w:rsidRDefault="005469D5" w:rsidP="00477820">
            <w:pPr>
              <w:tabs>
                <w:tab w:val="left" w:pos="0"/>
              </w:tabs>
              <w:jc w:val="both"/>
              <w:rPr>
                <w:rFonts w:ascii="Times New Roman" w:hAnsi="Times New Roman" w:cs="Times New Roman"/>
                <w:bCs/>
                <w:sz w:val="20"/>
                <w:szCs w:val="20"/>
              </w:rPr>
            </w:pPr>
            <w:r w:rsidRPr="005469D5">
              <w:rPr>
                <w:rFonts w:ascii="Times New Roman" w:hAnsi="Times New Roman" w:cs="Times New Roman"/>
                <w:bCs/>
                <w:sz w:val="20"/>
                <w:szCs w:val="20"/>
              </w:rPr>
              <w:t>Адрес автомобильной дороги</w:t>
            </w:r>
          </w:p>
        </w:tc>
        <w:tc>
          <w:tcPr>
            <w:tcW w:w="2039" w:type="dxa"/>
          </w:tcPr>
          <w:p w14:paraId="12E85DAA" w14:textId="107F027B" w:rsidR="005469D5" w:rsidRPr="005469D5" w:rsidRDefault="005469D5" w:rsidP="005469D5">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 xml:space="preserve">Протяженность по </w:t>
            </w:r>
            <w:r w:rsidRPr="005469D5">
              <w:rPr>
                <w:rFonts w:ascii="Times New Roman" w:hAnsi="Times New Roman" w:cs="Times New Roman"/>
                <w:bCs/>
                <w:sz w:val="20"/>
                <w:szCs w:val="20"/>
              </w:rPr>
              <w:t>перечню в редакции</w:t>
            </w:r>
          </w:p>
          <w:p w14:paraId="43EAB680" w14:textId="775DF675" w:rsidR="005469D5" w:rsidRPr="005469D5" w:rsidRDefault="005469D5" w:rsidP="005469D5">
            <w:pPr>
              <w:tabs>
                <w:tab w:val="left" w:pos="0"/>
              </w:tabs>
              <w:jc w:val="both"/>
              <w:rPr>
                <w:rFonts w:ascii="Times New Roman" w:hAnsi="Times New Roman" w:cs="Times New Roman"/>
                <w:bCs/>
                <w:sz w:val="20"/>
                <w:szCs w:val="20"/>
              </w:rPr>
            </w:pPr>
            <w:r w:rsidRPr="005469D5">
              <w:rPr>
                <w:rFonts w:ascii="Times New Roman" w:hAnsi="Times New Roman" w:cs="Times New Roman"/>
                <w:bCs/>
                <w:sz w:val="20"/>
                <w:szCs w:val="20"/>
              </w:rPr>
              <w:t>от 23.04.2024 № 672, км</w:t>
            </w:r>
          </w:p>
        </w:tc>
        <w:tc>
          <w:tcPr>
            <w:tcW w:w="2438" w:type="dxa"/>
          </w:tcPr>
          <w:p w14:paraId="1E683819" w14:textId="27FAE32A" w:rsidR="005469D5" w:rsidRPr="005469D5" w:rsidRDefault="005469D5"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Выписка из реестра муниципальной собственности</w:t>
            </w:r>
            <w:r w:rsidR="00445B8A">
              <w:rPr>
                <w:rFonts w:ascii="Times New Roman" w:hAnsi="Times New Roman" w:cs="Times New Roman"/>
                <w:bCs/>
                <w:sz w:val="20"/>
                <w:szCs w:val="20"/>
              </w:rPr>
              <w:t>, км.</w:t>
            </w:r>
          </w:p>
        </w:tc>
        <w:tc>
          <w:tcPr>
            <w:tcW w:w="1984" w:type="dxa"/>
          </w:tcPr>
          <w:p w14:paraId="1F3CEAA1" w14:textId="190EF13D" w:rsidR="005469D5" w:rsidRPr="005469D5" w:rsidRDefault="005469D5"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Выписка из ЕГРН</w:t>
            </w:r>
          </w:p>
        </w:tc>
        <w:tc>
          <w:tcPr>
            <w:tcW w:w="1695" w:type="dxa"/>
          </w:tcPr>
          <w:p w14:paraId="7F01EA44" w14:textId="237FC01E" w:rsidR="005469D5" w:rsidRPr="005469D5" w:rsidRDefault="005469D5"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Технический паспорт</w:t>
            </w:r>
          </w:p>
        </w:tc>
      </w:tr>
      <w:tr w:rsidR="005469D5" w:rsidRPr="005469D5" w14:paraId="1E9C44BD" w14:textId="77777777" w:rsidTr="005469D5">
        <w:tc>
          <w:tcPr>
            <w:tcW w:w="2039" w:type="dxa"/>
          </w:tcPr>
          <w:p w14:paraId="1C0FFF41" w14:textId="40BC2A01" w:rsidR="005469D5" w:rsidRPr="005469D5" w:rsidRDefault="005469D5"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ул. Григоренко</w:t>
            </w:r>
          </w:p>
        </w:tc>
        <w:tc>
          <w:tcPr>
            <w:tcW w:w="2039" w:type="dxa"/>
          </w:tcPr>
          <w:p w14:paraId="2CC0283F" w14:textId="44FF9E1B" w:rsidR="005469D5" w:rsidRPr="005469D5" w:rsidRDefault="00FB3C13"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0,8</w:t>
            </w:r>
          </w:p>
        </w:tc>
        <w:tc>
          <w:tcPr>
            <w:tcW w:w="2438" w:type="dxa"/>
          </w:tcPr>
          <w:p w14:paraId="62D4C53D" w14:textId="0F097754" w:rsidR="005469D5" w:rsidRPr="005469D5" w:rsidRDefault="00445B8A"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0,8</w:t>
            </w:r>
          </w:p>
        </w:tc>
        <w:tc>
          <w:tcPr>
            <w:tcW w:w="1984" w:type="dxa"/>
          </w:tcPr>
          <w:p w14:paraId="179F9286" w14:textId="05802086" w:rsidR="005469D5" w:rsidRPr="005469D5" w:rsidRDefault="004955A9"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4,136</w:t>
            </w:r>
          </w:p>
        </w:tc>
        <w:tc>
          <w:tcPr>
            <w:tcW w:w="1695" w:type="dxa"/>
          </w:tcPr>
          <w:p w14:paraId="5FC4DE98" w14:textId="3723A3D8" w:rsidR="005469D5" w:rsidRPr="005469D5" w:rsidRDefault="004955A9"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0,541</w:t>
            </w:r>
          </w:p>
        </w:tc>
      </w:tr>
      <w:tr w:rsidR="00445B8A" w:rsidRPr="005469D5" w14:paraId="182EAA4B" w14:textId="77777777" w:rsidTr="005469D5">
        <w:tc>
          <w:tcPr>
            <w:tcW w:w="2039" w:type="dxa"/>
          </w:tcPr>
          <w:p w14:paraId="55FA51D5" w14:textId="1388123C" w:rsidR="00445B8A" w:rsidRDefault="00445B8A"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ул. Петрова</w:t>
            </w:r>
          </w:p>
        </w:tc>
        <w:tc>
          <w:tcPr>
            <w:tcW w:w="2039" w:type="dxa"/>
          </w:tcPr>
          <w:p w14:paraId="7F223D27" w14:textId="78B93115" w:rsidR="00445B8A" w:rsidRPr="005469D5" w:rsidRDefault="00FB3C13"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1,8</w:t>
            </w:r>
          </w:p>
        </w:tc>
        <w:tc>
          <w:tcPr>
            <w:tcW w:w="2438" w:type="dxa"/>
          </w:tcPr>
          <w:p w14:paraId="5F910D22" w14:textId="7814C034" w:rsidR="00445B8A" w:rsidRDefault="00445B8A"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1,8</w:t>
            </w:r>
          </w:p>
        </w:tc>
        <w:tc>
          <w:tcPr>
            <w:tcW w:w="1984" w:type="dxa"/>
          </w:tcPr>
          <w:p w14:paraId="5AB1B6E1" w14:textId="21723692" w:rsidR="00445B8A" w:rsidRPr="005469D5" w:rsidRDefault="00C47BF4"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нет</w:t>
            </w:r>
          </w:p>
        </w:tc>
        <w:tc>
          <w:tcPr>
            <w:tcW w:w="1695" w:type="dxa"/>
          </w:tcPr>
          <w:p w14:paraId="6EC1B44C" w14:textId="31A150CD" w:rsidR="00445B8A" w:rsidRPr="005469D5" w:rsidRDefault="00C47BF4"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нет</w:t>
            </w:r>
          </w:p>
        </w:tc>
      </w:tr>
      <w:tr w:rsidR="005469D5" w:rsidRPr="005469D5" w14:paraId="20B28455" w14:textId="77777777" w:rsidTr="005469D5">
        <w:tc>
          <w:tcPr>
            <w:tcW w:w="2039" w:type="dxa"/>
          </w:tcPr>
          <w:p w14:paraId="6C05C021" w14:textId="740D0E01" w:rsidR="005469D5" w:rsidRPr="005469D5" w:rsidRDefault="005469D5"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ул. Пушкинская</w:t>
            </w:r>
          </w:p>
        </w:tc>
        <w:tc>
          <w:tcPr>
            <w:tcW w:w="2039" w:type="dxa"/>
          </w:tcPr>
          <w:p w14:paraId="33A8980B" w14:textId="3401E9F6" w:rsidR="005469D5" w:rsidRPr="005469D5" w:rsidRDefault="00FB3C13"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2,5</w:t>
            </w:r>
          </w:p>
        </w:tc>
        <w:tc>
          <w:tcPr>
            <w:tcW w:w="2438" w:type="dxa"/>
          </w:tcPr>
          <w:p w14:paraId="65DDA0C1" w14:textId="0FB427A0" w:rsidR="005469D5" w:rsidRPr="005469D5" w:rsidRDefault="00445B8A"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2,5</w:t>
            </w:r>
          </w:p>
        </w:tc>
        <w:tc>
          <w:tcPr>
            <w:tcW w:w="1984" w:type="dxa"/>
          </w:tcPr>
          <w:p w14:paraId="026D0640" w14:textId="2A6A1DD9" w:rsidR="005469D5" w:rsidRPr="005469D5" w:rsidRDefault="004955A9"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2,029</w:t>
            </w:r>
          </w:p>
        </w:tc>
        <w:tc>
          <w:tcPr>
            <w:tcW w:w="1695" w:type="dxa"/>
          </w:tcPr>
          <w:p w14:paraId="2B957B93" w14:textId="6C88F2A9" w:rsidR="005469D5" w:rsidRPr="005469D5" w:rsidRDefault="00C47BF4"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1,906</w:t>
            </w:r>
          </w:p>
        </w:tc>
      </w:tr>
      <w:tr w:rsidR="005469D5" w:rsidRPr="005469D5" w14:paraId="2EB6B24C" w14:textId="77777777" w:rsidTr="005469D5">
        <w:tc>
          <w:tcPr>
            <w:tcW w:w="2039" w:type="dxa"/>
          </w:tcPr>
          <w:p w14:paraId="7B8B77C2" w14:textId="1F576869" w:rsidR="005469D5" w:rsidRPr="005469D5" w:rsidRDefault="005469D5"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ул. Калининская</w:t>
            </w:r>
          </w:p>
        </w:tc>
        <w:tc>
          <w:tcPr>
            <w:tcW w:w="2039" w:type="dxa"/>
          </w:tcPr>
          <w:p w14:paraId="307E473C" w14:textId="293286BF" w:rsidR="005469D5" w:rsidRPr="005469D5" w:rsidRDefault="00FB3C13"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1,7</w:t>
            </w:r>
          </w:p>
        </w:tc>
        <w:tc>
          <w:tcPr>
            <w:tcW w:w="2438" w:type="dxa"/>
          </w:tcPr>
          <w:p w14:paraId="777FA914" w14:textId="25EE9F16" w:rsidR="005469D5" w:rsidRPr="005469D5" w:rsidRDefault="00445B8A"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1,7</w:t>
            </w:r>
          </w:p>
        </w:tc>
        <w:tc>
          <w:tcPr>
            <w:tcW w:w="1984" w:type="dxa"/>
          </w:tcPr>
          <w:p w14:paraId="77864DC3" w14:textId="49F7622E" w:rsidR="005469D5" w:rsidRPr="005469D5" w:rsidRDefault="000B79EC"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1,240</w:t>
            </w:r>
          </w:p>
        </w:tc>
        <w:tc>
          <w:tcPr>
            <w:tcW w:w="1695" w:type="dxa"/>
          </w:tcPr>
          <w:p w14:paraId="76622873" w14:textId="3AF3FC5E" w:rsidR="005469D5" w:rsidRPr="005469D5" w:rsidRDefault="00C47BF4"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1,296</w:t>
            </w:r>
          </w:p>
        </w:tc>
      </w:tr>
      <w:tr w:rsidR="005469D5" w:rsidRPr="005469D5" w14:paraId="61943A36" w14:textId="77777777" w:rsidTr="005469D5">
        <w:tc>
          <w:tcPr>
            <w:tcW w:w="2039" w:type="dxa"/>
          </w:tcPr>
          <w:p w14:paraId="31E2E474" w14:textId="188CFE86" w:rsidR="005469D5" w:rsidRPr="005469D5" w:rsidRDefault="005469D5"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ул. Украинская</w:t>
            </w:r>
          </w:p>
        </w:tc>
        <w:tc>
          <w:tcPr>
            <w:tcW w:w="2039" w:type="dxa"/>
          </w:tcPr>
          <w:p w14:paraId="6862FD9F" w14:textId="519ECE82" w:rsidR="005469D5" w:rsidRPr="005469D5" w:rsidRDefault="00FB3C13"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0,4</w:t>
            </w:r>
          </w:p>
        </w:tc>
        <w:tc>
          <w:tcPr>
            <w:tcW w:w="2438" w:type="dxa"/>
          </w:tcPr>
          <w:p w14:paraId="38A8A18B" w14:textId="35AA359C" w:rsidR="005469D5" w:rsidRPr="005469D5" w:rsidRDefault="00445B8A"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0,4</w:t>
            </w:r>
          </w:p>
        </w:tc>
        <w:tc>
          <w:tcPr>
            <w:tcW w:w="1984" w:type="dxa"/>
          </w:tcPr>
          <w:p w14:paraId="384A10BD" w14:textId="554305A0" w:rsidR="005469D5" w:rsidRPr="005469D5" w:rsidRDefault="00C47BF4"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нет</w:t>
            </w:r>
          </w:p>
        </w:tc>
        <w:tc>
          <w:tcPr>
            <w:tcW w:w="1695" w:type="dxa"/>
          </w:tcPr>
          <w:p w14:paraId="0C70E1D4" w14:textId="538D4F87" w:rsidR="005469D5" w:rsidRPr="005469D5" w:rsidRDefault="00C47BF4"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нет</w:t>
            </w:r>
          </w:p>
        </w:tc>
      </w:tr>
      <w:tr w:rsidR="005469D5" w:rsidRPr="005469D5" w14:paraId="1B53EB49" w14:textId="77777777" w:rsidTr="005469D5">
        <w:tc>
          <w:tcPr>
            <w:tcW w:w="2039" w:type="dxa"/>
          </w:tcPr>
          <w:p w14:paraId="0E8A0C4D" w14:textId="71991379" w:rsidR="005469D5" w:rsidRPr="005469D5" w:rsidRDefault="005469D5"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ул. Дзержинского</w:t>
            </w:r>
          </w:p>
        </w:tc>
        <w:tc>
          <w:tcPr>
            <w:tcW w:w="2039" w:type="dxa"/>
          </w:tcPr>
          <w:p w14:paraId="6106A1EA" w14:textId="272A89A5" w:rsidR="005469D5" w:rsidRPr="005469D5" w:rsidRDefault="00FB3C13"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0,9</w:t>
            </w:r>
          </w:p>
        </w:tc>
        <w:tc>
          <w:tcPr>
            <w:tcW w:w="2438" w:type="dxa"/>
          </w:tcPr>
          <w:p w14:paraId="567E73D6" w14:textId="74DF8F60" w:rsidR="005469D5" w:rsidRPr="005469D5" w:rsidRDefault="00445B8A"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1,0</w:t>
            </w:r>
          </w:p>
        </w:tc>
        <w:tc>
          <w:tcPr>
            <w:tcW w:w="1984" w:type="dxa"/>
          </w:tcPr>
          <w:p w14:paraId="4C2EACD0" w14:textId="5A26BC98" w:rsidR="005469D5" w:rsidRPr="005469D5" w:rsidRDefault="000B79EC"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3,916</w:t>
            </w:r>
          </w:p>
        </w:tc>
        <w:tc>
          <w:tcPr>
            <w:tcW w:w="1695" w:type="dxa"/>
          </w:tcPr>
          <w:p w14:paraId="35A879C3" w14:textId="203D2122" w:rsidR="005469D5" w:rsidRPr="005469D5" w:rsidRDefault="00C47BF4" w:rsidP="00477820">
            <w:pPr>
              <w:tabs>
                <w:tab w:val="left" w:pos="0"/>
              </w:tabs>
              <w:jc w:val="both"/>
              <w:rPr>
                <w:rFonts w:ascii="Times New Roman" w:hAnsi="Times New Roman" w:cs="Times New Roman"/>
                <w:bCs/>
                <w:sz w:val="20"/>
                <w:szCs w:val="20"/>
              </w:rPr>
            </w:pPr>
            <w:r>
              <w:rPr>
                <w:rFonts w:ascii="Times New Roman" w:hAnsi="Times New Roman" w:cs="Times New Roman"/>
                <w:bCs/>
                <w:sz w:val="20"/>
                <w:szCs w:val="20"/>
              </w:rPr>
              <w:t>1,237</w:t>
            </w:r>
          </w:p>
        </w:tc>
      </w:tr>
    </w:tbl>
    <w:p w14:paraId="5DC9BD51" w14:textId="04FF63DD" w:rsidR="005469D5" w:rsidRDefault="00CE0633" w:rsidP="00477820">
      <w:pPr>
        <w:tabs>
          <w:tab w:val="left" w:pos="0"/>
        </w:tabs>
        <w:spacing w:after="0" w:line="240" w:lineRule="auto"/>
        <w:ind w:firstLine="851"/>
        <w:jc w:val="both"/>
        <w:rPr>
          <w:rFonts w:ascii="Times New Roman" w:hAnsi="Times New Roman" w:cs="Times New Roman"/>
          <w:b/>
          <w:sz w:val="26"/>
          <w:szCs w:val="26"/>
        </w:rPr>
      </w:pPr>
      <w:r>
        <w:rPr>
          <w:rFonts w:ascii="Times New Roman" w:hAnsi="Times New Roman" w:cs="Times New Roman"/>
          <w:bCs/>
          <w:sz w:val="26"/>
          <w:szCs w:val="26"/>
        </w:rPr>
        <w:t xml:space="preserve"> </w:t>
      </w:r>
      <w:bookmarkStart w:id="24" w:name="_Hlk181270895"/>
      <w:r>
        <w:rPr>
          <w:rFonts w:ascii="Times New Roman" w:hAnsi="Times New Roman" w:cs="Times New Roman"/>
          <w:bCs/>
          <w:sz w:val="26"/>
          <w:szCs w:val="26"/>
        </w:rPr>
        <w:t xml:space="preserve">Проведенный анализ </w:t>
      </w:r>
      <w:r w:rsidR="00AA5096">
        <w:rPr>
          <w:rFonts w:ascii="Times New Roman" w:hAnsi="Times New Roman" w:cs="Times New Roman"/>
          <w:bCs/>
          <w:sz w:val="26"/>
          <w:szCs w:val="26"/>
        </w:rPr>
        <w:t>показал,</w:t>
      </w:r>
      <w:r>
        <w:rPr>
          <w:rFonts w:ascii="Times New Roman" w:hAnsi="Times New Roman" w:cs="Times New Roman"/>
          <w:bCs/>
          <w:sz w:val="26"/>
          <w:szCs w:val="26"/>
        </w:rPr>
        <w:t xml:space="preserve"> </w:t>
      </w:r>
      <w:r w:rsidR="00AA5096">
        <w:rPr>
          <w:rFonts w:ascii="Times New Roman" w:hAnsi="Times New Roman" w:cs="Times New Roman"/>
          <w:bCs/>
          <w:sz w:val="26"/>
          <w:szCs w:val="26"/>
        </w:rPr>
        <w:t>что протяженность автомобильных дорог, указанная в Выписке из ЕГРН, расходится с показателем протяженности автомобильных дорог, указанной в Техническом паспорте, и не соответствует Перечню и Выписке из реестра муниципальной собственности</w:t>
      </w:r>
      <w:r w:rsidR="0069411F">
        <w:rPr>
          <w:rFonts w:ascii="Times New Roman" w:hAnsi="Times New Roman" w:cs="Times New Roman"/>
          <w:bCs/>
          <w:sz w:val="26"/>
          <w:szCs w:val="26"/>
        </w:rPr>
        <w:t xml:space="preserve">, </w:t>
      </w:r>
      <w:r w:rsidR="0069411F" w:rsidRPr="00D10B76">
        <w:rPr>
          <w:rFonts w:ascii="Times New Roman" w:hAnsi="Times New Roman" w:cs="Times New Roman"/>
          <w:b/>
          <w:sz w:val="26"/>
          <w:szCs w:val="26"/>
        </w:rPr>
        <w:t>ч</w:t>
      </w:r>
      <w:r w:rsidR="00AA5096" w:rsidRPr="00D10B76">
        <w:rPr>
          <w:rFonts w:ascii="Times New Roman" w:hAnsi="Times New Roman" w:cs="Times New Roman"/>
          <w:b/>
          <w:sz w:val="26"/>
          <w:szCs w:val="26"/>
        </w:rPr>
        <w:t xml:space="preserve">то в свою очередь говорит о несогласованности </w:t>
      </w:r>
      <w:r w:rsidR="00AA5096" w:rsidRPr="00B3454A">
        <w:rPr>
          <w:rFonts w:ascii="Times New Roman" w:hAnsi="Times New Roman" w:cs="Times New Roman"/>
          <w:b/>
          <w:sz w:val="26"/>
          <w:szCs w:val="26"/>
        </w:rPr>
        <w:t>указанных документов.</w:t>
      </w:r>
      <w:r w:rsidR="000F4387" w:rsidRPr="00B3454A">
        <w:rPr>
          <w:rFonts w:ascii="Times New Roman" w:hAnsi="Times New Roman" w:cs="Times New Roman"/>
          <w:b/>
          <w:sz w:val="26"/>
          <w:szCs w:val="26"/>
        </w:rPr>
        <w:t xml:space="preserve"> </w:t>
      </w:r>
      <w:bookmarkStart w:id="25" w:name="_Hlk181433364"/>
      <w:r w:rsidR="000F4387" w:rsidRPr="00B3454A">
        <w:rPr>
          <w:rFonts w:ascii="Times New Roman" w:hAnsi="Times New Roman" w:cs="Times New Roman"/>
          <w:b/>
          <w:sz w:val="26"/>
          <w:szCs w:val="26"/>
        </w:rPr>
        <w:t>Необходимо провести работу</w:t>
      </w:r>
      <w:r w:rsidR="000F4387">
        <w:rPr>
          <w:rFonts w:ascii="Times New Roman" w:hAnsi="Times New Roman" w:cs="Times New Roman"/>
          <w:b/>
          <w:sz w:val="26"/>
          <w:szCs w:val="26"/>
        </w:rPr>
        <w:t xml:space="preserve"> </w:t>
      </w:r>
      <w:r w:rsidR="00B3454A">
        <w:rPr>
          <w:rFonts w:ascii="Times New Roman" w:hAnsi="Times New Roman" w:cs="Times New Roman"/>
          <w:b/>
          <w:sz w:val="26"/>
          <w:szCs w:val="26"/>
        </w:rPr>
        <w:t>по приведению документов в соответствие.</w:t>
      </w:r>
    </w:p>
    <w:p w14:paraId="3419B791" w14:textId="76C4A3D6" w:rsidR="00C343EB" w:rsidRPr="00C343EB" w:rsidRDefault="00C343EB" w:rsidP="00477820">
      <w:pPr>
        <w:tabs>
          <w:tab w:val="left" w:pos="0"/>
        </w:tabs>
        <w:spacing w:after="0" w:line="240" w:lineRule="auto"/>
        <w:ind w:firstLine="851"/>
        <w:jc w:val="both"/>
        <w:rPr>
          <w:rFonts w:ascii="Times New Roman" w:hAnsi="Times New Roman" w:cs="Times New Roman"/>
          <w:b/>
          <w:sz w:val="26"/>
          <w:szCs w:val="26"/>
        </w:rPr>
      </w:pPr>
      <w:r w:rsidRPr="00C343EB">
        <w:rPr>
          <w:rFonts w:ascii="Times New Roman" w:hAnsi="Times New Roman" w:cs="Times New Roman"/>
          <w:bCs/>
          <w:sz w:val="26"/>
          <w:szCs w:val="26"/>
        </w:rPr>
        <w:t xml:space="preserve">Выписки из Единого государственного реестра недвижимости об основных характеристиках и зарегистрированных правах на объект недвижимости предоставлены по автомобильным дорогам по ул. Калининская, ул. Пушкинская, ул. Григоренко, ул. Дзержинского. Также Выписка из государственного реестра недвижимости предоставлена </w:t>
      </w:r>
      <w:r w:rsidRPr="00C343EB">
        <w:rPr>
          <w:rFonts w:ascii="Times New Roman" w:hAnsi="Times New Roman" w:cs="Times New Roman"/>
          <w:bCs/>
          <w:sz w:val="26"/>
          <w:szCs w:val="26"/>
        </w:rPr>
        <w:lastRenderedPageBreak/>
        <w:t xml:space="preserve">на автомобильный мост через реку Уссури, кроме того, муниципальный контракт № 60 от 07.03.2023 заключен на выполнение работ по ремонту автомобильной дороги ул. Петрова и искусственного сооружения на ней «Автомобильный мост через реку Уссури». Однако по данному сооружению «Автомобильный мост через реку Уссури» предоставлен кадастровый паспорт, согласно которого автомобильный мост через реку Уссури имеет протяженность 461,3 метра и согласно ситуационному плану объекта недвижимого </w:t>
      </w:r>
      <w:r w:rsidRPr="00C343EB">
        <w:rPr>
          <w:rFonts w:ascii="Times New Roman" w:hAnsi="Times New Roman" w:cs="Times New Roman"/>
          <w:b/>
          <w:sz w:val="26"/>
          <w:szCs w:val="26"/>
        </w:rPr>
        <w:t>имущества расположен на ул. 9 Января, а не на ул. Петрова.</w:t>
      </w:r>
    </w:p>
    <w:p w14:paraId="28AA86FA" w14:textId="3B13DE74" w:rsidR="00316DCA" w:rsidRDefault="00675869" w:rsidP="00477820">
      <w:pPr>
        <w:tabs>
          <w:tab w:val="left" w:pos="0"/>
        </w:tabs>
        <w:spacing w:after="0" w:line="240" w:lineRule="auto"/>
        <w:ind w:firstLine="851"/>
        <w:jc w:val="both"/>
        <w:rPr>
          <w:rFonts w:ascii="Times New Roman" w:hAnsi="Times New Roman" w:cs="Times New Roman"/>
          <w:bCs/>
          <w:sz w:val="26"/>
          <w:szCs w:val="26"/>
        </w:rPr>
      </w:pPr>
      <w:bookmarkStart w:id="26" w:name="_Hlk181270929"/>
      <w:bookmarkEnd w:id="23"/>
      <w:bookmarkEnd w:id="24"/>
      <w:bookmarkEnd w:id="25"/>
      <w:r w:rsidRPr="008C0E75">
        <w:rPr>
          <w:rFonts w:ascii="Times New Roman" w:hAnsi="Times New Roman" w:cs="Times New Roman"/>
          <w:bCs/>
          <w:sz w:val="26"/>
          <w:szCs w:val="26"/>
        </w:rPr>
        <w:t>Согласно п</w:t>
      </w:r>
      <w:r w:rsidR="00B74169">
        <w:rPr>
          <w:rFonts w:ascii="Times New Roman" w:hAnsi="Times New Roman" w:cs="Times New Roman"/>
          <w:bCs/>
          <w:sz w:val="26"/>
          <w:szCs w:val="26"/>
        </w:rPr>
        <w:t>.</w:t>
      </w:r>
      <w:r w:rsidRPr="008C0E75">
        <w:rPr>
          <w:rFonts w:ascii="Times New Roman" w:hAnsi="Times New Roman" w:cs="Times New Roman"/>
          <w:bCs/>
          <w:sz w:val="26"/>
          <w:szCs w:val="26"/>
        </w:rPr>
        <w:t xml:space="preserve"> 4 ст</w:t>
      </w:r>
      <w:r w:rsidR="00B74169">
        <w:rPr>
          <w:rFonts w:ascii="Times New Roman" w:hAnsi="Times New Roman" w:cs="Times New Roman"/>
          <w:bCs/>
          <w:sz w:val="26"/>
          <w:szCs w:val="26"/>
        </w:rPr>
        <w:t>.</w:t>
      </w:r>
      <w:r w:rsidRPr="008C0E75">
        <w:rPr>
          <w:rFonts w:ascii="Times New Roman" w:hAnsi="Times New Roman" w:cs="Times New Roman"/>
          <w:bCs/>
          <w:sz w:val="26"/>
          <w:szCs w:val="26"/>
        </w:rPr>
        <w:t xml:space="preserve"> 17 Федерального закона № 257-ФЗ,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порядке,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 Порядок проведения оценки технического состояния автомобильных дорог утвержден Приказом Минтранса России от 07.08.2020 г. № 288</w:t>
      </w:r>
      <w:r w:rsidR="00914F22" w:rsidRPr="008C0E75">
        <w:rPr>
          <w:rFonts w:ascii="Times New Roman" w:hAnsi="Times New Roman" w:cs="Times New Roman"/>
          <w:bCs/>
          <w:sz w:val="26"/>
          <w:szCs w:val="26"/>
        </w:rPr>
        <w:t xml:space="preserve"> «О порядке проведения оценки технического состояния автомобильных дорог»</w:t>
      </w:r>
      <w:r w:rsidRPr="008C0E75">
        <w:rPr>
          <w:rFonts w:ascii="Times New Roman" w:hAnsi="Times New Roman" w:cs="Times New Roman"/>
          <w:bCs/>
          <w:sz w:val="26"/>
          <w:szCs w:val="26"/>
        </w:rPr>
        <w:t xml:space="preserve">. </w:t>
      </w:r>
    </w:p>
    <w:p w14:paraId="5FE2EAF4" w14:textId="77777777" w:rsidR="00BF6017" w:rsidRDefault="00BF6017" w:rsidP="00477820">
      <w:pPr>
        <w:tabs>
          <w:tab w:val="left" w:pos="0"/>
        </w:tabs>
        <w:spacing w:after="0" w:line="240" w:lineRule="auto"/>
        <w:ind w:firstLine="851"/>
        <w:jc w:val="both"/>
        <w:rPr>
          <w:rFonts w:ascii="Times New Roman" w:hAnsi="Times New Roman" w:cs="Times New Roman"/>
          <w:bCs/>
          <w:iCs/>
          <w:sz w:val="26"/>
          <w:szCs w:val="26"/>
        </w:rPr>
      </w:pPr>
      <w:r w:rsidRPr="00BF6017">
        <w:rPr>
          <w:rFonts w:ascii="Times New Roman" w:hAnsi="Times New Roman" w:cs="Times New Roman"/>
          <w:bCs/>
          <w:sz w:val="26"/>
          <w:szCs w:val="26"/>
        </w:rPr>
        <w:t>В нарушении вышеуказанных норм законодательства</w:t>
      </w:r>
      <w:r w:rsidR="003C78A2" w:rsidRPr="00BF6017">
        <w:rPr>
          <w:rFonts w:ascii="Times New Roman" w:hAnsi="Times New Roman" w:cs="Times New Roman"/>
          <w:bCs/>
          <w:sz w:val="26"/>
          <w:szCs w:val="26"/>
        </w:rPr>
        <w:t xml:space="preserve">, </w:t>
      </w:r>
      <w:r w:rsidR="00150C05" w:rsidRPr="00BF6017">
        <w:rPr>
          <w:rFonts w:ascii="Times New Roman" w:hAnsi="Times New Roman" w:cs="Times New Roman"/>
          <w:bCs/>
          <w:iCs/>
          <w:sz w:val="26"/>
          <w:szCs w:val="26"/>
        </w:rPr>
        <w:t>оценка технического состояния в отношении автомобильн</w:t>
      </w:r>
      <w:r w:rsidR="003C78A2" w:rsidRPr="00BF6017">
        <w:rPr>
          <w:rFonts w:ascii="Times New Roman" w:hAnsi="Times New Roman" w:cs="Times New Roman"/>
          <w:bCs/>
          <w:iCs/>
          <w:sz w:val="26"/>
          <w:szCs w:val="26"/>
        </w:rPr>
        <w:t>ой</w:t>
      </w:r>
      <w:r w:rsidR="00150C05" w:rsidRPr="00BF6017">
        <w:rPr>
          <w:rFonts w:ascii="Times New Roman" w:hAnsi="Times New Roman" w:cs="Times New Roman"/>
          <w:bCs/>
          <w:iCs/>
          <w:sz w:val="26"/>
          <w:szCs w:val="26"/>
        </w:rPr>
        <w:t xml:space="preserve"> дорог</w:t>
      </w:r>
      <w:r w:rsidR="003C78A2" w:rsidRPr="00BF6017">
        <w:rPr>
          <w:rFonts w:ascii="Times New Roman" w:hAnsi="Times New Roman" w:cs="Times New Roman"/>
          <w:bCs/>
          <w:iCs/>
          <w:sz w:val="26"/>
          <w:szCs w:val="26"/>
        </w:rPr>
        <w:t>и</w:t>
      </w:r>
      <w:r w:rsidR="00150C05" w:rsidRPr="00BF6017">
        <w:rPr>
          <w:rFonts w:ascii="Times New Roman" w:hAnsi="Times New Roman" w:cs="Times New Roman"/>
          <w:bCs/>
          <w:iCs/>
          <w:sz w:val="26"/>
          <w:szCs w:val="26"/>
        </w:rPr>
        <w:t xml:space="preserve"> общего пользования местного значения</w:t>
      </w:r>
      <w:r w:rsidR="003C78A2" w:rsidRPr="00BF6017">
        <w:rPr>
          <w:rFonts w:ascii="Times New Roman" w:hAnsi="Times New Roman" w:cs="Times New Roman"/>
          <w:bCs/>
          <w:iCs/>
          <w:sz w:val="26"/>
          <w:szCs w:val="26"/>
        </w:rPr>
        <w:t xml:space="preserve"> по ул. </w:t>
      </w:r>
      <w:r w:rsidR="00C149CA" w:rsidRPr="00BF6017">
        <w:rPr>
          <w:rFonts w:ascii="Times New Roman" w:hAnsi="Times New Roman" w:cs="Times New Roman"/>
          <w:bCs/>
          <w:iCs/>
          <w:sz w:val="26"/>
          <w:szCs w:val="26"/>
        </w:rPr>
        <w:t xml:space="preserve">Украинская и ул. Дзержинского </w:t>
      </w:r>
      <w:r w:rsidR="00C149CA" w:rsidRPr="00D536AD">
        <w:rPr>
          <w:rFonts w:ascii="Times New Roman" w:hAnsi="Times New Roman" w:cs="Times New Roman"/>
          <w:b/>
          <w:iCs/>
          <w:sz w:val="26"/>
          <w:szCs w:val="26"/>
        </w:rPr>
        <w:t>не проводилась</w:t>
      </w:r>
      <w:r w:rsidRPr="00BF6017">
        <w:rPr>
          <w:rFonts w:ascii="Times New Roman" w:hAnsi="Times New Roman" w:cs="Times New Roman"/>
          <w:bCs/>
          <w:iCs/>
          <w:sz w:val="26"/>
          <w:szCs w:val="26"/>
        </w:rPr>
        <w:t xml:space="preserve">. </w:t>
      </w:r>
    </w:p>
    <w:bookmarkEnd w:id="26"/>
    <w:p w14:paraId="47F1C64A" w14:textId="7E75CBDF" w:rsidR="00A974AB" w:rsidRDefault="00A974AB" w:rsidP="00477820">
      <w:pPr>
        <w:tabs>
          <w:tab w:val="left" w:pos="0"/>
        </w:tabs>
        <w:spacing w:after="0" w:line="240" w:lineRule="auto"/>
        <w:ind w:firstLine="851"/>
        <w:jc w:val="both"/>
        <w:rPr>
          <w:rFonts w:ascii="Times New Roman" w:hAnsi="Times New Roman" w:cs="Times New Roman"/>
          <w:bCs/>
          <w:iCs/>
          <w:sz w:val="26"/>
          <w:szCs w:val="26"/>
        </w:rPr>
      </w:pPr>
      <w:r w:rsidRPr="00A974AB">
        <w:rPr>
          <w:rFonts w:ascii="Times New Roman" w:hAnsi="Times New Roman" w:cs="Times New Roman"/>
          <w:bCs/>
          <w:iCs/>
          <w:sz w:val="26"/>
          <w:szCs w:val="26"/>
        </w:rPr>
        <w:t xml:space="preserve">В отношении автомобильной дороги по ул. </w:t>
      </w:r>
      <w:r>
        <w:rPr>
          <w:rFonts w:ascii="Times New Roman" w:hAnsi="Times New Roman" w:cs="Times New Roman"/>
          <w:bCs/>
          <w:iCs/>
          <w:sz w:val="26"/>
          <w:szCs w:val="26"/>
        </w:rPr>
        <w:t>Григоренко</w:t>
      </w:r>
      <w:r w:rsidRPr="00A974AB">
        <w:rPr>
          <w:rFonts w:ascii="Times New Roman" w:hAnsi="Times New Roman" w:cs="Times New Roman"/>
          <w:bCs/>
          <w:iCs/>
          <w:sz w:val="26"/>
          <w:szCs w:val="26"/>
        </w:rPr>
        <w:t xml:space="preserve"> оценка технического состояния была проведена </w:t>
      </w:r>
      <w:r>
        <w:rPr>
          <w:rFonts w:ascii="Times New Roman" w:hAnsi="Times New Roman" w:cs="Times New Roman"/>
          <w:bCs/>
          <w:iCs/>
          <w:sz w:val="26"/>
          <w:szCs w:val="26"/>
        </w:rPr>
        <w:t>25</w:t>
      </w:r>
      <w:r w:rsidRPr="00A974AB">
        <w:rPr>
          <w:rFonts w:ascii="Times New Roman" w:hAnsi="Times New Roman" w:cs="Times New Roman"/>
          <w:bCs/>
          <w:iCs/>
          <w:sz w:val="26"/>
          <w:szCs w:val="26"/>
        </w:rPr>
        <w:t xml:space="preserve"> </w:t>
      </w:r>
      <w:r>
        <w:rPr>
          <w:rFonts w:ascii="Times New Roman" w:hAnsi="Times New Roman" w:cs="Times New Roman"/>
          <w:bCs/>
          <w:iCs/>
          <w:sz w:val="26"/>
          <w:szCs w:val="26"/>
        </w:rPr>
        <w:t>октября</w:t>
      </w:r>
      <w:r w:rsidRPr="00A974AB">
        <w:rPr>
          <w:rFonts w:ascii="Times New Roman" w:hAnsi="Times New Roman" w:cs="Times New Roman"/>
          <w:bCs/>
          <w:iCs/>
          <w:sz w:val="26"/>
          <w:szCs w:val="26"/>
        </w:rPr>
        <w:t xml:space="preserve"> 202</w:t>
      </w:r>
      <w:r w:rsidR="00CE0F4E">
        <w:rPr>
          <w:rFonts w:ascii="Times New Roman" w:hAnsi="Times New Roman" w:cs="Times New Roman"/>
          <w:bCs/>
          <w:iCs/>
          <w:sz w:val="26"/>
          <w:szCs w:val="26"/>
        </w:rPr>
        <w:t>2</w:t>
      </w:r>
      <w:r w:rsidRPr="00A974AB">
        <w:rPr>
          <w:rFonts w:ascii="Times New Roman" w:hAnsi="Times New Roman" w:cs="Times New Roman"/>
          <w:bCs/>
          <w:iCs/>
          <w:sz w:val="26"/>
          <w:szCs w:val="26"/>
        </w:rPr>
        <w:t xml:space="preserve"> года, о чём свидетельствует Акт технического обследования объекта автомобильной дороги по ул. </w:t>
      </w:r>
      <w:r>
        <w:rPr>
          <w:rFonts w:ascii="Times New Roman" w:hAnsi="Times New Roman" w:cs="Times New Roman"/>
          <w:bCs/>
          <w:iCs/>
          <w:sz w:val="26"/>
          <w:szCs w:val="26"/>
        </w:rPr>
        <w:t>Григоренко</w:t>
      </w:r>
      <w:r w:rsidRPr="00A974AB">
        <w:rPr>
          <w:rFonts w:ascii="Times New Roman" w:hAnsi="Times New Roman" w:cs="Times New Roman"/>
          <w:bCs/>
          <w:iCs/>
          <w:sz w:val="26"/>
          <w:szCs w:val="26"/>
        </w:rPr>
        <w:t xml:space="preserve">. На основании </w:t>
      </w:r>
      <w:r w:rsidR="00C343EB">
        <w:rPr>
          <w:rFonts w:ascii="Times New Roman" w:hAnsi="Times New Roman" w:cs="Times New Roman"/>
          <w:bCs/>
          <w:iCs/>
          <w:sz w:val="26"/>
          <w:szCs w:val="26"/>
        </w:rPr>
        <w:t>акта</w:t>
      </w:r>
      <w:r w:rsidRPr="00A974AB">
        <w:rPr>
          <w:rFonts w:ascii="Times New Roman" w:hAnsi="Times New Roman" w:cs="Times New Roman"/>
          <w:bCs/>
          <w:iCs/>
          <w:sz w:val="26"/>
          <w:szCs w:val="26"/>
        </w:rPr>
        <w:t xml:space="preserve">, комиссия сделала вывод о том, что для устранения </w:t>
      </w:r>
      <w:proofErr w:type="spellStart"/>
      <w:r w:rsidRPr="00A974AB">
        <w:rPr>
          <w:rFonts w:ascii="Times New Roman" w:hAnsi="Times New Roman" w:cs="Times New Roman"/>
          <w:bCs/>
          <w:iCs/>
          <w:sz w:val="26"/>
          <w:szCs w:val="26"/>
        </w:rPr>
        <w:t>ямочности</w:t>
      </w:r>
      <w:proofErr w:type="spellEnd"/>
      <w:r w:rsidRPr="00A974AB">
        <w:rPr>
          <w:rFonts w:ascii="Times New Roman" w:hAnsi="Times New Roman" w:cs="Times New Roman"/>
          <w:bCs/>
          <w:iCs/>
          <w:sz w:val="26"/>
          <w:szCs w:val="26"/>
        </w:rPr>
        <w:t>, сколов, сетки трещин, выбоин, боковых сдвигов требуется укладка нового дорожного покрытия асфальтобетонной смеси взамен пришедшего в негодность покрытия; для устранения недостатков покрытия тротуаров требуется укладка нового покрытия асфальтобетонной смеси взамен пришедшего в негодность покрытия</w:t>
      </w:r>
      <w:r w:rsidR="00CE0F4E">
        <w:rPr>
          <w:rFonts w:ascii="Times New Roman" w:hAnsi="Times New Roman" w:cs="Times New Roman"/>
          <w:bCs/>
          <w:iCs/>
          <w:sz w:val="26"/>
          <w:szCs w:val="26"/>
        </w:rPr>
        <w:t>.</w:t>
      </w:r>
    </w:p>
    <w:p w14:paraId="72D00AEB" w14:textId="1BD36193" w:rsidR="00CE0F4E" w:rsidRPr="00BF6017" w:rsidRDefault="00CE0F4E" w:rsidP="00477820">
      <w:pPr>
        <w:tabs>
          <w:tab w:val="left" w:pos="0"/>
        </w:tabs>
        <w:spacing w:after="0" w:line="240" w:lineRule="auto"/>
        <w:ind w:firstLine="851"/>
        <w:jc w:val="both"/>
        <w:rPr>
          <w:rFonts w:ascii="Times New Roman" w:hAnsi="Times New Roman" w:cs="Times New Roman"/>
          <w:bCs/>
          <w:iCs/>
          <w:sz w:val="26"/>
          <w:szCs w:val="26"/>
        </w:rPr>
      </w:pPr>
      <w:r w:rsidRPr="00CE0F4E">
        <w:rPr>
          <w:rFonts w:ascii="Times New Roman" w:hAnsi="Times New Roman" w:cs="Times New Roman"/>
          <w:bCs/>
          <w:iCs/>
          <w:sz w:val="26"/>
          <w:szCs w:val="26"/>
        </w:rPr>
        <w:t xml:space="preserve">В отношении автомобильной дороги по ул. </w:t>
      </w:r>
      <w:r>
        <w:rPr>
          <w:rFonts w:ascii="Times New Roman" w:hAnsi="Times New Roman" w:cs="Times New Roman"/>
          <w:bCs/>
          <w:iCs/>
          <w:sz w:val="26"/>
          <w:szCs w:val="26"/>
        </w:rPr>
        <w:t xml:space="preserve">Петрова и искусственного сооружения на ней «Автомобильный мост через реку Уссури» </w:t>
      </w:r>
      <w:r w:rsidRPr="00CE0F4E">
        <w:rPr>
          <w:rFonts w:ascii="Times New Roman" w:hAnsi="Times New Roman" w:cs="Times New Roman"/>
          <w:bCs/>
          <w:iCs/>
          <w:sz w:val="26"/>
          <w:szCs w:val="26"/>
        </w:rPr>
        <w:t>оценка технического состояния была проведена 25 октября 202</w:t>
      </w:r>
      <w:r>
        <w:rPr>
          <w:rFonts w:ascii="Times New Roman" w:hAnsi="Times New Roman" w:cs="Times New Roman"/>
          <w:bCs/>
          <w:iCs/>
          <w:sz w:val="26"/>
          <w:szCs w:val="26"/>
        </w:rPr>
        <w:t>2</w:t>
      </w:r>
      <w:r w:rsidRPr="00CE0F4E">
        <w:rPr>
          <w:rFonts w:ascii="Times New Roman" w:hAnsi="Times New Roman" w:cs="Times New Roman"/>
          <w:bCs/>
          <w:iCs/>
          <w:sz w:val="26"/>
          <w:szCs w:val="26"/>
        </w:rPr>
        <w:t xml:space="preserve"> года, о чём свидетельствует Акт технического обследования объекта автомобильной дороги ул. Петрова и искусственного сооружения на ней «Автомобильный мост через реку Уссури». На основании </w:t>
      </w:r>
      <w:r w:rsidR="0036634F">
        <w:rPr>
          <w:rFonts w:ascii="Times New Roman" w:hAnsi="Times New Roman" w:cs="Times New Roman"/>
          <w:bCs/>
          <w:iCs/>
          <w:sz w:val="26"/>
          <w:szCs w:val="26"/>
        </w:rPr>
        <w:t>акта</w:t>
      </w:r>
      <w:r w:rsidRPr="00CE0F4E">
        <w:rPr>
          <w:rFonts w:ascii="Times New Roman" w:hAnsi="Times New Roman" w:cs="Times New Roman"/>
          <w:bCs/>
          <w:iCs/>
          <w:sz w:val="26"/>
          <w:szCs w:val="26"/>
        </w:rPr>
        <w:t xml:space="preserve">, комиссия сделала вывод </w:t>
      </w:r>
      <w:r w:rsidR="00D536AD">
        <w:rPr>
          <w:rFonts w:ascii="Times New Roman" w:hAnsi="Times New Roman" w:cs="Times New Roman"/>
          <w:bCs/>
          <w:iCs/>
          <w:sz w:val="26"/>
          <w:szCs w:val="26"/>
        </w:rPr>
        <w:t>необходимости восстановления проезжей части на мосту и подходах (восстановление одежды мостового полотна с заменой деформационных швов, замена покрытия ездового полотна и тротуаров, замена и ремонт перильного ограждения, замена и ремонт железобетонных бордюров, замена барьерного ограждения), восстановление системы водоотвода и другие работы связанные с разрушениями, в том числе обеспечивающие требования безопасности дорожного движения; установлена также необходимость восстановления разрушенных участков насыпи, откосов, конусов, берегозащитных сооружений, их укрепление, восстановление упора для укрепления сооружений и другие работы.</w:t>
      </w:r>
    </w:p>
    <w:p w14:paraId="41DBD031" w14:textId="095EA5AE" w:rsidR="00D958B8" w:rsidRDefault="00BF6017" w:rsidP="00477820">
      <w:pPr>
        <w:tabs>
          <w:tab w:val="left" w:pos="0"/>
        </w:tabs>
        <w:spacing w:after="0" w:line="240" w:lineRule="auto"/>
        <w:ind w:firstLine="851"/>
        <w:jc w:val="both"/>
        <w:rPr>
          <w:rFonts w:ascii="Times New Roman" w:hAnsi="Times New Roman" w:cs="Times New Roman"/>
          <w:bCs/>
          <w:iCs/>
          <w:sz w:val="26"/>
          <w:szCs w:val="26"/>
        </w:rPr>
      </w:pPr>
      <w:r w:rsidRPr="00B23112">
        <w:rPr>
          <w:rFonts w:ascii="Times New Roman" w:hAnsi="Times New Roman" w:cs="Times New Roman"/>
          <w:bCs/>
          <w:iCs/>
          <w:sz w:val="26"/>
          <w:szCs w:val="26"/>
        </w:rPr>
        <w:t xml:space="preserve">В отношении автомобильной дороги по ул. Пушкинская оценка технического состояния </w:t>
      </w:r>
      <w:r w:rsidR="003C78A2" w:rsidRPr="00B23112">
        <w:rPr>
          <w:rFonts w:ascii="Times New Roman" w:hAnsi="Times New Roman" w:cs="Times New Roman"/>
          <w:bCs/>
          <w:iCs/>
          <w:sz w:val="26"/>
          <w:szCs w:val="26"/>
        </w:rPr>
        <w:t xml:space="preserve">была проведена </w:t>
      </w:r>
      <w:r w:rsidRPr="00B23112">
        <w:rPr>
          <w:rFonts w:ascii="Times New Roman" w:hAnsi="Times New Roman" w:cs="Times New Roman"/>
          <w:bCs/>
          <w:iCs/>
          <w:sz w:val="26"/>
          <w:szCs w:val="26"/>
        </w:rPr>
        <w:t>10</w:t>
      </w:r>
      <w:r w:rsidR="003C78A2" w:rsidRPr="00B23112">
        <w:rPr>
          <w:rFonts w:ascii="Times New Roman" w:hAnsi="Times New Roman" w:cs="Times New Roman"/>
          <w:bCs/>
          <w:iCs/>
          <w:sz w:val="26"/>
          <w:szCs w:val="26"/>
        </w:rPr>
        <w:t xml:space="preserve"> </w:t>
      </w:r>
      <w:r w:rsidRPr="00B23112">
        <w:rPr>
          <w:rFonts w:ascii="Times New Roman" w:hAnsi="Times New Roman" w:cs="Times New Roman"/>
          <w:bCs/>
          <w:iCs/>
          <w:sz w:val="26"/>
          <w:szCs w:val="26"/>
        </w:rPr>
        <w:t xml:space="preserve">июня 2024 </w:t>
      </w:r>
      <w:r w:rsidR="00150C05" w:rsidRPr="00B23112">
        <w:rPr>
          <w:rFonts w:ascii="Times New Roman" w:hAnsi="Times New Roman" w:cs="Times New Roman"/>
          <w:bCs/>
          <w:iCs/>
          <w:sz w:val="26"/>
          <w:szCs w:val="26"/>
        </w:rPr>
        <w:t>год</w:t>
      </w:r>
      <w:r w:rsidR="003C78A2" w:rsidRPr="00B23112">
        <w:rPr>
          <w:rFonts w:ascii="Times New Roman" w:hAnsi="Times New Roman" w:cs="Times New Roman"/>
          <w:bCs/>
          <w:iCs/>
          <w:sz w:val="26"/>
          <w:szCs w:val="26"/>
        </w:rPr>
        <w:t>а</w:t>
      </w:r>
      <w:r w:rsidR="00D958B8" w:rsidRPr="00B23112">
        <w:rPr>
          <w:rFonts w:ascii="Times New Roman" w:hAnsi="Times New Roman" w:cs="Times New Roman"/>
          <w:bCs/>
          <w:iCs/>
          <w:sz w:val="26"/>
          <w:szCs w:val="26"/>
        </w:rPr>
        <w:t xml:space="preserve">, о чём свидетельствует Акт технического обследования объекта </w:t>
      </w:r>
      <w:r w:rsidRPr="00B23112">
        <w:rPr>
          <w:rFonts w:ascii="Times New Roman" w:hAnsi="Times New Roman" w:cs="Times New Roman"/>
          <w:bCs/>
          <w:iCs/>
          <w:sz w:val="26"/>
          <w:szCs w:val="26"/>
        </w:rPr>
        <w:t>автомобильной дороги по</w:t>
      </w:r>
      <w:r w:rsidR="00D958B8" w:rsidRPr="00B23112">
        <w:rPr>
          <w:rFonts w:ascii="Times New Roman" w:hAnsi="Times New Roman" w:cs="Times New Roman"/>
          <w:bCs/>
          <w:iCs/>
          <w:sz w:val="26"/>
          <w:szCs w:val="26"/>
        </w:rPr>
        <w:t xml:space="preserve"> ул. </w:t>
      </w:r>
      <w:r w:rsidRPr="00B23112">
        <w:rPr>
          <w:rFonts w:ascii="Times New Roman" w:hAnsi="Times New Roman" w:cs="Times New Roman"/>
          <w:bCs/>
          <w:iCs/>
          <w:sz w:val="26"/>
          <w:szCs w:val="26"/>
        </w:rPr>
        <w:t>Пушкинская</w:t>
      </w:r>
      <w:r w:rsidR="00D958B8" w:rsidRPr="00B23112">
        <w:rPr>
          <w:rFonts w:ascii="Times New Roman" w:hAnsi="Times New Roman" w:cs="Times New Roman"/>
          <w:bCs/>
          <w:iCs/>
          <w:sz w:val="26"/>
          <w:szCs w:val="26"/>
        </w:rPr>
        <w:t>.</w:t>
      </w:r>
      <w:r w:rsidR="00150C05" w:rsidRPr="00B23112">
        <w:rPr>
          <w:rFonts w:ascii="Times New Roman" w:hAnsi="Times New Roman" w:cs="Times New Roman"/>
          <w:bCs/>
          <w:iCs/>
          <w:sz w:val="26"/>
          <w:szCs w:val="26"/>
        </w:rPr>
        <w:t xml:space="preserve"> </w:t>
      </w:r>
      <w:r w:rsidR="002E1460" w:rsidRPr="00B23112">
        <w:rPr>
          <w:rFonts w:ascii="Times New Roman" w:hAnsi="Times New Roman" w:cs="Times New Roman"/>
          <w:bCs/>
          <w:iCs/>
          <w:sz w:val="26"/>
          <w:szCs w:val="26"/>
        </w:rPr>
        <w:t xml:space="preserve">На основании </w:t>
      </w:r>
      <w:r w:rsidR="0036634F">
        <w:rPr>
          <w:rFonts w:ascii="Times New Roman" w:hAnsi="Times New Roman" w:cs="Times New Roman"/>
          <w:bCs/>
          <w:iCs/>
          <w:sz w:val="26"/>
          <w:szCs w:val="26"/>
        </w:rPr>
        <w:t>акта</w:t>
      </w:r>
      <w:r w:rsidR="002E1460" w:rsidRPr="00B23112">
        <w:rPr>
          <w:rFonts w:ascii="Times New Roman" w:hAnsi="Times New Roman" w:cs="Times New Roman"/>
          <w:bCs/>
          <w:iCs/>
          <w:sz w:val="26"/>
          <w:szCs w:val="26"/>
        </w:rPr>
        <w:t xml:space="preserve">, комиссия сделала вывод о том, что для устранения </w:t>
      </w:r>
      <w:proofErr w:type="spellStart"/>
      <w:r w:rsidR="002E1460" w:rsidRPr="00B23112">
        <w:rPr>
          <w:rFonts w:ascii="Times New Roman" w:hAnsi="Times New Roman" w:cs="Times New Roman"/>
          <w:bCs/>
          <w:iCs/>
          <w:sz w:val="26"/>
          <w:szCs w:val="26"/>
        </w:rPr>
        <w:t>ямочности</w:t>
      </w:r>
      <w:proofErr w:type="spellEnd"/>
      <w:r w:rsidR="002E1460" w:rsidRPr="00B23112">
        <w:rPr>
          <w:rFonts w:ascii="Times New Roman" w:hAnsi="Times New Roman" w:cs="Times New Roman"/>
          <w:bCs/>
          <w:iCs/>
          <w:sz w:val="26"/>
          <w:szCs w:val="26"/>
        </w:rPr>
        <w:t xml:space="preserve">, </w:t>
      </w:r>
      <w:r w:rsidR="00B23112" w:rsidRPr="00B23112">
        <w:rPr>
          <w:rFonts w:ascii="Times New Roman" w:hAnsi="Times New Roman" w:cs="Times New Roman"/>
          <w:bCs/>
          <w:iCs/>
          <w:sz w:val="26"/>
          <w:szCs w:val="26"/>
        </w:rPr>
        <w:t>провести ямочный ремонт асфальтобетонного покрытия.</w:t>
      </w:r>
    </w:p>
    <w:p w14:paraId="00D58D32" w14:textId="58A9FCF4" w:rsidR="00B23112" w:rsidRDefault="00B23112" w:rsidP="00D10B76">
      <w:pPr>
        <w:tabs>
          <w:tab w:val="left" w:pos="0"/>
        </w:tabs>
        <w:spacing w:after="0" w:line="240" w:lineRule="auto"/>
        <w:ind w:firstLine="851"/>
        <w:jc w:val="both"/>
        <w:rPr>
          <w:rFonts w:ascii="Times New Roman" w:hAnsi="Times New Roman" w:cs="Times New Roman"/>
          <w:bCs/>
          <w:iCs/>
          <w:sz w:val="26"/>
          <w:szCs w:val="26"/>
        </w:rPr>
      </w:pPr>
      <w:r w:rsidRPr="00B23112">
        <w:rPr>
          <w:rFonts w:ascii="Times New Roman" w:hAnsi="Times New Roman" w:cs="Times New Roman"/>
          <w:bCs/>
          <w:iCs/>
          <w:sz w:val="26"/>
          <w:szCs w:val="26"/>
        </w:rPr>
        <w:lastRenderedPageBreak/>
        <w:t xml:space="preserve">В отношении автомобильной дороги по ул. </w:t>
      </w:r>
      <w:r>
        <w:rPr>
          <w:rFonts w:ascii="Times New Roman" w:hAnsi="Times New Roman" w:cs="Times New Roman"/>
          <w:bCs/>
          <w:iCs/>
          <w:sz w:val="26"/>
          <w:szCs w:val="26"/>
        </w:rPr>
        <w:t>Калининская</w:t>
      </w:r>
      <w:r w:rsidRPr="00B23112">
        <w:rPr>
          <w:rFonts w:ascii="Times New Roman" w:hAnsi="Times New Roman" w:cs="Times New Roman"/>
          <w:bCs/>
          <w:iCs/>
          <w:sz w:val="26"/>
          <w:szCs w:val="26"/>
        </w:rPr>
        <w:t xml:space="preserve"> оценка технического состояния была проведена 1</w:t>
      </w:r>
      <w:r>
        <w:rPr>
          <w:rFonts w:ascii="Times New Roman" w:hAnsi="Times New Roman" w:cs="Times New Roman"/>
          <w:bCs/>
          <w:iCs/>
          <w:sz w:val="26"/>
          <w:szCs w:val="26"/>
        </w:rPr>
        <w:t>4</w:t>
      </w:r>
      <w:r w:rsidRPr="00B23112">
        <w:rPr>
          <w:rFonts w:ascii="Times New Roman" w:hAnsi="Times New Roman" w:cs="Times New Roman"/>
          <w:bCs/>
          <w:iCs/>
          <w:sz w:val="26"/>
          <w:szCs w:val="26"/>
        </w:rPr>
        <w:t xml:space="preserve"> июня 2024 года, о чём свидетельствует Акт технического обследования объекта автомобильной дороги по ул. </w:t>
      </w:r>
      <w:r>
        <w:rPr>
          <w:rFonts w:ascii="Times New Roman" w:hAnsi="Times New Roman" w:cs="Times New Roman"/>
          <w:bCs/>
          <w:iCs/>
          <w:sz w:val="26"/>
          <w:szCs w:val="26"/>
        </w:rPr>
        <w:t>Калининская</w:t>
      </w:r>
      <w:r w:rsidRPr="00B23112">
        <w:rPr>
          <w:rFonts w:ascii="Times New Roman" w:hAnsi="Times New Roman" w:cs="Times New Roman"/>
          <w:bCs/>
          <w:iCs/>
          <w:sz w:val="26"/>
          <w:szCs w:val="26"/>
        </w:rPr>
        <w:t xml:space="preserve">. На основании </w:t>
      </w:r>
      <w:r w:rsidR="0036634F">
        <w:rPr>
          <w:rFonts w:ascii="Times New Roman" w:hAnsi="Times New Roman" w:cs="Times New Roman"/>
          <w:bCs/>
          <w:iCs/>
          <w:sz w:val="26"/>
          <w:szCs w:val="26"/>
        </w:rPr>
        <w:t>акта</w:t>
      </w:r>
      <w:r w:rsidRPr="00B23112">
        <w:rPr>
          <w:rFonts w:ascii="Times New Roman" w:hAnsi="Times New Roman" w:cs="Times New Roman"/>
          <w:bCs/>
          <w:iCs/>
          <w:sz w:val="26"/>
          <w:szCs w:val="26"/>
        </w:rPr>
        <w:t xml:space="preserve">, комиссия сделала вывод о том, что для устранения </w:t>
      </w:r>
      <w:proofErr w:type="spellStart"/>
      <w:r w:rsidRPr="00B23112">
        <w:rPr>
          <w:rFonts w:ascii="Times New Roman" w:hAnsi="Times New Roman" w:cs="Times New Roman"/>
          <w:bCs/>
          <w:iCs/>
          <w:sz w:val="26"/>
          <w:szCs w:val="26"/>
        </w:rPr>
        <w:t>ямочности</w:t>
      </w:r>
      <w:proofErr w:type="spellEnd"/>
      <w:r w:rsidRPr="00B23112">
        <w:rPr>
          <w:rFonts w:ascii="Times New Roman" w:hAnsi="Times New Roman" w:cs="Times New Roman"/>
          <w:bCs/>
          <w:iCs/>
          <w:sz w:val="26"/>
          <w:szCs w:val="26"/>
        </w:rPr>
        <w:t xml:space="preserve">, </w:t>
      </w:r>
      <w:r>
        <w:rPr>
          <w:rFonts w:ascii="Times New Roman" w:hAnsi="Times New Roman" w:cs="Times New Roman"/>
          <w:bCs/>
          <w:iCs/>
          <w:sz w:val="26"/>
          <w:szCs w:val="26"/>
        </w:rPr>
        <w:t>сколов, сетки трещин, выбоин, боковых сдвигов требуется укладка нового дорожного покрытия асфальтобетонной смеси взамен пришедшего в негодность покрытия; для устранения недостатков покрытия тротуаров требуется укладка нового покрытия асфальтобетонной смеси взамен пришедшего в негодность покрытия</w:t>
      </w:r>
      <w:r w:rsidR="00A974AB">
        <w:rPr>
          <w:rFonts w:ascii="Times New Roman" w:hAnsi="Times New Roman" w:cs="Times New Roman"/>
          <w:bCs/>
          <w:iCs/>
          <w:sz w:val="26"/>
          <w:szCs w:val="26"/>
        </w:rPr>
        <w:t>, однако актом осмотра не установлены дефекты тротуара.</w:t>
      </w:r>
    </w:p>
    <w:p w14:paraId="11773FF3" w14:textId="5C7B7766" w:rsidR="004A6AB0" w:rsidRDefault="004A6AB0" w:rsidP="00D10B76">
      <w:pPr>
        <w:tabs>
          <w:tab w:val="left" w:pos="0"/>
        </w:tabs>
        <w:spacing w:after="0" w:line="240" w:lineRule="auto"/>
        <w:ind w:firstLine="851"/>
        <w:jc w:val="both"/>
        <w:rPr>
          <w:rFonts w:ascii="Times New Roman" w:hAnsi="Times New Roman" w:cs="Times New Roman"/>
          <w:bCs/>
          <w:iCs/>
          <w:sz w:val="26"/>
          <w:szCs w:val="26"/>
        </w:rPr>
      </w:pPr>
      <w:r w:rsidRPr="004A6AB0">
        <w:rPr>
          <w:rFonts w:ascii="Times New Roman" w:hAnsi="Times New Roman" w:cs="Times New Roman"/>
          <w:bCs/>
          <w:iCs/>
          <w:sz w:val="26"/>
          <w:szCs w:val="26"/>
        </w:rPr>
        <w:t>Для осуществления дорожной деятельности в отношении автомобильных дорог общего пользования местного значения, капитальный ремонт и ремонт дворовых территорий многоквартирных домов и проездов к дворовым территориям многоквартирных домов населённых пунктов предусматривается предоставление субсидии из бюджета Приморского края. Предоставление и расходование субсидий из краевого бюджета определены Правилами предоставления и расходования субсидий из краевого бюджета бюджетам муниципальных образований Приморского края, утверждёнными постановлением Администрации Приморского края от 10.01.2020 №6-пп «О формировании, предоставлении и распределении субсидий из краевого бюджета бюджетам муниципальных образований Приморского края» (далее- Привила), Порядком предоставления и расходования субсидий за счёт средств дорожного фонда Приморского края бюджетам муниципальных образований, утверждённого постановлением Администрации Приморского края от 27.12.2019 №919-па.</w:t>
      </w:r>
    </w:p>
    <w:p w14:paraId="69A12C17" w14:textId="77777777" w:rsidR="00BE267D" w:rsidRDefault="00BE267D" w:rsidP="00477820">
      <w:pPr>
        <w:tabs>
          <w:tab w:val="left" w:pos="0"/>
        </w:tabs>
        <w:spacing w:after="0" w:line="240" w:lineRule="auto"/>
        <w:ind w:firstLine="851"/>
        <w:jc w:val="both"/>
        <w:rPr>
          <w:rFonts w:ascii="Times New Roman" w:hAnsi="Times New Roman" w:cs="Times New Roman"/>
          <w:sz w:val="26"/>
          <w:szCs w:val="26"/>
          <w:highlight w:val="yellow"/>
        </w:rPr>
      </w:pPr>
    </w:p>
    <w:p w14:paraId="211800BF" w14:textId="2C0671EA" w:rsidR="00BE267D" w:rsidRPr="00FD0B8B" w:rsidRDefault="003978EC" w:rsidP="00477820">
      <w:pPr>
        <w:tabs>
          <w:tab w:val="left" w:pos="0"/>
        </w:tabs>
        <w:spacing w:after="0" w:line="240" w:lineRule="auto"/>
        <w:ind w:firstLine="851"/>
        <w:jc w:val="both"/>
        <w:rPr>
          <w:rFonts w:ascii="Times New Roman" w:hAnsi="Times New Roman" w:cs="Times New Roman"/>
          <w:b/>
          <w:bCs/>
          <w:sz w:val="26"/>
          <w:szCs w:val="26"/>
          <w:highlight w:val="yellow"/>
        </w:rPr>
      </w:pPr>
      <w:r>
        <w:rPr>
          <w:rFonts w:ascii="Times New Roman" w:hAnsi="Times New Roman" w:cs="Times New Roman"/>
          <w:b/>
          <w:bCs/>
          <w:sz w:val="26"/>
          <w:szCs w:val="26"/>
        </w:rPr>
        <w:t>3</w:t>
      </w:r>
      <w:r w:rsidR="008C06DB">
        <w:rPr>
          <w:rFonts w:ascii="Times New Roman" w:hAnsi="Times New Roman" w:cs="Times New Roman"/>
          <w:b/>
          <w:bCs/>
          <w:sz w:val="26"/>
          <w:szCs w:val="26"/>
        </w:rPr>
        <w:t>.</w:t>
      </w:r>
      <w:r w:rsidR="00FD0B8B" w:rsidRPr="00FD0B8B">
        <w:rPr>
          <w:rFonts w:ascii="Times New Roman" w:hAnsi="Times New Roman" w:cs="Times New Roman"/>
          <w:b/>
          <w:bCs/>
          <w:sz w:val="26"/>
          <w:szCs w:val="26"/>
        </w:rPr>
        <w:t xml:space="preserve"> </w:t>
      </w:r>
      <w:r w:rsidR="00316DCA" w:rsidRPr="00FD0B8B">
        <w:rPr>
          <w:rFonts w:ascii="Times New Roman" w:hAnsi="Times New Roman" w:cs="Times New Roman"/>
          <w:b/>
          <w:bCs/>
          <w:sz w:val="26"/>
          <w:szCs w:val="26"/>
        </w:rPr>
        <w:t xml:space="preserve">Анализ формирования и использования </w:t>
      </w:r>
      <w:r w:rsidR="00FD0B8B" w:rsidRPr="00FD0B8B">
        <w:rPr>
          <w:rFonts w:ascii="Times New Roman" w:hAnsi="Times New Roman" w:cs="Times New Roman"/>
          <w:b/>
          <w:bCs/>
          <w:sz w:val="26"/>
          <w:szCs w:val="26"/>
        </w:rPr>
        <w:t xml:space="preserve">бюджетных ассигнований </w:t>
      </w:r>
      <w:r w:rsidR="00316DCA" w:rsidRPr="00FD0B8B">
        <w:rPr>
          <w:rFonts w:ascii="Times New Roman" w:hAnsi="Times New Roman" w:cs="Times New Roman"/>
          <w:b/>
          <w:bCs/>
          <w:sz w:val="26"/>
          <w:szCs w:val="26"/>
        </w:rPr>
        <w:t>дорожного фонда</w:t>
      </w:r>
      <w:r w:rsidR="00FD0B8B" w:rsidRPr="00FD0B8B">
        <w:rPr>
          <w:rFonts w:ascii="Times New Roman" w:hAnsi="Times New Roman" w:cs="Times New Roman"/>
          <w:b/>
          <w:bCs/>
          <w:sz w:val="26"/>
          <w:szCs w:val="26"/>
        </w:rPr>
        <w:t xml:space="preserve"> Лесозаводского городского округа</w:t>
      </w:r>
    </w:p>
    <w:p w14:paraId="04D3EB96" w14:textId="77777777" w:rsidR="00FD0B8B" w:rsidRDefault="00FD0B8B" w:rsidP="00404B09">
      <w:pPr>
        <w:tabs>
          <w:tab w:val="left" w:pos="0"/>
        </w:tabs>
        <w:spacing w:after="0" w:line="240" w:lineRule="auto"/>
        <w:ind w:firstLine="851"/>
        <w:jc w:val="both"/>
        <w:rPr>
          <w:rFonts w:ascii="Times New Roman" w:hAnsi="Times New Roman" w:cs="Times New Roman"/>
          <w:sz w:val="26"/>
          <w:szCs w:val="26"/>
        </w:rPr>
      </w:pPr>
    </w:p>
    <w:p w14:paraId="45EAC2BB" w14:textId="5101876C" w:rsidR="00404B09" w:rsidRPr="00404B09" w:rsidRDefault="00404B09" w:rsidP="00FD0B8B">
      <w:pPr>
        <w:tabs>
          <w:tab w:val="left" w:pos="0"/>
        </w:tabs>
        <w:spacing w:after="0" w:line="240" w:lineRule="auto"/>
        <w:ind w:firstLine="851"/>
        <w:jc w:val="both"/>
        <w:rPr>
          <w:rFonts w:ascii="Times New Roman" w:hAnsi="Times New Roman" w:cs="Times New Roman"/>
          <w:sz w:val="26"/>
          <w:szCs w:val="26"/>
        </w:rPr>
      </w:pPr>
      <w:bookmarkStart w:id="27" w:name="_Hlk181271026"/>
      <w:r w:rsidRPr="00404B09">
        <w:rPr>
          <w:rFonts w:ascii="Times New Roman" w:hAnsi="Times New Roman" w:cs="Times New Roman"/>
          <w:sz w:val="26"/>
          <w:szCs w:val="26"/>
        </w:rPr>
        <w:t>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 должно осуществляться, в соответствии с требованиями ст.34 Федерального закона № 257-ФЗ, за счет средств местных бюджетов, иных предусмотренных законодательством Российской Федерации источников финансирования, а также средств юридических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14:paraId="2C248003" w14:textId="68371127" w:rsidR="00404B09" w:rsidRPr="003E7B8B" w:rsidRDefault="00404B09" w:rsidP="003E7B8B">
      <w:pPr>
        <w:tabs>
          <w:tab w:val="left" w:pos="0"/>
        </w:tabs>
        <w:spacing w:after="0" w:line="240" w:lineRule="auto"/>
        <w:ind w:firstLine="851"/>
        <w:jc w:val="both"/>
        <w:rPr>
          <w:rFonts w:ascii="Times New Roman" w:hAnsi="Times New Roman" w:cs="Times New Roman"/>
          <w:sz w:val="26"/>
          <w:szCs w:val="26"/>
          <w:highlight w:val="yellow"/>
        </w:rPr>
      </w:pPr>
      <w:r w:rsidRPr="00404B09">
        <w:rPr>
          <w:rFonts w:ascii="Times New Roman" w:hAnsi="Times New Roman" w:cs="Times New Roman"/>
          <w:sz w:val="26"/>
          <w:szCs w:val="26"/>
        </w:rPr>
        <w:t>В соответствии со ст.179.4 Бюджетного Кодекса Российской Федерации, решением Думы Лесозаводского городского округа от 31.10.2013 №36-НПА создан дорожный фонд и утверждён Порядок формирования и использования дорожного фонда Лесозаводского городского округа.</w:t>
      </w:r>
    </w:p>
    <w:p w14:paraId="1DAB4B3E" w14:textId="02FCDD92" w:rsidR="00404B09" w:rsidRDefault="00404B09" w:rsidP="00404B09">
      <w:pPr>
        <w:tabs>
          <w:tab w:val="left" w:pos="0"/>
        </w:tabs>
        <w:spacing w:after="0" w:line="240" w:lineRule="auto"/>
        <w:ind w:firstLine="851"/>
        <w:jc w:val="both"/>
        <w:rPr>
          <w:rFonts w:ascii="Times New Roman" w:hAnsi="Times New Roman" w:cs="Times New Roman"/>
          <w:sz w:val="26"/>
          <w:szCs w:val="26"/>
        </w:rPr>
      </w:pPr>
      <w:bookmarkStart w:id="28" w:name="_Hlk181271075"/>
      <w:bookmarkEnd w:id="27"/>
      <w:r w:rsidRPr="00404B09">
        <w:rPr>
          <w:rFonts w:ascii="Times New Roman" w:hAnsi="Times New Roman" w:cs="Times New Roman"/>
          <w:sz w:val="26"/>
          <w:szCs w:val="26"/>
        </w:rPr>
        <w:t>Средства дорожного фонда имеют целевое назначение и не подлежат изъятию или расходованию на нужды, не связанные с дорожной деятельностью.</w:t>
      </w:r>
    </w:p>
    <w:p w14:paraId="7150D01A" w14:textId="77777777" w:rsidR="00AA2DAF" w:rsidRDefault="00AA2DAF" w:rsidP="00477820">
      <w:pPr>
        <w:tabs>
          <w:tab w:val="left" w:pos="0"/>
        </w:tabs>
        <w:spacing w:after="0" w:line="240" w:lineRule="auto"/>
        <w:ind w:firstLine="851"/>
        <w:jc w:val="both"/>
        <w:rPr>
          <w:rFonts w:ascii="Times New Roman" w:hAnsi="Times New Roman" w:cs="Times New Roman"/>
          <w:sz w:val="26"/>
          <w:szCs w:val="26"/>
        </w:rPr>
      </w:pPr>
      <w:bookmarkStart w:id="29" w:name="_Hlk181271097"/>
      <w:bookmarkEnd w:id="28"/>
      <w:r w:rsidRPr="00AA2DAF">
        <w:rPr>
          <w:rFonts w:ascii="Times New Roman" w:hAnsi="Times New Roman" w:cs="Times New Roman"/>
          <w:sz w:val="26"/>
          <w:szCs w:val="26"/>
        </w:rPr>
        <w:t xml:space="preserve">В бюджете Лесозаводского городского округа средства дорожного фонда отражаются по разделу 0400 «Национальная экономика» подраздел 0409 «Дорожное хозяйство (дорожные фонды)». </w:t>
      </w:r>
    </w:p>
    <w:bookmarkEnd w:id="29"/>
    <w:p w14:paraId="2C05B433" w14:textId="357BC244" w:rsidR="00AA2DAF" w:rsidRDefault="00AA2DAF" w:rsidP="00C45F0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таблице 4 </w:t>
      </w:r>
      <w:r w:rsidR="002018ED">
        <w:rPr>
          <w:rFonts w:ascii="Times New Roman" w:hAnsi="Times New Roman" w:cs="Times New Roman"/>
          <w:sz w:val="26"/>
          <w:szCs w:val="26"/>
        </w:rPr>
        <w:t>представлен</w:t>
      </w:r>
      <w:r>
        <w:rPr>
          <w:rFonts w:ascii="Times New Roman" w:hAnsi="Times New Roman" w:cs="Times New Roman"/>
          <w:sz w:val="26"/>
          <w:szCs w:val="26"/>
        </w:rPr>
        <w:t xml:space="preserve"> </w:t>
      </w:r>
      <w:r w:rsidR="002018ED">
        <w:rPr>
          <w:rFonts w:ascii="Times New Roman" w:hAnsi="Times New Roman" w:cs="Times New Roman"/>
          <w:sz w:val="26"/>
          <w:szCs w:val="26"/>
        </w:rPr>
        <w:t xml:space="preserve">анализ </w:t>
      </w:r>
      <w:r>
        <w:rPr>
          <w:rFonts w:ascii="Times New Roman" w:hAnsi="Times New Roman" w:cs="Times New Roman"/>
          <w:sz w:val="26"/>
          <w:szCs w:val="26"/>
        </w:rPr>
        <w:t>показател</w:t>
      </w:r>
      <w:r w:rsidR="002018ED">
        <w:rPr>
          <w:rFonts w:ascii="Times New Roman" w:hAnsi="Times New Roman" w:cs="Times New Roman"/>
          <w:sz w:val="26"/>
          <w:szCs w:val="26"/>
        </w:rPr>
        <w:t>ей</w:t>
      </w:r>
      <w:r>
        <w:rPr>
          <w:rFonts w:ascii="Times New Roman" w:hAnsi="Times New Roman" w:cs="Times New Roman"/>
          <w:sz w:val="26"/>
          <w:szCs w:val="26"/>
        </w:rPr>
        <w:t xml:space="preserve"> использования бюджетных ассигнований дорожного фонда Лесозаводского городского округа за 2021, 2023 годы и за 9 месяцев 2024 года.</w:t>
      </w:r>
    </w:p>
    <w:p w14:paraId="77547DFE" w14:textId="77777777" w:rsidR="005D6EDA" w:rsidRDefault="005D6EDA" w:rsidP="00C45F02">
      <w:pPr>
        <w:spacing w:after="0" w:line="240" w:lineRule="auto"/>
        <w:ind w:firstLine="709"/>
        <w:jc w:val="right"/>
        <w:rPr>
          <w:rFonts w:ascii="Times New Roman" w:hAnsi="Times New Roman" w:cs="Times New Roman"/>
          <w:bCs/>
          <w:sz w:val="26"/>
          <w:szCs w:val="26"/>
        </w:rPr>
      </w:pPr>
    </w:p>
    <w:p w14:paraId="63666930" w14:textId="77777777" w:rsidR="005D6EDA" w:rsidRDefault="005D6EDA" w:rsidP="00C45F02">
      <w:pPr>
        <w:spacing w:after="0" w:line="240" w:lineRule="auto"/>
        <w:ind w:firstLine="709"/>
        <w:jc w:val="right"/>
        <w:rPr>
          <w:rFonts w:ascii="Times New Roman" w:hAnsi="Times New Roman" w:cs="Times New Roman"/>
          <w:bCs/>
          <w:sz w:val="26"/>
          <w:szCs w:val="26"/>
        </w:rPr>
      </w:pPr>
    </w:p>
    <w:p w14:paraId="6DF0EBC8" w14:textId="77777777" w:rsidR="005D6EDA" w:rsidRDefault="005D6EDA" w:rsidP="00C45F02">
      <w:pPr>
        <w:spacing w:after="0" w:line="240" w:lineRule="auto"/>
        <w:ind w:firstLine="709"/>
        <w:jc w:val="right"/>
        <w:rPr>
          <w:rFonts w:ascii="Times New Roman" w:hAnsi="Times New Roman" w:cs="Times New Roman"/>
          <w:bCs/>
          <w:sz w:val="26"/>
          <w:szCs w:val="26"/>
        </w:rPr>
      </w:pPr>
    </w:p>
    <w:p w14:paraId="5FB45F7E" w14:textId="77777777" w:rsidR="005D6EDA" w:rsidRDefault="005D6EDA" w:rsidP="00C45F02">
      <w:pPr>
        <w:spacing w:after="0" w:line="240" w:lineRule="auto"/>
        <w:ind w:firstLine="709"/>
        <w:jc w:val="right"/>
        <w:rPr>
          <w:rFonts w:ascii="Times New Roman" w:hAnsi="Times New Roman" w:cs="Times New Roman"/>
          <w:bCs/>
          <w:sz w:val="26"/>
          <w:szCs w:val="26"/>
        </w:rPr>
      </w:pPr>
    </w:p>
    <w:p w14:paraId="6033C4E6" w14:textId="77777777" w:rsidR="005D6EDA" w:rsidRDefault="005D6EDA" w:rsidP="00C45F02">
      <w:pPr>
        <w:spacing w:after="0" w:line="240" w:lineRule="auto"/>
        <w:ind w:firstLine="709"/>
        <w:jc w:val="right"/>
        <w:rPr>
          <w:rFonts w:ascii="Times New Roman" w:hAnsi="Times New Roman" w:cs="Times New Roman"/>
          <w:bCs/>
          <w:sz w:val="26"/>
          <w:szCs w:val="26"/>
        </w:rPr>
      </w:pPr>
    </w:p>
    <w:p w14:paraId="01D181E3" w14:textId="25C0601B" w:rsidR="00C45F02" w:rsidRPr="00C45F02" w:rsidRDefault="00C45F02" w:rsidP="00C45F02">
      <w:pPr>
        <w:spacing w:after="0" w:line="240" w:lineRule="auto"/>
        <w:ind w:firstLine="709"/>
        <w:jc w:val="right"/>
        <w:rPr>
          <w:rFonts w:ascii="Times New Roman" w:eastAsia="Calibri" w:hAnsi="Times New Roman" w:cs="Times New Roman"/>
          <w:bCs/>
          <w:sz w:val="26"/>
          <w:szCs w:val="26"/>
          <w:lang w:eastAsia="ru-RU"/>
        </w:rPr>
      </w:pPr>
      <w:r w:rsidRPr="00C45F02">
        <w:rPr>
          <w:rFonts w:ascii="Times New Roman" w:hAnsi="Times New Roman" w:cs="Times New Roman"/>
          <w:bCs/>
          <w:sz w:val="26"/>
          <w:szCs w:val="26"/>
        </w:rPr>
        <w:t>Таблица 4</w:t>
      </w:r>
    </w:p>
    <w:tbl>
      <w:tblPr>
        <w:tblW w:w="5000" w:type="pct"/>
        <w:tblLayout w:type="fixed"/>
        <w:tblLook w:val="04A0" w:firstRow="1" w:lastRow="0" w:firstColumn="1" w:lastColumn="0" w:noHBand="0" w:noVBand="1"/>
      </w:tblPr>
      <w:tblGrid>
        <w:gridCol w:w="2546"/>
        <w:gridCol w:w="993"/>
        <w:gridCol w:w="991"/>
        <w:gridCol w:w="569"/>
        <w:gridCol w:w="993"/>
        <w:gridCol w:w="993"/>
        <w:gridCol w:w="567"/>
        <w:gridCol w:w="991"/>
        <w:gridCol w:w="993"/>
        <w:gridCol w:w="559"/>
      </w:tblGrid>
      <w:tr w:rsidR="002018ED" w:rsidRPr="00AA2DAF" w14:paraId="1373A12A" w14:textId="19E0FFC9" w:rsidTr="002018ED">
        <w:trPr>
          <w:cantSplit/>
          <w:trHeight w:val="1974"/>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4DAC4" w14:textId="77777777" w:rsidR="00C45F02" w:rsidRDefault="00C45F02" w:rsidP="00AA2DAF">
            <w:pPr>
              <w:spacing w:after="0" w:line="240" w:lineRule="auto"/>
              <w:jc w:val="center"/>
              <w:rPr>
                <w:rFonts w:ascii="Times New Roman" w:eastAsia="Times New Roman" w:hAnsi="Times New Roman" w:cs="Times New Roman"/>
                <w:b/>
                <w:color w:val="000000"/>
                <w:sz w:val="16"/>
                <w:szCs w:val="16"/>
                <w:lang w:eastAsia="ru-RU"/>
              </w:rPr>
            </w:pPr>
            <w:r w:rsidRPr="00AA2DAF">
              <w:rPr>
                <w:rFonts w:ascii="Times New Roman" w:eastAsia="Times New Roman" w:hAnsi="Times New Roman" w:cs="Times New Roman"/>
                <w:b/>
                <w:color w:val="000000"/>
                <w:sz w:val="16"/>
                <w:szCs w:val="16"/>
                <w:lang w:eastAsia="ru-RU"/>
              </w:rPr>
              <w:t>Наименование</w:t>
            </w:r>
          </w:p>
          <w:p w14:paraId="47EEC650" w14:textId="2861E3B9" w:rsidR="00C45F02" w:rsidRPr="00AA2DAF" w:rsidRDefault="00C45F02" w:rsidP="00AA2DAF">
            <w:pPr>
              <w:spacing w:after="0" w:line="240" w:lineRule="auto"/>
              <w:jc w:val="center"/>
              <w:rPr>
                <w:rFonts w:ascii="Times New Roman" w:eastAsia="Times New Roman" w:hAnsi="Times New Roman" w:cs="Times New Roman"/>
                <w:b/>
                <w:color w:val="000000"/>
                <w:sz w:val="16"/>
                <w:szCs w:val="16"/>
                <w:lang w:eastAsia="ru-RU"/>
              </w:rPr>
            </w:pPr>
          </w:p>
        </w:tc>
        <w:tc>
          <w:tcPr>
            <w:tcW w:w="487" w:type="pct"/>
            <w:tcBorders>
              <w:top w:val="single" w:sz="4" w:space="0" w:color="auto"/>
              <w:left w:val="single" w:sz="4" w:space="0" w:color="auto"/>
              <w:bottom w:val="single" w:sz="4" w:space="0" w:color="auto"/>
              <w:right w:val="single" w:sz="4" w:space="0" w:color="auto"/>
            </w:tcBorders>
            <w:textDirection w:val="btLr"/>
          </w:tcPr>
          <w:p w14:paraId="1C2C903E" w14:textId="77777777" w:rsidR="00C45F02"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sidRPr="00AA2DAF">
              <w:rPr>
                <w:rFonts w:ascii="Times New Roman" w:eastAsia="Times New Roman" w:hAnsi="Times New Roman" w:cs="Times New Roman"/>
                <w:b/>
                <w:color w:val="000000"/>
                <w:sz w:val="16"/>
                <w:szCs w:val="16"/>
                <w:lang w:eastAsia="ru-RU"/>
              </w:rPr>
              <w:t xml:space="preserve">Утвержденный план </w:t>
            </w:r>
          </w:p>
          <w:p w14:paraId="4DB8AEAF" w14:textId="4BF4B7C5" w:rsidR="00C45F02" w:rsidRPr="00AA2DAF"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sidRPr="00AA2DAF">
              <w:rPr>
                <w:rFonts w:ascii="Times New Roman" w:eastAsia="Times New Roman" w:hAnsi="Times New Roman" w:cs="Times New Roman"/>
                <w:b/>
                <w:color w:val="000000"/>
                <w:sz w:val="16"/>
                <w:szCs w:val="16"/>
                <w:lang w:eastAsia="ru-RU"/>
              </w:rPr>
              <w:t>на 2021 год</w:t>
            </w:r>
            <w:r>
              <w:rPr>
                <w:rFonts w:ascii="Times New Roman" w:eastAsia="Times New Roman" w:hAnsi="Times New Roman" w:cs="Times New Roman"/>
                <w:b/>
                <w:color w:val="000000"/>
                <w:sz w:val="16"/>
                <w:szCs w:val="16"/>
                <w:lang w:eastAsia="ru-RU"/>
              </w:rPr>
              <w:t>, тыс. руб.</w:t>
            </w:r>
          </w:p>
        </w:tc>
        <w:tc>
          <w:tcPr>
            <w:tcW w:w="486" w:type="pct"/>
            <w:tcBorders>
              <w:top w:val="single" w:sz="4" w:space="0" w:color="auto"/>
              <w:left w:val="single" w:sz="4" w:space="0" w:color="auto"/>
              <w:bottom w:val="single" w:sz="4" w:space="0" w:color="auto"/>
              <w:right w:val="single" w:sz="4" w:space="0" w:color="auto"/>
            </w:tcBorders>
            <w:textDirection w:val="btLr"/>
          </w:tcPr>
          <w:p w14:paraId="70D69FF1" w14:textId="77777777" w:rsidR="00C45F02"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Кассовое исполнение</w:t>
            </w:r>
          </w:p>
          <w:p w14:paraId="0E1C3B2A" w14:textId="211EE07B" w:rsidR="00C45F02" w:rsidRPr="00AA2DAF"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 xml:space="preserve"> за 2021 год, тыс. руб.</w:t>
            </w:r>
          </w:p>
        </w:tc>
        <w:tc>
          <w:tcPr>
            <w:tcW w:w="279" w:type="pct"/>
            <w:tcBorders>
              <w:top w:val="single" w:sz="4" w:space="0" w:color="auto"/>
              <w:left w:val="single" w:sz="4" w:space="0" w:color="auto"/>
              <w:bottom w:val="single" w:sz="4" w:space="0" w:color="auto"/>
              <w:right w:val="single" w:sz="4" w:space="0" w:color="auto"/>
            </w:tcBorders>
            <w:textDirection w:val="btLr"/>
          </w:tcPr>
          <w:p w14:paraId="36BCC5E1" w14:textId="6B32AF1C" w:rsidR="00C45F02" w:rsidRPr="002E0E00"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Процент исполнения за 2021 год, %</w:t>
            </w:r>
          </w:p>
        </w:tc>
        <w:tc>
          <w:tcPr>
            <w:tcW w:w="487" w:type="pct"/>
            <w:tcBorders>
              <w:top w:val="single" w:sz="4" w:space="0" w:color="auto"/>
              <w:left w:val="single" w:sz="4" w:space="0" w:color="auto"/>
              <w:bottom w:val="single" w:sz="4" w:space="0" w:color="auto"/>
              <w:right w:val="single" w:sz="4" w:space="0" w:color="auto"/>
            </w:tcBorders>
            <w:textDirection w:val="btLr"/>
          </w:tcPr>
          <w:p w14:paraId="6C7A05AA" w14:textId="169D9729" w:rsidR="00C45F02" w:rsidRPr="002E0E00"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sidRPr="002E0E00">
              <w:rPr>
                <w:rFonts w:ascii="Times New Roman" w:eastAsia="Times New Roman" w:hAnsi="Times New Roman" w:cs="Times New Roman"/>
                <w:b/>
                <w:color w:val="000000"/>
                <w:sz w:val="16"/>
                <w:szCs w:val="16"/>
                <w:lang w:eastAsia="ru-RU"/>
              </w:rPr>
              <w:t xml:space="preserve">Утвержденный план </w:t>
            </w:r>
          </w:p>
          <w:p w14:paraId="5D474C07" w14:textId="620C2F98" w:rsidR="00C45F02" w:rsidRPr="00AA2DAF"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sidRPr="002E0E00">
              <w:rPr>
                <w:rFonts w:ascii="Times New Roman" w:eastAsia="Times New Roman" w:hAnsi="Times New Roman" w:cs="Times New Roman"/>
                <w:b/>
                <w:color w:val="000000"/>
                <w:sz w:val="16"/>
                <w:szCs w:val="16"/>
                <w:lang w:eastAsia="ru-RU"/>
              </w:rPr>
              <w:t>на 202</w:t>
            </w:r>
            <w:r>
              <w:rPr>
                <w:rFonts w:ascii="Times New Roman" w:eastAsia="Times New Roman" w:hAnsi="Times New Roman" w:cs="Times New Roman"/>
                <w:b/>
                <w:color w:val="000000"/>
                <w:sz w:val="16"/>
                <w:szCs w:val="16"/>
                <w:lang w:eastAsia="ru-RU"/>
              </w:rPr>
              <w:t>3</w:t>
            </w:r>
            <w:r w:rsidRPr="002E0E00">
              <w:rPr>
                <w:rFonts w:ascii="Times New Roman" w:eastAsia="Times New Roman" w:hAnsi="Times New Roman" w:cs="Times New Roman"/>
                <w:b/>
                <w:color w:val="000000"/>
                <w:sz w:val="16"/>
                <w:szCs w:val="16"/>
                <w:lang w:eastAsia="ru-RU"/>
              </w:rPr>
              <w:t xml:space="preserve"> год</w:t>
            </w:r>
            <w:r>
              <w:rPr>
                <w:rFonts w:ascii="Times New Roman" w:eastAsia="Times New Roman" w:hAnsi="Times New Roman" w:cs="Times New Roman"/>
                <w:b/>
                <w:color w:val="000000"/>
                <w:sz w:val="16"/>
                <w:szCs w:val="16"/>
                <w:lang w:eastAsia="ru-RU"/>
              </w:rPr>
              <w:t>, тыс. руб.</w:t>
            </w:r>
          </w:p>
        </w:tc>
        <w:tc>
          <w:tcPr>
            <w:tcW w:w="487" w:type="pct"/>
            <w:tcBorders>
              <w:top w:val="single" w:sz="4" w:space="0" w:color="auto"/>
              <w:left w:val="single" w:sz="4" w:space="0" w:color="auto"/>
              <w:bottom w:val="single" w:sz="4" w:space="0" w:color="auto"/>
              <w:right w:val="single" w:sz="4" w:space="0" w:color="auto"/>
            </w:tcBorders>
            <w:textDirection w:val="btLr"/>
          </w:tcPr>
          <w:p w14:paraId="1DB97A16" w14:textId="77777777" w:rsidR="00C45F02"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Кассовое исполнение</w:t>
            </w:r>
          </w:p>
          <w:p w14:paraId="2319E0BB" w14:textId="1ADBACBB" w:rsidR="00C45F02" w:rsidRPr="00AA2DAF"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 xml:space="preserve"> за 2023 год, тыс. руб.</w:t>
            </w:r>
          </w:p>
        </w:tc>
        <w:tc>
          <w:tcPr>
            <w:tcW w:w="278" w:type="pct"/>
            <w:tcBorders>
              <w:top w:val="single" w:sz="4" w:space="0" w:color="auto"/>
              <w:left w:val="single" w:sz="4" w:space="0" w:color="auto"/>
              <w:bottom w:val="single" w:sz="4" w:space="0" w:color="auto"/>
              <w:right w:val="single" w:sz="4" w:space="0" w:color="auto"/>
            </w:tcBorders>
            <w:textDirection w:val="btLr"/>
          </w:tcPr>
          <w:p w14:paraId="28440B82" w14:textId="78770554" w:rsidR="00C45F02" w:rsidRPr="00AA2DAF"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sidRPr="00C45F02">
              <w:rPr>
                <w:rFonts w:ascii="Times New Roman" w:eastAsia="Times New Roman" w:hAnsi="Times New Roman" w:cs="Times New Roman"/>
                <w:b/>
                <w:color w:val="000000"/>
                <w:sz w:val="16"/>
                <w:szCs w:val="16"/>
                <w:lang w:eastAsia="ru-RU"/>
              </w:rPr>
              <w:t>Процент исполнения за 202</w:t>
            </w:r>
            <w:r>
              <w:rPr>
                <w:rFonts w:ascii="Times New Roman" w:eastAsia="Times New Roman" w:hAnsi="Times New Roman" w:cs="Times New Roman"/>
                <w:b/>
                <w:color w:val="000000"/>
                <w:sz w:val="16"/>
                <w:szCs w:val="16"/>
                <w:lang w:eastAsia="ru-RU"/>
              </w:rPr>
              <w:t>3</w:t>
            </w:r>
            <w:r w:rsidRPr="00C45F02">
              <w:rPr>
                <w:rFonts w:ascii="Times New Roman" w:eastAsia="Times New Roman" w:hAnsi="Times New Roman" w:cs="Times New Roman"/>
                <w:b/>
                <w:color w:val="000000"/>
                <w:sz w:val="16"/>
                <w:szCs w:val="16"/>
                <w:lang w:eastAsia="ru-RU"/>
              </w:rPr>
              <w:t xml:space="preserve"> год, %</w:t>
            </w:r>
          </w:p>
        </w:tc>
        <w:tc>
          <w:tcPr>
            <w:tcW w:w="486"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09D4DB" w14:textId="5E922937" w:rsidR="00C45F02"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sidRPr="00AA2DAF">
              <w:rPr>
                <w:rFonts w:ascii="Times New Roman" w:eastAsia="Times New Roman" w:hAnsi="Times New Roman" w:cs="Times New Roman"/>
                <w:b/>
                <w:color w:val="000000"/>
                <w:sz w:val="16"/>
                <w:szCs w:val="16"/>
                <w:lang w:eastAsia="ru-RU"/>
              </w:rPr>
              <w:t xml:space="preserve">Утвержденный план </w:t>
            </w:r>
          </w:p>
          <w:p w14:paraId="2E3AC0DB" w14:textId="0C13E821" w:rsidR="00C45F02" w:rsidRPr="00AA2DAF"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sidRPr="00AA2DAF">
              <w:rPr>
                <w:rFonts w:ascii="Times New Roman" w:eastAsia="Times New Roman" w:hAnsi="Times New Roman" w:cs="Times New Roman"/>
                <w:b/>
                <w:color w:val="000000"/>
                <w:sz w:val="16"/>
                <w:szCs w:val="16"/>
                <w:lang w:eastAsia="ru-RU"/>
              </w:rPr>
              <w:t>на 2024 год</w:t>
            </w:r>
            <w:r>
              <w:rPr>
                <w:rFonts w:ascii="Times New Roman" w:eastAsia="Times New Roman" w:hAnsi="Times New Roman" w:cs="Times New Roman"/>
                <w:b/>
                <w:color w:val="000000"/>
                <w:sz w:val="16"/>
                <w:szCs w:val="16"/>
                <w:lang w:eastAsia="ru-RU"/>
              </w:rPr>
              <w:t>, тыс. руб.</w:t>
            </w:r>
          </w:p>
        </w:tc>
        <w:tc>
          <w:tcPr>
            <w:tcW w:w="48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056A93" w14:textId="77777777" w:rsidR="00C45F02" w:rsidRPr="00AA2DAF"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sidRPr="00AA2DAF">
              <w:rPr>
                <w:rFonts w:ascii="Times New Roman" w:eastAsia="Times New Roman" w:hAnsi="Times New Roman" w:cs="Times New Roman"/>
                <w:b/>
                <w:color w:val="000000"/>
                <w:sz w:val="16"/>
                <w:szCs w:val="16"/>
                <w:lang w:eastAsia="ru-RU"/>
              </w:rPr>
              <w:t>Кассовое исполнение за 9 месяцев 2024 года</w:t>
            </w:r>
          </w:p>
          <w:p w14:paraId="2DD65B27" w14:textId="04691A7E" w:rsidR="00C45F02" w:rsidRPr="00AA2DAF"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 тыс. руб.</w:t>
            </w:r>
          </w:p>
        </w:tc>
        <w:tc>
          <w:tcPr>
            <w:tcW w:w="274" w:type="pct"/>
            <w:tcBorders>
              <w:top w:val="single" w:sz="4" w:space="0" w:color="auto"/>
              <w:left w:val="single" w:sz="4" w:space="0" w:color="auto"/>
              <w:bottom w:val="single" w:sz="4" w:space="0" w:color="auto"/>
              <w:right w:val="single" w:sz="4" w:space="0" w:color="auto"/>
            </w:tcBorders>
            <w:textDirection w:val="btLr"/>
          </w:tcPr>
          <w:p w14:paraId="67C18394" w14:textId="417BF26B" w:rsidR="00C45F02" w:rsidRPr="00AA2DAF" w:rsidRDefault="00C45F02" w:rsidP="002E0E00">
            <w:pPr>
              <w:spacing w:after="0" w:line="240" w:lineRule="auto"/>
              <w:ind w:left="113" w:right="113"/>
              <w:jc w:val="center"/>
              <w:rPr>
                <w:rFonts w:ascii="Times New Roman" w:eastAsia="Times New Roman" w:hAnsi="Times New Roman" w:cs="Times New Roman"/>
                <w:b/>
                <w:color w:val="000000"/>
                <w:sz w:val="16"/>
                <w:szCs w:val="16"/>
                <w:lang w:eastAsia="ru-RU"/>
              </w:rPr>
            </w:pPr>
            <w:r w:rsidRPr="00C45F02">
              <w:rPr>
                <w:rFonts w:ascii="Times New Roman" w:eastAsia="Times New Roman" w:hAnsi="Times New Roman" w:cs="Times New Roman"/>
                <w:b/>
                <w:color w:val="000000"/>
                <w:sz w:val="16"/>
                <w:szCs w:val="16"/>
                <w:lang w:eastAsia="ru-RU"/>
              </w:rPr>
              <w:t xml:space="preserve">Процент исполнения за </w:t>
            </w:r>
            <w:r>
              <w:rPr>
                <w:rFonts w:ascii="Times New Roman" w:eastAsia="Times New Roman" w:hAnsi="Times New Roman" w:cs="Times New Roman"/>
                <w:b/>
                <w:color w:val="000000"/>
                <w:sz w:val="16"/>
                <w:szCs w:val="16"/>
                <w:lang w:eastAsia="ru-RU"/>
              </w:rPr>
              <w:t xml:space="preserve">9 месяцев </w:t>
            </w:r>
            <w:r w:rsidRPr="00C45F02">
              <w:rPr>
                <w:rFonts w:ascii="Times New Roman" w:eastAsia="Times New Roman" w:hAnsi="Times New Roman" w:cs="Times New Roman"/>
                <w:b/>
                <w:color w:val="000000"/>
                <w:sz w:val="16"/>
                <w:szCs w:val="16"/>
                <w:lang w:eastAsia="ru-RU"/>
              </w:rPr>
              <w:t>202</w:t>
            </w:r>
            <w:r>
              <w:rPr>
                <w:rFonts w:ascii="Times New Roman" w:eastAsia="Times New Roman" w:hAnsi="Times New Roman" w:cs="Times New Roman"/>
                <w:b/>
                <w:color w:val="000000"/>
                <w:sz w:val="16"/>
                <w:szCs w:val="16"/>
                <w:lang w:eastAsia="ru-RU"/>
              </w:rPr>
              <w:t>4</w:t>
            </w:r>
            <w:r w:rsidRPr="00C45F02">
              <w:rPr>
                <w:rFonts w:ascii="Times New Roman" w:eastAsia="Times New Roman" w:hAnsi="Times New Roman" w:cs="Times New Roman"/>
                <w:b/>
                <w:color w:val="000000"/>
                <w:sz w:val="16"/>
                <w:szCs w:val="16"/>
                <w:lang w:eastAsia="ru-RU"/>
              </w:rPr>
              <w:t xml:space="preserve"> год</w:t>
            </w:r>
            <w:r>
              <w:rPr>
                <w:rFonts w:ascii="Times New Roman" w:eastAsia="Times New Roman" w:hAnsi="Times New Roman" w:cs="Times New Roman"/>
                <w:b/>
                <w:color w:val="000000"/>
                <w:sz w:val="16"/>
                <w:szCs w:val="16"/>
                <w:lang w:eastAsia="ru-RU"/>
              </w:rPr>
              <w:t>а</w:t>
            </w:r>
            <w:r w:rsidRPr="00C45F02">
              <w:rPr>
                <w:rFonts w:ascii="Times New Roman" w:eastAsia="Times New Roman" w:hAnsi="Times New Roman" w:cs="Times New Roman"/>
                <w:b/>
                <w:color w:val="000000"/>
                <w:sz w:val="16"/>
                <w:szCs w:val="16"/>
                <w:lang w:eastAsia="ru-RU"/>
              </w:rPr>
              <w:t>, %</w:t>
            </w:r>
          </w:p>
        </w:tc>
      </w:tr>
      <w:tr w:rsidR="002018ED" w:rsidRPr="00AA2DAF" w14:paraId="60DA089E" w14:textId="05E1C280" w:rsidTr="002018ED">
        <w:trPr>
          <w:cantSplit/>
          <w:trHeight w:val="340"/>
        </w:trPr>
        <w:tc>
          <w:tcPr>
            <w:tcW w:w="1249" w:type="pct"/>
            <w:tcBorders>
              <w:top w:val="single" w:sz="4" w:space="0" w:color="auto"/>
              <w:left w:val="single" w:sz="4" w:space="0" w:color="auto"/>
              <w:bottom w:val="single" w:sz="4" w:space="0" w:color="auto"/>
              <w:right w:val="single" w:sz="4" w:space="0" w:color="auto"/>
            </w:tcBorders>
            <w:shd w:val="clear" w:color="auto" w:fill="auto"/>
            <w:hideMark/>
          </w:tcPr>
          <w:p w14:paraId="08CDC5EA" w14:textId="3B7F3B6C" w:rsidR="00C45F02" w:rsidRPr="00AA2DAF" w:rsidRDefault="00C45F02" w:rsidP="00AA2DAF">
            <w:pPr>
              <w:spacing w:after="0" w:line="240" w:lineRule="auto"/>
              <w:rPr>
                <w:rFonts w:ascii="Times New Roman" w:eastAsia="Times New Roman" w:hAnsi="Times New Roman" w:cs="Times New Roman"/>
                <w:b/>
                <w:color w:val="000000"/>
                <w:sz w:val="16"/>
                <w:szCs w:val="16"/>
                <w:lang w:eastAsia="ru-RU"/>
              </w:rPr>
            </w:pPr>
            <w:r w:rsidRPr="00B34E6C">
              <w:rPr>
                <w:rFonts w:ascii="Times New Roman" w:eastAsia="Times New Roman" w:hAnsi="Times New Roman" w:cs="Times New Roman"/>
                <w:b/>
                <w:color w:val="000000"/>
                <w:sz w:val="16"/>
                <w:szCs w:val="16"/>
                <w:lang w:eastAsia="ru-RU"/>
              </w:rPr>
              <w:t>Подраздел «0409»</w:t>
            </w:r>
            <w:r>
              <w:rPr>
                <w:rFonts w:ascii="Times New Roman" w:eastAsia="Times New Roman" w:hAnsi="Times New Roman" w:cs="Times New Roman"/>
                <w:b/>
                <w:color w:val="000000"/>
                <w:sz w:val="16"/>
                <w:szCs w:val="16"/>
                <w:lang w:eastAsia="ru-RU"/>
              </w:rPr>
              <w:t xml:space="preserve"> </w:t>
            </w:r>
            <w:r w:rsidRPr="00AA2DAF">
              <w:rPr>
                <w:rFonts w:ascii="Times New Roman" w:eastAsia="Times New Roman" w:hAnsi="Times New Roman" w:cs="Times New Roman"/>
                <w:b/>
                <w:color w:val="000000"/>
                <w:sz w:val="16"/>
                <w:szCs w:val="16"/>
                <w:lang w:eastAsia="ru-RU"/>
              </w:rPr>
              <w:t>Дорожное хозяйство</w:t>
            </w:r>
          </w:p>
        </w:tc>
        <w:tc>
          <w:tcPr>
            <w:tcW w:w="487" w:type="pct"/>
            <w:tcBorders>
              <w:top w:val="single" w:sz="4" w:space="0" w:color="auto"/>
              <w:left w:val="single" w:sz="4" w:space="0" w:color="auto"/>
              <w:bottom w:val="single" w:sz="4" w:space="0" w:color="auto"/>
              <w:right w:val="single" w:sz="4" w:space="0" w:color="auto"/>
            </w:tcBorders>
          </w:tcPr>
          <w:p w14:paraId="748BE534" w14:textId="0899DA0C" w:rsidR="00C45F02" w:rsidRPr="00AA2DAF" w:rsidRDefault="00C45F02" w:rsidP="00AA2DAF">
            <w:pPr>
              <w:spacing w:after="0" w:line="240" w:lineRule="auto"/>
              <w:jc w:val="right"/>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67 332,01</w:t>
            </w:r>
          </w:p>
        </w:tc>
        <w:tc>
          <w:tcPr>
            <w:tcW w:w="486" w:type="pct"/>
            <w:tcBorders>
              <w:top w:val="single" w:sz="4" w:space="0" w:color="auto"/>
              <w:left w:val="single" w:sz="4" w:space="0" w:color="auto"/>
              <w:bottom w:val="single" w:sz="4" w:space="0" w:color="auto"/>
              <w:right w:val="single" w:sz="4" w:space="0" w:color="auto"/>
            </w:tcBorders>
          </w:tcPr>
          <w:p w14:paraId="31ED08F2" w14:textId="7CF4FCE6" w:rsidR="00C45F02" w:rsidRPr="00AA2DAF" w:rsidRDefault="00C45F02" w:rsidP="00AA2DAF">
            <w:pPr>
              <w:spacing w:after="0" w:line="240" w:lineRule="auto"/>
              <w:jc w:val="right"/>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67 230,95</w:t>
            </w:r>
          </w:p>
        </w:tc>
        <w:tc>
          <w:tcPr>
            <w:tcW w:w="279" w:type="pct"/>
            <w:tcBorders>
              <w:top w:val="single" w:sz="4" w:space="0" w:color="auto"/>
              <w:left w:val="single" w:sz="4" w:space="0" w:color="auto"/>
              <w:bottom w:val="single" w:sz="4" w:space="0" w:color="auto"/>
              <w:right w:val="single" w:sz="4" w:space="0" w:color="auto"/>
            </w:tcBorders>
          </w:tcPr>
          <w:p w14:paraId="353BB075" w14:textId="54F41780" w:rsidR="00C45F02" w:rsidRDefault="002018ED" w:rsidP="00AA2DAF">
            <w:pPr>
              <w:spacing w:after="0" w:line="240" w:lineRule="auto"/>
              <w:jc w:val="right"/>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99,8</w:t>
            </w:r>
          </w:p>
        </w:tc>
        <w:tc>
          <w:tcPr>
            <w:tcW w:w="487" w:type="pct"/>
            <w:tcBorders>
              <w:top w:val="single" w:sz="4" w:space="0" w:color="auto"/>
              <w:left w:val="single" w:sz="4" w:space="0" w:color="auto"/>
              <w:bottom w:val="single" w:sz="4" w:space="0" w:color="auto"/>
              <w:right w:val="single" w:sz="4" w:space="0" w:color="auto"/>
            </w:tcBorders>
          </w:tcPr>
          <w:p w14:paraId="13881998" w14:textId="0300153E" w:rsidR="00C45F02" w:rsidRPr="00AA2DAF" w:rsidRDefault="00C45F02" w:rsidP="00AA2DAF">
            <w:pPr>
              <w:spacing w:after="0" w:line="240" w:lineRule="auto"/>
              <w:jc w:val="right"/>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232 960,80</w:t>
            </w:r>
          </w:p>
        </w:tc>
        <w:tc>
          <w:tcPr>
            <w:tcW w:w="487" w:type="pct"/>
            <w:tcBorders>
              <w:top w:val="single" w:sz="4" w:space="0" w:color="auto"/>
              <w:left w:val="single" w:sz="4" w:space="0" w:color="auto"/>
              <w:bottom w:val="single" w:sz="4" w:space="0" w:color="auto"/>
              <w:right w:val="single" w:sz="4" w:space="0" w:color="auto"/>
            </w:tcBorders>
          </w:tcPr>
          <w:p w14:paraId="51A6796E" w14:textId="1425F493" w:rsidR="00C45F02" w:rsidRPr="00AA2DAF" w:rsidRDefault="00C45F02" w:rsidP="00AA2DAF">
            <w:pPr>
              <w:spacing w:after="0" w:line="240" w:lineRule="auto"/>
              <w:jc w:val="right"/>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232 806,23</w:t>
            </w:r>
          </w:p>
        </w:tc>
        <w:tc>
          <w:tcPr>
            <w:tcW w:w="278" w:type="pct"/>
            <w:tcBorders>
              <w:top w:val="single" w:sz="4" w:space="0" w:color="auto"/>
              <w:left w:val="single" w:sz="4" w:space="0" w:color="auto"/>
              <w:bottom w:val="single" w:sz="4" w:space="0" w:color="auto"/>
              <w:right w:val="single" w:sz="4" w:space="0" w:color="auto"/>
            </w:tcBorders>
          </w:tcPr>
          <w:p w14:paraId="4D742A53" w14:textId="6D2E983D" w:rsidR="00C45F02" w:rsidRPr="00AA2DAF" w:rsidRDefault="002018ED" w:rsidP="00AA2DAF">
            <w:pPr>
              <w:spacing w:after="0" w:line="240" w:lineRule="auto"/>
              <w:jc w:val="right"/>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99,9</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592E6A76" w14:textId="557A3C9D" w:rsidR="00C45F02" w:rsidRPr="00AA2DAF" w:rsidRDefault="00C45F02" w:rsidP="00AA2DAF">
            <w:pPr>
              <w:spacing w:after="0" w:line="240" w:lineRule="auto"/>
              <w:jc w:val="right"/>
              <w:rPr>
                <w:rFonts w:ascii="Times New Roman" w:eastAsia="Times New Roman" w:hAnsi="Times New Roman" w:cs="Times New Roman"/>
                <w:b/>
                <w:color w:val="000000"/>
                <w:sz w:val="16"/>
                <w:szCs w:val="16"/>
                <w:lang w:eastAsia="ru-RU"/>
              </w:rPr>
            </w:pPr>
            <w:r w:rsidRPr="00AA2DAF">
              <w:rPr>
                <w:rFonts w:ascii="Times New Roman" w:eastAsia="Times New Roman" w:hAnsi="Times New Roman" w:cs="Times New Roman"/>
                <w:b/>
                <w:bCs/>
                <w:color w:val="000000"/>
                <w:sz w:val="16"/>
                <w:szCs w:val="16"/>
                <w:lang w:eastAsia="ru-RU"/>
              </w:rPr>
              <w:t>158</w:t>
            </w:r>
            <w:r>
              <w:rPr>
                <w:rFonts w:ascii="Times New Roman" w:eastAsia="Times New Roman" w:hAnsi="Times New Roman" w:cs="Times New Roman"/>
                <w:b/>
                <w:bCs/>
                <w:color w:val="000000"/>
                <w:sz w:val="16"/>
                <w:szCs w:val="16"/>
                <w:lang w:eastAsia="ru-RU"/>
              </w:rPr>
              <w:t> </w:t>
            </w:r>
            <w:r w:rsidRPr="00AA2DAF">
              <w:rPr>
                <w:rFonts w:ascii="Times New Roman" w:eastAsia="Times New Roman" w:hAnsi="Times New Roman" w:cs="Times New Roman"/>
                <w:b/>
                <w:bCs/>
                <w:color w:val="000000"/>
                <w:sz w:val="16"/>
                <w:szCs w:val="16"/>
                <w:lang w:eastAsia="ru-RU"/>
              </w:rPr>
              <w:t>532</w:t>
            </w:r>
            <w:r>
              <w:rPr>
                <w:rFonts w:ascii="Times New Roman" w:eastAsia="Times New Roman" w:hAnsi="Times New Roman" w:cs="Times New Roman"/>
                <w:b/>
                <w:bCs/>
                <w:color w:val="000000"/>
                <w:sz w:val="16"/>
                <w:szCs w:val="16"/>
                <w:lang w:eastAsia="ru-RU"/>
              </w:rPr>
              <w:t>,</w:t>
            </w:r>
            <w:r w:rsidRPr="00AA2DAF">
              <w:rPr>
                <w:rFonts w:ascii="Times New Roman" w:eastAsia="Times New Roman" w:hAnsi="Times New Roman" w:cs="Times New Roman"/>
                <w:b/>
                <w:bCs/>
                <w:color w:val="000000"/>
                <w:sz w:val="16"/>
                <w:szCs w:val="16"/>
                <w:lang w:eastAsia="ru-RU"/>
              </w:rPr>
              <w:t>33</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64B72381" w14:textId="0DE7D001" w:rsidR="00C45F02" w:rsidRPr="00AA2DAF" w:rsidRDefault="00C45F02" w:rsidP="00AA2DAF">
            <w:pPr>
              <w:spacing w:after="0" w:line="240" w:lineRule="auto"/>
              <w:jc w:val="right"/>
              <w:rPr>
                <w:rFonts w:ascii="Times New Roman" w:eastAsia="Times New Roman" w:hAnsi="Times New Roman" w:cs="Times New Roman"/>
                <w:b/>
                <w:color w:val="000000"/>
                <w:sz w:val="16"/>
                <w:szCs w:val="16"/>
                <w:highlight w:val="yellow"/>
                <w:lang w:eastAsia="ru-RU"/>
              </w:rPr>
            </w:pPr>
            <w:r w:rsidRPr="00AA2DAF">
              <w:rPr>
                <w:rFonts w:ascii="Times New Roman" w:eastAsia="Times New Roman" w:hAnsi="Times New Roman" w:cs="Times New Roman"/>
                <w:b/>
                <w:color w:val="000000"/>
                <w:sz w:val="16"/>
                <w:szCs w:val="16"/>
                <w:lang w:eastAsia="ru-RU"/>
              </w:rPr>
              <w:t>46</w:t>
            </w:r>
            <w:r>
              <w:rPr>
                <w:rFonts w:ascii="Times New Roman" w:eastAsia="Times New Roman" w:hAnsi="Times New Roman" w:cs="Times New Roman"/>
                <w:b/>
                <w:color w:val="000000"/>
                <w:sz w:val="16"/>
                <w:szCs w:val="16"/>
                <w:lang w:eastAsia="ru-RU"/>
              </w:rPr>
              <w:t> </w:t>
            </w:r>
            <w:r w:rsidRPr="00AA2DAF">
              <w:rPr>
                <w:rFonts w:ascii="Times New Roman" w:eastAsia="Times New Roman" w:hAnsi="Times New Roman" w:cs="Times New Roman"/>
                <w:b/>
                <w:color w:val="000000"/>
                <w:sz w:val="16"/>
                <w:szCs w:val="16"/>
                <w:lang w:eastAsia="ru-RU"/>
              </w:rPr>
              <w:t>375</w:t>
            </w:r>
            <w:r>
              <w:rPr>
                <w:rFonts w:ascii="Times New Roman" w:eastAsia="Times New Roman" w:hAnsi="Times New Roman" w:cs="Times New Roman"/>
                <w:b/>
                <w:color w:val="000000"/>
                <w:sz w:val="16"/>
                <w:szCs w:val="16"/>
                <w:lang w:eastAsia="ru-RU"/>
              </w:rPr>
              <w:t>,</w:t>
            </w:r>
            <w:r w:rsidRPr="00AA2DAF">
              <w:rPr>
                <w:rFonts w:ascii="Times New Roman" w:eastAsia="Times New Roman" w:hAnsi="Times New Roman" w:cs="Times New Roman"/>
                <w:b/>
                <w:color w:val="000000"/>
                <w:sz w:val="16"/>
                <w:szCs w:val="16"/>
                <w:lang w:eastAsia="ru-RU"/>
              </w:rPr>
              <w:t>30</w:t>
            </w:r>
          </w:p>
        </w:tc>
        <w:tc>
          <w:tcPr>
            <w:tcW w:w="274" w:type="pct"/>
            <w:tcBorders>
              <w:top w:val="single" w:sz="4" w:space="0" w:color="auto"/>
              <w:left w:val="single" w:sz="4" w:space="0" w:color="auto"/>
              <w:bottom w:val="single" w:sz="4" w:space="0" w:color="auto"/>
              <w:right w:val="single" w:sz="4" w:space="0" w:color="auto"/>
            </w:tcBorders>
          </w:tcPr>
          <w:p w14:paraId="40EF5409" w14:textId="49EFC68F" w:rsidR="00C45F02" w:rsidRPr="00AA2DAF" w:rsidRDefault="00C45F02" w:rsidP="00AA2DAF">
            <w:pPr>
              <w:spacing w:after="0" w:line="240" w:lineRule="auto"/>
              <w:jc w:val="right"/>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29,3</w:t>
            </w:r>
          </w:p>
        </w:tc>
      </w:tr>
      <w:tr w:rsidR="002018ED" w:rsidRPr="00AA2DAF" w14:paraId="2A43970C" w14:textId="3877A534" w:rsidTr="002018ED">
        <w:trPr>
          <w:cantSplit/>
          <w:trHeight w:val="454"/>
        </w:trPr>
        <w:tc>
          <w:tcPr>
            <w:tcW w:w="1249" w:type="pct"/>
            <w:tcBorders>
              <w:top w:val="single" w:sz="4" w:space="0" w:color="auto"/>
              <w:left w:val="single" w:sz="4" w:space="0" w:color="auto"/>
              <w:bottom w:val="single" w:sz="4" w:space="0" w:color="auto"/>
              <w:right w:val="single" w:sz="4" w:space="0" w:color="auto"/>
            </w:tcBorders>
            <w:shd w:val="clear" w:color="auto" w:fill="auto"/>
            <w:hideMark/>
          </w:tcPr>
          <w:p w14:paraId="60F88C40" w14:textId="77777777" w:rsidR="00C45F02" w:rsidRPr="00AA2DAF" w:rsidRDefault="00C45F02" w:rsidP="00AA2DAF">
            <w:pPr>
              <w:spacing w:after="0" w:line="240" w:lineRule="auto"/>
              <w:rPr>
                <w:rFonts w:ascii="Times New Roman" w:eastAsia="Times New Roman" w:hAnsi="Times New Roman" w:cs="Times New Roman"/>
                <w:b/>
                <w:i/>
                <w:color w:val="000000"/>
                <w:sz w:val="16"/>
                <w:szCs w:val="16"/>
                <w:lang w:eastAsia="ru-RU"/>
              </w:rPr>
            </w:pPr>
            <w:r w:rsidRPr="00AA2DAF">
              <w:rPr>
                <w:rFonts w:ascii="Times New Roman" w:eastAsia="Times New Roman" w:hAnsi="Times New Roman" w:cs="Times New Roman"/>
                <w:b/>
                <w:i/>
                <w:color w:val="000000"/>
                <w:sz w:val="16"/>
                <w:szCs w:val="16"/>
                <w:lang w:eastAsia="ru-RU"/>
              </w:rPr>
              <w:t>Муниципальная программа "Обеспечение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 на 2021-2027 годы</w:t>
            </w:r>
          </w:p>
        </w:tc>
        <w:tc>
          <w:tcPr>
            <w:tcW w:w="487" w:type="pct"/>
            <w:tcBorders>
              <w:top w:val="single" w:sz="4" w:space="0" w:color="auto"/>
              <w:left w:val="single" w:sz="4" w:space="0" w:color="auto"/>
              <w:bottom w:val="single" w:sz="4" w:space="0" w:color="auto"/>
              <w:right w:val="single" w:sz="4" w:space="0" w:color="auto"/>
            </w:tcBorders>
          </w:tcPr>
          <w:p w14:paraId="2C8857D1" w14:textId="7AEF0BCB"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Pr>
                <w:rFonts w:ascii="Times New Roman" w:eastAsia="Times New Roman" w:hAnsi="Times New Roman" w:cs="Times New Roman"/>
                <w:b/>
                <w:i/>
                <w:color w:val="000000"/>
                <w:sz w:val="16"/>
                <w:szCs w:val="16"/>
                <w:lang w:eastAsia="ru-RU"/>
              </w:rPr>
              <w:t>850,00</w:t>
            </w:r>
          </w:p>
        </w:tc>
        <w:tc>
          <w:tcPr>
            <w:tcW w:w="486" w:type="pct"/>
            <w:tcBorders>
              <w:top w:val="single" w:sz="4" w:space="0" w:color="auto"/>
              <w:left w:val="single" w:sz="4" w:space="0" w:color="auto"/>
              <w:bottom w:val="single" w:sz="4" w:space="0" w:color="auto"/>
              <w:right w:val="single" w:sz="4" w:space="0" w:color="auto"/>
            </w:tcBorders>
          </w:tcPr>
          <w:p w14:paraId="6FDF93F5" w14:textId="4AFA5F3F"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Pr>
                <w:rFonts w:ascii="Times New Roman" w:eastAsia="Times New Roman" w:hAnsi="Times New Roman" w:cs="Times New Roman"/>
                <w:b/>
                <w:i/>
                <w:color w:val="000000"/>
                <w:sz w:val="16"/>
                <w:szCs w:val="16"/>
                <w:lang w:eastAsia="ru-RU"/>
              </w:rPr>
              <w:t>850,00</w:t>
            </w:r>
          </w:p>
        </w:tc>
        <w:tc>
          <w:tcPr>
            <w:tcW w:w="279" w:type="pct"/>
            <w:tcBorders>
              <w:top w:val="single" w:sz="4" w:space="0" w:color="auto"/>
              <w:left w:val="single" w:sz="4" w:space="0" w:color="auto"/>
              <w:bottom w:val="single" w:sz="4" w:space="0" w:color="auto"/>
              <w:right w:val="single" w:sz="4" w:space="0" w:color="auto"/>
            </w:tcBorders>
          </w:tcPr>
          <w:p w14:paraId="251DDB67" w14:textId="419B9459" w:rsidR="00C45F02"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Pr>
                <w:rFonts w:ascii="Times New Roman" w:eastAsia="Times New Roman" w:hAnsi="Times New Roman" w:cs="Times New Roman"/>
                <w:b/>
                <w:i/>
                <w:color w:val="000000"/>
                <w:sz w:val="16"/>
                <w:szCs w:val="16"/>
                <w:lang w:eastAsia="ru-RU"/>
              </w:rPr>
              <w:t>100</w:t>
            </w:r>
          </w:p>
        </w:tc>
        <w:tc>
          <w:tcPr>
            <w:tcW w:w="487" w:type="pct"/>
            <w:tcBorders>
              <w:top w:val="single" w:sz="4" w:space="0" w:color="auto"/>
              <w:left w:val="single" w:sz="4" w:space="0" w:color="auto"/>
              <w:bottom w:val="single" w:sz="4" w:space="0" w:color="auto"/>
              <w:right w:val="single" w:sz="4" w:space="0" w:color="auto"/>
            </w:tcBorders>
          </w:tcPr>
          <w:p w14:paraId="35DE6A27" w14:textId="4DED568A"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Pr>
                <w:rFonts w:ascii="Times New Roman" w:eastAsia="Times New Roman" w:hAnsi="Times New Roman" w:cs="Times New Roman"/>
                <w:b/>
                <w:i/>
                <w:color w:val="000000"/>
                <w:sz w:val="16"/>
                <w:szCs w:val="16"/>
                <w:lang w:eastAsia="ru-RU"/>
              </w:rPr>
              <w:t>0,00</w:t>
            </w:r>
          </w:p>
        </w:tc>
        <w:tc>
          <w:tcPr>
            <w:tcW w:w="487" w:type="pct"/>
            <w:tcBorders>
              <w:top w:val="single" w:sz="4" w:space="0" w:color="auto"/>
              <w:left w:val="single" w:sz="4" w:space="0" w:color="auto"/>
              <w:bottom w:val="single" w:sz="4" w:space="0" w:color="auto"/>
              <w:right w:val="single" w:sz="4" w:space="0" w:color="auto"/>
            </w:tcBorders>
          </w:tcPr>
          <w:p w14:paraId="1D02038A" w14:textId="3AD72502"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Pr>
                <w:rFonts w:ascii="Times New Roman" w:eastAsia="Times New Roman" w:hAnsi="Times New Roman" w:cs="Times New Roman"/>
                <w:b/>
                <w:i/>
                <w:color w:val="000000"/>
                <w:sz w:val="16"/>
                <w:szCs w:val="16"/>
                <w:lang w:eastAsia="ru-RU"/>
              </w:rPr>
              <w:t>0,00</w:t>
            </w:r>
          </w:p>
        </w:tc>
        <w:tc>
          <w:tcPr>
            <w:tcW w:w="278" w:type="pct"/>
            <w:tcBorders>
              <w:top w:val="single" w:sz="4" w:space="0" w:color="auto"/>
              <w:left w:val="single" w:sz="4" w:space="0" w:color="auto"/>
              <w:bottom w:val="single" w:sz="4" w:space="0" w:color="auto"/>
              <w:right w:val="single" w:sz="4" w:space="0" w:color="auto"/>
            </w:tcBorders>
          </w:tcPr>
          <w:p w14:paraId="20F31878" w14:textId="0355A98F" w:rsidR="00C45F02" w:rsidRPr="00AA2DAF" w:rsidRDefault="002018ED" w:rsidP="00AA2DAF">
            <w:pPr>
              <w:spacing w:after="0" w:line="240" w:lineRule="auto"/>
              <w:jc w:val="right"/>
              <w:rPr>
                <w:rFonts w:ascii="Times New Roman" w:eastAsia="Times New Roman" w:hAnsi="Times New Roman" w:cs="Times New Roman"/>
                <w:b/>
                <w:i/>
                <w:color w:val="000000"/>
                <w:sz w:val="16"/>
                <w:szCs w:val="16"/>
                <w:lang w:eastAsia="ru-RU"/>
              </w:rPr>
            </w:pPr>
            <w:r>
              <w:rPr>
                <w:rFonts w:ascii="Times New Roman" w:eastAsia="Times New Roman" w:hAnsi="Times New Roman" w:cs="Times New Roman"/>
                <w:b/>
                <w:i/>
                <w:color w:val="000000"/>
                <w:sz w:val="16"/>
                <w:szCs w:val="16"/>
                <w:lang w:eastAsia="ru-RU"/>
              </w:rPr>
              <w:t>-</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3A29569B" w14:textId="7C88A371"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sidRPr="00AA2DAF">
              <w:rPr>
                <w:rFonts w:ascii="Times New Roman" w:eastAsia="Times New Roman" w:hAnsi="Times New Roman" w:cs="Times New Roman"/>
                <w:b/>
                <w:i/>
                <w:color w:val="000000"/>
                <w:sz w:val="16"/>
                <w:szCs w:val="16"/>
                <w:lang w:eastAsia="ru-RU"/>
              </w:rPr>
              <w:t>600,00</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5EEC4C9A" w14:textId="77777777"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sidRPr="00AA2DAF">
              <w:rPr>
                <w:rFonts w:ascii="Times New Roman" w:eastAsia="Times New Roman" w:hAnsi="Times New Roman" w:cs="Times New Roman"/>
                <w:b/>
                <w:i/>
                <w:color w:val="000000"/>
                <w:sz w:val="16"/>
                <w:szCs w:val="16"/>
                <w:lang w:eastAsia="ru-RU"/>
              </w:rPr>
              <w:t>0,00</w:t>
            </w:r>
          </w:p>
        </w:tc>
        <w:tc>
          <w:tcPr>
            <w:tcW w:w="274" w:type="pct"/>
            <w:tcBorders>
              <w:top w:val="single" w:sz="4" w:space="0" w:color="auto"/>
              <w:left w:val="single" w:sz="4" w:space="0" w:color="auto"/>
              <w:bottom w:val="single" w:sz="4" w:space="0" w:color="auto"/>
              <w:right w:val="single" w:sz="4" w:space="0" w:color="auto"/>
            </w:tcBorders>
          </w:tcPr>
          <w:p w14:paraId="61097DC0" w14:textId="3FD816E7"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Pr>
                <w:rFonts w:ascii="Times New Roman" w:eastAsia="Times New Roman" w:hAnsi="Times New Roman" w:cs="Times New Roman"/>
                <w:b/>
                <w:i/>
                <w:color w:val="000000"/>
                <w:sz w:val="16"/>
                <w:szCs w:val="16"/>
                <w:lang w:eastAsia="ru-RU"/>
              </w:rPr>
              <w:t>0,0</w:t>
            </w:r>
          </w:p>
        </w:tc>
      </w:tr>
      <w:tr w:rsidR="002018ED" w:rsidRPr="00AA2DAF" w14:paraId="31F1364F" w14:textId="442A21FD" w:rsidTr="002018ED">
        <w:trPr>
          <w:cantSplit/>
          <w:trHeight w:val="454"/>
        </w:trPr>
        <w:tc>
          <w:tcPr>
            <w:tcW w:w="1249" w:type="pct"/>
            <w:tcBorders>
              <w:top w:val="single" w:sz="4" w:space="0" w:color="auto"/>
              <w:left w:val="single" w:sz="4" w:space="0" w:color="auto"/>
              <w:bottom w:val="single" w:sz="4" w:space="0" w:color="auto"/>
              <w:right w:val="single" w:sz="4" w:space="0" w:color="auto"/>
            </w:tcBorders>
            <w:shd w:val="clear" w:color="auto" w:fill="auto"/>
            <w:hideMark/>
          </w:tcPr>
          <w:p w14:paraId="5A3B5756" w14:textId="77777777" w:rsidR="00C45F02" w:rsidRPr="00AA2DAF" w:rsidRDefault="00C45F02" w:rsidP="00AA2DAF">
            <w:pPr>
              <w:spacing w:after="0" w:line="240" w:lineRule="auto"/>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color w:val="000000"/>
                <w:sz w:val="16"/>
                <w:szCs w:val="16"/>
                <w:lang w:eastAsia="ru-RU"/>
              </w:rPr>
              <w:t>Проектирование, строительство подъездных автомобильных дорог, проездов к земельным участкам, предоставленным (предоставляемым) на бесплатной основе гражданам, имеющим трех и более детей, за счет средств местного бюджета</w:t>
            </w:r>
          </w:p>
        </w:tc>
        <w:tc>
          <w:tcPr>
            <w:tcW w:w="487" w:type="pct"/>
            <w:tcBorders>
              <w:top w:val="single" w:sz="4" w:space="0" w:color="auto"/>
              <w:left w:val="single" w:sz="4" w:space="0" w:color="auto"/>
              <w:bottom w:val="single" w:sz="4" w:space="0" w:color="auto"/>
              <w:right w:val="single" w:sz="4" w:space="0" w:color="auto"/>
            </w:tcBorders>
          </w:tcPr>
          <w:p w14:paraId="0C1975D8" w14:textId="1E160437"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850,00</w:t>
            </w:r>
          </w:p>
        </w:tc>
        <w:tc>
          <w:tcPr>
            <w:tcW w:w="486" w:type="pct"/>
            <w:tcBorders>
              <w:top w:val="single" w:sz="4" w:space="0" w:color="auto"/>
              <w:left w:val="single" w:sz="4" w:space="0" w:color="auto"/>
              <w:bottom w:val="single" w:sz="4" w:space="0" w:color="auto"/>
              <w:right w:val="single" w:sz="4" w:space="0" w:color="auto"/>
            </w:tcBorders>
          </w:tcPr>
          <w:p w14:paraId="6C495813" w14:textId="358D89A1"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850,00</w:t>
            </w:r>
          </w:p>
        </w:tc>
        <w:tc>
          <w:tcPr>
            <w:tcW w:w="279" w:type="pct"/>
            <w:tcBorders>
              <w:top w:val="single" w:sz="4" w:space="0" w:color="auto"/>
              <w:left w:val="single" w:sz="4" w:space="0" w:color="auto"/>
              <w:bottom w:val="single" w:sz="4" w:space="0" w:color="auto"/>
              <w:right w:val="single" w:sz="4" w:space="0" w:color="auto"/>
            </w:tcBorders>
          </w:tcPr>
          <w:p w14:paraId="39CF1F1C" w14:textId="2F757AD5" w:rsidR="00C45F02" w:rsidRDefault="00C45F02" w:rsidP="00AA2DA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487" w:type="pct"/>
            <w:tcBorders>
              <w:top w:val="single" w:sz="4" w:space="0" w:color="auto"/>
              <w:left w:val="single" w:sz="4" w:space="0" w:color="auto"/>
              <w:bottom w:val="single" w:sz="4" w:space="0" w:color="auto"/>
              <w:right w:val="single" w:sz="4" w:space="0" w:color="auto"/>
            </w:tcBorders>
          </w:tcPr>
          <w:p w14:paraId="49EE0784" w14:textId="0576CE25"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487" w:type="pct"/>
            <w:tcBorders>
              <w:top w:val="single" w:sz="4" w:space="0" w:color="auto"/>
              <w:left w:val="single" w:sz="4" w:space="0" w:color="auto"/>
              <w:bottom w:val="single" w:sz="4" w:space="0" w:color="auto"/>
              <w:right w:val="single" w:sz="4" w:space="0" w:color="auto"/>
            </w:tcBorders>
          </w:tcPr>
          <w:p w14:paraId="6BF13945" w14:textId="369B45A2"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278" w:type="pct"/>
            <w:tcBorders>
              <w:top w:val="single" w:sz="4" w:space="0" w:color="auto"/>
              <w:left w:val="single" w:sz="4" w:space="0" w:color="auto"/>
              <w:bottom w:val="single" w:sz="4" w:space="0" w:color="auto"/>
              <w:right w:val="single" w:sz="4" w:space="0" w:color="auto"/>
            </w:tcBorders>
          </w:tcPr>
          <w:p w14:paraId="44E156E6" w14:textId="085694BD" w:rsidR="00C45F02" w:rsidRPr="00AA2DAF" w:rsidRDefault="002018ED" w:rsidP="00AA2DA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31926891" w14:textId="28FE7528"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color w:val="000000"/>
                <w:sz w:val="16"/>
                <w:szCs w:val="16"/>
                <w:lang w:eastAsia="ru-RU"/>
              </w:rPr>
              <w:t>600,00</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58C252D9" w14:textId="77777777"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color w:val="000000"/>
                <w:sz w:val="16"/>
                <w:szCs w:val="16"/>
                <w:lang w:eastAsia="ru-RU"/>
              </w:rPr>
              <w:t>0,00</w:t>
            </w:r>
          </w:p>
        </w:tc>
        <w:tc>
          <w:tcPr>
            <w:tcW w:w="274" w:type="pct"/>
            <w:tcBorders>
              <w:top w:val="single" w:sz="4" w:space="0" w:color="auto"/>
              <w:left w:val="single" w:sz="4" w:space="0" w:color="auto"/>
              <w:bottom w:val="single" w:sz="4" w:space="0" w:color="auto"/>
              <w:right w:val="single" w:sz="4" w:space="0" w:color="auto"/>
            </w:tcBorders>
          </w:tcPr>
          <w:p w14:paraId="1F66CEB0" w14:textId="75EA7D5C"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w:t>
            </w:r>
          </w:p>
        </w:tc>
      </w:tr>
      <w:tr w:rsidR="002018ED" w:rsidRPr="00AA2DAF" w14:paraId="7D187D35" w14:textId="4613FF5E" w:rsidTr="002018ED">
        <w:trPr>
          <w:cantSplit/>
          <w:trHeight w:val="454"/>
        </w:trPr>
        <w:tc>
          <w:tcPr>
            <w:tcW w:w="1249" w:type="pct"/>
            <w:tcBorders>
              <w:top w:val="single" w:sz="4" w:space="0" w:color="auto"/>
              <w:left w:val="single" w:sz="4" w:space="0" w:color="auto"/>
              <w:bottom w:val="single" w:sz="4" w:space="0" w:color="auto"/>
              <w:right w:val="single" w:sz="4" w:space="0" w:color="auto"/>
            </w:tcBorders>
            <w:shd w:val="clear" w:color="auto" w:fill="auto"/>
            <w:hideMark/>
          </w:tcPr>
          <w:p w14:paraId="3197C006" w14:textId="77777777" w:rsidR="00C45F02" w:rsidRPr="00AA2DAF" w:rsidRDefault="00C45F02" w:rsidP="00AA2DAF">
            <w:pPr>
              <w:spacing w:after="0" w:line="240" w:lineRule="auto"/>
              <w:rPr>
                <w:rFonts w:ascii="Times New Roman" w:eastAsia="Times New Roman" w:hAnsi="Times New Roman" w:cs="Times New Roman"/>
                <w:b/>
                <w:i/>
                <w:color w:val="000000"/>
                <w:sz w:val="16"/>
                <w:szCs w:val="16"/>
                <w:lang w:eastAsia="ru-RU"/>
              </w:rPr>
            </w:pPr>
            <w:r w:rsidRPr="00AA2DAF">
              <w:rPr>
                <w:rFonts w:ascii="Times New Roman" w:eastAsia="Times New Roman" w:hAnsi="Times New Roman" w:cs="Times New Roman"/>
                <w:b/>
                <w:i/>
                <w:color w:val="000000"/>
                <w:sz w:val="16"/>
                <w:szCs w:val="16"/>
                <w:lang w:eastAsia="ru-RU"/>
              </w:rPr>
              <w:t>Муниципальная программа "Модернизация дорожной сети Лесозаводского городского округа" на 2021 - 2027 годы</w:t>
            </w:r>
          </w:p>
        </w:tc>
        <w:tc>
          <w:tcPr>
            <w:tcW w:w="487" w:type="pct"/>
            <w:tcBorders>
              <w:top w:val="single" w:sz="4" w:space="0" w:color="auto"/>
              <w:left w:val="single" w:sz="4" w:space="0" w:color="auto"/>
              <w:bottom w:val="single" w:sz="4" w:space="0" w:color="auto"/>
              <w:right w:val="single" w:sz="4" w:space="0" w:color="auto"/>
            </w:tcBorders>
          </w:tcPr>
          <w:p w14:paraId="3F661741" w14:textId="2105FB17" w:rsidR="00C45F02" w:rsidRPr="00AA2DAF" w:rsidRDefault="00C45F02"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66 482,01</w:t>
            </w:r>
          </w:p>
        </w:tc>
        <w:tc>
          <w:tcPr>
            <w:tcW w:w="486" w:type="pct"/>
            <w:tcBorders>
              <w:top w:val="single" w:sz="4" w:space="0" w:color="auto"/>
              <w:left w:val="single" w:sz="4" w:space="0" w:color="auto"/>
              <w:bottom w:val="single" w:sz="4" w:space="0" w:color="auto"/>
              <w:right w:val="single" w:sz="4" w:space="0" w:color="auto"/>
            </w:tcBorders>
          </w:tcPr>
          <w:p w14:paraId="19697AAB" w14:textId="6CC36CAA" w:rsidR="00C45F02" w:rsidRPr="00AA2DAF" w:rsidRDefault="00C45F02"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66 380,95</w:t>
            </w:r>
          </w:p>
        </w:tc>
        <w:tc>
          <w:tcPr>
            <w:tcW w:w="279" w:type="pct"/>
            <w:tcBorders>
              <w:top w:val="single" w:sz="4" w:space="0" w:color="auto"/>
              <w:left w:val="single" w:sz="4" w:space="0" w:color="auto"/>
              <w:bottom w:val="single" w:sz="4" w:space="0" w:color="auto"/>
              <w:right w:val="single" w:sz="4" w:space="0" w:color="auto"/>
            </w:tcBorders>
          </w:tcPr>
          <w:p w14:paraId="639AB984" w14:textId="1AB75947" w:rsidR="00C45F02" w:rsidRDefault="002018ED"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99,8</w:t>
            </w:r>
          </w:p>
        </w:tc>
        <w:tc>
          <w:tcPr>
            <w:tcW w:w="487" w:type="pct"/>
            <w:tcBorders>
              <w:top w:val="single" w:sz="4" w:space="0" w:color="auto"/>
              <w:left w:val="single" w:sz="4" w:space="0" w:color="auto"/>
              <w:bottom w:val="single" w:sz="4" w:space="0" w:color="auto"/>
              <w:right w:val="single" w:sz="4" w:space="0" w:color="auto"/>
            </w:tcBorders>
          </w:tcPr>
          <w:p w14:paraId="4CEEE572" w14:textId="59E93B74" w:rsidR="00C45F02" w:rsidRPr="00AA2DAF" w:rsidRDefault="00C45F02"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231 888,00</w:t>
            </w:r>
          </w:p>
        </w:tc>
        <w:tc>
          <w:tcPr>
            <w:tcW w:w="487" w:type="pct"/>
            <w:tcBorders>
              <w:top w:val="single" w:sz="4" w:space="0" w:color="auto"/>
              <w:left w:val="single" w:sz="4" w:space="0" w:color="auto"/>
              <w:bottom w:val="single" w:sz="4" w:space="0" w:color="auto"/>
              <w:right w:val="single" w:sz="4" w:space="0" w:color="auto"/>
            </w:tcBorders>
          </w:tcPr>
          <w:p w14:paraId="46E2913A" w14:textId="09E20AFF" w:rsidR="00C45F02" w:rsidRPr="00AA2DAF" w:rsidRDefault="00C45F02"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231 733,48</w:t>
            </w:r>
          </w:p>
        </w:tc>
        <w:tc>
          <w:tcPr>
            <w:tcW w:w="278" w:type="pct"/>
            <w:tcBorders>
              <w:top w:val="single" w:sz="4" w:space="0" w:color="auto"/>
              <w:left w:val="single" w:sz="4" w:space="0" w:color="auto"/>
              <w:bottom w:val="single" w:sz="4" w:space="0" w:color="auto"/>
              <w:right w:val="single" w:sz="4" w:space="0" w:color="auto"/>
            </w:tcBorders>
          </w:tcPr>
          <w:p w14:paraId="1B8C3513" w14:textId="42494BD3" w:rsidR="00C45F02" w:rsidRPr="00AA2DAF" w:rsidRDefault="002018ED"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99,9</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25AE6BDD" w14:textId="13CF8774"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sidRPr="00AA2DAF">
              <w:rPr>
                <w:rFonts w:ascii="Times New Roman" w:eastAsia="Times New Roman" w:hAnsi="Times New Roman" w:cs="Times New Roman"/>
                <w:b/>
                <w:bCs/>
                <w:i/>
                <w:color w:val="000000"/>
                <w:sz w:val="16"/>
                <w:szCs w:val="16"/>
                <w:lang w:eastAsia="ru-RU"/>
              </w:rPr>
              <w:t>155</w:t>
            </w:r>
            <w:r>
              <w:rPr>
                <w:rFonts w:ascii="Times New Roman" w:eastAsia="Times New Roman" w:hAnsi="Times New Roman" w:cs="Times New Roman"/>
                <w:b/>
                <w:bCs/>
                <w:i/>
                <w:color w:val="000000"/>
                <w:sz w:val="16"/>
                <w:szCs w:val="16"/>
                <w:lang w:eastAsia="ru-RU"/>
              </w:rPr>
              <w:t> </w:t>
            </w:r>
            <w:r w:rsidRPr="00AA2DAF">
              <w:rPr>
                <w:rFonts w:ascii="Times New Roman" w:eastAsia="Times New Roman" w:hAnsi="Times New Roman" w:cs="Times New Roman"/>
                <w:b/>
                <w:bCs/>
                <w:i/>
                <w:color w:val="000000"/>
                <w:sz w:val="16"/>
                <w:szCs w:val="16"/>
                <w:lang w:eastAsia="ru-RU"/>
              </w:rPr>
              <w:t>932</w:t>
            </w:r>
            <w:r>
              <w:rPr>
                <w:rFonts w:ascii="Times New Roman" w:eastAsia="Times New Roman" w:hAnsi="Times New Roman" w:cs="Times New Roman"/>
                <w:b/>
                <w:bCs/>
                <w:i/>
                <w:color w:val="000000"/>
                <w:sz w:val="16"/>
                <w:szCs w:val="16"/>
                <w:lang w:eastAsia="ru-RU"/>
              </w:rPr>
              <w:t>,</w:t>
            </w:r>
            <w:r w:rsidRPr="00AA2DAF">
              <w:rPr>
                <w:rFonts w:ascii="Times New Roman" w:eastAsia="Times New Roman" w:hAnsi="Times New Roman" w:cs="Times New Roman"/>
                <w:b/>
                <w:bCs/>
                <w:i/>
                <w:color w:val="000000"/>
                <w:sz w:val="16"/>
                <w:szCs w:val="16"/>
                <w:lang w:eastAsia="ru-RU"/>
              </w:rPr>
              <w:t>33</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2F6CD447" w14:textId="24D08AB7"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sidRPr="00AA2DAF">
              <w:rPr>
                <w:rFonts w:ascii="Times New Roman" w:eastAsia="Times New Roman" w:hAnsi="Times New Roman" w:cs="Times New Roman"/>
                <w:b/>
                <w:i/>
                <w:color w:val="000000"/>
                <w:sz w:val="16"/>
                <w:szCs w:val="16"/>
                <w:lang w:eastAsia="ru-RU"/>
              </w:rPr>
              <w:t>46</w:t>
            </w:r>
            <w:r>
              <w:rPr>
                <w:rFonts w:ascii="Times New Roman" w:eastAsia="Times New Roman" w:hAnsi="Times New Roman" w:cs="Times New Roman"/>
                <w:b/>
                <w:i/>
                <w:color w:val="000000"/>
                <w:sz w:val="16"/>
                <w:szCs w:val="16"/>
                <w:lang w:eastAsia="ru-RU"/>
              </w:rPr>
              <w:t> </w:t>
            </w:r>
            <w:r w:rsidRPr="00AA2DAF">
              <w:rPr>
                <w:rFonts w:ascii="Times New Roman" w:eastAsia="Times New Roman" w:hAnsi="Times New Roman" w:cs="Times New Roman"/>
                <w:b/>
                <w:i/>
                <w:color w:val="000000"/>
                <w:sz w:val="16"/>
                <w:szCs w:val="16"/>
                <w:lang w:eastAsia="ru-RU"/>
              </w:rPr>
              <w:t>375</w:t>
            </w:r>
            <w:r>
              <w:rPr>
                <w:rFonts w:ascii="Times New Roman" w:eastAsia="Times New Roman" w:hAnsi="Times New Roman" w:cs="Times New Roman"/>
                <w:b/>
                <w:i/>
                <w:color w:val="000000"/>
                <w:sz w:val="16"/>
                <w:szCs w:val="16"/>
                <w:lang w:eastAsia="ru-RU"/>
              </w:rPr>
              <w:t>,</w:t>
            </w:r>
            <w:r w:rsidRPr="00AA2DAF">
              <w:rPr>
                <w:rFonts w:ascii="Times New Roman" w:eastAsia="Times New Roman" w:hAnsi="Times New Roman" w:cs="Times New Roman"/>
                <w:b/>
                <w:i/>
                <w:color w:val="000000"/>
                <w:sz w:val="16"/>
                <w:szCs w:val="16"/>
                <w:lang w:eastAsia="ru-RU"/>
              </w:rPr>
              <w:t>30</w:t>
            </w:r>
          </w:p>
        </w:tc>
        <w:tc>
          <w:tcPr>
            <w:tcW w:w="274" w:type="pct"/>
            <w:tcBorders>
              <w:top w:val="single" w:sz="4" w:space="0" w:color="auto"/>
              <w:left w:val="single" w:sz="4" w:space="0" w:color="auto"/>
              <w:bottom w:val="single" w:sz="4" w:space="0" w:color="auto"/>
              <w:right w:val="single" w:sz="4" w:space="0" w:color="auto"/>
            </w:tcBorders>
          </w:tcPr>
          <w:p w14:paraId="0838934A" w14:textId="4F090CFF"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Pr>
                <w:rFonts w:ascii="Times New Roman" w:eastAsia="Times New Roman" w:hAnsi="Times New Roman" w:cs="Times New Roman"/>
                <w:b/>
                <w:i/>
                <w:color w:val="000000"/>
                <w:sz w:val="16"/>
                <w:szCs w:val="16"/>
                <w:lang w:eastAsia="ru-RU"/>
              </w:rPr>
              <w:t>29,7</w:t>
            </w:r>
          </w:p>
        </w:tc>
      </w:tr>
      <w:tr w:rsidR="002018ED" w:rsidRPr="00AA2DAF" w14:paraId="3E15D4B4" w14:textId="7D774510" w:rsidTr="002018ED">
        <w:trPr>
          <w:cantSplit/>
          <w:trHeight w:val="454"/>
        </w:trPr>
        <w:tc>
          <w:tcPr>
            <w:tcW w:w="1249" w:type="pct"/>
            <w:tcBorders>
              <w:top w:val="single" w:sz="4" w:space="0" w:color="auto"/>
              <w:left w:val="single" w:sz="4" w:space="0" w:color="auto"/>
              <w:bottom w:val="single" w:sz="4" w:space="0" w:color="auto"/>
              <w:right w:val="single" w:sz="4" w:space="0" w:color="auto"/>
            </w:tcBorders>
            <w:shd w:val="clear" w:color="auto" w:fill="auto"/>
            <w:hideMark/>
          </w:tcPr>
          <w:p w14:paraId="1D6A8799" w14:textId="77777777" w:rsidR="00C45F02" w:rsidRPr="00AA2DAF" w:rsidRDefault="00C45F02" w:rsidP="00AA2DAF">
            <w:pPr>
              <w:spacing w:after="0" w:line="240" w:lineRule="auto"/>
              <w:rPr>
                <w:rFonts w:ascii="Times New Roman" w:eastAsia="Times New Roman" w:hAnsi="Times New Roman" w:cs="Times New Roman"/>
                <w:b/>
                <w:i/>
                <w:color w:val="000000"/>
                <w:sz w:val="16"/>
                <w:szCs w:val="16"/>
                <w:lang w:eastAsia="ru-RU"/>
              </w:rPr>
            </w:pPr>
            <w:r w:rsidRPr="00AA2DAF">
              <w:rPr>
                <w:rFonts w:ascii="Times New Roman" w:eastAsia="Times New Roman" w:hAnsi="Times New Roman" w:cs="Times New Roman"/>
                <w:b/>
                <w:i/>
                <w:color w:val="000000"/>
                <w:sz w:val="16"/>
                <w:szCs w:val="16"/>
                <w:lang w:eastAsia="ru-RU"/>
              </w:rPr>
              <w:t>Мероприятия муниципальной программы "Модернизация дорожной сети Лесозаводского городского округа" на 2021 - 2027 годы</w:t>
            </w:r>
          </w:p>
        </w:tc>
        <w:tc>
          <w:tcPr>
            <w:tcW w:w="487" w:type="pct"/>
            <w:tcBorders>
              <w:top w:val="single" w:sz="4" w:space="0" w:color="auto"/>
              <w:left w:val="single" w:sz="4" w:space="0" w:color="auto"/>
              <w:bottom w:val="single" w:sz="4" w:space="0" w:color="auto"/>
              <w:right w:val="single" w:sz="4" w:space="0" w:color="auto"/>
            </w:tcBorders>
          </w:tcPr>
          <w:p w14:paraId="19D7D539" w14:textId="5D970926" w:rsidR="00C45F02" w:rsidRPr="00AA2DAF" w:rsidRDefault="00C45F02"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66 482,01</w:t>
            </w:r>
          </w:p>
        </w:tc>
        <w:tc>
          <w:tcPr>
            <w:tcW w:w="486" w:type="pct"/>
            <w:tcBorders>
              <w:top w:val="single" w:sz="4" w:space="0" w:color="auto"/>
              <w:left w:val="single" w:sz="4" w:space="0" w:color="auto"/>
              <w:bottom w:val="single" w:sz="4" w:space="0" w:color="auto"/>
              <w:right w:val="single" w:sz="4" w:space="0" w:color="auto"/>
            </w:tcBorders>
          </w:tcPr>
          <w:p w14:paraId="02054798" w14:textId="1A758DB2" w:rsidR="00C45F02" w:rsidRPr="00AA2DAF" w:rsidRDefault="00C45F02"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66 380,95</w:t>
            </w:r>
          </w:p>
        </w:tc>
        <w:tc>
          <w:tcPr>
            <w:tcW w:w="279" w:type="pct"/>
            <w:tcBorders>
              <w:top w:val="single" w:sz="4" w:space="0" w:color="auto"/>
              <w:left w:val="single" w:sz="4" w:space="0" w:color="auto"/>
              <w:bottom w:val="single" w:sz="4" w:space="0" w:color="auto"/>
              <w:right w:val="single" w:sz="4" w:space="0" w:color="auto"/>
            </w:tcBorders>
          </w:tcPr>
          <w:p w14:paraId="442159BD" w14:textId="34CB946A" w:rsidR="00C45F02" w:rsidRDefault="002018ED"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99,8</w:t>
            </w:r>
          </w:p>
        </w:tc>
        <w:tc>
          <w:tcPr>
            <w:tcW w:w="487" w:type="pct"/>
            <w:tcBorders>
              <w:top w:val="single" w:sz="4" w:space="0" w:color="auto"/>
              <w:left w:val="single" w:sz="4" w:space="0" w:color="auto"/>
              <w:bottom w:val="single" w:sz="4" w:space="0" w:color="auto"/>
              <w:right w:val="single" w:sz="4" w:space="0" w:color="auto"/>
            </w:tcBorders>
          </w:tcPr>
          <w:p w14:paraId="07F390B6" w14:textId="41CBD7C4" w:rsidR="00C45F02" w:rsidRPr="00AA2DAF" w:rsidRDefault="00C45F02"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231 888,00</w:t>
            </w:r>
          </w:p>
        </w:tc>
        <w:tc>
          <w:tcPr>
            <w:tcW w:w="487" w:type="pct"/>
            <w:tcBorders>
              <w:top w:val="single" w:sz="4" w:space="0" w:color="auto"/>
              <w:left w:val="single" w:sz="4" w:space="0" w:color="auto"/>
              <w:bottom w:val="single" w:sz="4" w:space="0" w:color="auto"/>
              <w:right w:val="single" w:sz="4" w:space="0" w:color="auto"/>
            </w:tcBorders>
          </w:tcPr>
          <w:p w14:paraId="4335B75F" w14:textId="651DDEA6" w:rsidR="00C45F02" w:rsidRPr="00AA2DAF" w:rsidRDefault="00C45F02"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231</w:t>
            </w:r>
            <w:r w:rsidR="002018ED">
              <w:rPr>
                <w:rFonts w:ascii="Times New Roman" w:eastAsia="Times New Roman" w:hAnsi="Times New Roman" w:cs="Times New Roman"/>
                <w:b/>
                <w:bCs/>
                <w:i/>
                <w:color w:val="000000"/>
                <w:sz w:val="16"/>
                <w:szCs w:val="16"/>
                <w:lang w:eastAsia="ru-RU"/>
              </w:rPr>
              <w:t> 733,48</w:t>
            </w:r>
          </w:p>
        </w:tc>
        <w:tc>
          <w:tcPr>
            <w:tcW w:w="278" w:type="pct"/>
            <w:tcBorders>
              <w:top w:val="single" w:sz="4" w:space="0" w:color="auto"/>
              <w:left w:val="single" w:sz="4" w:space="0" w:color="auto"/>
              <w:bottom w:val="single" w:sz="4" w:space="0" w:color="auto"/>
              <w:right w:val="single" w:sz="4" w:space="0" w:color="auto"/>
            </w:tcBorders>
          </w:tcPr>
          <w:p w14:paraId="6FE7BB14" w14:textId="44CDC2C2" w:rsidR="00C45F02" w:rsidRPr="00AA2DAF" w:rsidRDefault="002018ED"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99,9</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AE0B7AD" w14:textId="6CDCDBC3"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sidRPr="00AA2DAF">
              <w:rPr>
                <w:rFonts w:ascii="Times New Roman" w:eastAsia="Times New Roman" w:hAnsi="Times New Roman" w:cs="Times New Roman"/>
                <w:b/>
                <w:bCs/>
                <w:i/>
                <w:color w:val="000000"/>
                <w:sz w:val="16"/>
                <w:szCs w:val="16"/>
                <w:lang w:eastAsia="ru-RU"/>
              </w:rPr>
              <w:t>155</w:t>
            </w:r>
            <w:r>
              <w:rPr>
                <w:rFonts w:ascii="Times New Roman" w:eastAsia="Times New Roman" w:hAnsi="Times New Roman" w:cs="Times New Roman"/>
                <w:b/>
                <w:bCs/>
                <w:i/>
                <w:color w:val="000000"/>
                <w:sz w:val="16"/>
                <w:szCs w:val="16"/>
                <w:lang w:eastAsia="ru-RU"/>
              </w:rPr>
              <w:t> </w:t>
            </w:r>
            <w:r w:rsidRPr="00AA2DAF">
              <w:rPr>
                <w:rFonts w:ascii="Times New Roman" w:eastAsia="Times New Roman" w:hAnsi="Times New Roman" w:cs="Times New Roman"/>
                <w:b/>
                <w:bCs/>
                <w:i/>
                <w:color w:val="000000"/>
                <w:sz w:val="16"/>
                <w:szCs w:val="16"/>
                <w:lang w:eastAsia="ru-RU"/>
              </w:rPr>
              <w:t>932</w:t>
            </w:r>
            <w:r>
              <w:rPr>
                <w:rFonts w:ascii="Times New Roman" w:eastAsia="Times New Roman" w:hAnsi="Times New Roman" w:cs="Times New Roman"/>
                <w:b/>
                <w:bCs/>
                <w:i/>
                <w:color w:val="000000"/>
                <w:sz w:val="16"/>
                <w:szCs w:val="16"/>
                <w:lang w:eastAsia="ru-RU"/>
              </w:rPr>
              <w:t>,</w:t>
            </w:r>
            <w:r w:rsidRPr="00AA2DAF">
              <w:rPr>
                <w:rFonts w:ascii="Times New Roman" w:eastAsia="Times New Roman" w:hAnsi="Times New Roman" w:cs="Times New Roman"/>
                <w:b/>
                <w:bCs/>
                <w:i/>
                <w:color w:val="000000"/>
                <w:sz w:val="16"/>
                <w:szCs w:val="16"/>
                <w:lang w:eastAsia="ru-RU"/>
              </w:rPr>
              <w:t xml:space="preserve"> 33</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39F31914" w14:textId="13BD4DB9"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sidRPr="00AA2DAF">
              <w:rPr>
                <w:rFonts w:ascii="Times New Roman" w:eastAsia="Times New Roman" w:hAnsi="Times New Roman" w:cs="Times New Roman"/>
                <w:b/>
                <w:i/>
                <w:color w:val="000000"/>
                <w:sz w:val="16"/>
                <w:szCs w:val="16"/>
                <w:lang w:eastAsia="ru-RU"/>
              </w:rPr>
              <w:t>46</w:t>
            </w:r>
            <w:r>
              <w:rPr>
                <w:rFonts w:ascii="Times New Roman" w:eastAsia="Times New Roman" w:hAnsi="Times New Roman" w:cs="Times New Roman"/>
                <w:b/>
                <w:i/>
                <w:color w:val="000000"/>
                <w:sz w:val="16"/>
                <w:szCs w:val="16"/>
                <w:lang w:eastAsia="ru-RU"/>
              </w:rPr>
              <w:t> </w:t>
            </w:r>
            <w:r w:rsidRPr="00AA2DAF">
              <w:rPr>
                <w:rFonts w:ascii="Times New Roman" w:eastAsia="Times New Roman" w:hAnsi="Times New Roman" w:cs="Times New Roman"/>
                <w:b/>
                <w:i/>
                <w:color w:val="000000"/>
                <w:sz w:val="16"/>
                <w:szCs w:val="16"/>
                <w:lang w:eastAsia="ru-RU"/>
              </w:rPr>
              <w:t>375</w:t>
            </w:r>
            <w:r>
              <w:rPr>
                <w:rFonts w:ascii="Times New Roman" w:eastAsia="Times New Roman" w:hAnsi="Times New Roman" w:cs="Times New Roman"/>
                <w:b/>
                <w:i/>
                <w:color w:val="000000"/>
                <w:sz w:val="16"/>
                <w:szCs w:val="16"/>
                <w:lang w:eastAsia="ru-RU"/>
              </w:rPr>
              <w:t>,</w:t>
            </w:r>
            <w:r w:rsidRPr="00AA2DAF">
              <w:rPr>
                <w:rFonts w:ascii="Times New Roman" w:eastAsia="Times New Roman" w:hAnsi="Times New Roman" w:cs="Times New Roman"/>
                <w:b/>
                <w:i/>
                <w:color w:val="000000"/>
                <w:sz w:val="16"/>
                <w:szCs w:val="16"/>
                <w:lang w:eastAsia="ru-RU"/>
              </w:rPr>
              <w:t>30</w:t>
            </w:r>
          </w:p>
        </w:tc>
        <w:tc>
          <w:tcPr>
            <w:tcW w:w="274" w:type="pct"/>
            <w:tcBorders>
              <w:top w:val="single" w:sz="4" w:space="0" w:color="auto"/>
              <w:left w:val="single" w:sz="4" w:space="0" w:color="auto"/>
              <w:bottom w:val="single" w:sz="4" w:space="0" w:color="auto"/>
              <w:right w:val="single" w:sz="4" w:space="0" w:color="auto"/>
            </w:tcBorders>
          </w:tcPr>
          <w:p w14:paraId="63A16614" w14:textId="0E2526C7"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Pr>
                <w:rFonts w:ascii="Times New Roman" w:eastAsia="Times New Roman" w:hAnsi="Times New Roman" w:cs="Times New Roman"/>
                <w:b/>
                <w:i/>
                <w:color w:val="000000"/>
                <w:sz w:val="16"/>
                <w:szCs w:val="16"/>
                <w:lang w:eastAsia="ru-RU"/>
              </w:rPr>
              <w:t>29,7</w:t>
            </w:r>
          </w:p>
        </w:tc>
      </w:tr>
      <w:tr w:rsidR="002018ED" w:rsidRPr="00AA2DAF" w14:paraId="44777E97" w14:textId="41D6036E" w:rsidTr="002018ED">
        <w:trPr>
          <w:cantSplit/>
          <w:trHeight w:val="454"/>
        </w:trPr>
        <w:tc>
          <w:tcPr>
            <w:tcW w:w="1249" w:type="pct"/>
            <w:tcBorders>
              <w:top w:val="single" w:sz="4" w:space="0" w:color="auto"/>
              <w:left w:val="single" w:sz="4" w:space="0" w:color="auto"/>
              <w:bottom w:val="single" w:sz="4" w:space="0" w:color="auto"/>
              <w:right w:val="single" w:sz="4" w:space="0" w:color="auto"/>
            </w:tcBorders>
            <w:shd w:val="clear" w:color="auto" w:fill="auto"/>
            <w:hideMark/>
          </w:tcPr>
          <w:p w14:paraId="6BBD3623" w14:textId="77777777" w:rsidR="00C45F02" w:rsidRPr="00AA2DAF" w:rsidRDefault="00C45F02" w:rsidP="00AA2DAF">
            <w:pPr>
              <w:spacing w:after="0" w:line="240" w:lineRule="auto"/>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color w:val="000000"/>
                <w:sz w:val="16"/>
                <w:szCs w:val="16"/>
                <w:lang w:eastAsia="ru-RU"/>
              </w:rPr>
              <w:t>Субсидии из краевого бюджета на капитальный ремонт и ремонт автомобильных дорог общего пользования населённых пунктов за счёт средств дорожного фонда Приморского края</w:t>
            </w:r>
          </w:p>
        </w:tc>
        <w:tc>
          <w:tcPr>
            <w:tcW w:w="487" w:type="pct"/>
            <w:tcBorders>
              <w:top w:val="single" w:sz="4" w:space="0" w:color="auto"/>
              <w:left w:val="single" w:sz="4" w:space="0" w:color="auto"/>
              <w:bottom w:val="single" w:sz="4" w:space="0" w:color="auto"/>
              <w:right w:val="single" w:sz="4" w:space="0" w:color="auto"/>
            </w:tcBorders>
          </w:tcPr>
          <w:p w14:paraId="2931E32B" w14:textId="0646F1EA"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36 016,01</w:t>
            </w:r>
          </w:p>
        </w:tc>
        <w:tc>
          <w:tcPr>
            <w:tcW w:w="486" w:type="pct"/>
            <w:tcBorders>
              <w:top w:val="single" w:sz="4" w:space="0" w:color="auto"/>
              <w:left w:val="single" w:sz="4" w:space="0" w:color="auto"/>
              <w:bottom w:val="single" w:sz="4" w:space="0" w:color="auto"/>
              <w:right w:val="single" w:sz="4" w:space="0" w:color="auto"/>
            </w:tcBorders>
          </w:tcPr>
          <w:p w14:paraId="2E85DD0C" w14:textId="144B68B5"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35 986,19</w:t>
            </w:r>
          </w:p>
        </w:tc>
        <w:tc>
          <w:tcPr>
            <w:tcW w:w="279" w:type="pct"/>
            <w:tcBorders>
              <w:top w:val="single" w:sz="4" w:space="0" w:color="auto"/>
              <w:left w:val="single" w:sz="4" w:space="0" w:color="auto"/>
              <w:bottom w:val="single" w:sz="4" w:space="0" w:color="auto"/>
              <w:right w:val="single" w:sz="4" w:space="0" w:color="auto"/>
            </w:tcBorders>
          </w:tcPr>
          <w:p w14:paraId="17281834" w14:textId="0F14DB33" w:rsidR="00C45F02" w:rsidRDefault="002018ED"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99,9</w:t>
            </w:r>
          </w:p>
        </w:tc>
        <w:tc>
          <w:tcPr>
            <w:tcW w:w="487" w:type="pct"/>
            <w:tcBorders>
              <w:top w:val="single" w:sz="4" w:space="0" w:color="auto"/>
              <w:left w:val="single" w:sz="4" w:space="0" w:color="auto"/>
              <w:bottom w:val="single" w:sz="4" w:space="0" w:color="auto"/>
              <w:right w:val="single" w:sz="4" w:space="0" w:color="auto"/>
            </w:tcBorders>
          </w:tcPr>
          <w:p w14:paraId="682532A3" w14:textId="4E7C71D7"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185 000,00</w:t>
            </w:r>
          </w:p>
        </w:tc>
        <w:tc>
          <w:tcPr>
            <w:tcW w:w="487" w:type="pct"/>
            <w:tcBorders>
              <w:top w:val="single" w:sz="4" w:space="0" w:color="auto"/>
              <w:left w:val="single" w:sz="4" w:space="0" w:color="auto"/>
              <w:bottom w:val="single" w:sz="4" w:space="0" w:color="auto"/>
              <w:right w:val="single" w:sz="4" w:space="0" w:color="auto"/>
            </w:tcBorders>
          </w:tcPr>
          <w:p w14:paraId="721D9D1A" w14:textId="441EB8F9"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184 955,46</w:t>
            </w:r>
          </w:p>
        </w:tc>
        <w:tc>
          <w:tcPr>
            <w:tcW w:w="278" w:type="pct"/>
            <w:tcBorders>
              <w:top w:val="single" w:sz="4" w:space="0" w:color="auto"/>
              <w:left w:val="single" w:sz="4" w:space="0" w:color="auto"/>
              <w:bottom w:val="single" w:sz="4" w:space="0" w:color="auto"/>
              <w:right w:val="single" w:sz="4" w:space="0" w:color="auto"/>
            </w:tcBorders>
          </w:tcPr>
          <w:p w14:paraId="4325ED3E" w14:textId="56182AD5" w:rsidR="00C45F02" w:rsidRPr="00AA2DAF" w:rsidRDefault="002018ED"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99,9</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4D2C564" w14:textId="2800D631"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bCs/>
                <w:color w:val="000000"/>
                <w:sz w:val="16"/>
                <w:szCs w:val="16"/>
                <w:lang w:eastAsia="ru-RU"/>
              </w:rPr>
              <w:t>101</w:t>
            </w:r>
            <w:r>
              <w:rPr>
                <w:rFonts w:ascii="Times New Roman" w:eastAsia="Times New Roman" w:hAnsi="Times New Roman" w:cs="Times New Roman"/>
                <w:bCs/>
                <w:color w:val="000000"/>
                <w:sz w:val="16"/>
                <w:szCs w:val="16"/>
                <w:lang w:eastAsia="ru-RU"/>
              </w:rPr>
              <w:t> </w:t>
            </w:r>
            <w:r w:rsidRPr="00AA2DAF">
              <w:rPr>
                <w:rFonts w:ascii="Times New Roman" w:eastAsia="Times New Roman" w:hAnsi="Times New Roman" w:cs="Times New Roman"/>
                <w:bCs/>
                <w:color w:val="000000"/>
                <w:sz w:val="16"/>
                <w:szCs w:val="16"/>
                <w:lang w:eastAsia="ru-RU"/>
              </w:rPr>
              <w:t>641</w:t>
            </w:r>
            <w:r>
              <w:rPr>
                <w:rFonts w:ascii="Times New Roman" w:eastAsia="Times New Roman" w:hAnsi="Times New Roman" w:cs="Times New Roman"/>
                <w:bCs/>
                <w:color w:val="000000"/>
                <w:sz w:val="16"/>
                <w:szCs w:val="16"/>
                <w:lang w:eastAsia="ru-RU"/>
              </w:rPr>
              <w:t>,</w:t>
            </w:r>
            <w:r w:rsidRPr="00AA2DAF">
              <w:rPr>
                <w:rFonts w:ascii="Times New Roman" w:eastAsia="Times New Roman" w:hAnsi="Times New Roman" w:cs="Times New Roman"/>
                <w:bCs/>
                <w:color w:val="000000"/>
                <w:sz w:val="16"/>
                <w:szCs w:val="16"/>
                <w:lang w:eastAsia="ru-RU"/>
              </w:rPr>
              <w:t>33</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34EB5DBA" w14:textId="35EFCBF6"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color w:val="000000"/>
                <w:sz w:val="16"/>
                <w:szCs w:val="16"/>
                <w:lang w:eastAsia="ru-RU"/>
              </w:rPr>
              <w:t>5</w:t>
            </w:r>
            <w:r>
              <w:rPr>
                <w:rFonts w:ascii="Times New Roman" w:eastAsia="Times New Roman" w:hAnsi="Times New Roman" w:cs="Times New Roman"/>
                <w:color w:val="000000"/>
                <w:sz w:val="16"/>
                <w:szCs w:val="16"/>
                <w:lang w:eastAsia="ru-RU"/>
              </w:rPr>
              <w:t> </w:t>
            </w:r>
            <w:r w:rsidRPr="00AA2DAF">
              <w:rPr>
                <w:rFonts w:ascii="Times New Roman" w:eastAsia="Times New Roman" w:hAnsi="Times New Roman" w:cs="Times New Roman"/>
                <w:color w:val="000000"/>
                <w:sz w:val="16"/>
                <w:szCs w:val="16"/>
                <w:lang w:eastAsia="ru-RU"/>
              </w:rPr>
              <w:t>463</w:t>
            </w:r>
            <w:r>
              <w:rPr>
                <w:rFonts w:ascii="Times New Roman" w:eastAsia="Times New Roman" w:hAnsi="Times New Roman" w:cs="Times New Roman"/>
                <w:color w:val="000000"/>
                <w:sz w:val="16"/>
                <w:szCs w:val="16"/>
                <w:lang w:eastAsia="ru-RU"/>
              </w:rPr>
              <w:t>,</w:t>
            </w:r>
            <w:r w:rsidRPr="00AA2DAF">
              <w:rPr>
                <w:rFonts w:ascii="Times New Roman" w:eastAsia="Times New Roman" w:hAnsi="Times New Roman" w:cs="Times New Roman"/>
                <w:color w:val="000000"/>
                <w:sz w:val="16"/>
                <w:szCs w:val="16"/>
                <w:lang w:eastAsia="ru-RU"/>
              </w:rPr>
              <w:t>07</w:t>
            </w:r>
          </w:p>
        </w:tc>
        <w:tc>
          <w:tcPr>
            <w:tcW w:w="274" w:type="pct"/>
            <w:tcBorders>
              <w:top w:val="single" w:sz="4" w:space="0" w:color="auto"/>
              <w:left w:val="single" w:sz="4" w:space="0" w:color="auto"/>
              <w:bottom w:val="single" w:sz="4" w:space="0" w:color="auto"/>
              <w:right w:val="single" w:sz="4" w:space="0" w:color="auto"/>
            </w:tcBorders>
          </w:tcPr>
          <w:p w14:paraId="4A4E5798" w14:textId="24895618"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w:t>
            </w:r>
          </w:p>
        </w:tc>
      </w:tr>
      <w:tr w:rsidR="002018ED" w:rsidRPr="00AA2DAF" w14:paraId="63C377FB" w14:textId="3A834ABF" w:rsidTr="002018ED">
        <w:trPr>
          <w:cantSplit/>
          <w:trHeight w:val="310"/>
        </w:trPr>
        <w:tc>
          <w:tcPr>
            <w:tcW w:w="1249" w:type="pct"/>
            <w:tcBorders>
              <w:top w:val="single" w:sz="4" w:space="0" w:color="auto"/>
              <w:left w:val="single" w:sz="4" w:space="0" w:color="auto"/>
              <w:bottom w:val="single" w:sz="4" w:space="0" w:color="auto"/>
              <w:right w:val="single" w:sz="4" w:space="0" w:color="auto"/>
            </w:tcBorders>
            <w:shd w:val="clear" w:color="auto" w:fill="auto"/>
            <w:hideMark/>
          </w:tcPr>
          <w:p w14:paraId="34415DE4" w14:textId="77777777" w:rsidR="00C45F02" w:rsidRPr="00AA2DAF" w:rsidRDefault="00C45F02" w:rsidP="00AA2DAF">
            <w:pPr>
              <w:spacing w:after="0" w:line="240" w:lineRule="auto"/>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color w:val="000000"/>
                <w:sz w:val="16"/>
                <w:szCs w:val="16"/>
                <w:lang w:eastAsia="ru-RU"/>
              </w:rPr>
              <w:t>Текущее содержание и ремонт улично-дорожной сети</w:t>
            </w:r>
          </w:p>
        </w:tc>
        <w:tc>
          <w:tcPr>
            <w:tcW w:w="487" w:type="pct"/>
            <w:tcBorders>
              <w:top w:val="single" w:sz="4" w:space="0" w:color="auto"/>
              <w:left w:val="single" w:sz="4" w:space="0" w:color="auto"/>
              <w:bottom w:val="single" w:sz="4" w:space="0" w:color="auto"/>
              <w:right w:val="single" w:sz="4" w:space="0" w:color="auto"/>
            </w:tcBorders>
          </w:tcPr>
          <w:p w14:paraId="53B24C54" w14:textId="6ABB6231"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27 174,83</w:t>
            </w:r>
          </w:p>
        </w:tc>
        <w:tc>
          <w:tcPr>
            <w:tcW w:w="486" w:type="pct"/>
            <w:tcBorders>
              <w:top w:val="single" w:sz="4" w:space="0" w:color="auto"/>
              <w:left w:val="single" w:sz="4" w:space="0" w:color="auto"/>
              <w:bottom w:val="single" w:sz="4" w:space="0" w:color="auto"/>
              <w:right w:val="single" w:sz="4" w:space="0" w:color="auto"/>
            </w:tcBorders>
          </w:tcPr>
          <w:p w14:paraId="5A28EAE1" w14:textId="05A04E82"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27 104,51</w:t>
            </w:r>
          </w:p>
        </w:tc>
        <w:tc>
          <w:tcPr>
            <w:tcW w:w="279" w:type="pct"/>
            <w:tcBorders>
              <w:top w:val="single" w:sz="4" w:space="0" w:color="auto"/>
              <w:left w:val="single" w:sz="4" w:space="0" w:color="auto"/>
              <w:bottom w:val="single" w:sz="4" w:space="0" w:color="auto"/>
              <w:right w:val="single" w:sz="4" w:space="0" w:color="auto"/>
            </w:tcBorders>
          </w:tcPr>
          <w:p w14:paraId="2EFA48B9" w14:textId="2AD85EBC" w:rsidR="00C45F02" w:rsidRDefault="002018ED"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99,7</w:t>
            </w:r>
          </w:p>
        </w:tc>
        <w:tc>
          <w:tcPr>
            <w:tcW w:w="487" w:type="pct"/>
            <w:tcBorders>
              <w:top w:val="single" w:sz="4" w:space="0" w:color="auto"/>
              <w:left w:val="single" w:sz="4" w:space="0" w:color="auto"/>
              <w:bottom w:val="single" w:sz="4" w:space="0" w:color="auto"/>
              <w:right w:val="single" w:sz="4" w:space="0" w:color="auto"/>
            </w:tcBorders>
          </w:tcPr>
          <w:p w14:paraId="0CF3AD37" w14:textId="78354739"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34 666,62</w:t>
            </w:r>
          </w:p>
        </w:tc>
        <w:tc>
          <w:tcPr>
            <w:tcW w:w="487" w:type="pct"/>
            <w:tcBorders>
              <w:top w:val="single" w:sz="4" w:space="0" w:color="auto"/>
              <w:left w:val="single" w:sz="4" w:space="0" w:color="auto"/>
              <w:bottom w:val="single" w:sz="4" w:space="0" w:color="auto"/>
              <w:right w:val="single" w:sz="4" w:space="0" w:color="auto"/>
            </w:tcBorders>
          </w:tcPr>
          <w:p w14:paraId="0A95B1E2" w14:textId="2460320F"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34 577,02</w:t>
            </w:r>
          </w:p>
        </w:tc>
        <w:tc>
          <w:tcPr>
            <w:tcW w:w="278" w:type="pct"/>
            <w:tcBorders>
              <w:top w:val="single" w:sz="4" w:space="0" w:color="auto"/>
              <w:left w:val="single" w:sz="4" w:space="0" w:color="auto"/>
              <w:bottom w:val="single" w:sz="4" w:space="0" w:color="auto"/>
              <w:right w:val="single" w:sz="4" w:space="0" w:color="auto"/>
            </w:tcBorders>
          </w:tcPr>
          <w:p w14:paraId="47188C23" w14:textId="1FB8053A" w:rsidR="00C45F02" w:rsidRPr="00AA2DAF" w:rsidRDefault="002018ED"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99,7</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ABBD54F" w14:textId="78E25974"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bCs/>
                <w:color w:val="000000"/>
                <w:sz w:val="16"/>
                <w:szCs w:val="16"/>
                <w:lang w:eastAsia="ru-RU"/>
              </w:rPr>
              <w:t>45</w:t>
            </w:r>
            <w:r>
              <w:rPr>
                <w:rFonts w:ascii="Times New Roman" w:eastAsia="Times New Roman" w:hAnsi="Times New Roman" w:cs="Times New Roman"/>
                <w:bCs/>
                <w:color w:val="000000"/>
                <w:sz w:val="16"/>
                <w:szCs w:val="16"/>
                <w:lang w:eastAsia="ru-RU"/>
              </w:rPr>
              <w:t> </w:t>
            </w:r>
            <w:r w:rsidRPr="00AA2DAF">
              <w:rPr>
                <w:rFonts w:ascii="Times New Roman" w:eastAsia="Times New Roman" w:hAnsi="Times New Roman" w:cs="Times New Roman"/>
                <w:bCs/>
                <w:color w:val="000000"/>
                <w:sz w:val="16"/>
                <w:szCs w:val="16"/>
                <w:lang w:eastAsia="ru-RU"/>
              </w:rPr>
              <w:t>529</w:t>
            </w:r>
            <w:r>
              <w:rPr>
                <w:rFonts w:ascii="Times New Roman" w:eastAsia="Times New Roman" w:hAnsi="Times New Roman" w:cs="Times New Roman"/>
                <w:bCs/>
                <w:color w:val="000000"/>
                <w:sz w:val="16"/>
                <w:szCs w:val="16"/>
                <w:lang w:eastAsia="ru-RU"/>
              </w:rPr>
              <w:t>,</w:t>
            </w:r>
            <w:r w:rsidRPr="00AA2DAF">
              <w:rPr>
                <w:rFonts w:ascii="Times New Roman" w:eastAsia="Times New Roman" w:hAnsi="Times New Roman" w:cs="Times New Roman"/>
                <w:bCs/>
                <w:color w:val="000000"/>
                <w:sz w:val="16"/>
                <w:szCs w:val="16"/>
                <w:lang w:eastAsia="ru-RU"/>
              </w:rPr>
              <w:t>99</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22F31D9B" w14:textId="117268E8"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color w:val="000000"/>
                <w:sz w:val="16"/>
                <w:szCs w:val="16"/>
                <w:lang w:eastAsia="ru-RU"/>
              </w:rPr>
              <w:t>36</w:t>
            </w:r>
            <w:r>
              <w:rPr>
                <w:rFonts w:ascii="Times New Roman" w:eastAsia="Times New Roman" w:hAnsi="Times New Roman" w:cs="Times New Roman"/>
                <w:color w:val="000000"/>
                <w:sz w:val="16"/>
                <w:szCs w:val="16"/>
                <w:lang w:eastAsia="ru-RU"/>
              </w:rPr>
              <w:t> </w:t>
            </w:r>
            <w:r w:rsidRPr="00AA2DAF">
              <w:rPr>
                <w:rFonts w:ascii="Times New Roman" w:eastAsia="Times New Roman" w:hAnsi="Times New Roman" w:cs="Times New Roman"/>
                <w:color w:val="000000"/>
                <w:sz w:val="16"/>
                <w:szCs w:val="16"/>
                <w:lang w:eastAsia="ru-RU"/>
              </w:rPr>
              <w:t>212</w:t>
            </w:r>
            <w:r>
              <w:rPr>
                <w:rFonts w:ascii="Times New Roman" w:eastAsia="Times New Roman" w:hAnsi="Times New Roman" w:cs="Times New Roman"/>
                <w:color w:val="000000"/>
                <w:sz w:val="16"/>
                <w:szCs w:val="16"/>
                <w:lang w:eastAsia="ru-RU"/>
              </w:rPr>
              <w:t>,</w:t>
            </w:r>
            <w:r w:rsidRPr="00AA2DAF">
              <w:rPr>
                <w:rFonts w:ascii="Times New Roman" w:eastAsia="Times New Roman" w:hAnsi="Times New Roman" w:cs="Times New Roman"/>
                <w:color w:val="000000"/>
                <w:sz w:val="16"/>
                <w:szCs w:val="16"/>
                <w:lang w:eastAsia="ru-RU"/>
              </w:rPr>
              <w:t>89</w:t>
            </w:r>
          </w:p>
        </w:tc>
        <w:tc>
          <w:tcPr>
            <w:tcW w:w="274" w:type="pct"/>
            <w:tcBorders>
              <w:top w:val="single" w:sz="4" w:space="0" w:color="auto"/>
              <w:left w:val="single" w:sz="4" w:space="0" w:color="auto"/>
              <w:bottom w:val="single" w:sz="4" w:space="0" w:color="auto"/>
              <w:right w:val="single" w:sz="4" w:space="0" w:color="auto"/>
            </w:tcBorders>
          </w:tcPr>
          <w:p w14:paraId="59D743C6" w14:textId="1996F5C0"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79,5</w:t>
            </w:r>
          </w:p>
        </w:tc>
      </w:tr>
      <w:tr w:rsidR="002018ED" w:rsidRPr="00AA2DAF" w14:paraId="108EB798" w14:textId="324FDA39" w:rsidTr="002018ED">
        <w:trPr>
          <w:cantSplit/>
          <w:trHeight w:val="454"/>
        </w:trPr>
        <w:tc>
          <w:tcPr>
            <w:tcW w:w="1249" w:type="pct"/>
            <w:tcBorders>
              <w:top w:val="single" w:sz="4" w:space="0" w:color="auto"/>
              <w:left w:val="single" w:sz="4" w:space="0" w:color="auto"/>
              <w:bottom w:val="single" w:sz="4" w:space="0" w:color="auto"/>
              <w:right w:val="single" w:sz="4" w:space="0" w:color="auto"/>
            </w:tcBorders>
            <w:shd w:val="clear" w:color="auto" w:fill="auto"/>
            <w:hideMark/>
          </w:tcPr>
          <w:p w14:paraId="6A5CD3F0" w14:textId="77777777" w:rsidR="00C45F02" w:rsidRPr="00AA2DAF" w:rsidRDefault="00C45F02" w:rsidP="00AA2DAF">
            <w:pPr>
              <w:spacing w:after="0" w:line="240" w:lineRule="auto"/>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color w:val="000000"/>
                <w:sz w:val="16"/>
                <w:szCs w:val="16"/>
                <w:lang w:eastAsia="ru-RU"/>
              </w:rPr>
              <w:t>Повышение уровня безопасности дорожного движения в Лесозаводском городском округе</w:t>
            </w:r>
          </w:p>
        </w:tc>
        <w:tc>
          <w:tcPr>
            <w:tcW w:w="487" w:type="pct"/>
            <w:tcBorders>
              <w:top w:val="single" w:sz="4" w:space="0" w:color="auto"/>
              <w:left w:val="single" w:sz="4" w:space="0" w:color="auto"/>
              <w:bottom w:val="single" w:sz="4" w:space="0" w:color="auto"/>
              <w:right w:val="single" w:sz="4" w:space="0" w:color="auto"/>
            </w:tcBorders>
          </w:tcPr>
          <w:p w14:paraId="491179B6" w14:textId="31B2D6E1"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2 017,27</w:t>
            </w:r>
          </w:p>
        </w:tc>
        <w:tc>
          <w:tcPr>
            <w:tcW w:w="486" w:type="pct"/>
            <w:tcBorders>
              <w:top w:val="single" w:sz="4" w:space="0" w:color="auto"/>
              <w:left w:val="single" w:sz="4" w:space="0" w:color="auto"/>
              <w:bottom w:val="single" w:sz="4" w:space="0" w:color="auto"/>
              <w:right w:val="single" w:sz="4" w:space="0" w:color="auto"/>
            </w:tcBorders>
          </w:tcPr>
          <w:p w14:paraId="7BABACF5" w14:textId="724F90A3"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2 017,27</w:t>
            </w:r>
          </w:p>
        </w:tc>
        <w:tc>
          <w:tcPr>
            <w:tcW w:w="279" w:type="pct"/>
            <w:tcBorders>
              <w:top w:val="single" w:sz="4" w:space="0" w:color="auto"/>
              <w:left w:val="single" w:sz="4" w:space="0" w:color="auto"/>
              <w:bottom w:val="single" w:sz="4" w:space="0" w:color="auto"/>
              <w:right w:val="single" w:sz="4" w:space="0" w:color="auto"/>
            </w:tcBorders>
          </w:tcPr>
          <w:p w14:paraId="5F4018ED" w14:textId="0257BED1" w:rsidR="00C45F02" w:rsidRDefault="002018ED"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100</w:t>
            </w:r>
          </w:p>
        </w:tc>
        <w:tc>
          <w:tcPr>
            <w:tcW w:w="487" w:type="pct"/>
            <w:tcBorders>
              <w:top w:val="single" w:sz="4" w:space="0" w:color="auto"/>
              <w:left w:val="single" w:sz="4" w:space="0" w:color="auto"/>
              <w:bottom w:val="single" w:sz="4" w:space="0" w:color="auto"/>
              <w:right w:val="single" w:sz="4" w:space="0" w:color="auto"/>
            </w:tcBorders>
          </w:tcPr>
          <w:p w14:paraId="30865375" w14:textId="52C4B427"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6 137,24</w:t>
            </w:r>
          </w:p>
        </w:tc>
        <w:tc>
          <w:tcPr>
            <w:tcW w:w="487" w:type="pct"/>
            <w:tcBorders>
              <w:top w:val="single" w:sz="4" w:space="0" w:color="auto"/>
              <w:left w:val="single" w:sz="4" w:space="0" w:color="auto"/>
              <w:bottom w:val="single" w:sz="4" w:space="0" w:color="auto"/>
              <w:right w:val="single" w:sz="4" w:space="0" w:color="auto"/>
            </w:tcBorders>
          </w:tcPr>
          <w:p w14:paraId="48B70F31" w14:textId="2663C3B0"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6 136,23</w:t>
            </w:r>
          </w:p>
        </w:tc>
        <w:tc>
          <w:tcPr>
            <w:tcW w:w="278" w:type="pct"/>
            <w:tcBorders>
              <w:top w:val="single" w:sz="4" w:space="0" w:color="auto"/>
              <w:left w:val="single" w:sz="4" w:space="0" w:color="auto"/>
              <w:bottom w:val="single" w:sz="4" w:space="0" w:color="auto"/>
              <w:right w:val="single" w:sz="4" w:space="0" w:color="auto"/>
            </w:tcBorders>
          </w:tcPr>
          <w:p w14:paraId="081D03C9" w14:textId="4FEC1A2F" w:rsidR="00C45F02" w:rsidRPr="00AA2DAF" w:rsidRDefault="002018ED"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99,9</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63B98C6" w14:textId="13C50351"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bCs/>
                <w:color w:val="000000"/>
                <w:sz w:val="16"/>
                <w:szCs w:val="16"/>
                <w:lang w:eastAsia="ru-RU"/>
              </w:rPr>
              <w:t>4</w:t>
            </w:r>
            <w:r>
              <w:rPr>
                <w:rFonts w:ascii="Times New Roman" w:eastAsia="Times New Roman" w:hAnsi="Times New Roman" w:cs="Times New Roman"/>
                <w:bCs/>
                <w:color w:val="000000"/>
                <w:sz w:val="16"/>
                <w:szCs w:val="16"/>
                <w:lang w:eastAsia="ru-RU"/>
              </w:rPr>
              <w:t> </w:t>
            </w:r>
            <w:r w:rsidRPr="00AA2DAF">
              <w:rPr>
                <w:rFonts w:ascii="Times New Roman" w:eastAsia="Times New Roman" w:hAnsi="Times New Roman" w:cs="Times New Roman"/>
                <w:bCs/>
                <w:color w:val="000000"/>
                <w:sz w:val="16"/>
                <w:szCs w:val="16"/>
                <w:lang w:eastAsia="ru-RU"/>
              </w:rPr>
              <w:t>378</w:t>
            </w:r>
            <w:r>
              <w:rPr>
                <w:rFonts w:ascii="Times New Roman" w:eastAsia="Times New Roman" w:hAnsi="Times New Roman" w:cs="Times New Roman"/>
                <w:bCs/>
                <w:color w:val="000000"/>
                <w:sz w:val="16"/>
                <w:szCs w:val="16"/>
                <w:lang w:eastAsia="ru-RU"/>
              </w:rPr>
              <w:t>,</w:t>
            </w:r>
            <w:r w:rsidRPr="00AA2DAF">
              <w:rPr>
                <w:rFonts w:ascii="Times New Roman" w:eastAsia="Times New Roman" w:hAnsi="Times New Roman" w:cs="Times New Roman"/>
                <w:bCs/>
                <w:color w:val="000000"/>
                <w:sz w:val="16"/>
                <w:szCs w:val="16"/>
                <w:lang w:eastAsia="ru-RU"/>
              </w:rPr>
              <w:t>78</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37609DB3" w14:textId="7522B4AF"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 </w:t>
            </w:r>
            <w:r w:rsidRPr="00AA2DAF">
              <w:rPr>
                <w:rFonts w:ascii="Times New Roman" w:eastAsia="Times New Roman" w:hAnsi="Times New Roman" w:cs="Times New Roman"/>
                <w:color w:val="000000"/>
                <w:sz w:val="16"/>
                <w:szCs w:val="16"/>
                <w:lang w:eastAsia="ru-RU"/>
              </w:rPr>
              <w:t>704</w:t>
            </w:r>
            <w:r>
              <w:rPr>
                <w:rFonts w:ascii="Times New Roman" w:eastAsia="Times New Roman" w:hAnsi="Times New Roman" w:cs="Times New Roman"/>
                <w:color w:val="000000"/>
                <w:sz w:val="16"/>
                <w:szCs w:val="16"/>
                <w:lang w:eastAsia="ru-RU"/>
              </w:rPr>
              <w:t>,</w:t>
            </w:r>
            <w:r w:rsidRPr="00AA2DAF">
              <w:rPr>
                <w:rFonts w:ascii="Times New Roman" w:eastAsia="Times New Roman" w:hAnsi="Times New Roman" w:cs="Times New Roman"/>
                <w:color w:val="000000"/>
                <w:sz w:val="16"/>
                <w:szCs w:val="16"/>
                <w:lang w:eastAsia="ru-RU"/>
              </w:rPr>
              <w:t>4</w:t>
            </w:r>
            <w:r>
              <w:rPr>
                <w:rFonts w:ascii="Times New Roman" w:eastAsia="Times New Roman" w:hAnsi="Times New Roman" w:cs="Times New Roman"/>
                <w:color w:val="000000"/>
                <w:sz w:val="16"/>
                <w:szCs w:val="16"/>
                <w:lang w:eastAsia="ru-RU"/>
              </w:rPr>
              <w:t>1</w:t>
            </w:r>
          </w:p>
        </w:tc>
        <w:tc>
          <w:tcPr>
            <w:tcW w:w="274" w:type="pct"/>
            <w:tcBorders>
              <w:top w:val="single" w:sz="4" w:space="0" w:color="auto"/>
              <w:left w:val="single" w:sz="4" w:space="0" w:color="auto"/>
              <w:bottom w:val="single" w:sz="4" w:space="0" w:color="auto"/>
              <w:right w:val="single" w:sz="4" w:space="0" w:color="auto"/>
            </w:tcBorders>
          </w:tcPr>
          <w:p w14:paraId="3C7387A3" w14:textId="334AD9F6"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84,6</w:t>
            </w:r>
          </w:p>
        </w:tc>
      </w:tr>
      <w:tr w:rsidR="002018ED" w:rsidRPr="00AA2DAF" w14:paraId="7B1D5E5F" w14:textId="37274445" w:rsidTr="002018ED">
        <w:trPr>
          <w:cantSplit/>
          <w:trHeight w:val="454"/>
        </w:trPr>
        <w:tc>
          <w:tcPr>
            <w:tcW w:w="1249" w:type="pct"/>
            <w:tcBorders>
              <w:top w:val="single" w:sz="4" w:space="0" w:color="auto"/>
              <w:left w:val="single" w:sz="4" w:space="0" w:color="auto"/>
              <w:bottom w:val="single" w:sz="4" w:space="0" w:color="auto"/>
              <w:right w:val="single" w:sz="4" w:space="0" w:color="auto"/>
            </w:tcBorders>
            <w:shd w:val="clear" w:color="auto" w:fill="auto"/>
            <w:hideMark/>
          </w:tcPr>
          <w:p w14:paraId="211BC1AA" w14:textId="77777777" w:rsidR="00C45F02" w:rsidRPr="00AA2DAF" w:rsidRDefault="00C45F02" w:rsidP="00AA2DAF">
            <w:pPr>
              <w:spacing w:after="0" w:line="240" w:lineRule="auto"/>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color w:val="000000"/>
                <w:sz w:val="16"/>
                <w:szCs w:val="16"/>
                <w:lang w:eastAsia="ru-RU"/>
              </w:rPr>
              <w:t>Разработка проектно-сметной документации, паспортизация автомобильных дорог общего пользования местного значения и инженерных сооружений</w:t>
            </w:r>
          </w:p>
        </w:tc>
        <w:tc>
          <w:tcPr>
            <w:tcW w:w="487" w:type="pct"/>
            <w:tcBorders>
              <w:top w:val="single" w:sz="4" w:space="0" w:color="auto"/>
              <w:left w:val="single" w:sz="4" w:space="0" w:color="auto"/>
              <w:bottom w:val="single" w:sz="4" w:space="0" w:color="auto"/>
              <w:right w:val="single" w:sz="4" w:space="0" w:color="auto"/>
            </w:tcBorders>
          </w:tcPr>
          <w:p w14:paraId="78A85577" w14:textId="138F9C0B"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160</w:t>
            </w:r>
            <w:r w:rsidR="002018ED">
              <w:rPr>
                <w:rFonts w:ascii="Times New Roman" w:eastAsia="Times New Roman" w:hAnsi="Times New Roman" w:cs="Times New Roman"/>
                <w:bCs/>
                <w:color w:val="000000"/>
                <w:sz w:val="16"/>
                <w:szCs w:val="16"/>
                <w:lang w:eastAsia="ru-RU"/>
              </w:rPr>
              <w:t>,00</w:t>
            </w:r>
          </w:p>
        </w:tc>
        <w:tc>
          <w:tcPr>
            <w:tcW w:w="486" w:type="pct"/>
            <w:tcBorders>
              <w:top w:val="single" w:sz="4" w:space="0" w:color="auto"/>
              <w:left w:val="single" w:sz="4" w:space="0" w:color="auto"/>
              <w:bottom w:val="single" w:sz="4" w:space="0" w:color="auto"/>
              <w:right w:val="single" w:sz="4" w:space="0" w:color="auto"/>
            </w:tcBorders>
          </w:tcPr>
          <w:p w14:paraId="08175563" w14:textId="0F5DD8EE"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160,00</w:t>
            </w:r>
          </w:p>
        </w:tc>
        <w:tc>
          <w:tcPr>
            <w:tcW w:w="279" w:type="pct"/>
            <w:tcBorders>
              <w:top w:val="single" w:sz="4" w:space="0" w:color="auto"/>
              <w:left w:val="single" w:sz="4" w:space="0" w:color="auto"/>
              <w:bottom w:val="single" w:sz="4" w:space="0" w:color="auto"/>
              <w:right w:val="single" w:sz="4" w:space="0" w:color="auto"/>
            </w:tcBorders>
          </w:tcPr>
          <w:p w14:paraId="319D702E" w14:textId="71FD10C5" w:rsidR="00C45F02" w:rsidRDefault="002018ED"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100</w:t>
            </w:r>
          </w:p>
        </w:tc>
        <w:tc>
          <w:tcPr>
            <w:tcW w:w="487" w:type="pct"/>
            <w:tcBorders>
              <w:top w:val="single" w:sz="4" w:space="0" w:color="auto"/>
              <w:left w:val="single" w:sz="4" w:space="0" w:color="auto"/>
              <w:bottom w:val="single" w:sz="4" w:space="0" w:color="auto"/>
              <w:right w:val="single" w:sz="4" w:space="0" w:color="auto"/>
            </w:tcBorders>
          </w:tcPr>
          <w:p w14:paraId="2590F321" w14:textId="3909375B"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344,50</w:t>
            </w:r>
          </w:p>
        </w:tc>
        <w:tc>
          <w:tcPr>
            <w:tcW w:w="487" w:type="pct"/>
            <w:tcBorders>
              <w:top w:val="single" w:sz="4" w:space="0" w:color="auto"/>
              <w:left w:val="single" w:sz="4" w:space="0" w:color="auto"/>
              <w:bottom w:val="single" w:sz="4" w:space="0" w:color="auto"/>
              <w:right w:val="single" w:sz="4" w:space="0" w:color="auto"/>
            </w:tcBorders>
          </w:tcPr>
          <w:p w14:paraId="6280175D" w14:textId="5B67A7F8"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344,50</w:t>
            </w:r>
          </w:p>
        </w:tc>
        <w:tc>
          <w:tcPr>
            <w:tcW w:w="278" w:type="pct"/>
            <w:tcBorders>
              <w:top w:val="single" w:sz="4" w:space="0" w:color="auto"/>
              <w:left w:val="single" w:sz="4" w:space="0" w:color="auto"/>
              <w:bottom w:val="single" w:sz="4" w:space="0" w:color="auto"/>
              <w:right w:val="single" w:sz="4" w:space="0" w:color="auto"/>
            </w:tcBorders>
          </w:tcPr>
          <w:p w14:paraId="5AD8AA51" w14:textId="5995733C" w:rsidR="00C45F02" w:rsidRPr="00AA2DAF" w:rsidRDefault="002018ED"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100</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40E16D9A" w14:textId="5C26E2D3"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bCs/>
                <w:color w:val="000000"/>
                <w:sz w:val="16"/>
                <w:szCs w:val="16"/>
                <w:lang w:eastAsia="ru-RU"/>
              </w:rPr>
              <w:t>472</w:t>
            </w:r>
            <w:r>
              <w:rPr>
                <w:rFonts w:ascii="Times New Roman" w:eastAsia="Times New Roman" w:hAnsi="Times New Roman" w:cs="Times New Roman"/>
                <w:bCs/>
                <w:color w:val="000000"/>
                <w:sz w:val="16"/>
                <w:szCs w:val="16"/>
                <w:lang w:eastAsia="ru-RU"/>
              </w:rPr>
              <w:t>,</w:t>
            </w:r>
            <w:r w:rsidRPr="00AA2DAF">
              <w:rPr>
                <w:rFonts w:ascii="Times New Roman" w:eastAsia="Times New Roman" w:hAnsi="Times New Roman" w:cs="Times New Roman"/>
                <w:bCs/>
                <w:color w:val="000000"/>
                <w:sz w:val="16"/>
                <w:szCs w:val="16"/>
                <w:lang w:eastAsia="ru-RU"/>
              </w:rPr>
              <w:t>00</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2336746E" w14:textId="77777777"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color w:val="000000"/>
                <w:sz w:val="16"/>
                <w:szCs w:val="16"/>
                <w:lang w:eastAsia="ru-RU"/>
              </w:rPr>
              <w:t>0,00</w:t>
            </w:r>
          </w:p>
        </w:tc>
        <w:tc>
          <w:tcPr>
            <w:tcW w:w="274" w:type="pct"/>
            <w:tcBorders>
              <w:top w:val="single" w:sz="4" w:space="0" w:color="auto"/>
              <w:left w:val="single" w:sz="4" w:space="0" w:color="auto"/>
              <w:bottom w:val="single" w:sz="4" w:space="0" w:color="auto"/>
              <w:right w:val="single" w:sz="4" w:space="0" w:color="auto"/>
            </w:tcBorders>
          </w:tcPr>
          <w:p w14:paraId="7872CC8D" w14:textId="2851FA3F"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w:t>
            </w:r>
          </w:p>
        </w:tc>
      </w:tr>
      <w:tr w:rsidR="002018ED" w:rsidRPr="00AA2DAF" w14:paraId="51405BC6" w14:textId="671E33FB" w:rsidTr="002018ED">
        <w:trPr>
          <w:cantSplit/>
          <w:trHeight w:val="454"/>
        </w:trPr>
        <w:tc>
          <w:tcPr>
            <w:tcW w:w="1249" w:type="pct"/>
            <w:tcBorders>
              <w:top w:val="single" w:sz="4" w:space="0" w:color="auto"/>
              <w:left w:val="single" w:sz="4" w:space="0" w:color="auto"/>
              <w:bottom w:val="single" w:sz="4" w:space="0" w:color="auto"/>
              <w:right w:val="single" w:sz="4" w:space="0" w:color="auto"/>
            </w:tcBorders>
            <w:shd w:val="clear" w:color="auto" w:fill="auto"/>
            <w:hideMark/>
          </w:tcPr>
          <w:p w14:paraId="7B2D23D8" w14:textId="77777777" w:rsidR="00C45F02" w:rsidRPr="00AA2DAF" w:rsidRDefault="00C45F02" w:rsidP="00AA2DAF">
            <w:pPr>
              <w:spacing w:after="0" w:line="240" w:lineRule="auto"/>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bCs/>
                <w:color w:val="000000"/>
                <w:sz w:val="16"/>
                <w:szCs w:val="16"/>
                <w:lang w:eastAsia="ru-RU"/>
              </w:rPr>
              <w:t>Капитальный ремонт и ремонт автомобильных дорог общего пользования за счёт средств дорожного фонда Лесозаводского городского округа в целях софинансирования краевым субсидиям</w:t>
            </w:r>
          </w:p>
        </w:tc>
        <w:tc>
          <w:tcPr>
            <w:tcW w:w="487" w:type="pct"/>
            <w:tcBorders>
              <w:top w:val="single" w:sz="4" w:space="0" w:color="auto"/>
              <w:left w:val="single" w:sz="4" w:space="0" w:color="auto"/>
              <w:bottom w:val="single" w:sz="4" w:space="0" w:color="auto"/>
              <w:right w:val="single" w:sz="4" w:space="0" w:color="auto"/>
            </w:tcBorders>
          </w:tcPr>
          <w:p w14:paraId="7889BEAB" w14:textId="5DBB5B89"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1 113,90</w:t>
            </w:r>
          </w:p>
        </w:tc>
        <w:tc>
          <w:tcPr>
            <w:tcW w:w="486" w:type="pct"/>
            <w:tcBorders>
              <w:top w:val="single" w:sz="4" w:space="0" w:color="auto"/>
              <w:left w:val="single" w:sz="4" w:space="0" w:color="auto"/>
              <w:bottom w:val="single" w:sz="4" w:space="0" w:color="auto"/>
              <w:right w:val="single" w:sz="4" w:space="0" w:color="auto"/>
            </w:tcBorders>
          </w:tcPr>
          <w:p w14:paraId="075C7BB0" w14:textId="761C1FEA"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1 112,98</w:t>
            </w:r>
          </w:p>
        </w:tc>
        <w:tc>
          <w:tcPr>
            <w:tcW w:w="279" w:type="pct"/>
            <w:tcBorders>
              <w:top w:val="single" w:sz="4" w:space="0" w:color="auto"/>
              <w:left w:val="single" w:sz="4" w:space="0" w:color="auto"/>
              <w:bottom w:val="single" w:sz="4" w:space="0" w:color="auto"/>
              <w:right w:val="single" w:sz="4" w:space="0" w:color="auto"/>
            </w:tcBorders>
          </w:tcPr>
          <w:p w14:paraId="2041E3B9" w14:textId="2A637970" w:rsidR="00C45F02" w:rsidRDefault="002018ED"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99,9</w:t>
            </w:r>
          </w:p>
        </w:tc>
        <w:tc>
          <w:tcPr>
            <w:tcW w:w="487" w:type="pct"/>
            <w:tcBorders>
              <w:top w:val="single" w:sz="4" w:space="0" w:color="auto"/>
              <w:left w:val="single" w:sz="4" w:space="0" w:color="auto"/>
              <w:bottom w:val="single" w:sz="4" w:space="0" w:color="auto"/>
              <w:right w:val="single" w:sz="4" w:space="0" w:color="auto"/>
            </w:tcBorders>
          </w:tcPr>
          <w:p w14:paraId="63A4E491" w14:textId="7FE5718B"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5 739,64</w:t>
            </w:r>
          </w:p>
        </w:tc>
        <w:tc>
          <w:tcPr>
            <w:tcW w:w="487" w:type="pct"/>
            <w:tcBorders>
              <w:top w:val="single" w:sz="4" w:space="0" w:color="auto"/>
              <w:left w:val="single" w:sz="4" w:space="0" w:color="auto"/>
              <w:bottom w:val="single" w:sz="4" w:space="0" w:color="auto"/>
              <w:right w:val="single" w:sz="4" w:space="0" w:color="auto"/>
            </w:tcBorders>
          </w:tcPr>
          <w:p w14:paraId="031CA7EF" w14:textId="3941FEF5"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5 720,27</w:t>
            </w:r>
          </w:p>
        </w:tc>
        <w:tc>
          <w:tcPr>
            <w:tcW w:w="278" w:type="pct"/>
            <w:tcBorders>
              <w:top w:val="single" w:sz="4" w:space="0" w:color="auto"/>
              <w:left w:val="single" w:sz="4" w:space="0" w:color="auto"/>
              <w:bottom w:val="single" w:sz="4" w:space="0" w:color="auto"/>
              <w:right w:val="single" w:sz="4" w:space="0" w:color="auto"/>
            </w:tcBorders>
          </w:tcPr>
          <w:p w14:paraId="4B802109" w14:textId="477D7F60" w:rsidR="00C45F02" w:rsidRPr="00AA2DAF" w:rsidRDefault="002018ED"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99,7</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0DC51A65" w14:textId="450AD452"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bCs/>
                <w:color w:val="000000"/>
                <w:sz w:val="16"/>
                <w:szCs w:val="16"/>
                <w:lang w:eastAsia="ru-RU"/>
              </w:rPr>
              <w:t>3</w:t>
            </w:r>
            <w:r>
              <w:rPr>
                <w:rFonts w:ascii="Times New Roman" w:eastAsia="Times New Roman" w:hAnsi="Times New Roman" w:cs="Times New Roman"/>
                <w:bCs/>
                <w:color w:val="000000"/>
                <w:sz w:val="16"/>
                <w:szCs w:val="16"/>
                <w:lang w:eastAsia="ru-RU"/>
              </w:rPr>
              <w:t> </w:t>
            </w:r>
            <w:r w:rsidRPr="00AA2DAF">
              <w:rPr>
                <w:rFonts w:ascii="Times New Roman" w:eastAsia="Times New Roman" w:hAnsi="Times New Roman" w:cs="Times New Roman"/>
                <w:bCs/>
                <w:color w:val="000000"/>
                <w:sz w:val="16"/>
                <w:szCs w:val="16"/>
                <w:lang w:eastAsia="ru-RU"/>
              </w:rPr>
              <w:t>910</w:t>
            </w:r>
            <w:r>
              <w:rPr>
                <w:rFonts w:ascii="Times New Roman" w:eastAsia="Times New Roman" w:hAnsi="Times New Roman" w:cs="Times New Roman"/>
                <w:bCs/>
                <w:color w:val="000000"/>
                <w:sz w:val="16"/>
                <w:szCs w:val="16"/>
                <w:lang w:eastAsia="ru-RU"/>
              </w:rPr>
              <w:t>,</w:t>
            </w:r>
            <w:r w:rsidRPr="00AA2DAF">
              <w:rPr>
                <w:rFonts w:ascii="Times New Roman" w:eastAsia="Times New Roman" w:hAnsi="Times New Roman" w:cs="Times New Roman"/>
                <w:bCs/>
                <w:color w:val="000000"/>
                <w:sz w:val="16"/>
                <w:szCs w:val="16"/>
                <w:lang w:eastAsia="ru-RU"/>
              </w:rPr>
              <w:t>2</w:t>
            </w:r>
            <w:r>
              <w:rPr>
                <w:rFonts w:ascii="Times New Roman" w:eastAsia="Times New Roman" w:hAnsi="Times New Roman" w:cs="Times New Roman"/>
                <w:bCs/>
                <w:color w:val="000000"/>
                <w:sz w:val="16"/>
                <w:szCs w:val="16"/>
                <w:lang w:eastAsia="ru-RU"/>
              </w:rPr>
              <w:t>3</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5D925128" w14:textId="4DFE28E5"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color w:val="000000"/>
                <w:sz w:val="16"/>
                <w:szCs w:val="16"/>
                <w:lang w:eastAsia="ru-RU"/>
              </w:rPr>
              <w:t>994</w:t>
            </w:r>
            <w:r>
              <w:rPr>
                <w:rFonts w:ascii="Times New Roman" w:eastAsia="Times New Roman" w:hAnsi="Times New Roman" w:cs="Times New Roman"/>
                <w:color w:val="000000"/>
                <w:sz w:val="16"/>
                <w:szCs w:val="16"/>
                <w:lang w:eastAsia="ru-RU"/>
              </w:rPr>
              <w:t>,</w:t>
            </w:r>
            <w:r w:rsidRPr="00AA2DAF">
              <w:rPr>
                <w:rFonts w:ascii="Times New Roman" w:eastAsia="Times New Roman" w:hAnsi="Times New Roman" w:cs="Times New Roman"/>
                <w:color w:val="000000"/>
                <w:sz w:val="16"/>
                <w:szCs w:val="16"/>
                <w:lang w:eastAsia="ru-RU"/>
              </w:rPr>
              <w:t>92</w:t>
            </w:r>
          </w:p>
        </w:tc>
        <w:tc>
          <w:tcPr>
            <w:tcW w:w="274" w:type="pct"/>
            <w:tcBorders>
              <w:top w:val="single" w:sz="4" w:space="0" w:color="auto"/>
              <w:left w:val="single" w:sz="4" w:space="0" w:color="auto"/>
              <w:bottom w:val="single" w:sz="4" w:space="0" w:color="auto"/>
              <w:right w:val="single" w:sz="4" w:space="0" w:color="auto"/>
            </w:tcBorders>
          </w:tcPr>
          <w:p w14:paraId="0CBD20A5" w14:textId="7EDB60DF"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25,4</w:t>
            </w:r>
          </w:p>
        </w:tc>
      </w:tr>
      <w:tr w:rsidR="002018ED" w:rsidRPr="00AA2DAF" w14:paraId="1DD2F6DA" w14:textId="4E9A021A" w:rsidTr="002018ED">
        <w:trPr>
          <w:cantSplit/>
          <w:trHeight w:val="454"/>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7DA0D4C5" w14:textId="77777777" w:rsidR="00C45F02" w:rsidRPr="00AA2DAF" w:rsidRDefault="00C45F02" w:rsidP="00AA2DAF">
            <w:pPr>
              <w:spacing w:after="0" w:line="240" w:lineRule="auto"/>
              <w:rPr>
                <w:rFonts w:ascii="Times New Roman" w:eastAsia="Times New Roman" w:hAnsi="Times New Roman" w:cs="Times New Roman"/>
                <w:b/>
                <w:i/>
                <w:color w:val="000000"/>
                <w:sz w:val="16"/>
                <w:szCs w:val="16"/>
                <w:lang w:eastAsia="ru-RU"/>
              </w:rPr>
            </w:pPr>
            <w:r w:rsidRPr="00AA2DAF">
              <w:rPr>
                <w:rFonts w:ascii="Times New Roman" w:eastAsia="Times New Roman" w:hAnsi="Times New Roman" w:cs="Times New Roman"/>
                <w:b/>
                <w:bCs/>
                <w:i/>
                <w:color w:val="000000"/>
                <w:sz w:val="16"/>
                <w:szCs w:val="16"/>
                <w:lang w:eastAsia="ru-RU"/>
              </w:rPr>
              <w:t>Непрограммные направления деятельности ОМСУ и казённых учреждений Лесозаводского городского округа</w:t>
            </w:r>
          </w:p>
        </w:tc>
        <w:tc>
          <w:tcPr>
            <w:tcW w:w="487" w:type="pct"/>
            <w:tcBorders>
              <w:top w:val="single" w:sz="4" w:space="0" w:color="auto"/>
              <w:left w:val="single" w:sz="4" w:space="0" w:color="auto"/>
              <w:bottom w:val="single" w:sz="4" w:space="0" w:color="auto"/>
              <w:right w:val="single" w:sz="4" w:space="0" w:color="auto"/>
            </w:tcBorders>
          </w:tcPr>
          <w:p w14:paraId="4BA3CC05" w14:textId="4FB30396" w:rsidR="00C45F02" w:rsidRPr="00AA2DAF" w:rsidRDefault="00C45F02"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0,00</w:t>
            </w:r>
          </w:p>
        </w:tc>
        <w:tc>
          <w:tcPr>
            <w:tcW w:w="486" w:type="pct"/>
            <w:tcBorders>
              <w:top w:val="single" w:sz="4" w:space="0" w:color="auto"/>
              <w:left w:val="single" w:sz="4" w:space="0" w:color="auto"/>
              <w:bottom w:val="single" w:sz="4" w:space="0" w:color="auto"/>
              <w:right w:val="single" w:sz="4" w:space="0" w:color="auto"/>
            </w:tcBorders>
          </w:tcPr>
          <w:p w14:paraId="16F137AB" w14:textId="51DD02A9" w:rsidR="00C45F02" w:rsidRPr="00AA2DAF" w:rsidRDefault="00C45F02"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0,00</w:t>
            </w:r>
          </w:p>
        </w:tc>
        <w:tc>
          <w:tcPr>
            <w:tcW w:w="279" w:type="pct"/>
            <w:tcBorders>
              <w:top w:val="single" w:sz="4" w:space="0" w:color="auto"/>
              <w:left w:val="single" w:sz="4" w:space="0" w:color="auto"/>
              <w:bottom w:val="single" w:sz="4" w:space="0" w:color="auto"/>
              <w:right w:val="single" w:sz="4" w:space="0" w:color="auto"/>
            </w:tcBorders>
          </w:tcPr>
          <w:p w14:paraId="522FD435" w14:textId="2D432950" w:rsidR="00C45F02" w:rsidRDefault="002018ED"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w:t>
            </w:r>
          </w:p>
        </w:tc>
        <w:tc>
          <w:tcPr>
            <w:tcW w:w="487" w:type="pct"/>
            <w:tcBorders>
              <w:top w:val="single" w:sz="4" w:space="0" w:color="auto"/>
              <w:left w:val="single" w:sz="4" w:space="0" w:color="auto"/>
              <w:bottom w:val="single" w:sz="4" w:space="0" w:color="auto"/>
              <w:right w:val="single" w:sz="4" w:space="0" w:color="auto"/>
            </w:tcBorders>
          </w:tcPr>
          <w:p w14:paraId="2EA9D3A9" w14:textId="1AC9FE5C" w:rsidR="00C45F02" w:rsidRPr="00AA2DAF" w:rsidRDefault="00C45F02"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1 072,80</w:t>
            </w:r>
          </w:p>
        </w:tc>
        <w:tc>
          <w:tcPr>
            <w:tcW w:w="487" w:type="pct"/>
            <w:tcBorders>
              <w:top w:val="single" w:sz="4" w:space="0" w:color="auto"/>
              <w:left w:val="single" w:sz="4" w:space="0" w:color="auto"/>
              <w:bottom w:val="single" w:sz="4" w:space="0" w:color="auto"/>
              <w:right w:val="single" w:sz="4" w:space="0" w:color="auto"/>
            </w:tcBorders>
          </w:tcPr>
          <w:p w14:paraId="5EB34A52" w14:textId="6C410B95" w:rsidR="00C45F02" w:rsidRPr="00AA2DAF" w:rsidRDefault="00C45F02"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1 072,80</w:t>
            </w:r>
          </w:p>
        </w:tc>
        <w:tc>
          <w:tcPr>
            <w:tcW w:w="278" w:type="pct"/>
            <w:tcBorders>
              <w:top w:val="single" w:sz="4" w:space="0" w:color="auto"/>
              <w:left w:val="single" w:sz="4" w:space="0" w:color="auto"/>
              <w:bottom w:val="single" w:sz="4" w:space="0" w:color="auto"/>
              <w:right w:val="single" w:sz="4" w:space="0" w:color="auto"/>
            </w:tcBorders>
          </w:tcPr>
          <w:p w14:paraId="08A020E9" w14:textId="2A58CC90" w:rsidR="00C45F02" w:rsidRPr="00AA2DAF" w:rsidRDefault="002018ED" w:rsidP="00AA2DAF">
            <w:pPr>
              <w:spacing w:after="0" w:line="240" w:lineRule="auto"/>
              <w:jc w:val="right"/>
              <w:rPr>
                <w:rFonts w:ascii="Times New Roman" w:eastAsia="Times New Roman" w:hAnsi="Times New Roman" w:cs="Times New Roman"/>
                <w:b/>
                <w:bCs/>
                <w:i/>
                <w:color w:val="000000"/>
                <w:sz w:val="16"/>
                <w:szCs w:val="16"/>
                <w:lang w:eastAsia="ru-RU"/>
              </w:rPr>
            </w:pPr>
            <w:r>
              <w:rPr>
                <w:rFonts w:ascii="Times New Roman" w:eastAsia="Times New Roman" w:hAnsi="Times New Roman" w:cs="Times New Roman"/>
                <w:b/>
                <w:bCs/>
                <w:i/>
                <w:color w:val="000000"/>
                <w:sz w:val="16"/>
                <w:szCs w:val="16"/>
                <w:lang w:eastAsia="ru-RU"/>
              </w:rPr>
              <w:t>100</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1E0F7B16" w14:textId="0D80288B" w:rsidR="00C45F02" w:rsidRPr="00AA2DAF" w:rsidRDefault="00C45F02" w:rsidP="00AA2DAF">
            <w:pPr>
              <w:spacing w:after="0" w:line="240" w:lineRule="auto"/>
              <w:jc w:val="right"/>
              <w:rPr>
                <w:rFonts w:ascii="Times New Roman" w:eastAsia="Times New Roman" w:hAnsi="Times New Roman" w:cs="Times New Roman"/>
                <w:b/>
                <w:bCs/>
                <w:i/>
                <w:color w:val="000000"/>
                <w:sz w:val="16"/>
                <w:szCs w:val="16"/>
                <w:lang w:eastAsia="ru-RU"/>
              </w:rPr>
            </w:pPr>
            <w:r w:rsidRPr="00AA2DAF">
              <w:rPr>
                <w:rFonts w:ascii="Times New Roman" w:eastAsia="Times New Roman" w:hAnsi="Times New Roman" w:cs="Times New Roman"/>
                <w:b/>
                <w:bCs/>
                <w:i/>
                <w:color w:val="000000"/>
                <w:sz w:val="16"/>
                <w:szCs w:val="16"/>
                <w:lang w:eastAsia="ru-RU"/>
              </w:rPr>
              <w:t>2</w:t>
            </w:r>
            <w:r>
              <w:rPr>
                <w:rFonts w:ascii="Times New Roman" w:eastAsia="Times New Roman" w:hAnsi="Times New Roman" w:cs="Times New Roman"/>
                <w:b/>
                <w:bCs/>
                <w:i/>
                <w:color w:val="000000"/>
                <w:sz w:val="16"/>
                <w:szCs w:val="16"/>
                <w:lang w:eastAsia="ru-RU"/>
              </w:rPr>
              <w:t> </w:t>
            </w:r>
            <w:r w:rsidRPr="00AA2DAF">
              <w:rPr>
                <w:rFonts w:ascii="Times New Roman" w:eastAsia="Times New Roman" w:hAnsi="Times New Roman" w:cs="Times New Roman"/>
                <w:b/>
                <w:bCs/>
                <w:i/>
                <w:color w:val="000000"/>
                <w:sz w:val="16"/>
                <w:szCs w:val="16"/>
                <w:lang w:eastAsia="ru-RU"/>
              </w:rPr>
              <w:t>000</w:t>
            </w:r>
            <w:r>
              <w:rPr>
                <w:rFonts w:ascii="Times New Roman" w:eastAsia="Times New Roman" w:hAnsi="Times New Roman" w:cs="Times New Roman"/>
                <w:b/>
                <w:bCs/>
                <w:i/>
                <w:color w:val="000000"/>
                <w:sz w:val="16"/>
                <w:szCs w:val="16"/>
                <w:lang w:eastAsia="ru-RU"/>
              </w:rPr>
              <w:t>,</w:t>
            </w:r>
            <w:r w:rsidRPr="00AA2DAF">
              <w:rPr>
                <w:rFonts w:ascii="Times New Roman" w:eastAsia="Times New Roman" w:hAnsi="Times New Roman" w:cs="Times New Roman"/>
                <w:b/>
                <w:bCs/>
                <w:i/>
                <w:color w:val="000000"/>
                <w:sz w:val="16"/>
                <w:szCs w:val="16"/>
                <w:lang w:eastAsia="ru-RU"/>
              </w:rPr>
              <w:t>00</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52F1B5A9" w14:textId="77777777"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sidRPr="00AA2DAF">
              <w:rPr>
                <w:rFonts w:ascii="Times New Roman" w:eastAsia="Times New Roman" w:hAnsi="Times New Roman" w:cs="Times New Roman"/>
                <w:b/>
                <w:i/>
                <w:color w:val="000000"/>
                <w:sz w:val="16"/>
                <w:szCs w:val="16"/>
                <w:lang w:eastAsia="ru-RU"/>
              </w:rPr>
              <w:t>0,00</w:t>
            </w:r>
          </w:p>
        </w:tc>
        <w:tc>
          <w:tcPr>
            <w:tcW w:w="274" w:type="pct"/>
            <w:tcBorders>
              <w:top w:val="single" w:sz="4" w:space="0" w:color="auto"/>
              <w:left w:val="single" w:sz="4" w:space="0" w:color="auto"/>
              <w:bottom w:val="single" w:sz="4" w:space="0" w:color="auto"/>
              <w:right w:val="single" w:sz="4" w:space="0" w:color="auto"/>
            </w:tcBorders>
          </w:tcPr>
          <w:p w14:paraId="054F8713" w14:textId="3E644EE2" w:rsidR="00C45F02" w:rsidRPr="00AA2DAF" w:rsidRDefault="00C45F02" w:rsidP="00AA2DAF">
            <w:pPr>
              <w:spacing w:after="0" w:line="240" w:lineRule="auto"/>
              <w:jc w:val="right"/>
              <w:rPr>
                <w:rFonts w:ascii="Times New Roman" w:eastAsia="Times New Roman" w:hAnsi="Times New Roman" w:cs="Times New Roman"/>
                <w:b/>
                <w:i/>
                <w:color w:val="000000"/>
                <w:sz w:val="16"/>
                <w:szCs w:val="16"/>
                <w:lang w:eastAsia="ru-RU"/>
              </w:rPr>
            </w:pPr>
            <w:r>
              <w:rPr>
                <w:rFonts w:ascii="Times New Roman" w:eastAsia="Times New Roman" w:hAnsi="Times New Roman" w:cs="Times New Roman"/>
                <w:b/>
                <w:i/>
                <w:color w:val="000000"/>
                <w:sz w:val="16"/>
                <w:szCs w:val="16"/>
                <w:lang w:eastAsia="ru-RU"/>
              </w:rPr>
              <w:t>0,0</w:t>
            </w:r>
          </w:p>
        </w:tc>
      </w:tr>
      <w:tr w:rsidR="002018ED" w:rsidRPr="00AA2DAF" w14:paraId="0F5180AB" w14:textId="56FD9F65" w:rsidTr="002018ED">
        <w:trPr>
          <w:cantSplit/>
          <w:trHeight w:val="454"/>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6EB97768" w14:textId="77777777" w:rsidR="00C45F02" w:rsidRPr="00AA2DAF" w:rsidRDefault="00C45F02" w:rsidP="00AA2DAF">
            <w:pPr>
              <w:spacing w:after="0" w:line="240" w:lineRule="auto"/>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bCs/>
                <w:color w:val="000000"/>
                <w:sz w:val="16"/>
                <w:szCs w:val="16"/>
                <w:lang w:eastAsia="ru-RU"/>
              </w:rPr>
              <w:t>Иные межбюджетные трансферты на выплату грантов в целях поддержки проектов, инициируемых жителями муниципального образования, по решению вопросов местного назначения</w:t>
            </w:r>
          </w:p>
        </w:tc>
        <w:tc>
          <w:tcPr>
            <w:tcW w:w="487" w:type="pct"/>
            <w:tcBorders>
              <w:top w:val="single" w:sz="4" w:space="0" w:color="auto"/>
              <w:left w:val="single" w:sz="4" w:space="0" w:color="auto"/>
              <w:bottom w:val="single" w:sz="4" w:space="0" w:color="auto"/>
              <w:right w:val="single" w:sz="4" w:space="0" w:color="auto"/>
            </w:tcBorders>
          </w:tcPr>
          <w:p w14:paraId="78B62331" w14:textId="7256B42F"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0,00</w:t>
            </w:r>
          </w:p>
        </w:tc>
        <w:tc>
          <w:tcPr>
            <w:tcW w:w="486" w:type="pct"/>
            <w:tcBorders>
              <w:top w:val="single" w:sz="4" w:space="0" w:color="auto"/>
              <w:left w:val="single" w:sz="4" w:space="0" w:color="auto"/>
              <w:bottom w:val="single" w:sz="4" w:space="0" w:color="auto"/>
              <w:right w:val="single" w:sz="4" w:space="0" w:color="auto"/>
            </w:tcBorders>
          </w:tcPr>
          <w:p w14:paraId="4E7E50DD" w14:textId="7EF96C45"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0,00</w:t>
            </w:r>
          </w:p>
        </w:tc>
        <w:tc>
          <w:tcPr>
            <w:tcW w:w="279" w:type="pct"/>
            <w:tcBorders>
              <w:top w:val="single" w:sz="4" w:space="0" w:color="auto"/>
              <w:left w:val="single" w:sz="4" w:space="0" w:color="auto"/>
              <w:bottom w:val="single" w:sz="4" w:space="0" w:color="auto"/>
              <w:right w:val="single" w:sz="4" w:space="0" w:color="auto"/>
            </w:tcBorders>
          </w:tcPr>
          <w:p w14:paraId="095BEE35" w14:textId="0494A5CD" w:rsidR="00C45F02" w:rsidRDefault="002018ED"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w:t>
            </w:r>
          </w:p>
        </w:tc>
        <w:tc>
          <w:tcPr>
            <w:tcW w:w="487" w:type="pct"/>
            <w:tcBorders>
              <w:top w:val="single" w:sz="4" w:space="0" w:color="auto"/>
              <w:left w:val="single" w:sz="4" w:space="0" w:color="auto"/>
              <w:bottom w:val="single" w:sz="4" w:space="0" w:color="auto"/>
              <w:right w:val="single" w:sz="4" w:space="0" w:color="auto"/>
            </w:tcBorders>
          </w:tcPr>
          <w:p w14:paraId="10393C15" w14:textId="0FECC55B"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1 072,80</w:t>
            </w:r>
          </w:p>
        </w:tc>
        <w:tc>
          <w:tcPr>
            <w:tcW w:w="487" w:type="pct"/>
            <w:tcBorders>
              <w:top w:val="single" w:sz="4" w:space="0" w:color="auto"/>
              <w:left w:val="single" w:sz="4" w:space="0" w:color="auto"/>
              <w:bottom w:val="single" w:sz="4" w:space="0" w:color="auto"/>
              <w:right w:val="single" w:sz="4" w:space="0" w:color="auto"/>
            </w:tcBorders>
          </w:tcPr>
          <w:p w14:paraId="20329CE2" w14:textId="4AA0AF96"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1 072,80</w:t>
            </w:r>
          </w:p>
        </w:tc>
        <w:tc>
          <w:tcPr>
            <w:tcW w:w="278" w:type="pct"/>
            <w:tcBorders>
              <w:top w:val="single" w:sz="4" w:space="0" w:color="auto"/>
              <w:left w:val="single" w:sz="4" w:space="0" w:color="auto"/>
              <w:bottom w:val="single" w:sz="4" w:space="0" w:color="auto"/>
              <w:right w:val="single" w:sz="4" w:space="0" w:color="auto"/>
            </w:tcBorders>
          </w:tcPr>
          <w:p w14:paraId="693C67AA" w14:textId="5B066333" w:rsidR="00C45F02" w:rsidRPr="00AA2DAF" w:rsidRDefault="002018ED" w:rsidP="00AA2DAF">
            <w:pPr>
              <w:spacing w:after="0" w:line="240" w:lineRule="auto"/>
              <w:jc w:val="righ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100</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5C26CA17" w14:textId="021B37E8" w:rsidR="00C45F02" w:rsidRPr="00AA2DAF" w:rsidRDefault="00C45F02" w:rsidP="00AA2DAF">
            <w:pPr>
              <w:spacing w:after="0" w:line="240" w:lineRule="auto"/>
              <w:jc w:val="right"/>
              <w:rPr>
                <w:rFonts w:ascii="Times New Roman" w:eastAsia="Times New Roman" w:hAnsi="Times New Roman" w:cs="Times New Roman"/>
                <w:bCs/>
                <w:color w:val="000000"/>
                <w:sz w:val="16"/>
                <w:szCs w:val="16"/>
                <w:lang w:eastAsia="ru-RU"/>
              </w:rPr>
            </w:pPr>
            <w:r w:rsidRPr="00AA2DAF">
              <w:rPr>
                <w:rFonts w:ascii="Times New Roman" w:eastAsia="Times New Roman" w:hAnsi="Times New Roman" w:cs="Times New Roman"/>
                <w:bCs/>
                <w:color w:val="000000"/>
                <w:sz w:val="16"/>
                <w:szCs w:val="16"/>
                <w:lang w:eastAsia="ru-RU"/>
              </w:rPr>
              <w:t>2</w:t>
            </w:r>
            <w:r>
              <w:rPr>
                <w:rFonts w:ascii="Times New Roman" w:eastAsia="Times New Roman" w:hAnsi="Times New Roman" w:cs="Times New Roman"/>
                <w:bCs/>
                <w:color w:val="000000"/>
                <w:sz w:val="16"/>
                <w:szCs w:val="16"/>
                <w:lang w:eastAsia="ru-RU"/>
              </w:rPr>
              <w:t> </w:t>
            </w:r>
            <w:r w:rsidRPr="00AA2DAF">
              <w:rPr>
                <w:rFonts w:ascii="Times New Roman" w:eastAsia="Times New Roman" w:hAnsi="Times New Roman" w:cs="Times New Roman"/>
                <w:bCs/>
                <w:color w:val="000000"/>
                <w:sz w:val="16"/>
                <w:szCs w:val="16"/>
                <w:lang w:eastAsia="ru-RU"/>
              </w:rPr>
              <w:t>000</w:t>
            </w:r>
            <w:r>
              <w:rPr>
                <w:rFonts w:ascii="Times New Roman" w:eastAsia="Times New Roman" w:hAnsi="Times New Roman" w:cs="Times New Roman"/>
                <w:bCs/>
                <w:color w:val="000000"/>
                <w:sz w:val="16"/>
                <w:szCs w:val="16"/>
                <w:lang w:eastAsia="ru-RU"/>
              </w:rPr>
              <w:t>,000</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5723B131" w14:textId="77777777"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sidRPr="00AA2DAF">
              <w:rPr>
                <w:rFonts w:ascii="Times New Roman" w:eastAsia="Times New Roman" w:hAnsi="Times New Roman" w:cs="Times New Roman"/>
                <w:color w:val="000000"/>
                <w:sz w:val="16"/>
                <w:szCs w:val="16"/>
                <w:lang w:eastAsia="ru-RU"/>
              </w:rPr>
              <w:t>0,00</w:t>
            </w:r>
          </w:p>
        </w:tc>
        <w:tc>
          <w:tcPr>
            <w:tcW w:w="274" w:type="pct"/>
            <w:tcBorders>
              <w:top w:val="single" w:sz="4" w:space="0" w:color="auto"/>
              <w:left w:val="single" w:sz="4" w:space="0" w:color="auto"/>
              <w:bottom w:val="single" w:sz="4" w:space="0" w:color="auto"/>
              <w:right w:val="single" w:sz="4" w:space="0" w:color="auto"/>
            </w:tcBorders>
          </w:tcPr>
          <w:p w14:paraId="5AD8C812" w14:textId="62CE62D6" w:rsidR="00C45F02" w:rsidRPr="00AA2DAF" w:rsidRDefault="00C45F02" w:rsidP="00AA2DAF">
            <w:pPr>
              <w:spacing w:after="0" w:line="240" w:lineRule="auto"/>
              <w:jc w:val="right"/>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w:t>
            </w:r>
          </w:p>
        </w:tc>
      </w:tr>
    </w:tbl>
    <w:p w14:paraId="414215F8" w14:textId="71DEC704" w:rsidR="00AA2DAF" w:rsidRDefault="00AA2DAF" w:rsidP="00477820">
      <w:pPr>
        <w:tabs>
          <w:tab w:val="left" w:pos="0"/>
        </w:tabs>
        <w:spacing w:after="0" w:line="240" w:lineRule="auto"/>
        <w:ind w:firstLine="851"/>
        <w:jc w:val="both"/>
        <w:rPr>
          <w:rFonts w:ascii="Times New Roman" w:hAnsi="Times New Roman" w:cs="Times New Roman"/>
          <w:sz w:val="26"/>
          <w:szCs w:val="26"/>
        </w:rPr>
      </w:pPr>
    </w:p>
    <w:p w14:paraId="50CD5A56" w14:textId="24F40A1D" w:rsidR="00D1699C" w:rsidRDefault="0036634F" w:rsidP="00477820">
      <w:pPr>
        <w:tabs>
          <w:tab w:val="left" w:pos="0"/>
        </w:tabs>
        <w:spacing w:after="0" w:line="240" w:lineRule="auto"/>
        <w:ind w:firstLine="851"/>
        <w:jc w:val="both"/>
        <w:rPr>
          <w:rFonts w:ascii="Times New Roman" w:hAnsi="Times New Roman" w:cs="Times New Roman"/>
          <w:sz w:val="26"/>
          <w:szCs w:val="26"/>
        </w:rPr>
      </w:pPr>
      <w:bookmarkStart w:id="30" w:name="_Hlk181271113"/>
      <w:r>
        <w:rPr>
          <w:rFonts w:ascii="Times New Roman" w:hAnsi="Times New Roman" w:cs="Times New Roman"/>
          <w:sz w:val="26"/>
          <w:szCs w:val="26"/>
        </w:rPr>
        <w:lastRenderedPageBreak/>
        <w:t>Р</w:t>
      </w:r>
      <w:r w:rsidR="00AA2DAF" w:rsidRPr="00AA2DAF">
        <w:rPr>
          <w:rFonts w:ascii="Times New Roman" w:hAnsi="Times New Roman" w:cs="Times New Roman"/>
          <w:sz w:val="26"/>
          <w:szCs w:val="26"/>
        </w:rPr>
        <w:t>асходы по</w:t>
      </w:r>
      <w:r w:rsidR="002018ED">
        <w:rPr>
          <w:rFonts w:ascii="Times New Roman" w:hAnsi="Times New Roman" w:cs="Times New Roman"/>
          <w:sz w:val="26"/>
          <w:szCs w:val="26"/>
        </w:rPr>
        <w:t xml:space="preserve"> под</w:t>
      </w:r>
      <w:r w:rsidR="00AA2DAF" w:rsidRPr="00AA2DAF">
        <w:rPr>
          <w:rFonts w:ascii="Times New Roman" w:hAnsi="Times New Roman" w:cs="Times New Roman"/>
          <w:sz w:val="26"/>
          <w:szCs w:val="26"/>
        </w:rPr>
        <w:t xml:space="preserve">разделу </w:t>
      </w:r>
      <w:r w:rsidR="002018ED">
        <w:rPr>
          <w:rFonts w:ascii="Times New Roman" w:hAnsi="Times New Roman" w:cs="Times New Roman"/>
          <w:sz w:val="26"/>
          <w:szCs w:val="26"/>
        </w:rPr>
        <w:t xml:space="preserve">«Дорожное хозяйство» </w:t>
      </w:r>
      <w:r w:rsidR="00AA2DAF" w:rsidRPr="00AA2DAF">
        <w:rPr>
          <w:rFonts w:ascii="Times New Roman" w:hAnsi="Times New Roman" w:cs="Times New Roman"/>
          <w:sz w:val="26"/>
          <w:szCs w:val="26"/>
        </w:rPr>
        <w:t>на 202</w:t>
      </w:r>
      <w:r w:rsidR="002018ED">
        <w:rPr>
          <w:rFonts w:ascii="Times New Roman" w:hAnsi="Times New Roman" w:cs="Times New Roman"/>
          <w:sz w:val="26"/>
          <w:szCs w:val="26"/>
        </w:rPr>
        <w:t>1 и 2023</w:t>
      </w:r>
      <w:r w:rsidR="00AA2DAF" w:rsidRPr="00AA2DAF">
        <w:rPr>
          <w:rFonts w:ascii="Times New Roman" w:hAnsi="Times New Roman" w:cs="Times New Roman"/>
          <w:sz w:val="26"/>
          <w:szCs w:val="26"/>
        </w:rPr>
        <w:t xml:space="preserve"> год</w:t>
      </w:r>
      <w:r w:rsidR="002018ED">
        <w:rPr>
          <w:rFonts w:ascii="Times New Roman" w:hAnsi="Times New Roman" w:cs="Times New Roman"/>
          <w:sz w:val="26"/>
          <w:szCs w:val="26"/>
        </w:rPr>
        <w:t>ы</w:t>
      </w:r>
      <w:r w:rsidR="00AA2DAF" w:rsidRPr="00AA2DAF">
        <w:rPr>
          <w:rFonts w:ascii="Times New Roman" w:hAnsi="Times New Roman" w:cs="Times New Roman"/>
          <w:sz w:val="26"/>
          <w:szCs w:val="26"/>
        </w:rPr>
        <w:t xml:space="preserve"> исполнены в сумме </w:t>
      </w:r>
      <w:r w:rsidR="002018ED">
        <w:rPr>
          <w:rFonts w:ascii="Times New Roman" w:hAnsi="Times New Roman" w:cs="Times New Roman"/>
          <w:sz w:val="26"/>
          <w:szCs w:val="26"/>
        </w:rPr>
        <w:t>67 230,95</w:t>
      </w:r>
      <w:r w:rsidR="00AA2DAF" w:rsidRPr="00AA2DAF">
        <w:rPr>
          <w:rFonts w:ascii="Times New Roman" w:hAnsi="Times New Roman" w:cs="Times New Roman"/>
          <w:sz w:val="26"/>
          <w:szCs w:val="26"/>
        </w:rPr>
        <w:t xml:space="preserve"> тыс. рублей</w:t>
      </w:r>
      <w:r w:rsidR="002018ED">
        <w:rPr>
          <w:rFonts w:ascii="Times New Roman" w:hAnsi="Times New Roman" w:cs="Times New Roman"/>
          <w:sz w:val="26"/>
          <w:szCs w:val="26"/>
        </w:rPr>
        <w:t xml:space="preserve"> и 232 806,23 тыс. рублей </w:t>
      </w:r>
      <w:r w:rsidR="00F55D2B">
        <w:rPr>
          <w:rFonts w:ascii="Times New Roman" w:hAnsi="Times New Roman" w:cs="Times New Roman"/>
          <w:sz w:val="26"/>
          <w:szCs w:val="26"/>
        </w:rPr>
        <w:t>соответственно</w:t>
      </w:r>
      <w:r w:rsidR="00AA2DAF" w:rsidRPr="00AA2DAF">
        <w:rPr>
          <w:rFonts w:ascii="Times New Roman" w:hAnsi="Times New Roman" w:cs="Times New Roman"/>
          <w:sz w:val="26"/>
          <w:szCs w:val="26"/>
        </w:rPr>
        <w:t xml:space="preserve">, что составило </w:t>
      </w:r>
      <w:r w:rsidR="00F55D2B">
        <w:rPr>
          <w:rFonts w:ascii="Times New Roman" w:hAnsi="Times New Roman" w:cs="Times New Roman"/>
          <w:sz w:val="26"/>
          <w:szCs w:val="26"/>
        </w:rPr>
        <w:t>практически 100 %</w:t>
      </w:r>
      <w:r w:rsidR="00AA2DAF" w:rsidRPr="00AA2DAF">
        <w:rPr>
          <w:rFonts w:ascii="Times New Roman" w:hAnsi="Times New Roman" w:cs="Times New Roman"/>
          <w:sz w:val="26"/>
          <w:szCs w:val="26"/>
        </w:rPr>
        <w:t xml:space="preserve"> уточнённых бюджетных назначений. </w:t>
      </w:r>
      <w:r w:rsidR="00F55D2B">
        <w:rPr>
          <w:rFonts w:ascii="Times New Roman" w:hAnsi="Times New Roman" w:cs="Times New Roman"/>
          <w:sz w:val="26"/>
          <w:szCs w:val="26"/>
        </w:rPr>
        <w:t xml:space="preserve">В 2024 году по итогам 9-и месяцев процент исполнения данных расходов низкий, 29,3%, исполнено 46 375,30 тыс. рублей при плане 158 532,33 тыс. рублей.  </w:t>
      </w:r>
      <w:bookmarkEnd w:id="30"/>
      <w:r w:rsidR="00D1699C">
        <w:rPr>
          <w:rFonts w:ascii="Times New Roman" w:hAnsi="Times New Roman" w:cs="Times New Roman"/>
          <w:sz w:val="26"/>
          <w:szCs w:val="26"/>
        </w:rPr>
        <w:t>Низкий процент исполнения в 2024 году наблюдается по показателям:</w:t>
      </w:r>
    </w:p>
    <w:p w14:paraId="653BB46C" w14:textId="710F6DA8" w:rsidR="0068082B" w:rsidRDefault="00D1699C" w:rsidP="00477820">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w:t>
      </w:r>
      <w:r w:rsidRPr="00D1699C">
        <w:rPr>
          <w:rFonts w:ascii="Times New Roman" w:hAnsi="Times New Roman" w:cs="Times New Roman"/>
          <w:sz w:val="26"/>
          <w:szCs w:val="26"/>
        </w:rPr>
        <w:t>Субсидии из краевого бюджета на капитальный ремонт и ремонт автомобильных дорог общего пользования населённых пунктов за счёт средств дорожного фонда Приморского края</w:t>
      </w:r>
      <w:r>
        <w:rPr>
          <w:rFonts w:ascii="Times New Roman" w:hAnsi="Times New Roman" w:cs="Times New Roman"/>
          <w:sz w:val="26"/>
          <w:szCs w:val="26"/>
        </w:rPr>
        <w:t>» - 5,4%;</w:t>
      </w:r>
    </w:p>
    <w:p w14:paraId="1A666984" w14:textId="11AF48ED" w:rsidR="00D1699C" w:rsidRDefault="00D1699C" w:rsidP="00D1699C">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w:t>
      </w:r>
      <w:r w:rsidRPr="00D1699C">
        <w:rPr>
          <w:rFonts w:ascii="Times New Roman" w:hAnsi="Times New Roman" w:cs="Times New Roman"/>
          <w:sz w:val="26"/>
          <w:szCs w:val="26"/>
        </w:rPr>
        <w:t>Капитальный ремонт и ремонт автомобильных дорог общего пользования за счёт средств дорожного фонда Лесозаводского городского округа в целях софинансирования краевым субсидиям</w:t>
      </w:r>
      <w:r>
        <w:rPr>
          <w:rFonts w:ascii="Times New Roman" w:hAnsi="Times New Roman" w:cs="Times New Roman"/>
          <w:sz w:val="26"/>
          <w:szCs w:val="26"/>
        </w:rPr>
        <w:t>» - 25,4%.</w:t>
      </w:r>
    </w:p>
    <w:p w14:paraId="53160F1F" w14:textId="06DF5FA9" w:rsidR="00E4042D" w:rsidRPr="002146E2" w:rsidRDefault="00E4042D" w:rsidP="00D1699C">
      <w:pPr>
        <w:tabs>
          <w:tab w:val="left" w:pos="0"/>
        </w:tabs>
        <w:spacing w:after="0" w:line="240" w:lineRule="auto"/>
        <w:ind w:firstLine="851"/>
        <w:jc w:val="both"/>
        <w:rPr>
          <w:rFonts w:ascii="Times New Roman" w:hAnsi="Times New Roman" w:cs="Times New Roman"/>
          <w:b/>
          <w:bCs/>
          <w:sz w:val="26"/>
          <w:szCs w:val="26"/>
        </w:rPr>
      </w:pPr>
      <w:r w:rsidRPr="00E4042D">
        <w:rPr>
          <w:rFonts w:ascii="Times New Roman" w:hAnsi="Times New Roman" w:cs="Times New Roman"/>
          <w:sz w:val="26"/>
          <w:szCs w:val="26"/>
        </w:rPr>
        <w:t xml:space="preserve">Соглашением от </w:t>
      </w:r>
      <w:r w:rsidR="004A6AB0">
        <w:rPr>
          <w:rFonts w:ascii="Times New Roman" w:hAnsi="Times New Roman" w:cs="Times New Roman"/>
          <w:sz w:val="26"/>
          <w:szCs w:val="26"/>
        </w:rPr>
        <w:t>31</w:t>
      </w:r>
      <w:r w:rsidRPr="00E4042D">
        <w:rPr>
          <w:rFonts w:ascii="Times New Roman" w:hAnsi="Times New Roman" w:cs="Times New Roman"/>
          <w:sz w:val="26"/>
          <w:szCs w:val="26"/>
        </w:rPr>
        <w:t xml:space="preserve"> </w:t>
      </w:r>
      <w:r w:rsidR="004A6AB0">
        <w:rPr>
          <w:rFonts w:ascii="Times New Roman" w:hAnsi="Times New Roman" w:cs="Times New Roman"/>
          <w:sz w:val="26"/>
          <w:szCs w:val="26"/>
        </w:rPr>
        <w:t>декабря</w:t>
      </w:r>
      <w:r w:rsidRPr="00E4042D">
        <w:rPr>
          <w:rFonts w:ascii="Times New Roman" w:hAnsi="Times New Roman" w:cs="Times New Roman"/>
          <w:sz w:val="26"/>
          <w:szCs w:val="26"/>
        </w:rPr>
        <w:t xml:space="preserve"> 202</w:t>
      </w:r>
      <w:r w:rsidR="004A6AB0">
        <w:rPr>
          <w:rFonts w:ascii="Times New Roman" w:hAnsi="Times New Roman" w:cs="Times New Roman"/>
          <w:sz w:val="26"/>
          <w:szCs w:val="26"/>
        </w:rPr>
        <w:t>0</w:t>
      </w:r>
      <w:r w:rsidRPr="00E4042D">
        <w:rPr>
          <w:rFonts w:ascii="Times New Roman" w:hAnsi="Times New Roman" w:cs="Times New Roman"/>
          <w:sz w:val="26"/>
          <w:szCs w:val="26"/>
        </w:rPr>
        <w:t xml:space="preserve"> года №16-</w:t>
      </w:r>
      <w:r w:rsidR="004A6AB0">
        <w:rPr>
          <w:rFonts w:ascii="Times New Roman" w:hAnsi="Times New Roman" w:cs="Times New Roman"/>
          <w:sz w:val="26"/>
          <w:szCs w:val="26"/>
        </w:rPr>
        <w:t>7</w:t>
      </w:r>
      <w:r w:rsidRPr="00E4042D">
        <w:rPr>
          <w:rFonts w:ascii="Times New Roman" w:hAnsi="Times New Roman" w:cs="Times New Roman"/>
          <w:sz w:val="26"/>
          <w:szCs w:val="26"/>
        </w:rPr>
        <w:t>, заключённым между Министерством транспорта и дорожного хозяйства Приморского края и Администрацией Лесозаводского городского округа, о предоставлении субсидии из бюджета Приморского края местному бюджету в целях софинансирования расходных обязательств, на выполнение мероприятий муниципальной программы по модернизации дорожной сети, в 202</w:t>
      </w:r>
      <w:r w:rsidR="004A6AB0">
        <w:rPr>
          <w:rFonts w:ascii="Times New Roman" w:hAnsi="Times New Roman" w:cs="Times New Roman"/>
          <w:sz w:val="26"/>
          <w:szCs w:val="26"/>
        </w:rPr>
        <w:t>1</w:t>
      </w:r>
      <w:r w:rsidRPr="00E4042D">
        <w:rPr>
          <w:rFonts w:ascii="Times New Roman" w:hAnsi="Times New Roman" w:cs="Times New Roman"/>
          <w:sz w:val="26"/>
          <w:szCs w:val="26"/>
        </w:rPr>
        <w:t xml:space="preserve"> году Лесозаводскому городскому округу предоставлена субсидия в размере </w:t>
      </w:r>
      <w:r w:rsidR="004A6AB0">
        <w:rPr>
          <w:rFonts w:ascii="Times New Roman" w:hAnsi="Times New Roman" w:cs="Times New Roman"/>
          <w:sz w:val="26"/>
          <w:szCs w:val="26"/>
        </w:rPr>
        <w:t>20 000,00</w:t>
      </w:r>
      <w:r w:rsidRPr="00E4042D">
        <w:rPr>
          <w:rFonts w:ascii="Times New Roman" w:hAnsi="Times New Roman" w:cs="Times New Roman"/>
          <w:sz w:val="26"/>
          <w:szCs w:val="26"/>
        </w:rPr>
        <w:t xml:space="preserve"> тыс. рублей. </w:t>
      </w:r>
      <w:r w:rsidR="002146E2">
        <w:rPr>
          <w:rFonts w:ascii="Times New Roman" w:hAnsi="Times New Roman" w:cs="Times New Roman"/>
          <w:sz w:val="26"/>
          <w:szCs w:val="26"/>
        </w:rPr>
        <w:t xml:space="preserve">Сумма субсидии из краевого бюджета (согласно Таблицы 4) составляет 36 016,01 тыс. рублей, </w:t>
      </w:r>
      <w:r w:rsidR="002146E2" w:rsidRPr="002146E2">
        <w:rPr>
          <w:rFonts w:ascii="Times New Roman" w:hAnsi="Times New Roman" w:cs="Times New Roman"/>
          <w:b/>
          <w:bCs/>
          <w:sz w:val="26"/>
          <w:szCs w:val="26"/>
        </w:rPr>
        <w:t>дополнительное соглашение, где предусмотрено увеличение субсидии на 16 016,01 тыс. рублей к проверке не предоставлено.</w:t>
      </w:r>
    </w:p>
    <w:p w14:paraId="409B459C" w14:textId="46ADDE5A" w:rsidR="00806C38" w:rsidRDefault="00806C38" w:rsidP="00477820">
      <w:pPr>
        <w:tabs>
          <w:tab w:val="left" w:pos="0"/>
        </w:tabs>
        <w:spacing w:after="0" w:line="240" w:lineRule="auto"/>
        <w:ind w:firstLine="851"/>
        <w:jc w:val="both"/>
        <w:rPr>
          <w:rFonts w:ascii="Times New Roman" w:hAnsi="Times New Roman" w:cs="Times New Roman"/>
          <w:sz w:val="26"/>
          <w:szCs w:val="26"/>
        </w:rPr>
      </w:pPr>
      <w:r w:rsidRPr="00A76619">
        <w:rPr>
          <w:rFonts w:ascii="Times New Roman" w:hAnsi="Times New Roman" w:cs="Times New Roman"/>
          <w:sz w:val="26"/>
          <w:szCs w:val="26"/>
        </w:rPr>
        <w:t xml:space="preserve">Соглашением от </w:t>
      </w:r>
      <w:r w:rsidR="00D1699C" w:rsidRPr="00A76619">
        <w:rPr>
          <w:rFonts w:ascii="Times New Roman" w:hAnsi="Times New Roman" w:cs="Times New Roman"/>
          <w:sz w:val="26"/>
          <w:szCs w:val="26"/>
        </w:rPr>
        <w:t>03</w:t>
      </w:r>
      <w:r w:rsidRPr="00A76619">
        <w:rPr>
          <w:rFonts w:ascii="Times New Roman" w:hAnsi="Times New Roman" w:cs="Times New Roman"/>
          <w:sz w:val="26"/>
          <w:szCs w:val="26"/>
        </w:rPr>
        <w:t xml:space="preserve"> </w:t>
      </w:r>
      <w:r w:rsidR="00D1699C" w:rsidRPr="00A76619">
        <w:rPr>
          <w:rFonts w:ascii="Times New Roman" w:hAnsi="Times New Roman" w:cs="Times New Roman"/>
          <w:sz w:val="26"/>
          <w:szCs w:val="26"/>
        </w:rPr>
        <w:t>февраля</w:t>
      </w:r>
      <w:r w:rsidRPr="00A76619">
        <w:rPr>
          <w:rFonts w:ascii="Times New Roman" w:hAnsi="Times New Roman" w:cs="Times New Roman"/>
          <w:sz w:val="26"/>
          <w:szCs w:val="26"/>
        </w:rPr>
        <w:t xml:space="preserve"> 202</w:t>
      </w:r>
      <w:r w:rsidR="00D1699C" w:rsidRPr="00A76619">
        <w:rPr>
          <w:rFonts w:ascii="Times New Roman" w:hAnsi="Times New Roman" w:cs="Times New Roman"/>
          <w:sz w:val="26"/>
          <w:szCs w:val="26"/>
        </w:rPr>
        <w:t>3</w:t>
      </w:r>
      <w:r w:rsidRPr="00A76619">
        <w:rPr>
          <w:rFonts w:ascii="Times New Roman" w:hAnsi="Times New Roman" w:cs="Times New Roman"/>
          <w:sz w:val="26"/>
          <w:szCs w:val="26"/>
        </w:rPr>
        <w:t xml:space="preserve"> года №16-</w:t>
      </w:r>
      <w:r w:rsidR="00D1699C" w:rsidRPr="00A76619">
        <w:rPr>
          <w:rFonts w:ascii="Times New Roman" w:hAnsi="Times New Roman" w:cs="Times New Roman"/>
          <w:sz w:val="26"/>
          <w:szCs w:val="26"/>
        </w:rPr>
        <w:t>4</w:t>
      </w:r>
      <w:r w:rsidR="007A6385" w:rsidRPr="00A76619">
        <w:rPr>
          <w:rFonts w:ascii="Times New Roman" w:hAnsi="Times New Roman" w:cs="Times New Roman"/>
          <w:sz w:val="26"/>
          <w:szCs w:val="26"/>
        </w:rPr>
        <w:t xml:space="preserve">, </w:t>
      </w:r>
      <w:r w:rsidR="00162318" w:rsidRPr="00A76619">
        <w:rPr>
          <w:rFonts w:ascii="Times New Roman" w:hAnsi="Times New Roman" w:cs="Times New Roman"/>
          <w:sz w:val="26"/>
          <w:szCs w:val="26"/>
        </w:rPr>
        <w:t>заключённым между Министерством транспорта и дорожного хозяйства Приморского края</w:t>
      </w:r>
      <w:r w:rsidR="007A6385" w:rsidRPr="00A76619">
        <w:rPr>
          <w:rFonts w:ascii="Times New Roman" w:hAnsi="Times New Roman" w:cs="Times New Roman"/>
          <w:sz w:val="26"/>
          <w:szCs w:val="26"/>
        </w:rPr>
        <w:t xml:space="preserve"> и Администрацией Лесозаводского городского округа,</w:t>
      </w:r>
      <w:r w:rsidR="00162318" w:rsidRPr="00A76619">
        <w:rPr>
          <w:rFonts w:ascii="Times New Roman" w:hAnsi="Times New Roman" w:cs="Times New Roman"/>
          <w:sz w:val="26"/>
          <w:szCs w:val="26"/>
        </w:rPr>
        <w:t xml:space="preserve"> </w:t>
      </w:r>
      <w:r w:rsidRPr="00A76619">
        <w:rPr>
          <w:rFonts w:ascii="Times New Roman" w:hAnsi="Times New Roman" w:cs="Times New Roman"/>
          <w:sz w:val="26"/>
          <w:szCs w:val="26"/>
        </w:rPr>
        <w:t>о предоставлении субсидии из бюджета Приморского края местному бюджету в целях софинансирования расходных обязательств, на выполнение мероприятий муниципальной программы по модернизации дорожной сети</w:t>
      </w:r>
      <w:r w:rsidR="0004021A" w:rsidRPr="00A76619">
        <w:rPr>
          <w:rFonts w:ascii="Times New Roman" w:hAnsi="Times New Roman" w:cs="Times New Roman"/>
          <w:sz w:val="26"/>
          <w:szCs w:val="26"/>
        </w:rPr>
        <w:t>,</w:t>
      </w:r>
      <w:r w:rsidRPr="00A76619">
        <w:rPr>
          <w:rFonts w:ascii="Times New Roman" w:hAnsi="Times New Roman" w:cs="Times New Roman"/>
          <w:sz w:val="26"/>
          <w:szCs w:val="26"/>
        </w:rPr>
        <w:t xml:space="preserve"> в 202</w:t>
      </w:r>
      <w:r w:rsidR="00D1699C" w:rsidRPr="00A76619">
        <w:rPr>
          <w:rFonts w:ascii="Times New Roman" w:hAnsi="Times New Roman" w:cs="Times New Roman"/>
          <w:sz w:val="26"/>
          <w:szCs w:val="26"/>
        </w:rPr>
        <w:t>3</w:t>
      </w:r>
      <w:r w:rsidRPr="00A76619">
        <w:rPr>
          <w:rFonts w:ascii="Times New Roman" w:hAnsi="Times New Roman" w:cs="Times New Roman"/>
          <w:sz w:val="26"/>
          <w:szCs w:val="26"/>
        </w:rPr>
        <w:t xml:space="preserve"> году Лесозаводскому городскому округу </w:t>
      </w:r>
      <w:r w:rsidR="00371C92" w:rsidRPr="00A76619">
        <w:rPr>
          <w:rFonts w:ascii="Times New Roman" w:hAnsi="Times New Roman" w:cs="Times New Roman"/>
          <w:sz w:val="26"/>
          <w:szCs w:val="26"/>
        </w:rPr>
        <w:t>предоставлен</w:t>
      </w:r>
      <w:r w:rsidR="0004021A" w:rsidRPr="00A76619">
        <w:rPr>
          <w:rFonts w:ascii="Times New Roman" w:hAnsi="Times New Roman" w:cs="Times New Roman"/>
          <w:sz w:val="26"/>
          <w:szCs w:val="26"/>
        </w:rPr>
        <w:t>а</w:t>
      </w:r>
      <w:r w:rsidRPr="00A76619">
        <w:rPr>
          <w:rFonts w:ascii="Times New Roman" w:hAnsi="Times New Roman" w:cs="Times New Roman"/>
          <w:sz w:val="26"/>
          <w:szCs w:val="26"/>
        </w:rPr>
        <w:t xml:space="preserve"> субсиди</w:t>
      </w:r>
      <w:r w:rsidR="0004021A" w:rsidRPr="00A76619">
        <w:rPr>
          <w:rFonts w:ascii="Times New Roman" w:hAnsi="Times New Roman" w:cs="Times New Roman"/>
          <w:sz w:val="26"/>
          <w:szCs w:val="26"/>
        </w:rPr>
        <w:t>я</w:t>
      </w:r>
      <w:r w:rsidRPr="00A76619">
        <w:rPr>
          <w:rFonts w:ascii="Times New Roman" w:hAnsi="Times New Roman" w:cs="Times New Roman"/>
          <w:sz w:val="26"/>
          <w:szCs w:val="26"/>
        </w:rPr>
        <w:t xml:space="preserve"> в размере 1</w:t>
      </w:r>
      <w:r w:rsidR="00D1699C" w:rsidRPr="00A76619">
        <w:rPr>
          <w:rFonts w:ascii="Times New Roman" w:hAnsi="Times New Roman" w:cs="Times New Roman"/>
          <w:sz w:val="26"/>
          <w:szCs w:val="26"/>
        </w:rPr>
        <w:t>75</w:t>
      </w:r>
      <w:r w:rsidRPr="00A76619">
        <w:rPr>
          <w:rFonts w:ascii="Times New Roman" w:hAnsi="Times New Roman" w:cs="Times New Roman"/>
          <w:sz w:val="26"/>
          <w:szCs w:val="26"/>
        </w:rPr>
        <w:t> 000,00 тыс. рублей</w:t>
      </w:r>
      <w:r w:rsidR="00D1699C" w:rsidRPr="00A76619">
        <w:rPr>
          <w:rFonts w:ascii="Times New Roman" w:hAnsi="Times New Roman" w:cs="Times New Roman"/>
          <w:sz w:val="26"/>
          <w:szCs w:val="26"/>
        </w:rPr>
        <w:t xml:space="preserve">. 10 октября 2023 заключено дополнительное соглашение № 16-4/2 к </w:t>
      </w:r>
      <w:r w:rsidR="00A76619" w:rsidRPr="00A76619">
        <w:rPr>
          <w:rFonts w:ascii="Times New Roman" w:hAnsi="Times New Roman" w:cs="Times New Roman"/>
          <w:sz w:val="26"/>
          <w:szCs w:val="26"/>
        </w:rPr>
        <w:t>соглашению №</w:t>
      </w:r>
      <w:r w:rsidR="00D1699C" w:rsidRPr="00A76619">
        <w:rPr>
          <w:rFonts w:ascii="Times New Roman" w:hAnsi="Times New Roman" w:cs="Times New Roman"/>
          <w:sz w:val="26"/>
          <w:szCs w:val="26"/>
        </w:rPr>
        <w:t>16-4 от 03.02.2023</w:t>
      </w:r>
      <w:r w:rsidR="00A76619" w:rsidRPr="00A76619">
        <w:rPr>
          <w:rFonts w:ascii="Times New Roman" w:hAnsi="Times New Roman" w:cs="Times New Roman"/>
          <w:sz w:val="26"/>
          <w:szCs w:val="26"/>
        </w:rPr>
        <w:t>, где сумма субсидии увеличивается до 185 000,00 тыс.</w:t>
      </w:r>
      <w:r w:rsidR="00A76619">
        <w:rPr>
          <w:rFonts w:ascii="Times New Roman" w:hAnsi="Times New Roman" w:cs="Times New Roman"/>
          <w:sz w:val="26"/>
          <w:szCs w:val="26"/>
        </w:rPr>
        <w:t xml:space="preserve"> </w:t>
      </w:r>
      <w:r w:rsidR="00A76619" w:rsidRPr="00A76619">
        <w:rPr>
          <w:rFonts w:ascii="Times New Roman" w:hAnsi="Times New Roman" w:cs="Times New Roman"/>
          <w:sz w:val="26"/>
          <w:szCs w:val="26"/>
        </w:rPr>
        <w:t>руб</w:t>
      </w:r>
      <w:r w:rsidR="00A76619">
        <w:rPr>
          <w:rFonts w:ascii="Times New Roman" w:hAnsi="Times New Roman" w:cs="Times New Roman"/>
          <w:sz w:val="26"/>
          <w:szCs w:val="26"/>
        </w:rPr>
        <w:t>лей</w:t>
      </w:r>
      <w:r w:rsidR="00A76619" w:rsidRPr="00A76619">
        <w:rPr>
          <w:rFonts w:ascii="Times New Roman" w:hAnsi="Times New Roman" w:cs="Times New Roman"/>
          <w:sz w:val="26"/>
          <w:szCs w:val="26"/>
        </w:rPr>
        <w:t>.</w:t>
      </w:r>
    </w:p>
    <w:p w14:paraId="57EE9BD0" w14:textId="78139D57" w:rsidR="00A76619" w:rsidRDefault="00B71823" w:rsidP="00B71823">
      <w:pPr>
        <w:tabs>
          <w:tab w:val="left" w:pos="0"/>
        </w:tabs>
        <w:spacing w:after="0" w:line="240" w:lineRule="auto"/>
        <w:ind w:firstLine="851"/>
        <w:jc w:val="both"/>
        <w:rPr>
          <w:rFonts w:ascii="Times New Roman" w:hAnsi="Times New Roman" w:cs="Times New Roman"/>
          <w:sz w:val="26"/>
          <w:szCs w:val="26"/>
        </w:rPr>
      </w:pPr>
      <w:r w:rsidRPr="00A76619">
        <w:rPr>
          <w:rFonts w:ascii="Times New Roman" w:hAnsi="Times New Roman" w:cs="Times New Roman"/>
          <w:sz w:val="26"/>
          <w:szCs w:val="26"/>
        </w:rPr>
        <w:t xml:space="preserve">Соглашением от </w:t>
      </w:r>
      <w:r>
        <w:rPr>
          <w:rFonts w:ascii="Times New Roman" w:hAnsi="Times New Roman" w:cs="Times New Roman"/>
          <w:sz w:val="26"/>
          <w:szCs w:val="26"/>
        </w:rPr>
        <w:t>27</w:t>
      </w:r>
      <w:r w:rsidRPr="00A76619">
        <w:rPr>
          <w:rFonts w:ascii="Times New Roman" w:hAnsi="Times New Roman" w:cs="Times New Roman"/>
          <w:sz w:val="26"/>
          <w:szCs w:val="26"/>
        </w:rPr>
        <w:t xml:space="preserve"> февраля 202</w:t>
      </w:r>
      <w:r>
        <w:rPr>
          <w:rFonts w:ascii="Times New Roman" w:hAnsi="Times New Roman" w:cs="Times New Roman"/>
          <w:sz w:val="26"/>
          <w:szCs w:val="26"/>
        </w:rPr>
        <w:t>4</w:t>
      </w:r>
      <w:r w:rsidRPr="00A76619">
        <w:rPr>
          <w:rFonts w:ascii="Times New Roman" w:hAnsi="Times New Roman" w:cs="Times New Roman"/>
          <w:sz w:val="26"/>
          <w:szCs w:val="26"/>
        </w:rPr>
        <w:t xml:space="preserve"> года №16-</w:t>
      </w:r>
      <w:r>
        <w:rPr>
          <w:rFonts w:ascii="Times New Roman" w:hAnsi="Times New Roman" w:cs="Times New Roman"/>
          <w:sz w:val="26"/>
          <w:szCs w:val="26"/>
        </w:rPr>
        <w:t>38</w:t>
      </w:r>
      <w:r w:rsidRPr="00A76619">
        <w:rPr>
          <w:rFonts w:ascii="Times New Roman" w:hAnsi="Times New Roman" w:cs="Times New Roman"/>
          <w:sz w:val="26"/>
          <w:szCs w:val="26"/>
        </w:rPr>
        <w:t>, заключённым между Министерством транспорта и дорожного хозяйства Приморского края и Администрацией Лесозаводского городского округа, о предоставлении субсидии из бюджета Приморского края местному бюджету в целях софинансирования расходных обязательств, на выполнение мероприятий муниципальной программы по модернизации дорожной сети, в 202</w:t>
      </w:r>
      <w:r>
        <w:rPr>
          <w:rFonts w:ascii="Times New Roman" w:hAnsi="Times New Roman" w:cs="Times New Roman"/>
          <w:sz w:val="26"/>
          <w:szCs w:val="26"/>
        </w:rPr>
        <w:t>4</w:t>
      </w:r>
      <w:r w:rsidRPr="00A76619">
        <w:rPr>
          <w:rFonts w:ascii="Times New Roman" w:hAnsi="Times New Roman" w:cs="Times New Roman"/>
          <w:sz w:val="26"/>
          <w:szCs w:val="26"/>
        </w:rPr>
        <w:t xml:space="preserve"> году Лесозаводскому городскому округу предоставлена субсидия в размере </w:t>
      </w:r>
      <w:r>
        <w:rPr>
          <w:rFonts w:ascii="Times New Roman" w:hAnsi="Times New Roman" w:cs="Times New Roman"/>
          <w:sz w:val="26"/>
          <w:szCs w:val="26"/>
        </w:rPr>
        <w:t>1 641,33</w:t>
      </w:r>
      <w:r w:rsidRPr="00A76619">
        <w:rPr>
          <w:rFonts w:ascii="Times New Roman" w:hAnsi="Times New Roman" w:cs="Times New Roman"/>
          <w:sz w:val="26"/>
          <w:szCs w:val="26"/>
        </w:rPr>
        <w:t xml:space="preserve"> тыс. рублей. </w:t>
      </w:r>
      <w:r>
        <w:rPr>
          <w:rFonts w:ascii="Times New Roman" w:hAnsi="Times New Roman" w:cs="Times New Roman"/>
          <w:sz w:val="26"/>
          <w:szCs w:val="26"/>
        </w:rPr>
        <w:t>13</w:t>
      </w:r>
      <w:r w:rsidRPr="00A76619">
        <w:rPr>
          <w:rFonts w:ascii="Times New Roman" w:hAnsi="Times New Roman" w:cs="Times New Roman"/>
          <w:sz w:val="26"/>
          <w:szCs w:val="26"/>
        </w:rPr>
        <w:t xml:space="preserve"> </w:t>
      </w:r>
      <w:r>
        <w:rPr>
          <w:rFonts w:ascii="Times New Roman" w:hAnsi="Times New Roman" w:cs="Times New Roman"/>
          <w:sz w:val="26"/>
          <w:szCs w:val="26"/>
        </w:rPr>
        <w:t>сентября</w:t>
      </w:r>
      <w:r w:rsidRPr="00A76619">
        <w:rPr>
          <w:rFonts w:ascii="Times New Roman" w:hAnsi="Times New Roman" w:cs="Times New Roman"/>
          <w:sz w:val="26"/>
          <w:szCs w:val="26"/>
        </w:rPr>
        <w:t xml:space="preserve"> 202</w:t>
      </w:r>
      <w:r>
        <w:rPr>
          <w:rFonts w:ascii="Times New Roman" w:hAnsi="Times New Roman" w:cs="Times New Roman"/>
          <w:sz w:val="26"/>
          <w:szCs w:val="26"/>
        </w:rPr>
        <w:t>4 года</w:t>
      </w:r>
      <w:r w:rsidRPr="00A76619">
        <w:rPr>
          <w:rFonts w:ascii="Times New Roman" w:hAnsi="Times New Roman" w:cs="Times New Roman"/>
          <w:sz w:val="26"/>
          <w:szCs w:val="26"/>
        </w:rPr>
        <w:t xml:space="preserve"> заключено дополнительное соглашение № 16-</w:t>
      </w:r>
      <w:r>
        <w:rPr>
          <w:rFonts w:ascii="Times New Roman" w:hAnsi="Times New Roman" w:cs="Times New Roman"/>
          <w:sz w:val="26"/>
          <w:szCs w:val="26"/>
        </w:rPr>
        <w:t>38</w:t>
      </w:r>
      <w:r w:rsidRPr="00A76619">
        <w:rPr>
          <w:rFonts w:ascii="Times New Roman" w:hAnsi="Times New Roman" w:cs="Times New Roman"/>
          <w:sz w:val="26"/>
          <w:szCs w:val="26"/>
        </w:rPr>
        <w:t>/</w:t>
      </w:r>
      <w:r>
        <w:rPr>
          <w:rFonts w:ascii="Times New Roman" w:hAnsi="Times New Roman" w:cs="Times New Roman"/>
          <w:sz w:val="26"/>
          <w:szCs w:val="26"/>
        </w:rPr>
        <w:t>1</w:t>
      </w:r>
      <w:r w:rsidRPr="00A76619">
        <w:rPr>
          <w:rFonts w:ascii="Times New Roman" w:hAnsi="Times New Roman" w:cs="Times New Roman"/>
          <w:sz w:val="26"/>
          <w:szCs w:val="26"/>
        </w:rPr>
        <w:t xml:space="preserve"> к соглашению №16-</w:t>
      </w:r>
      <w:r>
        <w:rPr>
          <w:rFonts w:ascii="Times New Roman" w:hAnsi="Times New Roman" w:cs="Times New Roman"/>
          <w:sz w:val="26"/>
          <w:szCs w:val="26"/>
        </w:rPr>
        <w:t>38</w:t>
      </w:r>
      <w:r w:rsidRPr="00A76619">
        <w:rPr>
          <w:rFonts w:ascii="Times New Roman" w:hAnsi="Times New Roman" w:cs="Times New Roman"/>
          <w:sz w:val="26"/>
          <w:szCs w:val="26"/>
        </w:rPr>
        <w:t xml:space="preserve"> от </w:t>
      </w:r>
      <w:r>
        <w:rPr>
          <w:rFonts w:ascii="Times New Roman" w:hAnsi="Times New Roman" w:cs="Times New Roman"/>
          <w:sz w:val="26"/>
          <w:szCs w:val="26"/>
        </w:rPr>
        <w:t>27</w:t>
      </w:r>
      <w:r w:rsidRPr="00A76619">
        <w:rPr>
          <w:rFonts w:ascii="Times New Roman" w:hAnsi="Times New Roman" w:cs="Times New Roman"/>
          <w:sz w:val="26"/>
          <w:szCs w:val="26"/>
        </w:rPr>
        <w:t>.02.202</w:t>
      </w:r>
      <w:r>
        <w:rPr>
          <w:rFonts w:ascii="Times New Roman" w:hAnsi="Times New Roman" w:cs="Times New Roman"/>
          <w:sz w:val="26"/>
          <w:szCs w:val="26"/>
        </w:rPr>
        <w:t>4</w:t>
      </w:r>
      <w:r w:rsidRPr="00A76619">
        <w:rPr>
          <w:rFonts w:ascii="Times New Roman" w:hAnsi="Times New Roman" w:cs="Times New Roman"/>
          <w:sz w:val="26"/>
          <w:szCs w:val="26"/>
        </w:rPr>
        <w:t xml:space="preserve">, где сумма субсидии увеличивается </w:t>
      </w:r>
      <w:r>
        <w:rPr>
          <w:rFonts w:ascii="Times New Roman" w:hAnsi="Times New Roman" w:cs="Times New Roman"/>
          <w:sz w:val="26"/>
          <w:szCs w:val="26"/>
        </w:rPr>
        <w:t xml:space="preserve">на 100 000,00 тыс. рублей и составляет </w:t>
      </w:r>
      <w:r w:rsidRPr="00A76619">
        <w:rPr>
          <w:rFonts w:ascii="Times New Roman" w:hAnsi="Times New Roman" w:cs="Times New Roman"/>
          <w:sz w:val="26"/>
          <w:szCs w:val="26"/>
        </w:rPr>
        <w:t>101</w:t>
      </w:r>
      <w:r>
        <w:rPr>
          <w:rFonts w:ascii="Times New Roman" w:hAnsi="Times New Roman" w:cs="Times New Roman"/>
          <w:sz w:val="26"/>
          <w:szCs w:val="26"/>
        </w:rPr>
        <w:t> 641,33</w:t>
      </w:r>
      <w:r w:rsidRPr="00A76619">
        <w:rPr>
          <w:rFonts w:ascii="Times New Roman" w:hAnsi="Times New Roman" w:cs="Times New Roman"/>
          <w:sz w:val="26"/>
          <w:szCs w:val="26"/>
        </w:rPr>
        <w:t xml:space="preserve"> тыс.</w:t>
      </w:r>
      <w:r>
        <w:rPr>
          <w:rFonts w:ascii="Times New Roman" w:hAnsi="Times New Roman" w:cs="Times New Roman"/>
          <w:sz w:val="26"/>
          <w:szCs w:val="26"/>
        </w:rPr>
        <w:t xml:space="preserve"> </w:t>
      </w:r>
      <w:r w:rsidRPr="00A76619">
        <w:rPr>
          <w:rFonts w:ascii="Times New Roman" w:hAnsi="Times New Roman" w:cs="Times New Roman"/>
          <w:sz w:val="26"/>
          <w:szCs w:val="26"/>
        </w:rPr>
        <w:t>руб</w:t>
      </w:r>
      <w:r>
        <w:rPr>
          <w:rFonts w:ascii="Times New Roman" w:hAnsi="Times New Roman" w:cs="Times New Roman"/>
          <w:sz w:val="26"/>
          <w:szCs w:val="26"/>
        </w:rPr>
        <w:t>лей</w:t>
      </w:r>
      <w:r w:rsidRPr="00A76619">
        <w:rPr>
          <w:rFonts w:ascii="Times New Roman" w:hAnsi="Times New Roman" w:cs="Times New Roman"/>
          <w:sz w:val="26"/>
          <w:szCs w:val="26"/>
        </w:rPr>
        <w:t>.</w:t>
      </w:r>
    </w:p>
    <w:p w14:paraId="07A4298F" w14:textId="77777777" w:rsidR="00EB20C0" w:rsidRDefault="00EB20C0" w:rsidP="004A6AB0">
      <w:pPr>
        <w:tabs>
          <w:tab w:val="left" w:pos="0"/>
        </w:tabs>
        <w:spacing w:after="0" w:line="240" w:lineRule="auto"/>
        <w:jc w:val="both"/>
        <w:rPr>
          <w:rFonts w:ascii="Times New Roman" w:hAnsi="Times New Roman" w:cs="Times New Roman"/>
          <w:b/>
          <w:color w:val="FF0000"/>
          <w:sz w:val="26"/>
          <w:szCs w:val="26"/>
        </w:rPr>
      </w:pPr>
    </w:p>
    <w:p w14:paraId="3735C111" w14:textId="0E4CDF20" w:rsidR="00281823" w:rsidRPr="00281823" w:rsidRDefault="003978EC" w:rsidP="00B71983">
      <w:pPr>
        <w:autoSpaceDE w:val="0"/>
        <w:autoSpaceDN w:val="0"/>
        <w:adjustRightInd w:val="0"/>
        <w:spacing w:after="120" w:line="240" w:lineRule="auto"/>
        <w:ind w:firstLine="851"/>
        <w:jc w:val="both"/>
        <w:rPr>
          <w:rFonts w:ascii="Times New Roman" w:hAnsi="Times New Roman" w:cs="Times New Roman"/>
          <w:b/>
          <w:sz w:val="26"/>
          <w:szCs w:val="26"/>
        </w:rPr>
      </w:pPr>
      <w:r>
        <w:rPr>
          <w:rFonts w:ascii="Times New Roman" w:hAnsi="Times New Roman" w:cs="Times New Roman"/>
          <w:b/>
          <w:sz w:val="26"/>
          <w:szCs w:val="26"/>
        </w:rPr>
        <w:t>4</w:t>
      </w:r>
      <w:r w:rsidR="008C06DB">
        <w:rPr>
          <w:rFonts w:ascii="Times New Roman" w:hAnsi="Times New Roman" w:cs="Times New Roman"/>
          <w:b/>
          <w:sz w:val="26"/>
          <w:szCs w:val="26"/>
        </w:rPr>
        <w:t>.</w:t>
      </w:r>
      <w:r w:rsidR="00281823" w:rsidRPr="00281823">
        <w:rPr>
          <w:rFonts w:ascii="Times New Roman" w:hAnsi="Times New Roman" w:cs="Times New Roman"/>
          <w:b/>
          <w:sz w:val="26"/>
          <w:szCs w:val="26"/>
        </w:rPr>
        <w:t xml:space="preserve"> Анализ планирования </w:t>
      </w:r>
      <w:r w:rsidR="0069411F">
        <w:rPr>
          <w:rFonts w:ascii="Times New Roman" w:hAnsi="Times New Roman" w:cs="Times New Roman"/>
          <w:b/>
          <w:sz w:val="26"/>
          <w:szCs w:val="26"/>
        </w:rPr>
        <w:t>закупок</w:t>
      </w:r>
      <w:r w:rsidR="00281823" w:rsidRPr="00281823">
        <w:rPr>
          <w:rFonts w:ascii="Times New Roman" w:hAnsi="Times New Roman" w:cs="Times New Roman"/>
          <w:b/>
          <w:sz w:val="26"/>
          <w:szCs w:val="26"/>
        </w:rPr>
        <w:t>, осуществляемых в рамках дорожной деятельности</w:t>
      </w:r>
    </w:p>
    <w:p w14:paraId="496ECBCD" w14:textId="080F7AEC" w:rsidR="00936A63" w:rsidRDefault="00936A63" w:rsidP="00EB5ECA">
      <w:pPr>
        <w:autoSpaceDE w:val="0"/>
        <w:autoSpaceDN w:val="0"/>
        <w:adjustRightInd w:val="0"/>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П</w:t>
      </w:r>
      <w:r w:rsidRPr="00936A63">
        <w:rPr>
          <w:rFonts w:ascii="Times New Roman" w:hAnsi="Times New Roman" w:cs="Times New Roman"/>
          <w:sz w:val="26"/>
          <w:szCs w:val="26"/>
        </w:rPr>
        <w:t>лан-график</w:t>
      </w:r>
      <w:r>
        <w:rPr>
          <w:rFonts w:ascii="Times New Roman" w:hAnsi="Times New Roman" w:cs="Times New Roman"/>
          <w:sz w:val="26"/>
          <w:szCs w:val="26"/>
        </w:rPr>
        <w:t xml:space="preserve"> </w:t>
      </w:r>
      <w:r w:rsidRPr="00936A63">
        <w:rPr>
          <w:rFonts w:ascii="Times New Roman" w:hAnsi="Times New Roman" w:cs="Times New Roman"/>
          <w:sz w:val="26"/>
          <w:szCs w:val="26"/>
        </w:rPr>
        <w:t>закупок товаров, работ, услуг на 2021 финансовый год</w:t>
      </w:r>
      <w:r>
        <w:rPr>
          <w:rFonts w:ascii="Times New Roman" w:hAnsi="Times New Roman" w:cs="Times New Roman"/>
          <w:sz w:val="26"/>
          <w:szCs w:val="26"/>
        </w:rPr>
        <w:t xml:space="preserve"> и</w:t>
      </w:r>
      <w:r w:rsidRPr="00936A63">
        <w:rPr>
          <w:rFonts w:ascii="Times New Roman" w:hAnsi="Times New Roman" w:cs="Times New Roman"/>
          <w:sz w:val="26"/>
          <w:szCs w:val="26"/>
        </w:rPr>
        <w:t xml:space="preserve"> на плановый период 2022 и 2023 годов</w:t>
      </w:r>
      <w:r>
        <w:rPr>
          <w:rFonts w:ascii="Times New Roman" w:hAnsi="Times New Roman" w:cs="Times New Roman"/>
          <w:sz w:val="26"/>
          <w:szCs w:val="26"/>
        </w:rPr>
        <w:t xml:space="preserve"> Администрации Лесозаводского городского округа размещён 15.01.2021</w:t>
      </w:r>
      <w:r w:rsidR="00157C3A">
        <w:rPr>
          <w:rFonts w:ascii="Times New Roman" w:hAnsi="Times New Roman" w:cs="Times New Roman"/>
          <w:sz w:val="26"/>
          <w:szCs w:val="26"/>
        </w:rPr>
        <w:t>, лимиты бюджетных обязательств доведены 28.12.2020.</w:t>
      </w:r>
    </w:p>
    <w:p w14:paraId="02792843" w14:textId="51E49EDA" w:rsidR="00185FB9" w:rsidRDefault="00185FB9" w:rsidP="00EB5ECA">
      <w:pPr>
        <w:autoSpaceDE w:val="0"/>
        <w:autoSpaceDN w:val="0"/>
        <w:adjustRightInd w:val="0"/>
        <w:spacing w:after="0" w:line="240" w:lineRule="auto"/>
        <w:ind w:firstLine="993"/>
        <w:jc w:val="both"/>
        <w:rPr>
          <w:rFonts w:ascii="Times New Roman" w:hAnsi="Times New Roman" w:cs="Times New Roman"/>
          <w:sz w:val="26"/>
          <w:szCs w:val="26"/>
        </w:rPr>
      </w:pPr>
      <w:r w:rsidRPr="00185FB9">
        <w:rPr>
          <w:rFonts w:ascii="Times New Roman" w:hAnsi="Times New Roman" w:cs="Times New Roman"/>
          <w:sz w:val="26"/>
          <w:szCs w:val="26"/>
        </w:rPr>
        <w:t>План-график закупок товаров, работ, услуг на 202</w:t>
      </w:r>
      <w:r>
        <w:rPr>
          <w:rFonts w:ascii="Times New Roman" w:hAnsi="Times New Roman" w:cs="Times New Roman"/>
          <w:sz w:val="26"/>
          <w:szCs w:val="26"/>
        </w:rPr>
        <w:t>3</w:t>
      </w:r>
      <w:r w:rsidRPr="00185FB9">
        <w:rPr>
          <w:rFonts w:ascii="Times New Roman" w:hAnsi="Times New Roman" w:cs="Times New Roman"/>
          <w:sz w:val="26"/>
          <w:szCs w:val="26"/>
        </w:rPr>
        <w:t xml:space="preserve"> финансовый год и на плановый период 202</w:t>
      </w:r>
      <w:r>
        <w:rPr>
          <w:rFonts w:ascii="Times New Roman" w:hAnsi="Times New Roman" w:cs="Times New Roman"/>
          <w:sz w:val="26"/>
          <w:szCs w:val="26"/>
        </w:rPr>
        <w:t>4</w:t>
      </w:r>
      <w:r w:rsidRPr="00185FB9">
        <w:rPr>
          <w:rFonts w:ascii="Times New Roman" w:hAnsi="Times New Roman" w:cs="Times New Roman"/>
          <w:sz w:val="26"/>
          <w:szCs w:val="26"/>
        </w:rPr>
        <w:t xml:space="preserve"> и 202</w:t>
      </w:r>
      <w:r>
        <w:rPr>
          <w:rFonts w:ascii="Times New Roman" w:hAnsi="Times New Roman" w:cs="Times New Roman"/>
          <w:sz w:val="26"/>
          <w:szCs w:val="26"/>
        </w:rPr>
        <w:t>5</w:t>
      </w:r>
      <w:r w:rsidRPr="00185FB9">
        <w:rPr>
          <w:rFonts w:ascii="Times New Roman" w:hAnsi="Times New Roman" w:cs="Times New Roman"/>
          <w:sz w:val="26"/>
          <w:szCs w:val="26"/>
        </w:rPr>
        <w:t xml:space="preserve"> годов Администрации Лесозаводского городского округа размещён </w:t>
      </w:r>
      <w:r>
        <w:rPr>
          <w:rFonts w:ascii="Times New Roman" w:hAnsi="Times New Roman" w:cs="Times New Roman"/>
          <w:sz w:val="26"/>
          <w:szCs w:val="26"/>
        </w:rPr>
        <w:t>29</w:t>
      </w:r>
      <w:r w:rsidRPr="00185FB9">
        <w:rPr>
          <w:rFonts w:ascii="Times New Roman" w:hAnsi="Times New Roman" w:cs="Times New Roman"/>
          <w:sz w:val="26"/>
          <w:szCs w:val="26"/>
        </w:rPr>
        <w:t>.</w:t>
      </w:r>
      <w:r>
        <w:rPr>
          <w:rFonts w:ascii="Times New Roman" w:hAnsi="Times New Roman" w:cs="Times New Roman"/>
          <w:sz w:val="26"/>
          <w:szCs w:val="26"/>
        </w:rPr>
        <w:t>12</w:t>
      </w:r>
      <w:r w:rsidRPr="00185FB9">
        <w:rPr>
          <w:rFonts w:ascii="Times New Roman" w:hAnsi="Times New Roman" w:cs="Times New Roman"/>
          <w:sz w:val="26"/>
          <w:szCs w:val="26"/>
        </w:rPr>
        <w:t>.202</w:t>
      </w:r>
      <w:r>
        <w:rPr>
          <w:rFonts w:ascii="Times New Roman" w:hAnsi="Times New Roman" w:cs="Times New Roman"/>
          <w:sz w:val="26"/>
          <w:szCs w:val="26"/>
        </w:rPr>
        <w:t>2</w:t>
      </w:r>
      <w:r w:rsidR="00157C3A">
        <w:rPr>
          <w:rFonts w:ascii="Times New Roman" w:hAnsi="Times New Roman" w:cs="Times New Roman"/>
          <w:sz w:val="26"/>
          <w:szCs w:val="26"/>
        </w:rPr>
        <w:t xml:space="preserve">, лимиты бюджетных обязательств доведены </w:t>
      </w:r>
      <w:r w:rsidR="00A771B4">
        <w:rPr>
          <w:rFonts w:ascii="Times New Roman" w:hAnsi="Times New Roman" w:cs="Times New Roman"/>
          <w:sz w:val="26"/>
          <w:szCs w:val="26"/>
        </w:rPr>
        <w:t>26</w:t>
      </w:r>
      <w:r w:rsidR="00157C3A">
        <w:rPr>
          <w:rFonts w:ascii="Times New Roman" w:hAnsi="Times New Roman" w:cs="Times New Roman"/>
          <w:sz w:val="26"/>
          <w:szCs w:val="26"/>
        </w:rPr>
        <w:t xml:space="preserve">.12.2022. </w:t>
      </w:r>
    </w:p>
    <w:p w14:paraId="58CDC55F" w14:textId="523E3F5F" w:rsidR="00281823" w:rsidRPr="00281823" w:rsidRDefault="00185FB9" w:rsidP="00EB5ECA">
      <w:pPr>
        <w:autoSpaceDE w:val="0"/>
        <w:autoSpaceDN w:val="0"/>
        <w:adjustRightInd w:val="0"/>
        <w:spacing w:after="0" w:line="240" w:lineRule="auto"/>
        <w:ind w:firstLine="993"/>
        <w:jc w:val="both"/>
        <w:rPr>
          <w:rFonts w:ascii="Times New Roman" w:hAnsi="Times New Roman" w:cs="Times New Roman"/>
          <w:sz w:val="26"/>
          <w:szCs w:val="26"/>
        </w:rPr>
      </w:pPr>
      <w:r w:rsidRPr="00185FB9">
        <w:rPr>
          <w:rFonts w:ascii="Times New Roman" w:hAnsi="Times New Roman" w:cs="Times New Roman"/>
          <w:sz w:val="26"/>
          <w:szCs w:val="26"/>
        </w:rPr>
        <w:lastRenderedPageBreak/>
        <w:t>План-график закупок товаров, работ, услуг на 202</w:t>
      </w:r>
      <w:r>
        <w:rPr>
          <w:rFonts w:ascii="Times New Roman" w:hAnsi="Times New Roman" w:cs="Times New Roman"/>
          <w:sz w:val="26"/>
          <w:szCs w:val="26"/>
        </w:rPr>
        <w:t>4</w:t>
      </w:r>
      <w:r w:rsidRPr="00185FB9">
        <w:rPr>
          <w:rFonts w:ascii="Times New Roman" w:hAnsi="Times New Roman" w:cs="Times New Roman"/>
          <w:sz w:val="26"/>
          <w:szCs w:val="26"/>
        </w:rPr>
        <w:t xml:space="preserve"> финансовый год и на плановый период 202</w:t>
      </w:r>
      <w:r>
        <w:rPr>
          <w:rFonts w:ascii="Times New Roman" w:hAnsi="Times New Roman" w:cs="Times New Roman"/>
          <w:sz w:val="26"/>
          <w:szCs w:val="26"/>
        </w:rPr>
        <w:t>5</w:t>
      </w:r>
      <w:r w:rsidRPr="00185FB9">
        <w:rPr>
          <w:rFonts w:ascii="Times New Roman" w:hAnsi="Times New Roman" w:cs="Times New Roman"/>
          <w:sz w:val="26"/>
          <w:szCs w:val="26"/>
        </w:rPr>
        <w:t xml:space="preserve"> и 202</w:t>
      </w:r>
      <w:r>
        <w:rPr>
          <w:rFonts w:ascii="Times New Roman" w:hAnsi="Times New Roman" w:cs="Times New Roman"/>
          <w:sz w:val="26"/>
          <w:szCs w:val="26"/>
        </w:rPr>
        <w:t>6</w:t>
      </w:r>
      <w:r w:rsidRPr="00185FB9">
        <w:rPr>
          <w:rFonts w:ascii="Times New Roman" w:hAnsi="Times New Roman" w:cs="Times New Roman"/>
          <w:sz w:val="26"/>
          <w:szCs w:val="26"/>
        </w:rPr>
        <w:t xml:space="preserve"> годов Администрации Лесозаводского городского округа размещён 15.01.202</w:t>
      </w:r>
      <w:r>
        <w:rPr>
          <w:rFonts w:ascii="Times New Roman" w:hAnsi="Times New Roman" w:cs="Times New Roman"/>
          <w:sz w:val="26"/>
          <w:szCs w:val="26"/>
        </w:rPr>
        <w:t>4</w:t>
      </w:r>
      <w:r w:rsidR="00157C3A">
        <w:rPr>
          <w:rFonts w:ascii="Times New Roman" w:hAnsi="Times New Roman" w:cs="Times New Roman"/>
          <w:sz w:val="26"/>
          <w:szCs w:val="26"/>
        </w:rPr>
        <w:t xml:space="preserve">, лимиты бюджетных обязательств </w:t>
      </w:r>
      <w:r w:rsidR="00157C3A" w:rsidRPr="00A771B4">
        <w:rPr>
          <w:rFonts w:ascii="Times New Roman" w:hAnsi="Times New Roman" w:cs="Times New Roman"/>
          <w:sz w:val="26"/>
          <w:szCs w:val="26"/>
        </w:rPr>
        <w:t>доведены</w:t>
      </w:r>
      <w:r w:rsidR="00A771B4" w:rsidRPr="00A771B4">
        <w:rPr>
          <w:rFonts w:ascii="Times New Roman" w:hAnsi="Times New Roman" w:cs="Times New Roman"/>
          <w:sz w:val="26"/>
          <w:szCs w:val="26"/>
        </w:rPr>
        <w:t>29</w:t>
      </w:r>
      <w:r w:rsidR="00157C3A" w:rsidRPr="00A771B4">
        <w:rPr>
          <w:rFonts w:ascii="Times New Roman" w:hAnsi="Times New Roman" w:cs="Times New Roman"/>
          <w:sz w:val="26"/>
          <w:szCs w:val="26"/>
        </w:rPr>
        <w:t>.12.202</w:t>
      </w:r>
      <w:r w:rsidR="00316DCA" w:rsidRPr="00A771B4">
        <w:rPr>
          <w:rFonts w:ascii="Times New Roman" w:hAnsi="Times New Roman" w:cs="Times New Roman"/>
          <w:sz w:val="26"/>
          <w:szCs w:val="26"/>
        </w:rPr>
        <w:t>3</w:t>
      </w:r>
      <w:r w:rsidR="00157C3A" w:rsidRPr="00A771B4">
        <w:rPr>
          <w:rFonts w:ascii="Times New Roman" w:hAnsi="Times New Roman" w:cs="Times New Roman"/>
          <w:sz w:val="26"/>
          <w:szCs w:val="26"/>
        </w:rPr>
        <w:t>.</w:t>
      </w:r>
    </w:p>
    <w:p w14:paraId="4E20230D" w14:textId="2124BC85" w:rsidR="00281823" w:rsidRDefault="003C2913" w:rsidP="00EB5ECA">
      <w:pPr>
        <w:autoSpaceDE w:val="0"/>
        <w:autoSpaceDN w:val="0"/>
        <w:adjustRightInd w:val="0"/>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Б</w:t>
      </w:r>
      <w:r w:rsidR="00185FB9">
        <w:rPr>
          <w:rFonts w:ascii="Times New Roman" w:hAnsi="Times New Roman" w:cs="Times New Roman"/>
          <w:sz w:val="26"/>
          <w:szCs w:val="26"/>
        </w:rPr>
        <w:t>юджетны</w:t>
      </w:r>
      <w:r>
        <w:rPr>
          <w:rFonts w:ascii="Times New Roman" w:hAnsi="Times New Roman" w:cs="Times New Roman"/>
          <w:sz w:val="26"/>
          <w:szCs w:val="26"/>
        </w:rPr>
        <w:t>е</w:t>
      </w:r>
      <w:r w:rsidR="00185FB9">
        <w:rPr>
          <w:rFonts w:ascii="Times New Roman" w:hAnsi="Times New Roman" w:cs="Times New Roman"/>
          <w:sz w:val="26"/>
          <w:szCs w:val="26"/>
        </w:rPr>
        <w:t xml:space="preserve"> ассигнования</w:t>
      </w:r>
      <w:r>
        <w:rPr>
          <w:rFonts w:ascii="Times New Roman" w:hAnsi="Times New Roman" w:cs="Times New Roman"/>
          <w:sz w:val="26"/>
          <w:szCs w:val="26"/>
        </w:rPr>
        <w:t xml:space="preserve"> в виде краевых субсидий на </w:t>
      </w:r>
      <w:r w:rsidRPr="003C2913">
        <w:rPr>
          <w:rFonts w:ascii="Times New Roman" w:hAnsi="Times New Roman" w:cs="Times New Roman"/>
          <w:sz w:val="26"/>
          <w:szCs w:val="26"/>
        </w:rPr>
        <w:t xml:space="preserve"> выполнение работ по ремонту асфальтобетонного покрытия автомобильных дорог г. Лесозаводска Приморского края в 2021 году</w:t>
      </w:r>
      <w:r w:rsidR="00185FB9">
        <w:rPr>
          <w:rFonts w:ascii="Times New Roman" w:hAnsi="Times New Roman" w:cs="Times New Roman"/>
          <w:sz w:val="26"/>
          <w:szCs w:val="26"/>
        </w:rPr>
        <w:t xml:space="preserve"> </w:t>
      </w:r>
      <w:r w:rsidR="004B4FB9">
        <w:rPr>
          <w:rFonts w:ascii="Times New Roman" w:hAnsi="Times New Roman" w:cs="Times New Roman"/>
          <w:sz w:val="26"/>
          <w:szCs w:val="26"/>
        </w:rPr>
        <w:t xml:space="preserve">в сумме 16 016 013,34 рублей </w:t>
      </w:r>
      <w:r>
        <w:rPr>
          <w:rFonts w:ascii="Times New Roman" w:hAnsi="Times New Roman" w:cs="Times New Roman"/>
          <w:sz w:val="26"/>
          <w:szCs w:val="26"/>
        </w:rPr>
        <w:t xml:space="preserve">доведены </w:t>
      </w:r>
      <w:r w:rsidR="00185FB9">
        <w:rPr>
          <w:rFonts w:ascii="Times New Roman" w:hAnsi="Times New Roman" w:cs="Times New Roman"/>
          <w:sz w:val="26"/>
          <w:szCs w:val="26"/>
        </w:rPr>
        <w:t xml:space="preserve">Администрации Лесозаводского городского округа </w:t>
      </w:r>
      <w:r w:rsidR="004B4FB9">
        <w:rPr>
          <w:rFonts w:ascii="Times New Roman" w:hAnsi="Times New Roman" w:cs="Times New Roman"/>
          <w:sz w:val="26"/>
          <w:szCs w:val="26"/>
        </w:rPr>
        <w:t xml:space="preserve">30.07.2021 (Уведомление о бюджетных ассигнованиях № 160 от 30.07.2024), бюджетные ассигнования местного бюджета на </w:t>
      </w:r>
      <w:r w:rsidR="004B4FB9" w:rsidRPr="003C2913">
        <w:rPr>
          <w:rFonts w:ascii="Times New Roman" w:hAnsi="Times New Roman" w:cs="Times New Roman"/>
          <w:sz w:val="26"/>
          <w:szCs w:val="26"/>
        </w:rPr>
        <w:t xml:space="preserve"> выполнение работ по ремонту асфальтобетонного покрытия автомобильных дорог г. Лесозаводска Приморского края в 2021</w:t>
      </w:r>
      <w:r w:rsidR="004B4FB9">
        <w:rPr>
          <w:rFonts w:ascii="Times New Roman" w:hAnsi="Times New Roman" w:cs="Times New Roman"/>
          <w:sz w:val="26"/>
          <w:szCs w:val="26"/>
        </w:rPr>
        <w:t xml:space="preserve"> году в целях софинансирования краевым субсидиям  </w:t>
      </w:r>
      <w:r w:rsidR="004B4FB9" w:rsidRPr="004B4FB9">
        <w:rPr>
          <w:rFonts w:ascii="Times New Roman" w:hAnsi="Times New Roman" w:cs="Times New Roman"/>
          <w:sz w:val="26"/>
          <w:szCs w:val="26"/>
        </w:rPr>
        <w:t xml:space="preserve">в суме 495 340,63 рублей </w:t>
      </w:r>
      <w:r w:rsidR="00185FB9">
        <w:rPr>
          <w:rFonts w:ascii="Times New Roman" w:hAnsi="Times New Roman" w:cs="Times New Roman"/>
          <w:sz w:val="26"/>
          <w:szCs w:val="26"/>
        </w:rPr>
        <w:t xml:space="preserve">доведены </w:t>
      </w:r>
      <w:r w:rsidR="004B4FB9">
        <w:rPr>
          <w:rFonts w:ascii="Times New Roman" w:hAnsi="Times New Roman" w:cs="Times New Roman"/>
          <w:sz w:val="26"/>
          <w:szCs w:val="26"/>
        </w:rPr>
        <w:t xml:space="preserve"> Администрации Лесозаводского городского округа 05.08.2021 (Уведомление о бюджетных ассигнованиях № 162 от 05.08.2021).</w:t>
      </w:r>
      <w:r w:rsidR="00281823" w:rsidRPr="00281823">
        <w:rPr>
          <w:rFonts w:ascii="Times New Roman" w:hAnsi="Times New Roman" w:cs="Times New Roman"/>
          <w:sz w:val="26"/>
          <w:szCs w:val="26"/>
        </w:rPr>
        <w:t xml:space="preserve"> То есть соответствующие изменения в план – график должны были быть размещены не позднее </w:t>
      </w:r>
      <w:r>
        <w:rPr>
          <w:rFonts w:ascii="Times New Roman" w:hAnsi="Times New Roman" w:cs="Times New Roman"/>
          <w:sz w:val="26"/>
          <w:szCs w:val="26"/>
        </w:rPr>
        <w:t>13</w:t>
      </w:r>
      <w:r w:rsidR="00281823" w:rsidRPr="00281823">
        <w:rPr>
          <w:rFonts w:ascii="Times New Roman" w:hAnsi="Times New Roman" w:cs="Times New Roman"/>
          <w:sz w:val="26"/>
          <w:szCs w:val="26"/>
        </w:rPr>
        <w:t xml:space="preserve"> </w:t>
      </w:r>
      <w:r w:rsidR="004B4FB9">
        <w:rPr>
          <w:rFonts w:ascii="Times New Roman" w:hAnsi="Times New Roman" w:cs="Times New Roman"/>
          <w:sz w:val="26"/>
          <w:szCs w:val="26"/>
        </w:rPr>
        <w:t xml:space="preserve">августа </w:t>
      </w:r>
      <w:r w:rsidR="004B4FB9" w:rsidRPr="00281823">
        <w:rPr>
          <w:rFonts w:ascii="Times New Roman" w:hAnsi="Times New Roman" w:cs="Times New Roman"/>
          <w:sz w:val="26"/>
          <w:szCs w:val="26"/>
        </w:rPr>
        <w:t>2021</w:t>
      </w:r>
      <w:r w:rsidR="00281823" w:rsidRPr="00281823">
        <w:rPr>
          <w:rFonts w:ascii="Times New Roman" w:hAnsi="Times New Roman" w:cs="Times New Roman"/>
          <w:sz w:val="26"/>
          <w:szCs w:val="26"/>
        </w:rPr>
        <w:t xml:space="preserve"> года</w:t>
      </w:r>
      <w:r w:rsidR="004B4FB9">
        <w:rPr>
          <w:rFonts w:ascii="Times New Roman" w:hAnsi="Times New Roman" w:cs="Times New Roman"/>
          <w:sz w:val="26"/>
          <w:szCs w:val="26"/>
        </w:rPr>
        <w:t xml:space="preserve"> и 19 августа 2021 года соответственно.</w:t>
      </w:r>
      <w:r w:rsidR="00281823" w:rsidRPr="00281823">
        <w:rPr>
          <w:rFonts w:ascii="Times New Roman" w:hAnsi="Times New Roman" w:cs="Times New Roman"/>
          <w:sz w:val="26"/>
          <w:szCs w:val="26"/>
        </w:rPr>
        <w:t xml:space="preserve"> Фактически администрацией </w:t>
      </w:r>
      <w:r>
        <w:rPr>
          <w:rFonts w:ascii="Times New Roman" w:hAnsi="Times New Roman" w:cs="Times New Roman"/>
          <w:sz w:val="26"/>
          <w:szCs w:val="26"/>
        </w:rPr>
        <w:t>Лесозаводского городского округа</w:t>
      </w:r>
      <w:r w:rsidR="00281823" w:rsidRPr="00281823">
        <w:rPr>
          <w:rFonts w:ascii="Times New Roman" w:hAnsi="Times New Roman" w:cs="Times New Roman"/>
          <w:sz w:val="26"/>
          <w:szCs w:val="26"/>
        </w:rPr>
        <w:t xml:space="preserve"> изменения </w:t>
      </w:r>
      <w:r w:rsidR="004B4FB9">
        <w:rPr>
          <w:rFonts w:ascii="Times New Roman" w:hAnsi="Times New Roman" w:cs="Times New Roman"/>
          <w:sz w:val="26"/>
          <w:szCs w:val="26"/>
        </w:rPr>
        <w:t xml:space="preserve">в план-график </w:t>
      </w:r>
      <w:r w:rsidR="00281823" w:rsidRPr="00281823">
        <w:rPr>
          <w:rFonts w:ascii="Times New Roman" w:hAnsi="Times New Roman" w:cs="Times New Roman"/>
          <w:sz w:val="26"/>
          <w:szCs w:val="26"/>
        </w:rPr>
        <w:t xml:space="preserve">были внесены </w:t>
      </w:r>
      <w:r w:rsidR="004B4FB9">
        <w:rPr>
          <w:rFonts w:ascii="Times New Roman" w:hAnsi="Times New Roman" w:cs="Times New Roman"/>
          <w:sz w:val="26"/>
          <w:szCs w:val="26"/>
        </w:rPr>
        <w:t xml:space="preserve">06.08.2021 </w:t>
      </w:r>
      <w:r w:rsidR="004B4FB9" w:rsidRPr="00E62DA0">
        <w:rPr>
          <w:rFonts w:ascii="Times New Roman" w:hAnsi="Times New Roman" w:cs="Times New Roman"/>
          <w:b/>
          <w:bCs/>
          <w:sz w:val="26"/>
          <w:szCs w:val="26"/>
        </w:rPr>
        <w:t>что в полной мере соответствует срокам.</w:t>
      </w:r>
      <w:r w:rsidR="004B4FB9">
        <w:rPr>
          <w:rFonts w:ascii="Times New Roman" w:hAnsi="Times New Roman" w:cs="Times New Roman"/>
          <w:sz w:val="26"/>
          <w:szCs w:val="26"/>
        </w:rPr>
        <w:t xml:space="preserve"> </w:t>
      </w:r>
    </w:p>
    <w:p w14:paraId="0310AC8F" w14:textId="6023ADE4" w:rsidR="00316DCA" w:rsidRDefault="00316DCA" w:rsidP="00EB5ECA">
      <w:pPr>
        <w:autoSpaceDE w:val="0"/>
        <w:autoSpaceDN w:val="0"/>
        <w:adjustRightInd w:val="0"/>
        <w:spacing w:after="0" w:line="240" w:lineRule="auto"/>
        <w:ind w:firstLine="993"/>
        <w:jc w:val="both"/>
        <w:rPr>
          <w:rFonts w:ascii="Times New Roman" w:hAnsi="Times New Roman" w:cs="Times New Roman"/>
          <w:sz w:val="26"/>
          <w:szCs w:val="26"/>
        </w:rPr>
      </w:pPr>
      <w:r>
        <w:rPr>
          <w:rFonts w:ascii="Times New Roman" w:hAnsi="Times New Roman" w:cs="Times New Roman"/>
          <w:sz w:val="26"/>
          <w:szCs w:val="26"/>
        </w:rPr>
        <w:t>Бюджетные ассигнования в виде краевых субсидий и средств местного бюджета на ремонт автомобильных дорог в 2023 году предусмотрены первоначально утвержденным бюджетом на 2023 год</w:t>
      </w:r>
      <w:r w:rsidR="00D17258">
        <w:rPr>
          <w:rFonts w:ascii="Times New Roman" w:hAnsi="Times New Roman" w:cs="Times New Roman"/>
          <w:sz w:val="26"/>
          <w:szCs w:val="26"/>
        </w:rPr>
        <w:t>.</w:t>
      </w:r>
    </w:p>
    <w:p w14:paraId="235326A7" w14:textId="77777777" w:rsidR="00281823" w:rsidRPr="00281823" w:rsidRDefault="00281823" w:rsidP="009D2618">
      <w:pPr>
        <w:spacing w:after="0" w:line="240" w:lineRule="auto"/>
        <w:jc w:val="both"/>
        <w:rPr>
          <w:rFonts w:ascii="Times New Roman" w:hAnsi="Times New Roman" w:cs="Times New Roman"/>
          <w:b/>
          <w:sz w:val="24"/>
          <w:szCs w:val="24"/>
        </w:rPr>
      </w:pPr>
    </w:p>
    <w:p w14:paraId="09381EC3" w14:textId="77777777" w:rsidR="00281823" w:rsidRDefault="00281823" w:rsidP="00477820">
      <w:pPr>
        <w:tabs>
          <w:tab w:val="left" w:pos="0"/>
        </w:tabs>
        <w:spacing w:after="0" w:line="240" w:lineRule="auto"/>
        <w:ind w:firstLine="851"/>
        <w:jc w:val="both"/>
        <w:rPr>
          <w:rFonts w:ascii="Times New Roman" w:hAnsi="Times New Roman" w:cs="Times New Roman"/>
          <w:b/>
          <w:color w:val="FF0000"/>
          <w:sz w:val="26"/>
          <w:szCs w:val="26"/>
        </w:rPr>
      </w:pPr>
    </w:p>
    <w:p w14:paraId="1C797945" w14:textId="36187C2F" w:rsidR="00840A34" w:rsidRPr="00D17258" w:rsidRDefault="003978EC" w:rsidP="00477820">
      <w:pPr>
        <w:tabs>
          <w:tab w:val="left" w:pos="0"/>
        </w:tabs>
        <w:spacing w:after="0" w:line="240" w:lineRule="auto"/>
        <w:ind w:firstLine="851"/>
        <w:jc w:val="both"/>
        <w:rPr>
          <w:rFonts w:ascii="Times New Roman" w:hAnsi="Times New Roman" w:cs="Times New Roman"/>
          <w:b/>
          <w:sz w:val="26"/>
          <w:szCs w:val="26"/>
        </w:rPr>
      </w:pPr>
      <w:r>
        <w:rPr>
          <w:rFonts w:ascii="Times New Roman" w:hAnsi="Times New Roman" w:cs="Times New Roman"/>
          <w:b/>
          <w:sz w:val="26"/>
          <w:szCs w:val="26"/>
        </w:rPr>
        <w:t>5</w:t>
      </w:r>
      <w:r w:rsidR="008C06DB">
        <w:rPr>
          <w:rFonts w:ascii="Times New Roman" w:hAnsi="Times New Roman" w:cs="Times New Roman"/>
          <w:b/>
          <w:sz w:val="26"/>
          <w:szCs w:val="26"/>
        </w:rPr>
        <w:t>.</w:t>
      </w:r>
      <w:r w:rsidR="00EB20C0" w:rsidRPr="00D17258">
        <w:rPr>
          <w:rFonts w:ascii="Times New Roman" w:hAnsi="Times New Roman" w:cs="Times New Roman"/>
          <w:b/>
          <w:sz w:val="26"/>
          <w:szCs w:val="26"/>
        </w:rPr>
        <w:t xml:space="preserve"> Фактическое исполнение мероприятий </w:t>
      </w:r>
      <w:bookmarkStart w:id="31" w:name="_Hlk181435361"/>
      <w:r w:rsidR="00EB20C0" w:rsidRPr="00D17258">
        <w:rPr>
          <w:rFonts w:ascii="Times New Roman" w:hAnsi="Times New Roman" w:cs="Times New Roman"/>
          <w:b/>
          <w:sz w:val="26"/>
          <w:szCs w:val="26"/>
        </w:rPr>
        <w:t xml:space="preserve">по </w:t>
      </w:r>
      <w:bookmarkStart w:id="32" w:name="_Hlk181271368"/>
      <w:r w:rsidR="00EB20C0" w:rsidRPr="00D17258">
        <w:rPr>
          <w:rFonts w:ascii="Times New Roman" w:hAnsi="Times New Roman" w:cs="Times New Roman"/>
          <w:b/>
          <w:sz w:val="26"/>
          <w:szCs w:val="26"/>
        </w:rPr>
        <w:t>ремонту автомобильной дороги по улице Дзержинского, ул. Украинская</w:t>
      </w:r>
      <w:r w:rsidR="007910A9" w:rsidRPr="00D17258">
        <w:rPr>
          <w:rFonts w:ascii="Times New Roman" w:hAnsi="Times New Roman" w:cs="Times New Roman"/>
          <w:b/>
          <w:sz w:val="26"/>
          <w:szCs w:val="26"/>
        </w:rPr>
        <w:t xml:space="preserve"> в 2021 году</w:t>
      </w:r>
    </w:p>
    <w:bookmarkEnd w:id="31"/>
    <w:p w14:paraId="2E465296" w14:textId="77777777" w:rsidR="00EB20C0" w:rsidRPr="00D17258" w:rsidRDefault="00EB20C0" w:rsidP="00477820">
      <w:pPr>
        <w:tabs>
          <w:tab w:val="left" w:pos="0"/>
        </w:tabs>
        <w:spacing w:after="0" w:line="240" w:lineRule="auto"/>
        <w:ind w:firstLine="851"/>
        <w:jc w:val="both"/>
        <w:rPr>
          <w:rFonts w:ascii="Times New Roman" w:hAnsi="Times New Roman" w:cs="Times New Roman"/>
          <w:b/>
          <w:sz w:val="26"/>
          <w:szCs w:val="26"/>
        </w:rPr>
      </w:pPr>
    </w:p>
    <w:p w14:paraId="1241F4C8" w14:textId="1E8E490C" w:rsidR="00B3689D" w:rsidRPr="00B3689D" w:rsidRDefault="00EB20C0" w:rsidP="00B3689D">
      <w:pPr>
        <w:tabs>
          <w:tab w:val="left" w:pos="0"/>
        </w:tabs>
        <w:spacing w:after="0" w:line="240" w:lineRule="auto"/>
        <w:ind w:firstLine="851"/>
        <w:jc w:val="both"/>
        <w:rPr>
          <w:rFonts w:ascii="Times New Roman" w:hAnsi="Times New Roman" w:cs="Times New Roman"/>
          <w:sz w:val="26"/>
          <w:szCs w:val="26"/>
        </w:rPr>
      </w:pPr>
      <w:bookmarkStart w:id="33" w:name="_Hlk180752638"/>
      <w:bookmarkEnd w:id="32"/>
      <w:r>
        <w:rPr>
          <w:rFonts w:ascii="Times New Roman" w:hAnsi="Times New Roman" w:cs="Times New Roman"/>
          <w:sz w:val="26"/>
          <w:szCs w:val="26"/>
        </w:rPr>
        <w:t>В целях</w:t>
      </w:r>
      <w:r w:rsidRPr="0079165F">
        <w:rPr>
          <w:rFonts w:ascii="Times New Roman" w:hAnsi="Times New Roman" w:cs="Times New Roman"/>
          <w:sz w:val="26"/>
          <w:szCs w:val="26"/>
        </w:rPr>
        <w:t xml:space="preserve"> </w:t>
      </w:r>
      <w:r>
        <w:rPr>
          <w:rFonts w:ascii="Times New Roman" w:hAnsi="Times New Roman" w:cs="Times New Roman"/>
          <w:sz w:val="26"/>
          <w:szCs w:val="26"/>
        </w:rPr>
        <w:t>исп</w:t>
      </w:r>
      <w:r w:rsidRPr="0079165F">
        <w:rPr>
          <w:rFonts w:ascii="Times New Roman" w:hAnsi="Times New Roman" w:cs="Times New Roman"/>
          <w:sz w:val="26"/>
          <w:szCs w:val="26"/>
        </w:rPr>
        <w:t xml:space="preserve">олнения мероприятий по ремонту автомобильной дороги общего пользования по ул. </w:t>
      </w:r>
      <w:r>
        <w:rPr>
          <w:rFonts w:ascii="Times New Roman" w:hAnsi="Times New Roman" w:cs="Times New Roman"/>
          <w:sz w:val="26"/>
          <w:szCs w:val="26"/>
        </w:rPr>
        <w:t>Дзержинского и ул. Украинская</w:t>
      </w:r>
      <w:r w:rsidRPr="0079165F">
        <w:rPr>
          <w:rFonts w:ascii="Times New Roman" w:hAnsi="Times New Roman" w:cs="Times New Roman"/>
          <w:sz w:val="26"/>
          <w:szCs w:val="26"/>
        </w:rPr>
        <w:t xml:space="preserve"> в 202</w:t>
      </w:r>
      <w:r>
        <w:rPr>
          <w:rFonts w:ascii="Times New Roman" w:hAnsi="Times New Roman" w:cs="Times New Roman"/>
          <w:sz w:val="26"/>
          <w:szCs w:val="26"/>
        </w:rPr>
        <w:t>1</w:t>
      </w:r>
      <w:r w:rsidRPr="0079165F">
        <w:rPr>
          <w:rFonts w:ascii="Times New Roman" w:hAnsi="Times New Roman" w:cs="Times New Roman"/>
          <w:sz w:val="26"/>
          <w:szCs w:val="26"/>
        </w:rPr>
        <w:t xml:space="preserve"> году</w:t>
      </w:r>
      <w:r>
        <w:rPr>
          <w:rFonts w:ascii="Times New Roman" w:hAnsi="Times New Roman" w:cs="Times New Roman"/>
          <w:sz w:val="26"/>
          <w:szCs w:val="26"/>
        </w:rPr>
        <w:t xml:space="preserve"> администрацией Лесозаводского городского округа</w:t>
      </w:r>
      <w:r w:rsidRPr="0079165F">
        <w:rPr>
          <w:rFonts w:ascii="Times New Roman" w:hAnsi="Times New Roman" w:cs="Times New Roman"/>
          <w:sz w:val="26"/>
          <w:szCs w:val="26"/>
        </w:rPr>
        <w:t xml:space="preserve"> </w:t>
      </w:r>
      <w:r w:rsidR="007B6FC8">
        <w:rPr>
          <w:rFonts w:ascii="Times New Roman" w:hAnsi="Times New Roman" w:cs="Times New Roman"/>
          <w:sz w:val="26"/>
          <w:szCs w:val="26"/>
        </w:rPr>
        <w:t>н</w:t>
      </w:r>
      <w:r w:rsidR="00092763">
        <w:rPr>
          <w:rFonts w:ascii="Times New Roman" w:hAnsi="Times New Roman" w:cs="Times New Roman"/>
          <w:sz w:val="26"/>
          <w:szCs w:val="26"/>
        </w:rPr>
        <w:t xml:space="preserve">а </w:t>
      </w:r>
      <w:r w:rsidR="00092763" w:rsidRPr="00BE0A9B">
        <w:rPr>
          <w:rFonts w:ascii="Times New Roman" w:hAnsi="Times New Roman" w:cs="Times New Roman"/>
          <w:sz w:val="26"/>
          <w:szCs w:val="26"/>
        </w:rPr>
        <w:t>электронной площадке</w:t>
      </w:r>
      <w:r w:rsidR="00BE0A9B" w:rsidRPr="00BE0A9B">
        <w:rPr>
          <w:rFonts w:ascii="Times New Roman" w:hAnsi="Times New Roman" w:cs="Times New Roman"/>
          <w:sz w:val="26"/>
          <w:szCs w:val="26"/>
        </w:rPr>
        <w:t xml:space="preserve"> РТС-тендер в информационно-телекоммуникационной сети «Интернет»</w:t>
      </w:r>
      <w:r w:rsidR="00BE0A9B">
        <w:rPr>
          <w:rFonts w:ascii="Times New Roman" w:hAnsi="Times New Roman" w:cs="Times New Roman"/>
          <w:sz w:val="26"/>
          <w:szCs w:val="26"/>
        </w:rPr>
        <w:t xml:space="preserve"> </w:t>
      </w:r>
      <w:r w:rsidR="00A571F7">
        <w:rPr>
          <w:rFonts w:ascii="Times New Roman" w:hAnsi="Times New Roman" w:cs="Times New Roman"/>
          <w:sz w:val="26"/>
          <w:szCs w:val="26"/>
        </w:rPr>
        <w:t xml:space="preserve">размещено извещение </w:t>
      </w:r>
      <w:r w:rsidR="00A571F7" w:rsidRPr="00A571F7">
        <w:rPr>
          <w:rFonts w:ascii="Times New Roman" w:hAnsi="Times New Roman" w:cs="Times New Roman"/>
          <w:sz w:val="26"/>
          <w:szCs w:val="26"/>
        </w:rPr>
        <w:t>о проведении электронного аукциона от 09.08.2021 №</w:t>
      </w:r>
      <w:r w:rsidR="00092763">
        <w:rPr>
          <w:rFonts w:ascii="Times New Roman" w:hAnsi="Times New Roman" w:cs="Times New Roman"/>
          <w:sz w:val="26"/>
          <w:szCs w:val="26"/>
        </w:rPr>
        <w:t xml:space="preserve"> </w:t>
      </w:r>
      <w:r w:rsidR="00A571F7" w:rsidRPr="00A571F7">
        <w:rPr>
          <w:rFonts w:ascii="Times New Roman" w:hAnsi="Times New Roman" w:cs="Times New Roman"/>
          <w:sz w:val="26"/>
          <w:szCs w:val="26"/>
        </w:rPr>
        <w:t>0120300008821000176</w:t>
      </w:r>
      <w:r w:rsidR="00BE0A9B">
        <w:rPr>
          <w:rFonts w:ascii="Times New Roman" w:hAnsi="Times New Roman" w:cs="Times New Roman"/>
          <w:sz w:val="26"/>
          <w:szCs w:val="26"/>
        </w:rPr>
        <w:t>.</w:t>
      </w:r>
      <w:r w:rsidRPr="0079165F">
        <w:rPr>
          <w:rFonts w:ascii="Times New Roman" w:hAnsi="Times New Roman" w:cs="Times New Roman"/>
          <w:sz w:val="26"/>
          <w:szCs w:val="26"/>
        </w:rPr>
        <w:t xml:space="preserve"> </w:t>
      </w:r>
      <w:r w:rsidR="007B6FC8">
        <w:rPr>
          <w:rFonts w:ascii="Times New Roman" w:hAnsi="Times New Roman" w:cs="Times New Roman"/>
          <w:sz w:val="26"/>
          <w:szCs w:val="26"/>
        </w:rPr>
        <w:t xml:space="preserve">Начальная максимальная цена контракта </w:t>
      </w:r>
      <w:r w:rsidR="00B3689D">
        <w:rPr>
          <w:rFonts w:ascii="Times New Roman" w:hAnsi="Times New Roman" w:cs="Times New Roman"/>
          <w:sz w:val="26"/>
          <w:szCs w:val="26"/>
        </w:rPr>
        <w:t xml:space="preserve">в сумме </w:t>
      </w:r>
      <w:r w:rsidR="007B6FC8">
        <w:rPr>
          <w:rFonts w:ascii="Times New Roman" w:hAnsi="Times New Roman" w:cs="Times New Roman"/>
          <w:sz w:val="26"/>
          <w:szCs w:val="26"/>
        </w:rPr>
        <w:t>16 563 429,60 рублей</w:t>
      </w:r>
      <w:r w:rsidR="0036634F">
        <w:rPr>
          <w:rFonts w:ascii="Times New Roman" w:hAnsi="Times New Roman" w:cs="Times New Roman"/>
          <w:sz w:val="26"/>
          <w:szCs w:val="26"/>
        </w:rPr>
        <w:t>.</w:t>
      </w:r>
      <w:r w:rsidR="00B3689D">
        <w:rPr>
          <w:rFonts w:ascii="Times New Roman" w:hAnsi="Times New Roman" w:cs="Times New Roman"/>
          <w:sz w:val="26"/>
          <w:szCs w:val="26"/>
        </w:rPr>
        <w:t xml:space="preserve"> </w:t>
      </w:r>
    </w:p>
    <w:p w14:paraId="5ECF21D2" w14:textId="0E40DF82" w:rsidR="00E16F88" w:rsidRPr="00E16F88" w:rsidRDefault="0036634F" w:rsidP="0036634F">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По результатам рассмотрения заявки</w:t>
      </w:r>
      <w:r w:rsidR="007B6FC8">
        <w:rPr>
          <w:rFonts w:ascii="Times New Roman" w:hAnsi="Times New Roman" w:cs="Times New Roman"/>
          <w:sz w:val="26"/>
          <w:szCs w:val="26"/>
        </w:rPr>
        <w:t xml:space="preserve"> </w:t>
      </w:r>
      <w:r w:rsidR="00E16F88">
        <w:rPr>
          <w:rFonts w:ascii="Times New Roman" w:hAnsi="Times New Roman" w:cs="Times New Roman"/>
          <w:sz w:val="26"/>
          <w:szCs w:val="26"/>
        </w:rPr>
        <w:t xml:space="preserve">между Администрацией Лесозаводского городского округа и </w:t>
      </w:r>
      <w:r w:rsidR="00E16F88" w:rsidRPr="00E16F88">
        <w:rPr>
          <w:rFonts w:ascii="Times New Roman" w:hAnsi="Times New Roman" w:cs="Times New Roman"/>
          <w:sz w:val="26"/>
          <w:szCs w:val="26"/>
        </w:rPr>
        <w:t>Общество</w:t>
      </w:r>
      <w:r w:rsidR="00E16F88">
        <w:rPr>
          <w:rFonts w:ascii="Times New Roman" w:hAnsi="Times New Roman" w:cs="Times New Roman"/>
          <w:sz w:val="26"/>
          <w:szCs w:val="26"/>
        </w:rPr>
        <w:t>м</w:t>
      </w:r>
      <w:r w:rsidR="00E16F88" w:rsidRPr="00E16F88">
        <w:rPr>
          <w:rFonts w:ascii="Times New Roman" w:hAnsi="Times New Roman" w:cs="Times New Roman"/>
          <w:sz w:val="26"/>
          <w:szCs w:val="26"/>
        </w:rPr>
        <w:t xml:space="preserve"> с ограниченной ответственностью «Дальневосточная строительная компания -1»</w:t>
      </w:r>
      <w:r w:rsidR="00E16F88">
        <w:rPr>
          <w:rFonts w:ascii="Times New Roman" w:hAnsi="Times New Roman" w:cs="Times New Roman"/>
          <w:sz w:val="26"/>
          <w:szCs w:val="26"/>
        </w:rPr>
        <w:t xml:space="preserve"> (далее – ООО ДСК-1) заключен </w:t>
      </w:r>
      <w:bookmarkStart w:id="34" w:name="_Hlk181273098"/>
      <w:r w:rsidR="007B6FC8">
        <w:rPr>
          <w:rFonts w:ascii="Times New Roman" w:hAnsi="Times New Roman" w:cs="Times New Roman"/>
          <w:sz w:val="26"/>
          <w:szCs w:val="26"/>
        </w:rPr>
        <w:t xml:space="preserve">муниципальный контракт </w:t>
      </w:r>
      <w:r w:rsidR="007B6FC8" w:rsidRPr="007B6FC8">
        <w:rPr>
          <w:rFonts w:ascii="Times New Roman" w:hAnsi="Times New Roman" w:cs="Times New Roman"/>
          <w:sz w:val="26"/>
          <w:szCs w:val="26"/>
        </w:rPr>
        <w:t>№ 263 от 30.08.2021</w:t>
      </w:r>
      <w:r w:rsidR="007B6FC8">
        <w:rPr>
          <w:rFonts w:ascii="Times New Roman" w:hAnsi="Times New Roman" w:cs="Times New Roman"/>
          <w:sz w:val="26"/>
          <w:szCs w:val="26"/>
        </w:rPr>
        <w:t xml:space="preserve"> на сумму </w:t>
      </w:r>
      <w:r w:rsidR="007B6FC8" w:rsidRPr="007B6FC8">
        <w:rPr>
          <w:rFonts w:ascii="Times New Roman" w:hAnsi="Times New Roman" w:cs="Times New Roman"/>
          <w:sz w:val="26"/>
          <w:szCs w:val="26"/>
        </w:rPr>
        <w:t>16 480 612 (шестнадцать миллионов четыреста восемьдесят тысяч шестьсот двенадцать) рублей 45 коп</w:t>
      </w:r>
      <w:r w:rsidR="00B3689D">
        <w:rPr>
          <w:rFonts w:ascii="Times New Roman" w:hAnsi="Times New Roman" w:cs="Times New Roman"/>
          <w:sz w:val="26"/>
          <w:szCs w:val="26"/>
        </w:rPr>
        <w:t>еек</w:t>
      </w:r>
      <w:bookmarkEnd w:id="34"/>
      <w:r>
        <w:rPr>
          <w:rFonts w:ascii="Times New Roman" w:hAnsi="Times New Roman" w:cs="Times New Roman"/>
          <w:sz w:val="26"/>
          <w:szCs w:val="26"/>
        </w:rPr>
        <w:t xml:space="preserve">. </w:t>
      </w:r>
      <w:r w:rsidR="00E16F88" w:rsidRPr="00E16F88">
        <w:rPr>
          <w:rFonts w:ascii="Times New Roman" w:hAnsi="Times New Roman" w:cs="Times New Roman"/>
          <w:sz w:val="26"/>
          <w:szCs w:val="26"/>
        </w:rPr>
        <w:t>Срок выполнения работ: с момента заключения Контракта по 30.10.2021.</w:t>
      </w:r>
      <w:r w:rsidR="00E16F88">
        <w:rPr>
          <w:rFonts w:ascii="Times New Roman" w:hAnsi="Times New Roman" w:cs="Times New Roman"/>
          <w:sz w:val="26"/>
          <w:szCs w:val="26"/>
        </w:rPr>
        <w:t xml:space="preserve"> </w:t>
      </w:r>
      <w:r w:rsidR="00E16F88" w:rsidRPr="00E16F88">
        <w:rPr>
          <w:rFonts w:ascii="Times New Roman" w:hAnsi="Times New Roman" w:cs="Times New Roman"/>
          <w:sz w:val="26"/>
          <w:szCs w:val="26"/>
        </w:rPr>
        <w:t>Место выполнения работ: г. Лесозаводск (от ул. 50 Лет ВЛКСМ до ул. Дзержинского) следующими участками:</w:t>
      </w:r>
    </w:p>
    <w:bookmarkEnd w:id="33"/>
    <w:p w14:paraId="4B514BE8" w14:textId="77777777" w:rsidR="00E16F88" w:rsidRPr="00E16F88" w:rsidRDefault="00E16F88" w:rsidP="00E16F88">
      <w:pPr>
        <w:tabs>
          <w:tab w:val="left" w:pos="0"/>
        </w:tabs>
        <w:spacing w:after="0" w:line="240" w:lineRule="auto"/>
        <w:ind w:firstLine="851"/>
        <w:jc w:val="both"/>
        <w:rPr>
          <w:rFonts w:ascii="Times New Roman" w:hAnsi="Times New Roman" w:cs="Times New Roman"/>
          <w:sz w:val="26"/>
          <w:szCs w:val="26"/>
        </w:rPr>
      </w:pPr>
      <w:r w:rsidRPr="00E16F88">
        <w:rPr>
          <w:rFonts w:ascii="Times New Roman" w:hAnsi="Times New Roman" w:cs="Times New Roman"/>
          <w:sz w:val="26"/>
          <w:szCs w:val="26"/>
        </w:rPr>
        <w:t>- г. Лесозаводск (ул. 50 Лет ВЛКСМ от ул. Дзержинская до ул. Петрова);</w:t>
      </w:r>
    </w:p>
    <w:p w14:paraId="08D9DC3A" w14:textId="77777777" w:rsidR="00E16F88" w:rsidRPr="00E16F88" w:rsidRDefault="00E16F88" w:rsidP="00E16F88">
      <w:pPr>
        <w:tabs>
          <w:tab w:val="left" w:pos="0"/>
        </w:tabs>
        <w:spacing w:after="0" w:line="240" w:lineRule="auto"/>
        <w:ind w:firstLine="851"/>
        <w:jc w:val="both"/>
        <w:rPr>
          <w:rFonts w:ascii="Times New Roman" w:hAnsi="Times New Roman" w:cs="Times New Roman"/>
          <w:sz w:val="26"/>
          <w:szCs w:val="26"/>
        </w:rPr>
      </w:pPr>
      <w:r w:rsidRPr="00E16F88">
        <w:rPr>
          <w:rFonts w:ascii="Times New Roman" w:hAnsi="Times New Roman" w:cs="Times New Roman"/>
          <w:sz w:val="26"/>
          <w:szCs w:val="26"/>
        </w:rPr>
        <w:t>- г. Лесозаводск (ул. Петрова от ул. 50 Лет ВЛКСМ до ул. Украинская);</w:t>
      </w:r>
    </w:p>
    <w:p w14:paraId="28E2417D" w14:textId="77777777" w:rsidR="00E16F88" w:rsidRPr="00E16F88" w:rsidRDefault="00E16F88" w:rsidP="00E16F88">
      <w:pPr>
        <w:tabs>
          <w:tab w:val="left" w:pos="0"/>
        </w:tabs>
        <w:spacing w:after="0" w:line="240" w:lineRule="auto"/>
        <w:ind w:firstLine="851"/>
        <w:jc w:val="both"/>
        <w:rPr>
          <w:rFonts w:ascii="Times New Roman" w:hAnsi="Times New Roman" w:cs="Times New Roman"/>
          <w:b/>
          <w:bCs/>
          <w:sz w:val="26"/>
          <w:szCs w:val="26"/>
        </w:rPr>
      </w:pPr>
      <w:r w:rsidRPr="00E16F88">
        <w:rPr>
          <w:rFonts w:ascii="Times New Roman" w:hAnsi="Times New Roman" w:cs="Times New Roman"/>
          <w:b/>
          <w:bCs/>
          <w:sz w:val="26"/>
          <w:szCs w:val="26"/>
        </w:rPr>
        <w:t>- г. Лесозаводск (ул. Украинская от ул. Петрова до ул. Дзержинского);</w:t>
      </w:r>
    </w:p>
    <w:p w14:paraId="3CC2AF74" w14:textId="7E2026B6" w:rsidR="00E16F88" w:rsidRDefault="00E16F88" w:rsidP="00E16F88">
      <w:pPr>
        <w:tabs>
          <w:tab w:val="left" w:pos="0"/>
        </w:tabs>
        <w:spacing w:after="0" w:line="240" w:lineRule="auto"/>
        <w:ind w:firstLine="851"/>
        <w:jc w:val="both"/>
        <w:rPr>
          <w:rFonts w:ascii="Times New Roman" w:hAnsi="Times New Roman" w:cs="Times New Roman"/>
          <w:b/>
          <w:bCs/>
          <w:sz w:val="26"/>
          <w:szCs w:val="26"/>
        </w:rPr>
      </w:pPr>
      <w:r w:rsidRPr="00E16F88">
        <w:rPr>
          <w:rFonts w:ascii="Times New Roman" w:hAnsi="Times New Roman" w:cs="Times New Roman"/>
          <w:b/>
          <w:bCs/>
          <w:sz w:val="26"/>
          <w:szCs w:val="26"/>
        </w:rPr>
        <w:t>-г. Лесозаводск (ул. Дзержинского от ул. Украинская до а/д «Лесное-Лесозаводск-Тихменево»).</w:t>
      </w:r>
    </w:p>
    <w:p w14:paraId="3424D834" w14:textId="5D77B5E7" w:rsidR="007B0F3F" w:rsidRPr="007B0F3F" w:rsidRDefault="007B0F3F" w:rsidP="00E16F88">
      <w:pPr>
        <w:tabs>
          <w:tab w:val="left" w:pos="0"/>
        </w:tabs>
        <w:spacing w:after="0" w:line="240" w:lineRule="auto"/>
        <w:ind w:firstLine="851"/>
        <w:jc w:val="both"/>
        <w:rPr>
          <w:rFonts w:ascii="Times New Roman" w:hAnsi="Times New Roman" w:cs="Times New Roman"/>
          <w:sz w:val="26"/>
          <w:szCs w:val="26"/>
        </w:rPr>
      </w:pPr>
      <w:r w:rsidRPr="007B0F3F">
        <w:rPr>
          <w:rFonts w:ascii="Times New Roman" w:hAnsi="Times New Roman" w:cs="Times New Roman"/>
          <w:sz w:val="26"/>
          <w:szCs w:val="26"/>
        </w:rPr>
        <w:t>Виды работ, предусмотренные контрактом:</w:t>
      </w:r>
    </w:p>
    <w:p w14:paraId="13CE13B7" w14:textId="0FE96D98" w:rsidR="007B0F3F" w:rsidRPr="007B0F3F" w:rsidRDefault="007B0F3F" w:rsidP="007B0F3F">
      <w:pPr>
        <w:tabs>
          <w:tab w:val="left" w:pos="0"/>
        </w:tabs>
        <w:spacing w:after="0" w:line="240" w:lineRule="auto"/>
        <w:ind w:firstLine="851"/>
        <w:jc w:val="both"/>
        <w:rPr>
          <w:rFonts w:ascii="Times New Roman" w:hAnsi="Times New Roman" w:cs="Times New Roman"/>
          <w:sz w:val="26"/>
          <w:szCs w:val="26"/>
        </w:rPr>
      </w:pPr>
      <w:r w:rsidRPr="007B0F3F">
        <w:rPr>
          <w:rFonts w:ascii="Times New Roman" w:hAnsi="Times New Roman" w:cs="Times New Roman"/>
          <w:sz w:val="26"/>
          <w:szCs w:val="26"/>
        </w:rPr>
        <w:t>•</w:t>
      </w:r>
      <w:r w:rsidRPr="007B0F3F">
        <w:rPr>
          <w:rFonts w:ascii="Times New Roman" w:hAnsi="Times New Roman" w:cs="Times New Roman"/>
          <w:sz w:val="26"/>
          <w:szCs w:val="26"/>
        </w:rPr>
        <w:tab/>
        <w:t>Ремонт асфальтобетонного покрытия</w:t>
      </w:r>
      <w:r>
        <w:rPr>
          <w:rFonts w:ascii="Times New Roman" w:hAnsi="Times New Roman" w:cs="Times New Roman"/>
          <w:sz w:val="26"/>
          <w:szCs w:val="26"/>
        </w:rPr>
        <w:t>;</w:t>
      </w:r>
    </w:p>
    <w:p w14:paraId="63D71F4E" w14:textId="091E180B" w:rsidR="007B0F3F" w:rsidRPr="007B0F3F" w:rsidRDefault="007B0F3F" w:rsidP="007B0F3F">
      <w:pPr>
        <w:tabs>
          <w:tab w:val="left" w:pos="0"/>
        </w:tabs>
        <w:spacing w:after="0" w:line="240" w:lineRule="auto"/>
        <w:ind w:firstLine="851"/>
        <w:jc w:val="both"/>
        <w:rPr>
          <w:rFonts w:ascii="Times New Roman" w:hAnsi="Times New Roman" w:cs="Times New Roman"/>
          <w:sz w:val="26"/>
          <w:szCs w:val="26"/>
        </w:rPr>
      </w:pPr>
      <w:r w:rsidRPr="007B0F3F">
        <w:rPr>
          <w:rFonts w:ascii="Times New Roman" w:hAnsi="Times New Roman" w:cs="Times New Roman"/>
          <w:sz w:val="26"/>
          <w:szCs w:val="26"/>
        </w:rPr>
        <w:t>•</w:t>
      </w:r>
      <w:r w:rsidRPr="007B0F3F">
        <w:rPr>
          <w:rFonts w:ascii="Times New Roman" w:hAnsi="Times New Roman" w:cs="Times New Roman"/>
          <w:sz w:val="26"/>
          <w:szCs w:val="26"/>
        </w:rPr>
        <w:tab/>
        <w:t>Обустройство автобусной остановки</w:t>
      </w:r>
      <w:r>
        <w:rPr>
          <w:rFonts w:ascii="Times New Roman" w:hAnsi="Times New Roman" w:cs="Times New Roman"/>
          <w:sz w:val="26"/>
          <w:szCs w:val="26"/>
        </w:rPr>
        <w:t>;</w:t>
      </w:r>
    </w:p>
    <w:p w14:paraId="4ED8ECA5" w14:textId="628D1DD5" w:rsidR="007B0F3F" w:rsidRPr="007B0F3F" w:rsidRDefault="007B0F3F" w:rsidP="007B0F3F">
      <w:pPr>
        <w:tabs>
          <w:tab w:val="left" w:pos="0"/>
        </w:tabs>
        <w:spacing w:after="0" w:line="240" w:lineRule="auto"/>
        <w:ind w:firstLine="851"/>
        <w:jc w:val="both"/>
        <w:rPr>
          <w:rFonts w:ascii="Times New Roman" w:hAnsi="Times New Roman" w:cs="Times New Roman"/>
          <w:sz w:val="26"/>
          <w:szCs w:val="26"/>
        </w:rPr>
      </w:pPr>
      <w:r w:rsidRPr="007B0F3F">
        <w:rPr>
          <w:rFonts w:ascii="Times New Roman" w:hAnsi="Times New Roman" w:cs="Times New Roman"/>
          <w:sz w:val="26"/>
          <w:szCs w:val="26"/>
        </w:rPr>
        <w:t>•</w:t>
      </w:r>
      <w:r w:rsidRPr="007B0F3F">
        <w:rPr>
          <w:rFonts w:ascii="Times New Roman" w:hAnsi="Times New Roman" w:cs="Times New Roman"/>
          <w:sz w:val="26"/>
          <w:szCs w:val="26"/>
        </w:rPr>
        <w:tab/>
        <w:t>Отсыпка обочин дорог</w:t>
      </w:r>
      <w:r>
        <w:rPr>
          <w:rFonts w:ascii="Times New Roman" w:hAnsi="Times New Roman" w:cs="Times New Roman"/>
          <w:sz w:val="26"/>
          <w:szCs w:val="26"/>
        </w:rPr>
        <w:t>;</w:t>
      </w:r>
    </w:p>
    <w:p w14:paraId="3D0F97EB" w14:textId="327A148C" w:rsidR="009A3548" w:rsidRPr="009F22FC" w:rsidRDefault="007B0F3F" w:rsidP="00C2459C">
      <w:pPr>
        <w:tabs>
          <w:tab w:val="left" w:pos="0"/>
        </w:tabs>
        <w:spacing w:after="0" w:line="240" w:lineRule="auto"/>
        <w:ind w:firstLine="851"/>
        <w:jc w:val="both"/>
        <w:rPr>
          <w:rFonts w:ascii="Times New Roman" w:hAnsi="Times New Roman" w:cs="Times New Roman"/>
          <w:sz w:val="26"/>
          <w:szCs w:val="26"/>
        </w:rPr>
      </w:pPr>
      <w:r w:rsidRPr="007B0F3F">
        <w:rPr>
          <w:rFonts w:ascii="Times New Roman" w:hAnsi="Times New Roman" w:cs="Times New Roman"/>
          <w:sz w:val="26"/>
          <w:szCs w:val="26"/>
        </w:rPr>
        <w:t>•</w:t>
      </w:r>
      <w:r w:rsidRPr="007B0F3F">
        <w:rPr>
          <w:rFonts w:ascii="Times New Roman" w:hAnsi="Times New Roman" w:cs="Times New Roman"/>
          <w:sz w:val="26"/>
          <w:szCs w:val="26"/>
        </w:rPr>
        <w:tab/>
        <w:t>Кюветы</w:t>
      </w:r>
      <w:r>
        <w:rPr>
          <w:rFonts w:ascii="Times New Roman" w:hAnsi="Times New Roman" w:cs="Times New Roman"/>
          <w:sz w:val="26"/>
          <w:szCs w:val="26"/>
        </w:rPr>
        <w:t>.</w:t>
      </w:r>
    </w:p>
    <w:p w14:paraId="18CA0267" w14:textId="3D161847" w:rsidR="001861B8" w:rsidRPr="001861B8" w:rsidRDefault="001861B8" w:rsidP="001861B8">
      <w:pPr>
        <w:tabs>
          <w:tab w:val="left" w:pos="0"/>
        </w:tabs>
        <w:spacing w:after="0" w:line="240" w:lineRule="auto"/>
        <w:ind w:firstLine="709"/>
        <w:jc w:val="both"/>
        <w:rPr>
          <w:rFonts w:ascii="Times New Roman" w:hAnsi="Times New Roman" w:cs="Times New Roman"/>
          <w:sz w:val="26"/>
          <w:szCs w:val="26"/>
        </w:rPr>
      </w:pPr>
      <w:bookmarkStart w:id="35" w:name="_Hlk180744773"/>
      <w:r w:rsidRPr="001861B8">
        <w:rPr>
          <w:rFonts w:ascii="Times New Roman" w:hAnsi="Times New Roman" w:cs="Times New Roman"/>
          <w:sz w:val="26"/>
          <w:szCs w:val="26"/>
        </w:rPr>
        <w:t>Согласно пункта 3.7 муниципального контракта № 263 от 30.08.2021 о</w:t>
      </w:r>
      <w:r w:rsidRPr="001861B8">
        <w:rPr>
          <w:rFonts w:ascii="Times New Roman" w:eastAsia="Times New Roman" w:hAnsi="Times New Roman" w:cs="Times New Roman"/>
          <w:sz w:val="26"/>
          <w:szCs w:val="26"/>
          <w:lang w:eastAsia="ru-RU"/>
        </w:rPr>
        <w:t>дновременно с актом КС-2 и справкой КС-3 Подрядчик представляет Заказчику, следующие документы, заверенные Подрядчиком:</w:t>
      </w:r>
    </w:p>
    <w:p w14:paraId="18CAF313" w14:textId="2B5BC70E" w:rsidR="001861B8" w:rsidRPr="001861B8" w:rsidRDefault="001861B8" w:rsidP="001861B8">
      <w:pPr>
        <w:widowControl w:val="0"/>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61B8">
        <w:rPr>
          <w:rFonts w:ascii="Times New Roman" w:eastAsia="Times New Roman" w:hAnsi="Times New Roman" w:cs="Times New Roman"/>
          <w:sz w:val="26"/>
          <w:szCs w:val="26"/>
          <w:lang w:eastAsia="ru-RU"/>
        </w:rPr>
        <w:lastRenderedPageBreak/>
        <w:tab/>
        <w:t>1. Исполнительную документацию на объём работ (при необходимости), выполненный в соответствии с представленным актом КС-2;</w:t>
      </w:r>
    </w:p>
    <w:p w14:paraId="3CDBE895" w14:textId="7AF0395A" w:rsidR="001861B8" w:rsidRPr="001861B8" w:rsidRDefault="001861B8" w:rsidP="001861B8">
      <w:pPr>
        <w:widowControl w:val="0"/>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61B8">
        <w:rPr>
          <w:rFonts w:ascii="Times New Roman" w:eastAsia="Times New Roman" w:hAnsi="Times New Roman" w:cs="Times New Roman"/>
          <w:sz w:val="26"/>
          <w:szCs w:val="26"/>
          <w:lang w:eastAsia="ru-RU"/>
        </w:rPr>
        <w:tab/>
        <w:t>2. Счёт на оплату;</w:t>
      </w:r>
    </w:p>
    <w:p w14:paraId="5B767D4F" w14:textId="6CD526A8" w:rsidR="001861B8" w:rsidRPr="001861B8" w:rsidRDefault="001861B8" w:rsidP="001861B8">
      <w:pPr>
        <w:widowControl w:val="0"/>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61B8">
        <w:rPr>
          <w:rFonts w:ascii="Times New Roman" w:eastAsia="Times New Roman" w:hAnsi="Times New Roman" w:cs="Times New Roman"/>
          <w:sz w:val="26"/>
          <w:szCs w:val="26"/>
          <w:lang w:eastAsia="ru-RU"/>
        </w:rPr>
        <w:tab/>
        <w:t>3. Счёт-фактуру на соответствующий объём работ;</w:t>
      </w:r>
    </w:p>
    <w:p w14:paraId="6BB23017" w14:textId="4838E9B3" w:rsidR="001861B8" w:rsidRPr="001861B8" w:rsidRDefault="001861B8" w:rsidP="001861B8">
      <w:pPr>
        <w:widowControl w:val="0"/>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61B8">
        <w:rPr>
          <w:rFonts w:ascii="Times New Roman" w:eastAsia="Times New Roman" w:hAnsi="Times New Roman" w:cs="Times New Roman"/>
          <w:sz w:val="26"/>
          <w:szCs w:val="26"/>
          <w:lang w:eastAsia="ru-RU"/>
        </w:rPr>
        <w:tab/>
        <w:t>4. Акты на скрытые работы, подписанные представителем Заказчика;</w:t>
      </w:r>
    </w:p>
    <w:p w14:paraId="2DEBCDE1" w14:textId="4A6A5CCE" w:rsidR="001861B8" w:rsidRPr="001861B8" w:rsidRDefault="001861B8" w:rsidP="001861B8">
      <w:pPr>
        <w:widowControl w:val="0"/>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61B8">
        <w:rPr>
          <w:rFonts w:ascii="Times New Roman" w:eastAsia="Times New Roman" w:hAnsi="Times New Roman" w:cs="Times New Roman"/>
          <w:sz w:val="26"/>
          <w:szCs w:val="26"/>
          <w:lang w:eastAsia="ru-RU"/>
        </w:rPr>
        <w:tab/>
        <w:t>5. Исполнительные схемы на выполненные работы;</w:t>
      </w:r>
    </w:p>
    <w:p w14:paraId="4A45FD64" w14:textId="0A6CF907" w:rsidR="001861B8" w:rsidRPr="001861B8" w:rsidRDefault="001861B8" w:rsidP="001861B8">
      <w:pPr>
        <w:widowControl w:val="0"/>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61B8">
        <w:rPr>
          <w:rFonts w:ascii="Times New Roman" w:eastAsia="Times New Roman" w:hAnsi="Times New Roman" w:cs="Times New Roman"/>
          <w:sz w:val="26"/>
          <w:szCs w:val="26"/>
          <w:lang w:eastAsia="ru-RU"/>
        </w:rPr>
        <w:tab/>
        <w:t>6.</w:t>
      </w:r>
      <w:r>
        <w:rPr>
          <w:rFonts w:ascii="Times New Roman" w:eastAsia="Times New Roman" w:hAnsi="Times New Roman" w:cs="Times New Roman"/>
          <w:sz w:val="26"/>
          <w:szCs w:val="26"/>
          <w:lang w:eastAsia="ru-RU"/>
        </w:rPr>
        <w:t> </w:t>
      </w:r>
      <w:r w:rsidRPr="001861B8">
        <w:rPr>
          <w:rFonts w:ascii="Times New Roman" w:eastAsia="Times New Roman" w:hAnsi="Times New Roman" w:cs="Times New Roman"/>
          <w:sz w:val="26"/>
          <w:szCs w:val="26"/>
          <w:lang w:eastAsia="ru-RU"/>
        </w:rPr>
        <w:t>Техническую документацию (руководства по эксплуатации и техническому обслуживанию оборудования);</w:t>
      </w:r>
    </w:p>
    <w:p w14:paraId="7A16B832" w14:textId="108A1E38" w:rsidR="001861B8" w:rsidRPr="001861B8" w:rsidRDefault="001861B8" w:rsidP="001861B8">
      <w:pPr>
        <w:widowControl w:val="0"/>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61B8">
        <w:rPr>
          <w:rFonts w:ascii="Times New Roman" w:eastAsia="Times New Roman" w:hAnsi="Times New Roman" w:cs="Times New Roman"/>
          <w:sz w:val="26"/>
          <w:szCs w:val="26"/>
          <w:lang w:eastAsia="ru-RU"/>
        </w:rPr>
        <w:tab/>
        <w:t xml:space="preserve">7. Декларацию о соответствии, сертификаты, в случаях установленных Постановлением Правительства РФ </w:t>
      </w:r>
      <w:hyperlink r:id="rId9" w:tooltip="&quot;Об утверждении единого перечня продукции, подлежащей обязательной сертификации, и единого ...&quot;&#10;Постановление Правительства РФ от 12/1/2009 N 982&#10;Статус: действующая редакция (действ. с 1/31/2018)" w:history="1">
        <w:r w:rsidRPr="001861B8">
          <w:rPr>
            <w:rFonts w:ascii="Times New Roman" w:eastAsia="Times New Roman" w:hAnsi="Times New Roman" w:cs="Times New Roman"/>
            <w:sz w:val="26"/>
            <w:szCs w:val="26"/>
            <w:lang w:eastAsia="ru-RU"/>
          </w:rPr>
          <w:t>от 01.12.2009 №982</w:t>
        </w:r>
      </w:hyperlink>
      <w:r w:rsidRPr="001861B8">
        <w:rPr>
          <w:rFonts w:ascii="Times New Roman" w:eastAsia="Times New Roman" w:hAnsi="Times New Roman" w:cs="Times New Roman"/>
          <w:sz w:val="26"/>
          <w:szCs w:val="26"/>
          <w:lang w:eastAsia="ru-RU"/>
        </w:rPr>
        <w:t>;</w:t>
      </w:r>
    </w:p>
    <w:p w14:paraId="7FC08C0E" w14:textId="119A341F" w:rsidR="001861B8" w:rsidRDefault="001861B8" w:rsidP="001861B8">
      <w:pPr>
        <w:widowControl w:val="0"/>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61B8">
        <w:rPr>
          <w:rFonts w:ascii="Times New Roman" w:eastAsia="Times New Roman" w:hAnsi="Times New Roman" w:cs="Times New Roman"/>
          <w:sz w:val="26"/>
          <w:szCs w:val="26"/>
          <w:lang w:eastAsia="ru-RU"/>
        </w:rPr>
        <w:tab/>
        <w:t>8. Технические паспорта и (или) другие документы, удостоверяющие качество материалов, оборудования и инвентаря.</w:t>
      </w:r>
    </w:p>
    <w:bookmarkEnd w:id="35"/>
    <w:p w14:paraId="19DFDF98" w14:textId="179F9B44" w:rsidR="00A57ED3" w:rsidRPr="00D17258" w:rsidRDefault="00D17258" w:rsidP="001861B8">
      <w:pPr>
        <w:widowControl w:val="0"/>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ab/>
      </w:r>
      <w:bookmarkStart w:id="36" w:name="_Hlk181272989"/>
      <w:r w:rsidR="00A57ED3" w:rsidRPr="00D17258">
        <w:rPr>
          <w:rFonts w:ascii="Times New Roman" w:eastAsia="Times New Roman" w:hAnsi="Times New Roman" w:cs="Times New Roman"/>
          <w:sz w:val="26"/>
          <w:szCs w:val="26"/>
          <w:lang w:eastAsia="ru-RU"/>
        </w:rPr>
        <w:t>Не предоставлены следующие документы: акты на скрытые работы, исполнительные схемы на выполненные работы, техническая документация, декларации о соответствии, сертификаты, технические паспорта.</w:t>
      </w:r>
    </w:p>
    <w:p w14:paraId="62B69DF2" w14:textId="792D5616" w:rsidR="00D17258" w:rsidRDefault="00D17258" w:rsidP="001861B8">
      <w:pPr>
        <w:widowControl w:val="0"/>
        <w:tabs>
          <w:tab w:val="left" w:pos="567"/>
          <w:tab w:val="left" w:pos="1134"/>
        </w:tabs>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D17258">
        <w:rPr>
          <w:rFonts w:ascii="Times New Roman" w:eastAsia="Times New Roman" w:hAnsi="Times New Roman" w:cs="Times New Roman"/>
          <w:sz w:val="26"/>
          <w:szCs w:val="26"/>
          <w:lang w:eastAsia="ru-RU"/>
        </w:rPr>
        <w:tab/>
        <w:t xml:space="preserve">Согласно пояснениям начальника </w:t>
      </w:r>
      <w:r w:rsidR="008C06DB" w:rsidRPr="00D17258">
        <w:rPr>
          <w:rFonts w:ascii="Times New Roman" w:eastAsia="Times New Roman" w:hAnsi="Times New Roman" w:cs="Times New Roman"/>
          <w:sz w:val="26"/>
          <w:szCs w:val="26"/>
          <w:lang w:eastAsia="ru-RU"/>
        </w:rPr>
        <w:t>отдела дорожного хозяйства и благоустройства,</w:t>
      </w:r>
      <w:r w:rsidRPr="00D17258">
        <w:rPr>
          <w:rFonts w:ascii="Times New Roman" w:eastAsia="Times New Roman" w:hAnsi="Times New Roman" w:cs="Times New Roman"/>
          <w:sz w:val="26"/>
          <w:szCs w:val="26"/>
          <w:lang w:eastAsia="ru-RU"/>
        </w:rPr>
        <w:t xml:space="preserve"> исполнительная документация к муниципальному контракту от 30.08.2021 № 263 </w:t>
      </w:r>
      <w:r w:rsidRPr="00D17258">
        <w:rPr>
          <w:rFonts w:ascii="Times New Roman" w:eastAsia="Times New Roman" w:hAnsi="Times New Roman" w:cs="Times New Roman"/>
          <w:b/>
          <w:bCs/>
          <w:sz w:val="26"/>
          <w:szCs w:val="26"/>
          <w:lang w:eastAsia="ru-RU"/>
        </w:rPr>
        <w:t>в отделе дорожного хозяйства и благоустройства администрации Л</w:t>
      </w:r>
      <w:r w:rsidR="00C14D1C">
        <w:rPr>
          <w:rFonts w:ascii="Times New Roman" w:eastAsia="Times New Roman" w:hAnsi="Times New Roman" w:cs="Times New Roman"/>
          <w:b/>
          <w:bCs/>
          <w:sz w:val="26"/>
          <w:szCs w:val="26"/>
          <w:lang w:eastAsia="ru-RU"/>
        </w:rPr>
        <w:t>есозаводского городского округа</w:t>
      </w:r>
      <w:r w:rsidRPr="00D17258">
        <w:rPr>
          <w:rFonts w:ascii="Times New Roman" w:eastAsia="Times New Roman" w:hAnsi="Times New Roman" w:cs="Times New Roman"/>
          <w:b/>
          <w:bCs/>
          <w:sz w:val="26"/>
          <w:szCs w:val="26"/>
          <w:lang w:eastAsia="ru-RU"/>
        </w:rPr>
        <w:t xml:space="preserve"> отсутствует.</w:t>
      </w:r>
    </w:p>
    <w:p w14:paraId="70685444" w14:textId="37D19ACD" w:rsidR="00480125" w:rsidRPr="00626A77" w:rsidRDefault="00480125" w:rsidP="001861B8">
      <w:pPr>
        <w:widowControl w:val="0"/>
        <w:tabs>
          <w:tab w:val="left" w:pos="567"/>
          <w:tab w:val="left" w:pos="1134"/>
        </w:tabs>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ab/>
      </w:r>
      <w:r w:rsidRPr="00626A77">
        <w:rPr>
          <w:rFonts w:ascii="Times New Roman" w:eastAsia="Times New Roman" w:hAnsi="Times New Roman" w:cs="Times New Roman"/>
          <w:b/>
          <w:bCs/>
          <w:sz w:val="26"/>
          <w:szCs w:val="26"/>
          <w:lang w:eastAsia="ru-RU"/>
        </w:rPr>
        <w:t>Таким образом Заказчиком в должной мере не обеспечен контроль за выполнением работ</w:t>
      </w:r>
      <w:r w:rsidR="00BD6AD4" w:rsidRPr="00626A77">
        <w:rPr>
          <w:rFonts w:ascii="Times New Roman" w:eastAsia="Times New Roman" w:hAnsi="Times New Roman" w:cs="Times New Roman"/>
          <w:b/>
          <w:bCs/>
          <w:sz w:val="26"/>
          <w:szCs w:val="26"/>
          <w:lang w:eastAsia="ru-RU"/>
        </w:rPr>
        <w:t>,</w:t>
      </w:r>
      <w:r w:rsidRPr="00626A77">
        <w:rPr>
          <w:rFonts w:ascii="Times New Roman" w:eastAsia="Times New Roman" w:hAnsi="Times New Roman" w:cs="Times New Roman"/>
          <w:b/>
          <w:bCs/>
          <w:sz w:val="26"/>
          <w:szCs w:val="26"/>
          <w:lang w:eastAsia="ru-RU"/>
        </w:rPr>
        <w:t xml:space="preserve"> что в дальнейшем может </w:t>
      </w:r>
      <w:r w:rsidR="00BD6AD4" w:rsidRPr="00626A77">
        <w:rPr>
          <w:rFonts w:ascii="Times New Roman" w:eastAsia="Times New Roman" w:hAnsi="Times New Roman" w:cs="Times New Roman"/>
          <w:b/>
          <w:bCs/>
          <w:sz w:val="26"/>
          <w:szCs w:val="26"/>
          <w:lang w:eastAsia="ru-RU"/>
        </w:rPr>
        <w:t>приве</w:t>
      </w:r>
      <w:r w:rsidR="00A76619" w:rsidRPr="00626A77">
        <w:rPr>
          <w:rFonts w:ascii="Times New Roman" w:eastAsia="Times New Roman" w:hAnsi="Times New Roman" w:cs="Times New Roman"/>
          <w:b/>
          <w:bCs/>
          <w:sz w:val="26"/>
          <w:szCs w:val="26"/>
          <w:lang w:eastAsia="ru-RU"/>
        </w:rPr>
        <w:t>с</w:t>
      </w:r>
      <w:r w:rsidR="00BD6AD4" w:rsidRPr="00626A77">
        <w:rPr>
          <w:rFonts w:ascii="Times New Roman" w:eastAsia="Times New Roman" w:hAnsi="Times New Roman" w:cs="Times New Roman"/>
          <w:b/>
          <w:bCs/>
          <w:sz w:val="26"/>
          <w:szCs w:val="26"/>
          <w:lang w:eastAsia="ru-RU"/>
        </w:rPr>
        <w:t xml:space="preserve">ти к сложностям </w:t>
      </w:r>
      <w:r w:rsidRPr="00626A77">
        <w:rPr>
          <w:rFonts w:ascii="Times New Roman" w:eastAsia="Times New Roman" w:hAnsi="Times New Roman" w:cs="Times New Roman"/>
          <w:b/>
          <w:bCs/>
          <w:sz w:val="26"/>
          <w:szCs w:val="26"/>
          <w:lang w:eastAsia="ru-RU"/>
        </w:rPr>
        <w:t xml:space="preserve">при проведении претензионной работы </w:t>
      </w:r>
      <w:r w:rsidR="00A76619" w:rsidRPr="00626A77">
        <w:rPr>
          <w:rFonts w:ascii="Times New Roman" w:eastAsia="Times New Roman" w:hAnsi="Times New Roman" w:cs="Times New Roman"/>
          <w:b/>
          <w:bCs/>
          <w:sz w:val="26"/>
          <w:szCs w:val="26"/>
          <w:lang w:eastAsia="ru-RU"/>
        </w:rPr>
        <w:t>по дефектам,</w:t>
      </w:r>
      <w:r w:rsidRPr="00626A77">
        <w:rPr>
          <w:rFonts w:ascii="Times New Roman" w:eastAsia="Times New Roman" w:hAnsi="Times New Roman" w:cs="Times New Roman"/>
          <w:b/>
          <w:bCs/>
          <w:sz w:val="26"/>
          <w:szCs w:val="26"/>
          <w:lang w:eastAsia="ru-RU"/>
        </w:rPr>
        <w:t xml:space="preserve"> выявленным в процессе эксплуатации.</w:t>
      </w:r>
    </w:p>
    <w:bookmarkEnd w:id="36"/>
    <w:p w14:paraId="333E2479" w14:textId="15AD0A1E" w:rsidR="007B0F3F" w:rsidRDefault="007B0F3F" w:rsidP="00E43CA2">
      <w:pPr>
        <w:spacing w:after="0" w:line="240" w:lineRule="auto"/>
        <w:ind w:firstLine="709"/>
        <w:jc w:val="both"/>
        <w:rPr>
          <w:rFonts w:ascii="Times New Roman" w:hAnsi="Times New Roman" w:cs="Times New Roman"/>
          <w:sz w:val="26"/>
          <w:szCs w:val="26"/>
        </w:rPr>
      </w:pPr>
      <w:r w:rsidRPr="007B0F3F">
        <w:rPr>
          <w:rFonts w:ascii="Times New Roman" w:hAnsi="Times New Roman" w:cs="Times New Roman"/>
          <w:sz w:val="26"/>
          <w:szCs w:val="26"/>
        </w:rPr>
        <w:t xml:space="preserve">В связи с тем, что </w:t>
      </w:r>
      <w:r>
        <w:rPr>
          <w:rFonts w:ascii="Times New Roman" w:hAnsi="Times New Roman" w:cs="Times New Roman"/>
          <w:sz w:val="26"/>
          <w:szCs w:val="26"/>
        </w:rPr>
        <w:t xml:space="preserve">в </w:t>
      </w:r>
      <w:r w:rsidRPr="007B0F3F">
        <w:rPr>
          <w:rFonts w:ascii="Times New Roman" w:hAnsi="Times New Roman" w:cs="Times New Roman"/>
          <w:sz w:val="26"/>
          <w:szCs w:val="26"/>
        </w:rPr>
        <w:t>муниципальном контракте техническое задание и смета составлены суммарно без разбивки по участкам</w:t>
      </w:r>
      <w:r w:rsidR="000D2C9D">
        <w:rPr>
          <w:rFonts w:ascii="Times New Roman" w:hAnsi="Times New Roman" w:cs="Times New Roman"/>
          <w:sz w:val="26"/>
          <w:szCs w:val="26"/>
        </w:rPr>
        <w:t xml:space="preserve">, </w:t>
      </w:r>
      <w:r w:rsidR="00E43CA2">
        <w:rPr>
          <w:rFonts w:ascii="Times New Roman" w:hAnsi="Times New Roman" w:cs="Times New Roman"/>
          <w:sz w:val="26"/>
          <w:szCs w:val="26"/>
        </w:rPr>
        <w:t xml:space="preserve">отсутствует исполнительная </w:t>
      </w:r>
      <w:r w:rsidR="000D2C9D">
        <w:rPr>
          <w:rFonts w:ascii="Times New Roman" w:hAnsi="Times New Roman" w:cs="Times New Roman"/>
          <w:sz w:val="26"/>
          <w:szCs w:val="26"/>
        </w:rPr>
        <w:t>документация,</w:t>
      </w:r>
      <w:r w:rsidR="00E43CA2">
        <w:rPr>
          <w:rFonts w:ascii="Times New Roman" w:hAnsi="Times New Roman" w:cs="Times New Roman"/>
          <w:sz w:val="26"/>
          <w:szCs w:val="26"/>
        </w:rPr>
        <w:t xml:space="preserve"> </w:t>
      </w:r>
      <w:r w:rsidRPr="007B0F3F">
        <w:rPr>
          <w:rFonts w:ascii="Times New Roman" w:hAnsi="Times New Roman" w:cs="Times New Roman"/>
          <w:sz w:val="26"/>
          <w:szCs w:val="26"/>
        </w:rPr>
        <w:t xml:space="preserve">определить </w:t>
      </w:r>
      <w:r w:rsidR="00E43CA2">
        <w:rPr>
          <w:rFonts w:ascii="Times New Roman" w:hAnsi="Times New Roman" w:cs="Times New Roman"/>
          <w:sz w:val="26"/>
          <w:szCs w:val="26"/>
        </w:rPr>
        <w:t>объемы</w:t>
      </w:r>
      <w:r w:rsidRPr="007B0F3F">
        <w:rPr>
          <w:rFonts w:ascii="Times New Roman" w:hAnsi="Times New Roman" w:cs="Times New Roman"/>
          <w:sz w:val="26"/>
          <w:szCs w:val="26"/>
        </w:rPr>
        <w:t xml:space="preserve"> работ относя</w:t>
      </w:r>
      <w:r w:rsidR="00E43CA2">
        <w:rPr>
          <w:rFonts w:ascii="Times New Roman" w:hAnsi="Times New Roman" w:cs="Times New Roman"/>
          <w:sz w:val="26"/>
          <w:szCs w:val="26"/>
        </w:rPr>
        <w:t>щихся</w:t>
      </w:r>
      <w:r w:rsidRPr="007B0F3F">
        <w:rPr>
          <w:rFonts w:ascii="Times New Roman" w:hAnsi="Times New Roman" w:cs="Times New Roman"/>
          <w:sz w:val="26"/>
          <w:szCs w:val="26"/>
        </w:rPr>
        <w:t xml:space="preserve"> к участкам автомобильн</w:t>
      </w:r>
      <w:r>
        <w:rPr>
          <w:rFonts w:ascii="Times New Roman" w:hAnsi="Times New Roman" w:cs="Times New Roman"/>
          <w:sz w:val="26"/>
          <w:szCs w:val="26"/>
        </w:rPr>
        <w:t>ых</w:t>
      </w:r>
      <w:r w:rsidRPr="007B0F3F">
        <w:rPr>
          <w:rFonts w:ascii="Times New Roman" w:hAnsi="Times New Roman" w:cs="Times New Roman"/>
          <w:sz w:val="26"/>
          <w:szCs w:val="26"/>
        </w:rPr>
        <w:t xml:space="preserve"> дорог </w:t>
      </w:r>
      <w:r>
        <w:rPr>
          <w:rFonts w:ascii="Times New Roman" w:hAnsi="Times New Roman" w:cs="Times New Roman"/>
          <w:sz w:val="26"/>
          <w:szCs w:val="26"/>
        </w:rPr>
        <w:t xml:space="preserve">по ул. Дзержинского, ул. Украинская </w:t>
      </w:r>
      <w:r w:rsidRPr="007B0F3F">
        <w:rPr>
          <w:rFonts w:ascii="Times New Roman" w:hAnsi="Times New Roman" w:cs="Times New Roman"/>
          <w:sz w:val="26"/>
          <w:szCs w:val="26"/>
        </w:rPr>
        <w:t>невозможно.</w:t>
      </w:r>
    </w:p>
    <w:p w14:paraId="417DF075" w14:textId="25A1BFC0" w:rsidR="00A57ED3" w:rsidRPr="007B0F3F" w:rsidRDefault="00A57ED3" w:rsidP="007B0F3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сравнении показателей сметы и акта о приемке выполненных работ, расхождений не установлено.</w:t>
      </w:r>
    </w:p>
    <w:p w14:paraId="3E0B86CC" w14:textId="27BCEDEF" w:rsidR="007B0F3F" w:rsidRDefault="00E43CA2" w:rsidP="007B0F3F">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Согласно п. 2.7 Муниципального контракта № 263 о</w:t>
      </w:r>
      <w:r w:rsidRPr="00E43CA2">
        <w:rPr>
          <w:rFonts w:ascii="Times New Roman" w:hAnsi="Times New Roman" w:cs="Times New Roman"/>
          <w:sz w:val="26"/>
          <w:szCs w:val="26"/>
        </w:rPr>
        <w:t>плата работ по Контракту осуществляется единовременно по факту оказанных работ в полном объеме, в форме безналичного расчета, путем перечисления денежных средств на расчетный счет Подрядчика в течение 30 (тридцати) дней с даты подписания Заказчиком документа о приемке, предусмотренного ч</w:t>
      </w:r>
      <w:r w:rsidR="00C14D1C">
        <w:rPr>
          <w:rFonts w:ascii="Times New Roman" w:hAnsi="Times New Roman" w:cs="Times New Roman"/>
          <w:sz w:val="26"/>
          <w:szCs w:val="26"/>
        </w:rPr>
        <w:t>.</w:t>
      </w:r>
      <w:r w:rsidRPr="00E43CA2">
        <w:rPr>
          <w:rFonts w:ascii="Times New Roman" w:hAnsi="Times New Roman" w:cs="Times New Roman"/>
          <w:sz w:val="26"/>
          <w:szCs w:val="26"/>
        </w:rPr>
        <w:t xml:space="preserve"> 7 ст</w:t>
      </w:r>
      <w:r w:rsidR="00C14D1C">
        <w:rPr>
          <w:rFonts w:ascii="Times New Roman" w:hAnsi="Times New Roman" w:cs="Times New Roman"/>
          <w:sz w:val="26"/>
          <w:szCs w:val="26"/>
        </w:rPr>
        <w:t>.</w:t>
      </w:r>
      <w:r w:rsidRPr="00E43CA2">
        <w:rPr>
          <w:rFonts w:ascii="Times New Roman" w:hAnsi="Times New Roman" w:cs="Times New Roman"/>
          <w:sz w:val="26"/>
          <w:szCs w:val="26"/>
        </w:rPr>
        <w:t xml:space="preserve"> 94 Федерального закона от 05.04.2013 №44-ФЗ «О контрактной системе в сфере закупок товаров, работ, услуг для обеспечения государственных и муниципальных нужд». Факт выполнения работы подтверждается актом о приемке выполненных работ по унифицированной форме № КС-2 и справкой о стоимости выполненных работ и затрат по унифицированной форме № КС-3, подписанными обеими Сторонами.</w:t>
      </w:r>
    </w:p>
    <w:p w14:paraId="62DF65A3" w14:textId="6E7FD7B5" w:rsidR="00E43CA2" w:rsidRDefault="009A3548" w:rsidP="007B0F3F">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Справка о стоимости выполненных работ и затрат </w:t>
      </w:r>
      <w:r w:rsidRPr="009A3548">
        <w:rPr>
          <w:rFonts w:ascii="Times New Roman" w:hAnsi="Times New Roman" w:cs="Times New Roman"/>
          <w:sz w:val="26"/>
          <w:szCs w:val="26"/>
        </w:rPr>
        <w:t>унифицированной форме № КС-3</w:t>
      </w:r>
      <w:r>
        <w:rPr>
          <w:rFonts w:ascii="Times New Roman" w:hAnsi="Times New Roman" w:cs="Times New Roman"/>
          <w:sz w:val="26"/>
          <w:szCs w:val="26"/>
        </w:rPr>
        <w:t xml:space="preserve"> и </w:t>
      </w:r>
      <w:r w:rsidRPr="00E43CA2">
        <w:rPr>
          <w:rFonts w:ascii="Times New Roman" w:hAnsi="Times New Roman" w:cs="Times New Roman"/>
          <w:sz w:val="26"/>
          <w:szCs w:val="26"/>
        </w:rPr>
        <w:t xml:space="preserve">акт о приемке выполненных работ по унифицированной форме № КС-2 </w:t>
      </w:r>
      <w:r>
        <w:rPr>
          <w:rFonts w:ascii="Times New Roman" w:hAnsi="Times New Roman" w:cs="Times New Roman"/>
          <w:sz w:val="26"/>
          <w:szCs w:val="26"/>
        </w:rPr>
        <w:t>составлены 18.10.2021</w:t>
      </w:r>
      <w:r w:rsidR="008070A9">
        <w:rPr>
          <w:rFonts w:ascii="Times New Roman" w:hAnsi="Times New Roman" w:cs="Times New Roman"/>
          <w:sz w:val="26"/>
          <w:szCs w:val="26"/>
        </w:rPr>
        <w:t>.</w:t>
      </w:r>
    </w:p>
    <w:p w14:paraId="559E3536" w14:textId="77777777" w:rsidR="00384F88" w:rsidRDefault="00E43CA2" w:rsidP="00BE0A9B">
      <w:pPr>
        <w:tabs>
          <w:tab w:val="left" w:pos="0"/>
        </w:tabs>
        <w:spacing w:after="0" w:line="240" w:lineRule="auto"/>
        <w:ind w:firstLine="851"/>
        <w:jc w:val="both"/>
        <w:rPr>
          <w:rFonts w:ascii="Times New Roman" w:hAnsi="Times New Roman" w:cs="Times New Roman"/>
          <w:sz w:val="26"/>
          <w:szCs w:val="26"/>
        </w:rPr>
      </w:pPr>
      <w:r w:rsidRPr="00E43CA2">
        <w:rPr>
          <w:rFonts w:ascii="Times New Roman" w:hAnsi="Times New Roman" w:cs="Times New Roman"/>
          <w:sz w:val="26"/>
          <w:szCs w:val="26"/>
        </w:rPr>
        <w:t xml:space="preserve">Согласно представленным документам, оплата по Муниципальному контракту № </w:t>
      </w:r>
      <w:r>
        <w:rPr>
          <w:rFonts w:ascii="Times New Roman" w:hAnsi="Times New Roman" w:cs="Times New Roman"/>
          <w:sz w:val="26"/>
          <w:szCs w:val="26"/>
        </w:rPr>
        <w:t>263</w:t>
      </w:r>
      <w:r w:rsidRPr="00E43CA2">
        <w:rPr>
          <w:rFonts w:ascii="Times New Roman" w:hAnsi="Times New Roman" w:cs="Times New Roman"/>
          <w:sz w:val="26"/>
          <w:szCs w:val="26"/>
        </w:rPr>
        <w:t xml:space="preserve"> на выполнение работ по ремонту асфальтобетонного покрытия автомобильных дорог г. Лесозаводска Приморского края в 2021 году, за счёт средств бюджета Лесозаводского городского округа произведена 28.10.2021</w:t>
      </w:r>
      <w:r>
        <w:rPr>
          <w:rFonts w:ascii="Times New Roman" w:hAnsi="Times New Roman" w:cs="Times New Roman"/>
          <w:sz w:val="26"/>
          <w:szCs w:val="26"/>
        </w:rPr>
        <w:t xml:space="preserve"> </w:t>
      </w:r>
      <w:r w:rsidRPr="00E43CA2">
        <w:rPr>
          <w:rFonts w:ascii="Times New Roman" w:hAnsi="Times New Roman" w:cs="Times New Roman"/>
          <w:sz w:val="26"/>
          <w:szCs w:val="26"/>
        </w:rPr>
        <w:t xml:space="preserve">в сумме </w:t>
      </w:r>
      <w:r>
        <w:rPr>
          <w:rFonts w:ascii="Times New Roman" w:hAnsi="Times New Roman" w:cs="Times New Roman"/>
          <w:sz w:val="26"/>
          <w:szCs w:val="26"/>
        </w:rPr>
        <w:t>494 418,37</w:t>
      </w:r>
      <w:r w:rsidRPr="00E43CA2">
        <w:rPr>
          <w:rFonts w:ascii="Times New Roman" w:hAnsi="Times New Roman" w:cs="Times New Roman"/>
          <w:sz w:val="26"/>
          <w:szCs w:val="26"/>
        </w:rPr>
        <w:t xml:space="preserve"> рубл</w:t>
      </w:r>
      <w:r>
        <w:rPr>
          <w:rFonts w:ascii="Times New Roman" w:hAnsi="Times New Roman" w:cs="Times New Roman"/>
          <w:sz w:val="26"/>
          <w:szCs w:val="26"/>
        </w:rPr>
        <w:t>ей</w:t>
      </w:r>
      <w:r w:rsidRPr="00E43CA2">
        <w:rPr>
          <w:rFonts w:ascii="Times New Roman" w:hAnsi="Times New Roman" w:cs="Times New Roman"/>
          <w:sz w:val="26"/>
          <w:szCs w:val="26"/>
        </w:rPr>
        <w:t xml:space="preserve"> (платёжн</w:t>
      </w:r>
      <w:r>
        <w:rPr>
          <w:rFonts w:ascii="Times New Roman" w:hAnsi="Times New Roman" w:cs="Times New Roman"/>
          <w:sz w:val="26"/>
          <w:szCs w:val="26"/>
        </w:rPr>
        <w:t>ое</w:t>
      </w:r>
      <w:r w:rsidRPr="00E43CA2">
        <w:rPr>
          <w:rFonts w:ascii="Times New Roman" w:hAnsi="Times New Roman" w:cs="Times New Roman"/>
          <w:sz w:val="26"/>
          <w:szCs w:val="26"/>
        </w:rPr>
        <w:t xml:space="preserve"> поручени</w:t>
      </w:r>
      <w:r>
        <w:rPr>
          <w:rFonts w:ascii="Times New Roman" w:hAnsi="Times New Roman" w:cs="Times New Roman"/>
          <w:sz w:val="26"/>
          <w:szCs w:val="26"/>
        </w:rPr>
        <w:t>е</w:t>
      </w:r>
      <w:r w:rsidRPr="00E43CA2">
        <w:rPr>
          <w:rFonts w:ascii="Times New Roman" w:hAnsi="Times New Roman" w:cs="Times New Roman"/>
          <w:sz w:val="26"/>
          <w:szCs w:val="26"/>
        </w:rPr>
        <w:t xml:space="preserve"> № </w:t>
      </w:r>
      <w:r>
        <w:rPr>
          <w:rFonts w:ascii="Times New Roman" w:hAnsi="Times New Roman" w:cs="Times New Roman"/>
          <w:sz w:val="26"/>
          <w:szCs w:val="26"/>
        </w:rPr>
        <w:t>568395</w:t>
      </w:r>
      <w:r w:rsidRPr="00E43CA2">
        <w:rPr>
          <w:rFonts w:ascii="Times New Roman" w:hAnsi="Times New Roman" w:cs="Times New Roman"/>
          <w:sz w:val="26"/>
          <w:szCs w:val="26"/>
        </w:rPr>
        <w:t xml:space="preserve"> от </w:t>
      </w:r>
      <w:r>
        <w:rPr>
          <w:rFonts w:ascii="Times New Roman" w:hAnsi="Times New Roman" w:cs="Times New Roman"/>
          <w:sz w:val="26"/>
          <w:szCs w:val="26"/>
        </w:rPr>
        <w:t>28.10.2021</w:t>
      </w:r>
      <w:r w:rsidRPr="00E43CA2">
        <w:rPr>
          <w:rFonts w:ascii="Times New Roman" w:hAnsi="Times New Roman" w:cs="Times New Roman"/>
          <w:sz w:val="26"/>
          <w:szCs w:val="26"/>
        </w:rPr>
        <w:t xml:space="preserve">), за счёт средств бюджета Приморского края </w:t>
      </w:r>
      <w:r>
        <w:rPr>
          <w:rFonts w:ascii="Times New Roman" w:hAnsi="Times New Roman" w:cs="Times New Roman"/>
          <w:sz w:val="26"/>
          <w:szCs w:val="26"/>
        </w:rPr>
        <w:t xml:space="preserve">23.11.2021 </w:t>
      </w:r>
      <w:r w:rsidRPr="00E43CA2">
        <w:rPr>
          <w:rFonts w:ascii="Times New Roman" w:hAnsi="Times New Roman" w:cs="Times New Roman"/>
          <w:sz w:val="26"/>
          <w:szCs w:val="26"/>
        </w:rPr>
        <w:t xml:space="preserve">в сумме </w:t>
      </w:r>
      <w:r>
        <w:rPr>
          <w:rFonts w:ascii="Times New Roman" w:hAnsi="Times New Roman" w:cs="Times New Roman"/>
          <w:sz w:val="26"/>
          <w:szCs w:val="26"/>
        </w:rPr>
        <w:t>15 986 194,08</w:t>
      </w:r>
      <w:r w:rsidRPr="00E43CA2">
        <w:rPr>
          <w:rFonts w:ascii="Times New Roman" w:hAnsi="Times New Roman" w:cs="Times New Roman"/>
          <w:sz w:val="26"/>
          <w:szCs w:val="26"/>
        </w:rPr>
        <w:t xml:space="preserve"> рублей (платежн</w:t>
      </w:r>
      <w:r>
        <w:rPr>
          <w:rFonts w:ascii="Times New Roman" w:hAnsi="Times New Roman" w:cs="Times New Roman"/>
          <w:sz w:val="26"/>
          <w:szCs w:val="26"/>
        </w:rPr>
        <w:t>ое</w:t>
      </w:r>
      <w:r w:rsidRPr="00E43CA2">
        <w:rPr>
          <w:rFonts w:ascii="Times New Roman" w:hAnsi="Times New Roman" w:cs="Times New Roman"/>
          <w:sz w:val="26"/>
          <w:szCs w:val="26"/>
        </w:rPr>
        <w:t xml:space="preserve"> поручен</w:t>
      </w:r>
      <w:r>
        <w:rPr>
          <w:rFonts w:ascii="Times New Roman" w:hAnsi="Times New Roman" w:cs="Times New Roman"/>
          <w:sz w:val="26"/>
          <w:szCs w:val="26"/>
        </w:rPr>
        <w:t>ие</w:t>
      </w:r>
      <w:r w:rsidRPr="00E43CA2">
        <w:rPr>
          <w:rFonts w:ascii="Times New Roman" w:hAnsi="Times New Roman" w:cs="Times New Roman"/>
          <w:sz w:val="26"/>
          <w:szCs w:val="26"/>
        </w:rPr>
        <w:t xml:space="preserve"> № </w:t>
      </w:r>
      <w:r>
        <w:rPr>
          <w:rFonts w:ascii="Times New Roman" w:hAnsi="Times New Roman" w:cs="Times New Roman"/>
          <w:sz w:val="26"/>
          <w:szCs w:val="26"/>
        </w:rPr>
        <w:t>295374</w:t>
      </w:r>
      <w:r w:rsidRPr="00E43CA2">
        <w:rPr>
          <w:rFonts w:ascii="Times New Roman" w:hAnsi="Times New Roman" w:cs="Times New Roman"/>
          <w:sz w:val="26"/>
          <w:szCs w:val="26"/>
        </w:rPr>
        <w:t xml:space="preserve"> от </w:t>
      </w:r>
      <w:r>
        <w:rPr>
          <w:rFonts w:ascii="Times New Roman" w:hAnsi="Times New Roman" w:cs="Times New Roman"/>
          <w:sz w:val="26"/>
          <w:szCs w:val="26"/>
        </w:rPr>
        <w:t>23</w:t>
      </w:r>
      <w:r w:rsidRPr="00E43CA2">
        <w:rPr>
          <w:rFonts w:ascii="Times New Roman" w:hAnsi="Times New Roman" w:cs="Times New Roman"/>
          <w:sz w:val="26"/>
          <w:szCs w:val="26"/>
        </w:rPr>
        <w:t>.</w:t>
      </w:r>
      <w:r>
        <w:rPr>
          <w:rFonts w:ascii="Times New Roman" w:hAnsi="Times New Roman" w:cs="Times New Roman"/>
          <w:sz w:val="26"/>
          <w:szCs w:val="26"/>
        </w:rPr>
        <w:t>11</w:t>
      </w:r>
      <w:r w:rsidRPr="00E43CA2">
        <w:rPr>
          <w:rFonts w:ascii="Times New Roman" w:hAnsi="Times New Roman" w:cs="Times New Roman"/>
          <w:sz w:val="26"/>
          <w:szCs w:val="26"/>
        </w:rPr>
        <w:t>.202</w:t>
      </w:r>
      <w:r>
        <w:rPr>
          <w:rFonts w:ascii="Times New Roman" w:hAnsi="Times New Roman" w:cs="Times New Roman"/>
          <w:sz w:val="26"/>
          <w:szCs w:val="26"/>
        </w:rPr>
        <w:t>1).</w:t>
      </w:r>
      <w:r w:rsidR="001861B8">
        <w:rPr>
          <w:rFonts w:ascii="Times New Roman" w:hAnsi="Times New Roman" w:cs="Times New Roman"/>
          <w:sz w:val="26"/>
          <w:szCs w:val="26"/>
        </w:rPr>
        <w:t xml:space="preserve">  </w:t>
      </w:r>
    </w:p>
    <w:p w14:paraId="0D3397C2" w14:textId="221A6F2B" w:rsidR="00B3454A" w:rsidRDefault="00F716F9" w:rsidP="00BE0A9B">
      <w:pPr>
        <w:tabs>
          <w:tab w:val="left" w:pos="0"/>
        </w:tabs>
        <w:spacing w:after="0" w:line="240" w:lineRule="auto"/>
        <w:ind w:firstLine="851"/>
        <w:jc w:val="both"/>
        <w:rPr>
          <w:rFonts w:ascii="Times New Roman" w:hAnsi="Times New Roman" w:cs="Times New Roman"/>
          <w:sz w:val="26"/>
          <w:szCs w:val="26"/>
        </w:rPr>
      </w:pPr>
      <w:bookmarkStart w:id="37" w:name="_Hlk181435298"/>
      <w:r>
        <w:rPr>
          <w:rFonts w:ascii="Times New Roman" w:hAnsi="Times New Roman" w:cs="Times New Roman"/>
          <w:sz w:val="26"/>
          <w:szCs w:val="26"/>
        </w:rPr>
        <w:t>На основании</w:t>
      </w:r>
      <w:r w:rsidR="00B3454A" w:rsidRPr="00B3454A">
        <w:rPr>
          <w:rFonts w:ascii="Times New Roman" w:hAnsi="Times New Roman" w:cs="Times New Roman"/>
          <w:sz w:val="26"/>
          <w:szCs w:val="26"/>
        </w:rPr>
        <w:t xml:space="preserve"> п.5 ст.34 Федерального закона № 44-ФЗ в случае просрочки исполнения заказчиком обязательств, предусмотренных контрактом, а также в иных случаях </w:t>
      </w:r>
      <w:r w:rsidR="00B3454A" w:rsidRPr="00B3454A">
        <w:rPr>
          <w:rFonts w:ascii="Times New Roman" w:hAnsi="Times New Roman" w:cs="Times New Roman"/>
          <w:sz w:val="26"/>
          <w:szCs w:val="26"/>
        </w:rPr>
        <w:lastRenderedPageBreak/>
        <w:t>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14:paraId="2240821E" w14:textId="360AD64B" w:rsidR="007B6FC8" w:rsidRDefault="00B17279" w:rsidP="00BE0A9B">
      <w:pPr>
        <w:tabs>
          <w:tab w:val="left" w:pos="0"/>
        </w:tabs>
        <w:spacing w:after="0" w:line="240" w:lineRule="auto"/>
        <w:ind w:firstLine="851"/>
        <w:jc w:val="both"/>
        <w:rPr>
          <w:rFonts w:ascii="Times New Roman" w:hAnsi="Times New Roman" w:cs="Times New Roman"/>
          <w:sz w:val="26"/>
          <w:szCs w:val="26"/>
        </w:rPr>
      </w:pPr>
      <w:bookmarkStart w:id="38" w:name="_Hlk181272205"/>
      <w:bookmarkEnd w:id="37"/>
      <w:r w:rsidRPr="00B17279">
        <w:rPr>
          <w:rFonts w:ascii="Times New Roman" w:hAnsi="Times New Roman" w:cs="Times New Roman"/>
          <w:sz w:val="26"/>
          <w:szCs w:val="26"/>
        </w:rPr>
        <w:t>В ходе контрольного мероприяти</w:t>
      </w:r>
      <w:r>
        <w:rPr>
          <w:rFonts w:ascii="Times New Roman" w:hAnsi="Times New Roman" w:cs="Times New Roman"/>
          <w:sz w:val="26"/>
          <w:szCs w:val="26"/>
        </w:rPr>
        <w:t>я</w:t>
      </w:r>
      <w:r w:rsidRPr="00B17279">
        <w:rPr>
          <w:rFonts w:ascii="Times New Roman" w:hAnsi="Times New Roman" w:cs="Times New Roman"/>
          <w:sz w:val="26"/>
          <w:szCs w:val="26"/>
        </w:rPr>
        <w:t xml:space="preserve"> установлено нарушение п. 2.7 Муниципального контракта № 263 (Заказчиком нарушены сроки оплаты выполненных работ)</w:t>
      </w:r>
      <w:r>
        <w:rPr>
          <w:rFonts w:ascii="Times New Roman" w:hAnsi="Times New Roman" w:cs="Times New Roman"/>
          <w:sz w:val="26"/>
          <w:szCs w:val="26"/>
        </w:rPr>
        <w:t xml:space="preserve"> </w:t>
      </w:r>
      <w:r w:rsidRPr="00B17279">
        <w:rPr>
          <w:rFonts w:ascii="Times New Roman" w:hAnsi="Times New Roman" w:cs="Times New Roman"/>
          <w:sz w:val="26"/>
          <w:szCs w:val="26"/>
        </w:rPr>
        <w:t>за счет краевого бюджета нарушен срок оплаты</w:t>
      </w:r>
      <w:r>
        <w:rPr>
          <w:rFonts w:ascii="Times New Roman" w:hAnsi="Times New Roman" w:cs="Times New Roman"/>
          <w:sz w:val="26"/>
          <w:szCs w:val="26"/>
        </w:rPr>
        <w:t xml:space="preserve"> </w:t>
      </w:r>
      <w:r w:rsidRPr="00B17279">
        <w:rPr>
          <w:rFonts w:ascii="Times New Roman" w:hAnsi="Times New Roman" w:cs="Times New Roman"/>
          <w:sz w:val="26"/>
          <w:szCs w:val="26"/>
        </w:rPr>
        <w:t xml:space="preserve">на </w:t>
      </w:r>
      <w:r>
        <w:rPr>
          <w:rFonts w:ascii="Times New Roman" w:hAnsi="Times New Roman" w:cs="Times New Roman"/>
          <w:sz w:val="26"/>
          <w:szCs w:val="26"/>
        </w:rPr>
        <w:t>7</w:t>
      </w:r>
      <w:r w:rsidRPr="00B17279">
        <w:rPr>
          <w:rFonts w:ascii="Times New Roman" w:hAnsi="Times New Roman" w:cs="Times New Roman"/>
          <w:sz w:val="26"/>
          <w:szCs w:val="26"/>
        </w:rPr>
        <w:t xml:space="preserve"> дней</w:t>
      </w:r>
      <w:r>
        <w:rPr>
          <w:rFonts w:ascii="Times New Roman" w:hAnsi="Times New Roman" w:cs="Times New Roman"/>
          <w:sz w:val="26"/>
          <w:szCs w:val="26"/>
        </w:rPr>
        <w:t xml:space="preserve">, </w:t>
      </w:r>
      <w:r w:rsidRPr="00B17279">
        <w:rPr>
          <w:rFonts w:ascii="Times New Roman" w:hAnsi="Times New Roman" w:cs="Times New Roman"/>
          <w:sz w:val="26"/>
          <w:szCs w:val="26"/>
        </w:rPr>
        <w:t>сумма неустойки</w:t>
      </w:r>
      <w:r>
        <w:rPr>
          <w:rFonts w:ascii="Times New Roman" w:hAnsi="Times New Roman" w:cs="Times New Roman"/>
          <w:sz w:val="26"/>
          <w:szCs w:val="26"/>
        </w:rPr>
        <w:t xml:space="preserve"> (пени)</w:t>
      </w:r>
      <w:r w:rsidR="00B3454A">
        <w:rPr>
          <w:rFonts w:ascii="Times New Roman" w:hAnsi="Times New Roman" w:cs="Times New Roman"/>
          <w:sz w:val="26"/>
          <w:szCs w:val="26"/>
        </w:rPr>
        <w:t xml:space="preserve"> </w:t>
      </w:r>
      <w:r w:rsidR="00085EA4">
        <w:rPr>
          <w:rFonts w:ascii="Times New Roman" w:hAnsi="Times New Roman" w:cs="Times New Roman"/>
          <w:sz w:val="26"/>
          <w:szCs w:val="26"/>
        </w:rPr>
        <w:t xml:space="preserve">возможная к </w:t>
      </w:r>
      <w:r w:rsidR="00B3454A">
        <w:rPr>
          <w:rFonts w:ascii="Times New Roman" w:hAnsi="Times New Roman" w:cs="Times New Roman"/>
          <w:sz w:val="26"/>
          <w:szCs w:val="26"/>
        </w:rPr>
        <w:t xml:space="preserve">предъявлению </w:t>
      </w:r>
      <w:r w:rsidR="00B3454A" w:rsidRPr="00B17279">
        <w:rPr>
          <w:rFonts w:ascii="Times New Roman" w:hAnsi="Times New Roman" w:cs="Times New Roman"/>
          <w:sz w:val="26"/>
          <w:szCs w:val="26"/>
        </w:rPr>
        <w:t>Подрядчиком</w:t>
      </w:r>
      <w:r w:rsidR="00EA5EA3">
        <w:rPr>
          <w:rFonts w:ascii="Times New Roman" w:hAnsi="Times New Roman" w:cs="Times New Roman"/>
          <w:sz w:val="26"/>
          <w:szCs w:val="26"/>
        </w:rPr>
        <w:t xml:space="preserve"> к </w:t>
      </w:r>
      <w:r w:rsidRPr="00B17279">
        <w:rPr>
          <w:rFonts w:ascii="Times New Roman" w:hAnsi="Times New Roman" w:cs="Times New Roman"/>
          <w:sz w:val="26"/>
          <w:szCs w:val="26"/>
        </w:rPr>
        <w:t>Заказчик</w:t>
      </w:r>
      <w:r w:rsidR="00085EA4">
        <w:rPr>
          <w:rFonts w:ascii="Times New Roman" w:hAnsi="Times New Roman" w:cs="Times New Roman"/>
          <w:sz w:val="26"/>
          <w:szCs w:val="26"/>
        </w:rPr>
        <w:t>у</w:t>
      </w:r>
      <w:r w:rsidRPr="00B17279">
        <w:rPr>
          <w:rFonts w:ascii="Times New Roman" w:hAnsi="Times New Roman" w:cs="Times New Roman"/>
          <w:sz w:val="26"/>
          <w:szCs w:val="26"/>
        </w:rPr>
        <w:t xml:space="preserve"> в рамках 44-ФЗ, составляет </w:t>
      </w:r>
      <w:r w:rsidRPr="00B17279">
        <w:rPr>
          <w:rFonts w:ascii="Times New Roman" w:hAnsi="Times New Roman" w:cs="Times New Roman"/>
          <w:b/>
          <w:bCs/>
          <w:sz w:val="26"/>
          <w:szCs w:val="26"/>
        </w:rPr>
        <w:t>70 872,13 рублей</w:t>
      </w:r>
      <w:r>
        <w:rPr>
          <w:rFonts w:ascii="Times New Roman" w:hAnsi="Times New Roman" w:cs="Times New Roman"/>
          <w:sz w:val="26"/>
          <w:szCs w:val="26"/>
        </w:rPr>
        <w:t>.</w:t>
      </w:r>
      <w:r w:rsidR="00B3454A" w:rsidRPr="00B3454A">
        <w:t xml:space="preserve"> </w:t>
      </w:r>
    </w:p>
    <w:p w14:paraId="1445612D" w14:textId="29A41EE3" w:rsidR="00B3454A" w:rsidRDefault="00B3454A" w:rsidP="00022637">
      <w:pPr>
        <w:tabs>
          <w:tab w:val="left" w:pos="0"/>
        </w:tabs>
        <w:spacing w:after="0" w:line="240" w:lineRule="auto"/>
        <w:ind w:firstLine="851"/>
        <w:jc w:val="both"/>
        <w:rPr>
          <w:rFonts w:ascii="Times New Roman" w:hAnsi="Times New Roman" w:cs="Times New Roman"/>
          <w:sz w:val="26"/>
          <w:szCs w:val="26"/>
        </w:rPr>
      </w:pPr>
      <w:bookmarkStart w:id="39" w:name="_Hlk181435861"/>
      <w:bookmarkStart w:id="40" w:name="_Hlk181086907"/>
      <w:bookmarkStart w:id="41" w:name="_Hlk181025985"/>
      <w:r>
        <w:rPr>
          <w:rFonts w:ascii="Times New Roman" w:hAnsi="Times New Roman" w:cs="Times New Roman"/>
          <w:sz w:val="26"/>
          <w:szCs w:val="26"/>
        </w:rPr>
        <w:t>Кроме того, с</w:t>
      </w:r>
      <w:r w:rsidR="008479F2" w:rsidRPr="008479F2">
        <w:rPr>
          <w:rFonts w:ascii="Times New Roman" w:hAnsi="Times New Roman" w:cs="Times New Roman"/>
          <w:sz w:val="26"/>
          <w:szCs w:val="26"/>
        </w:rPr>
        <w:t>огласно ст.7.32.5 Кодекса Российской Федерации об административных правонарушениях от 30.12.2001</w:t>
      </w:r>
      <w:r w:rsidR="00C14D1C">
        <w:rPr>
          <w:rFonts w:ascii="Times New Roman" w:hAnsi="Times New Roman" w:cs="Times New Roman"/>
          <w:sz w:val="26"/>
          <w:szCs w:val="26"/>
        </w:rPr>
        <w:t xml:space="preserve"> </w:t>
      </w:r>
      <w:r w:rsidR="008479F2" w:rsidRPr="008479F2">
        <w:rPr>
          <w:rFonts w:ascii="Times New Roman" w:hAnsi="Times New Roman" w:cs="Times New Roman"/>
          <w:sz w:val="26"/>
          <w:szCs w:val="26"/>
        </w:rPr>
        <w:t xml:space="preserve">№ 195-ФЗ: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 влечет наложение административного штрафа </w:t>
      </w:r>
      <w:r w:rsidR="008479F2" w:rsidRPr="00B17279">
        <w:rPr>
          <w:rFonts w:ascii="Times New Roman" w:hAnsi="Times New Roman" w:cs="Times New Roman"/>
          <w:b/>
          <w:bCs/>
          <w:sz w:val="26"/>
          <w:szCs w:val="26"/>
        </w:rPr>
        <w:t>в размере от тридцати тысяч до пятидесяти тысяч рублей</w:t>
      </w:r>
      <w:r w:rsidR="008479F2" w:rsidRPr="008479F2">
        <w:rPr>
          <w:rFonts w:ascii="Times New Roman" w:hAnsi="Times New Roman" w:cs="Times New Roman"/>
          <w:sz w:val="26"/>
          <w:szCs w:val="26"/>
        </w:rPr>
        <w:t xml:space="preserve">». </w:t>
      </w:r>
    </w:p>
    <w:bookmarkEnd w:id="39"/>
    <w:p w14:paraId="6D139E6E" w14:textId="5EA5A8B0" w:rsidR="008479F2" w:rsidRPr="00E662B4" w:rsidRDefault="000450D4" w:rsidP="00022637">
      <w:pPr>
        <w:tabs>
          <w:tab w:val="left" w:pos="0"/>
        </w:tabs>
        <w:spacing w:after="0" w:line="240" w:lineRule="auto"/>
        <w:ind w:firstLine="851"/>
        <w:jc w:val="both"/>
        <w:rPr>
          <w:rFonts w:ascii="Times New Roman" w:hAnsi="Times New Roman" w:cs="Times New Roman"/>
          <w:b/>
          <w:bCs/>
          <w:sz w:val="26"/>
          <w:szCs w:val="26"/>
        </w:rPr>
      </w:pPr>
      <w:r w:rsidRPr="00E662B4">
        <w:rPr>
          <w:rFonts w:ascii="Times New Roman" w:hAnsi="Times New Roman" w:cs="Times New Roman"/>
          <w:b/>
          <w:bCs/>
          <w:sz w:val="26"/>
          <w:szCs w:val="26"/>
        </w:rPr>
        <w:t>Вышеуказанные нарушения</w:t>
      </w:r>
      <w:r w:rsidR="008479F2" w:rsidRPr="00E662B4">
        <w:rPr>
          <w:rFonts w:ascii="Times New Roman" w:hAnsi="Times New Roman" w:cs="Times New Roman"/>
          <w:b/>
          <w:bCs/>
          <w:sz w:val="26"/>
          <w:szCs w:val="26"/>
        </w:rPr>
        <w:t xml:space="preserve"> могут повлечь за собой дополнительную финансовую нагрузку на бюджет Лесозаводского городского округа.</w:t>
      </w:r>
    </w:p>
    <w:bookmarkEnd w:id="38"/>
    <w:bookmarkEnd w:id="40"/>
    <w:p w14:paraId="68209E54" w14:textId="02C63843" w:rsidR="000D2C9D" w:rsidRDefault="000D2C9D" w:rsidP="008479F2">
      <w:pPr>
        <w:tabs>
          <w:tab w:val="left" w:pos="0"/>
        </w:tabs>
        <w:spacing w:after="0" w:line="240" w:lineRule="auto"/>
        <w:ind w:firstLine="851"/>
        <w:jc w:val="both"/>
        <w:rPr>
          <w:rFonts w:ascii="Times New Roman" w:hAnsi="Times New Roman" w:cs="Times New Roman"/>
          <w:sz w:val="26"/>
          <w:szCs w:val="26"/>
        </w:rPr>
      </w:pPr>
      <w:r w:rsidRPr="000D2C9D">
        <w:rPr>
          <w:rFonts w:ascii="Times New Roman" w:hAnsi="Times New Roman" w:cs="Times New Roman"/>
          <w:sz w:val="26"/>
          <w:szCs w:val="26"/>
        </w:rPr>
        <w:t>В мае 2024 Администрацией Лесозаводского городского округа в адрес генерального директора ООО «ДСК-1» Ткаченко Е.Е. была направлена претензия об устранении недостатков,</w:t>
      </w:r>
      <w:r>
        <w:rPr>
          <w:rFonts w:ascii="Times New Roman" w:hAnsi="Times New Roman" w:cs="Times New Roman"/>
          <w:sz w:val="26"/>
          <w:szCs w:val="26"/>
        </w:rPr>
        <w:t xml:space="preserve"> выявленных в ходе осмотра</w:t>
      </w:r>
      <w:r w:rsidR="00B21617">
        <w:rPr>
          <w:rFonts w:ascii="Times New Roman" w:hAnsi="Times New Roman" w:cs="Times New Roman"/>
          <w:sz w:val="26"/>
          <w:szCs w:val="26"/>
        </w:rPr>
        <w:t xml:space="preserve"> (продольные и поперечные трещины)</w:t>
      </w:r>
      <w:r w:rsidR="00E662B4">
        <w:rPr>
          <w:rFonts w:ascii="Times New Roman" w:hAnsi="Times New Roman" w:cs="Times New Roman"/>
          <w:sz w:val="26"/>
          <w:szCs w:val="26"/>
        </w:rPr>
        <w:t>,</w:t>
      </w:r>
      <w:r w:rsidRPr="000D2C9D">
        <w:rPr>
          <w:rFonts w:ascii="Times New Roman" w:hAnsi="Times New Roman" w:cs="Times New Roman"/>
          <w:sz w:val="26"/>
          <w:szCs w:val="26"/>
        </w:rPr>
        <w:t xml:space="preserve"> в рамках гарантийных обязательств</w:t>
      </w:r>
      <w:r w:rsidR="00B3454A">
        <w:rPr>
          <w:rFonts w:ascii="Times New Roman" w:hAnsi="Times New Roman" w:cs="Times New Roman"/>
          <w:sz w:val="26"/>
          <w:szCs w:val="26"/>
        </w:rPr>
        <w:t>, в срок до 31.05.2024</w:t>
      </w:r>
      <w:r w:rsidR="004B12BB">
        <w:rPr>
          <w:rFonts w:ascii="Times New Roman" w:hAnsi="Times New Roman" w:cs="Times New Roman"/>
          <w:sz w:val="26"/>
          <w:szCs w:val="26"/>
        </w:rPr>
        <w:t xml:space="preserve"> (Претензия № 08-3745 от 14.05.2024).</w:t>
      </w:r>
      <w:r w:rsidRPr="000D2C9D">
        <w:rPr>
          <w:rFonts w:ascii="Times New Roman" w:hAnsi="Times New Roman" w:cs="Times New Roman"/>
          <w:sz w:val="26"/>
          <w:szCs w:val="26"/>
        </w:rPr>
        <w:t xml:space="preserve"> </w:t>
      </w:r>
    </w:p>
    <w:p w14:paraId="13E75DB0" w14:textId="533ECC7A" w:rsidR="00E662B4" w:rsidRPr="00B21617" w:rsidRDefault="00B21617" w:rsidP="00B21617">
      <w:pPr>
        <w:tabs>
          <w:tab w:val="left" w:pos="0"/>
        </w:tabs>
        <w:spacing w:after="0" w:line="240" w:lineRule="auto"/>
        <w:ind w:firstLine="851"/>
        <w:jc w:val="both"/>
        <w:rPr>
          <w:rFonts w:ascii="Times New Roman" w:hAnsi="Times New Roman" w:cs="Times New Roman"/>
          <w:sz w:val="26"/>
          <w:szCs w:val="26"/>
        </w:rPr>
      </w:pPr>
      <w:bookmarkStart w:id="42" w:name="_Hlk181272868"/>
      <w:bookmarkEnd w:id="41"/>
      <w:r w:rsidRPr="00B21617">
        <w:rPr>
          <w:rFonts w:ascii="Times New Roman" w:hAnsi="Times New Roman" w:cs="Times New Roman"/>
          <w:sz w:val="26"/>
          <w:szCs w:val="26"/>
        </w:rPr>
        <w:t>Контрольно-счётной палатой Лесозаводского городского округа совместно с начальником отдела дорожного хозяйства и благоустройства и депутатом Думы Лесозаводского городского округа</w:t>
      </w:r>
      <w:r w:rsidR="005D6EDA">
        <w:rPr>
          <w:rFonts w:ascii="Times New Roman" w:hAnsi="Times New Roman" w:cs="Times New Roman"/>
          <w:sz w:val="26"/>
          <w:szCs w:val="26"/>
        </w:rPr>
        <w:t xml:space="preserve"> </w:t>
      </w:r>
      <w:r w:rsidRPr="00B21617">
        <w:rPr>
          <w:rFonts w:ascii="Times New Roman" w:hAnsi="Times New Roman" w:cs="Times New Roman"/>
          <w:sz w:val="26"/>
          <w:szCs w:val="26"/>
        </w:rPr>
        <w:t xml:space="preserve">произведен осмотр автомобильной </w:t>
      </w:r>
      <w:r>
        <w:rPr>
          <w:rFonts w:ascii="Times New Roman" w:hAnsi="Times New Roman" w:cs="Times New Roman"/>
          <w:sz w:val="26"/>
          <w:szCs w:val="26"/>
        </w:rPr>
        <w:t xml:space="preserve">дороги </w:t>
      </w:r>
      <w:r w:rsidRPr="00B21617">
        <w:rPr>
          <w:rFonts w:ascii="Times New Roman" w:hAnsi="Times New Roman" w:cs="Times New Roman"/>
          <w:sz w:val="26"/>
          <w:szCs w:val="26"/>
        </w:rPr>
        <w:t>по ул. Дзержинского (от ул. Украинская до а/д «Лесное-Лесозаводск-Тихменево») и ул. Украинская (от ул. Петрова до ул. Дзержинского</w:t>
      </w:r>
      <w:r w:rsidR="005D6EDA" w:rsidRPr="00B21617">
        <w:rPr>
          <w:rFonts w:ascii="Times New Roman" w:hAnsi="Times New Roman" w:cs="Times New Roman"/>
          <w:sz w:val="26"/>
          <w:szCs w:val="26"/>
        </w:rPr>
        <w:t>)</w:t>
      </w:r>
      <w:r w:rsidR="005D6EDA">
        <w:rPr>
          <w:rFonts w:ascii="Times New Roman" w:hAnsi="Times New Roman" w:cs="Times New Roman"/>
          <w:sz w:val="26"/>
          <w:szCs w:val="26"/>
        </w:rPr>
        <w:t xml:space="preserve">, </w:t>
      </w:r>
      <w:r w:rsidR="005D6EDA" w:rsidRPr="00B21617">
        <w:rPr>
          <w:rFonts w:ascii="Times New Roman" w:hAnsi="Times New Roman" w:cs="Times New Roman"/>
          <w:sz w:val="26"/>
          <w:szCs w:val="26"/>
        </w:rPr>
        <w:t>в</w:t>
      </w:r>
      <w:r>
        <w:rPr>
          <w:rFonts w:ascii="Times New Roman" w:hAnsi="Times New Roman" w:cs="Times New Roman"/>
          <w:sz w:val="26"/>
          <w:szCs w:val="26"/>
        </w:rPr>
        <w:t xml:space="preserve"> ходе осмотра</w:t>
      </w:r>
      <w:r w:rsidR="000D2C9D" w:rsidRPr="000D2C9D">
        <w:rPr>
          <w:rFonts w:ascii="Times New Roman" w:hAnsi="Times New Roman" w:cs="Times New Roman"/>
          <w:sz w:val="26"/>
          <w:szCs w:val="26"/>
        </w:rPr>
        <w:t xml:space="preserve"> установлено</w:t>
      </w:r>
      <w:r w:rsidR="00C14D1C">
        <w:rPr>
          <w:rFonts w:ascii="Times New Roman" w:hAnsi="Times New Roman" w:cs="Times New Roman"/>
          <w:sz w:val="26"/>
          <w:szCs w:val="26"/>
        </w:rPr>
        <w:t xml:space="preserve"> наличие трещин н</w:t>
      </w:r>
      <w:r w:rsidRPr="00B21617">
        <w:rPr>
          <w:rFonts w:ascii="Times New Roman" w:hAnsi="Times New Roman" w:cs="Times New Roman"/>
          <w:sz w:val="26"/>
          <w:szCs w:val="26"/>
        </w:rPr>
        <w:t>а асфальтобетонном покрытии автомобильной дороги</w:t>
      </w:r>
      <w:r w:rsidR="00C14D1C">
        <w:rPr>
          <w:rFonts w:ascii="Times New Roman" w:hAnsi="Times New Roman" w:cs="Times New Roman"/>
          <w:sz w:val="26"/>
          <w:szCs w:val="26"/>
        </w:rPr>
        <w:t>.</w:t>
      </w:r>
      <w:r w:rsidRPr="00B21617">
        <w:rPr>
          <w:rFonts w:ascii="Times New Roman" w:hAnsi="Times New Roman" w:cs="Times New Roman"/>
          <w:sz w:val="26"/>
          <w:szCs w:val="26"/>
        </w:rPr>
        <w:t xml:space="preserve"> Данные, полученные в ходе осмотра отражен</w:t>
      </w:r>
      <w:r>
        <w:rPr>
          <w:rFonts w:ascii="Times New Roman" w:hAnsi="Times New Roman" w:cs="Times New Roman"/>
          <w:sz w:val="26"/>
          <w:szCs w:val="26"/>
        </w:rPr>
        <w:t>ы</w:t>
      </w:r>
      <w:r w:rsidRPr="00B21617">
        <w:rPr>
          <w:rFonts w:ascii="Times New Roman" w:hAnsi="Times New Roman" w:cs="Times New Roman"/>
          <w:sz w:val="26"/>
          <w:szCs w:val="26"/>
        </w:rPr>
        <w:t xml:space="preserve"> в Протоколе осмотра территорий, помещений, документов, предметов № 1 от 10.10.2024</w:t>
      </w:r>
      <w:r w:rsidR="004B12BB">
        <w:rPr>
          <w:rFonts w:ascii="Times New Roman" w:hAnsi="Times New Roman" w:cs="Times New Roman"/>
          <w:sz w:val="26"/>
          <w:szCs w:val="26"/>
        </w:rPr>
        <w:t>. По данному факту дальнейшая претензионная работа не проводилась.</w:t>
      </w:r>
    </w:p>
    <w:bookmarkEnd w:id="42"/>
    <w:p w14:paraId="557D6D4F" w14:textId="77777777" w:rsidR="00B3454A" w:rsidRDefault="00B3454A" w:rsidP="00B71983">
      <w:pPr>
        <w:tabs>
          <w:tab w:val="left" w:pos="0"/>
        </w:tabs>
        <w:spacing w:after="0" w:line="240" w:lineRule="auto"/>
        <w:jc w:val="both"/>
        <w:rPr>
          <w:rFonts w:ascii="Times New Roman" w:hAnsi="Times New Roman" w:cs="Times New Roman"/>
          <w:color w:val="C00000"/>
          <w:sz w:val="26"/>
          <w:szCs w:val="26"/>
        </w:rPr>
      </w:pPr>
    </w:p>
    <w:p w14:paraId="3B120AED" w14:textId="5B4C85D9" w:rsidR="007910A9" w:rsidRPr="00AB01AC" w:rsidRDefault="005D6EDA" w:rsidP="007910A9">
      <w:pPr>
        <w:tabs>
          <w:tab w:val="left" w:pos="0"/>
        </w:tabs>
        <w:spacing w:after="0" w:line="240" w:lineRule="auto"/>
        <w:ind w:firstLine="851"/>
        <w:jc w:val="both"/>
        <w:rPr>
          <w:rFonts w:ascii="Times New Roman" w:hAnsi="Times New Roman" w:cs="Times New Roman"/>
          <w:b/>
          <w:bCs/>
          <w:sz w:val="26"/>
          <w:szCs w:val="26"/>
        </w:rPr>
      </w:pPr>
      <w:r>
        <w:rPr>
          <w:rFonts w:ascii="Times New Roman" w:hAnsi="Times New Roman" w:cs="Times New Roman"/>
          <w:b/>
          <w:bCs/>
          <w:sz w:val="26"/>
          <w:szCs w:val="26"/>
        </w:rPr>
        <w:t>6</w:t>
      </w:r>
      <w:r w:rsidR="008C06DB">
        <w:rPr>
          <w:rFonts w:ascii="Times New Roman" w:hAnsi="Times New Roman" w:cs="Times New Roman"/>
          <w:b/>
          <w:bCs/>
          <w:sz w:val="26"/>
          <w:szCs w:val="26"/>
        </w:rPr>
        <w:t>.</w:t>
      </w:r>
      <w:r w:rsidR="007910A9" w:rsidRPr="00AB01AC">
        <w:rPr>
          <w:rFonts w:ascii="Times New Roman" w:hAnsi="Times New Roman" w:cs="Times New Roman"/>
          <w:b/>
          <w:bCs/>
          <w:sz w:val="26"/>
          <w:szCs w:val="26"/>
        </w:rPr>
        <w:t xml:space="preserve"> Фактическое исполнение мероприятий </w:t>
      </w:r>
      <w:bookmarkStart w:id="43" w:name="_Hlk181272940"/>
      <w:r w:rsidR="007910A9" w:rsidRPr="00AB01AC">
        <w:rPr>
          <w:rFonts w:ascii="Times New Roman" w:hAnsi="Times New Roman" w:cs="Times New Roman"/>
          <w:b/>
          <w:bCs/>
          <w:sz w:val="26"/>
          <w:szCs w:val="26"/>
        </w:rPr>
        <w:t>по ремонту автомобильной дороги по улице Григоренко в 2023 году</w:t>
      </w:r>
    </w:p>
    <w:bookmarkEnd w:id="43"/>
    <w:p w14:paraId="04B5E3EA" w14:textId="77777777" w:rsidR="00507A67" w:rsidRDefault="00507A67" w:rsidP="007910A9">
      <w:pPr>
        <w:tabs>
          <w:tab w:val="left" w:pos="0"/>
        </w:tabs>
        <w:spacing w:after="0" w:line="240" w:lineRule="auto"/>
        <w:ind w:firstLine="851"/>
        <w:jc w:val="both"/>
        <w:rPr>
          <w:rFonts w:ascii="Times New Roman" w:hAnsi="Times New Roman" w:cs="Times New Roman"/>
          <w:sz w:val="26"/>
          <w:szCs w:val="26"/>
        </w:rPr>
      </w:pPr>
    </w:p>
    <w:p w14:paraId="5AC021B6" w14:textId="435CDB8C" w:rsidR="00863FBD" w:rsidRPr="0079165F" w:rsidRDefault="00863FBD" w:rsidP="00863FBD">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В целях</w:t>
      </w:r>
      <w:r w:rsidRPr="0079165F">
        <w:rPr>
          <w:rFonts w:ascii="Times New Roman" w:hAnsi="Times New Roman" w:cs="Times New Roman"/>
          <w:sz w:val="26"/>
          <w:szCs w:val="26"/>
        </w:rPr>
        <w:t xml:space="preserve"> </w:t>
      </w:r>
      <w:r>
        <w:rPr>
          <w:rFonts w:ascii="Times New Roman" w:hAnsi="Times New Roman" w:cs="Times New Roman"/>
          <w:sz w:val="26"/>
          <w:szCs w:val="26"/>
        </w:rPr>
        <w:t>исп</w:t>
      </w:r>
      <w:r w:rsidRPr="0079165F">
        <w:rPr>
          <w:rFonts w:ascii="Times New Roman" w:hAnsi="Times New Roman" w:cs="Times New Roman"/>
          <w:sz w:val="26"/>
          <w:szCs w:val="26"/>
        </w:rPr>
        <w:t xml:space="preserve">олнения мероприятий по ремонту автомобильной дороги общего пользования по ул. </w:t>
      </w:r>
      <w:r>
        <w:rPr>
          <w:rFonts w:ascii="Times New Roman" w:hAnsi="Times New Roman" w:cs="Times New Roman"/>
          <w:sz w:val="26"/>
          <w:szCs w:val="26"/>
        </w:rPr>
        <w:t>Григоренко</w:t>
      </w:r>
      <w:r w:rsidRPr="0079165F">
        <w:rPr>
          <w:rFonts w:ascii="Times New Roman" w:hAnsi="Times New Roman" w:cs="Times New Roman"/>
          <w:sz w:val="26"/>
          <w:szCs w:val="26"/>
        </w:rPr>
        <w:t xml:space="preserve"> в 202</w:t>
      </w:r>
      <w:r>
        <w:rPr>
          <w:rFonts w:ascii="Times New Roman" w:hAnsi="Times New Roman" w:cs="Times New Roman"/>
          <w:sz w:val="26"/>
          <w:szCs w:val="26"/>
        </w:rPr>
        <w:t>3</w:t>
      </w:r>
      <w:r w:rsidRPr="0079165F">
        <w:rPr>
          <w:rFonts w:ascii="Times New Roman" w:hAnsi="Times New Roman" w:cs="Times New Roman"/>
          <w:sz w:val="26"/>
          <w:szCs w:val="26"/>
        </w:rPr>
        <w:t xml:space="preserve"> году</w:t>
      </w:r>
      <w:r>
        <w:rPr>
          <w:rFonts w:ascii="Times New Roman" w:hAnsi="Times New Roman" w:cs="Times New Roman"/>
          <w:sz w:val="26"/>
          <w:szCs w:val="26"/>
        </w:rPr>
        <w:t xml:space="preserve"> администрацией Лесозаводского городского округа</w:t>
      </w:r>
      <w:r w:rsidRPr="0079165F">
        <w:rPr>
          <w:rFonts w:ascii="Times New Roman" w:hAnsi="Times New Roman" w:cs="Times New Roman"/>
          <w:sz w:val="26"/>
          <w:szCs w:val="26"/>
        </w:rPr>
        <w:t xml:space="preserve"> </w:t>
      </w:r>
      <w:bookmarkStart w:id="44" w:name="_Hlk181273407"/>
      <w:r w:rsidRPr="0079165F">
        <w:rPr>
          <w:rFonts w:ascii="Times New Roman" w:hAnsi="Times New Roman" w:cs="Times New Roman"/>
          <w:sz w:val="26"/>
          <w:szCs w:val="26"/>
        </w:rPr>
        <w:t xml:space="preserve">заключено </w:t>
      </w:r>
      <w:r>
        <w:rPr>
          <w:rFonts w:ascii="Times New Roman" w:hAnsi="Times New Roman" w:cs="Times New Roman"/>
          <w:sz w:val="26"/>
          <w:szCs w:val="26"/>
        </w:rPr>
        <w:t>четыре</w:t>
      </w:r>
      <w:r w:rsidRPr="0079165F">
        <w:rPr>
          <w:rFonts w:ascii="Times New Roman" w:hAnsi="Times New Roman" w:cs="Times New Roman"/>
          <w:sz w:val="26"/>
          <w:szCs w:val="26"/>
        </w:rPr>
        <w:t xml:space="preserve"> муниципальных контракта </w:t>
      </w:r>
      <w:bookmarkEnd w:id="44"/>
      <w:r w:rsidRPr="0079165F">
        <w:rPr>
          <w:rFonts w:ascii="Times New Roman" w:hAnsi="Times New Roman" w:cs="Times New Roman"/>
          <w:sz w:val="26"/>
          <w:szCs w:val="26"/>
        </w:rPr>
        <w:t xml:space="preserve">на общую сумму </w:t>
      </w:r>
      <w:bookmarkStart w:id="45" w:name="_Hlk181273275"/>
      <w:r>
        <w:rPr>
          <w:rFonts w:ascii="Times New Roman" w:hAnsi="Times New Roman" w:cs="Times New Roman"/>
          <w:sz w:val="26"/>
          <w:szCs w:val="26"/>
        </w:rPr>
        <w:t>20 461 186 рублей 60</w:t>
      </w:r>
      <w:r w:rsidRPr="0079165F">
        <w:rPr>
          <w:rFonts w:ascii="Times New Roman" w:hAnsi="Times New Roman" w:cs="Times New Roman"/>
          <w:sz w:val="26"/>
          <w:szCs w:val="26"/>
        </w:rPr>
        <w:t xml:space="preserve"> </w:t>
      </w:r>
      <w:r>
        <w:rPr>
          <w:rFonts w:ascii="Times New Roman" w:hAnsi="Times New Roman" w:cs="Times New Roman"/>
          <w:sz w:val="26"/>
          <w:szCs w:val="26"/>
        </w:rPr>
        <w:t>копеек</w:t>
      </w:r>
      <w:bookmarkEnd w:id="45"/>
      <w:r w:rsidRPr="0079165F">
        <w:rPr>
          <w:rFonts w:ascii="Times New Roman" w:hAnsi="Times New Roman" w:cs="Times New Roman"/>
          <w:sz w:val="26"/>
          <w:szCs w:val="26"/>
        </w:rPr>
        <w:t>, и</w:t>
      </w:r>
      <w:r w:rsidR="00190149">
        <w:rPr>
          <w:rFonts w:ascii="Times New Roman" w:hAnsi="Times New Roman" w:cs="Times New Roman"/>
          <w:sz w:val="26"/>
          <w:szCs w:val="26"/>
        </w:rPr>
        <w:t>з</w:t>
      </w:r>
      <w:r w:rsidRPr="0079165F">
        <w:rPr>
          <w:rFonts w:ascii="Times New Roman" w:hAnsi="Times New Roman" w:cs="Times New Roman"/>
          <w:sz w:val="26"/>
          <w:szCs w:val="26"/>
        </w:rPr>
        <w:t xml:space="preserve"> них </w:t>
      </w:r>
      <w:r>
        <w:rPr>
          <w:rFonts w:ascii="Times New Roman" w:hAnsi="Times New Roman" w:cs="Times New Roman"/>
          <w:sz w:val="26"/>
          <w:szCs w:val="26"/>
        </w:rPr>
        <w:t>один</w:t>
      </w:r>
      <w:r w:rsidRPr="0079165F">
        <w:rPr>
          <w:rFonts w:ascii="Times New Roman" w:hAnsi="Times New Roman" w:cs="Times New Roman"/>
          <w:sz w:val="26"/>
          <w:szCs w:val="26"/>
        </w:rPr>
        <w:t xml:space="preserve"> муниципальны</w:t>
      </w:r>
      <w:r>
        <w:rPr>
          <w:rFonts w:ascii="Times New Roman" w:hAnsi="Times New Roman" w:cs="Times New Roman"/>
          <w:sz w:val="26"/>
          <w:szCs w:val="26"/>
        </w:rPr>
        <w:t>й</w:t>
      </w:r>
      <w:r w:rsidRPr="0079165F">
        <w:rPr>
          <w:rFonts w:ascii="Times New Roman" w:hAnsi="Times New Roman" w:cs="Times New Roman"/>
          <w:sz w:val="26"/>
          <w:szCs w:val="26"/>
        </w:rPr>
        <w:t xml:space="preserve"> контракт, заключён по результатам  аукцион</w:t>
      </w:r>
      <w:r>
        <w:rPr>
          <w:rFonts w:ascii="Times New Roman" w:hAnsi="Times New Roman" w:cs="Times New Roman"/>
          <w:sz w:val="26"/>
          <w:szCs w:val="26"/>
        </w:rPr>
        <w:t>а</w:t>
      </w:r>
      <w:r w:rsidRPr="0079165F">
        <w:rPr>
          <w:rFonts w:ascii="Times New Roman" w:hAnsi="Times New Roman" w:cs="Times New Roman"/>
          <w:sz w:val="26"/>
          <w:szCs w:val="26"/>
        </w:rPr>
        <w:t xml:space="preserve"> в электронной форме на общую сумму </w:t>
      </w:r>
      <w:r>
        <w:rPr>
          <w:rFonts w:ascii="Times New Roman" w:hAnsi="Times New Roman" w:cs="Times New Roman"/>
          <w:sz w:val="26"/>
          <w:szCs w:val="26"/>
        </w:rPr>
        <w:t>19 167 465 рубля 26</w:t>
      </w:r>
      <w:r w:rsidRPr="0079165F">
        <w:rPr>
          <w:rFonts w:ascii="Times New Roman" w:hAnsi="Times New Roman" w:cs="Times New Roman"/>
          <w:sz w:val="26"/>
          <w:szCs w:val="26"/>
        </w:rPr>
        <w:t xml:space="preserve"> </w:t>
      </w:r>
      <w:r>
        <w:rPr>
          <w:rFonts w:ascii="Times New Roman" w:hAnsi="Times New Roman" w:cs="Times New Roman"/>
          <w:sz w:val="26"/>
          <w:szCs w:val="26"/>
        </w:rPr>
        <w:t>копейки</w:t>
      </w:r>
      <w:r w:rsidRPr="0079165F">
        <w:rPr>
          <w:rFonts w:ascii="Times New Roman" w:hAnsi="Times New Roman" w:cs="Times New Roman"/>
          <w:sz w:val="26"/>
          <w:szCs w:val="26"/>
        </w:rPr>
        <w:t xml:space="preserve"> и </w:t>
      </w:r>
      <w:r>
        <w:rPr>
          <w:rFonts w:ascii="Times New Roman" w:hAnsi="Times New Roman" w:cs="Times New Roman"/>
          <w:sz w:val="26"/>
          <w:szCs w:val="26"/>
        </w:rPr>
        <w:t>три</w:t>
      </w:r>
      <w:r w:rsidRPr="00A6281C">
        <w:rPr>
          <w:rFonts w:ascii="Times New Roman" w:hAnsi="Times New Roman" w:cs="Times New Roman"/>
          <w:sz w:val="26"/>
          <w:szCs w:val="26"/>
        </w:rPr>
        <w:t xml:space="preserve"> муниципальны</w:t>
      </w:r>
      <w:r>
        <w:rPr>
          <w:rFonts w:ascii="Times New Roman" w:hAnsi="Times New Roman" w:cs="Times New Roman"/>
          <w:sz w:val="26"/>
          <w:szCs w:val="26"/>
        </w:rPr>
        <w:t>х</w:t>
      </w:r>
      <w:r w:rsidRPr="00A6281C">
        <w:rPr>
          <w:rFonts w:ascii="Times New Roman" w:hAnsi="Times New Roman" w:cs="Times New Roman"/>
          <w:sz w:val="26"/>
          <w:szCs w:val="26"/>
        </w:rPr>
        <w:t xml:space="preserve"> </w:t>
      </w:r>
      <w:r w:rsidRPr="008D2CDC">
        <w:rPr>
          <w:rFonts w:ascii="Times New Roman" w:hAnsi="Times New Roman" w:cs="Times New Roman"/>
          <w:sz w:val="26"/>
          <w:szCs w:val="26"/>
        </w:rPr>
        <w:t>контракт</w:t>
      </w:r>
      <w:r>
        <w:rPr>
          <w:rFonts w:ascii="Times New Roman" w:hAnsi="Times New Roman" w:cs="Times New Roman"/>
          <w:sz w:val="26"/>
          <w:szCs w:val="26"/>
        </w:rPr>
        <w:t>а</w:t>
      </w:r>
      <w:r w:rsidRPr="008D2CDC">
        <w:rPr>
          <w:rFonts w:ascii="Times New Roman" w:hAnsi="Times New Roman" w:cs="Times New Roman"/>
          <w:sz w:val="26"/>
          <w:szCs w:val="26"/>
        </w:rPr>
        <w:t xml:space="preserve"> в соответствии с </w:t>
      </w:r>
      <w:hyperlink r:id="rId10" w:history="1">
        <w:r w:rsidRPr="008D2CDC">
          <w:rPr>
            <w:rStyle w:val="a3"/>
            <w:rFonts w:ascii="Times New Roman" w:hAnsi="Times New Roman" w:cs="Times New Roman"/>
            <w:color w:val="auto"/>
            <w:sz w:val="26"/>
            <w:szCs w:val="26"/>
            <w:u w:val="none"/>
          </w:rPr>
          <w:t>п. 4 ч. 1 ст. 93</w:t>
        </w:r>
      </w:hyperlink>
      <w:r w:rsidRPr="008D2CDC">
        <w:rPr>
          <w:rFonts w:ascii="Times New Roman" w:hAnsi="Times New Roman" w:cs="Times New Roman"/>
          <w:sz w:val="26"/>
          <w:szCs w:val="26"/>
        </w:rPr>
        <w:t>. Федерального закона от 05.04.2013 № 44-ФЗ «О</w:t>
      </w:r>
      <w:r w:rsidRPr="00A6281C">
        <w:rPr>
          <w:rFonts w:ascii="Times New Roman" w:hAnsi="Times New Roman" w:cs="Times New Roman"/>
          <w:sz w:val="26"/>
          <w:szCs w:val="26"/>
        </w:rPr>
        <w:t xml:space="preserve"> контрактной системе в сфере закупок товаров, работ, услуг для обеспечения государственных и муниципальных нужд» на сумму </w:t>
      </w:r>
      <w:r>
        <w:rPr>
          <w:rFonts w:ascii="Times New Roman" w:hAnsi="Times New Roman" w:cs="Times New Roman"/>
          <w:sz w:val="26"/>
          <w:szCs w:val="26"/>
        </w:rPr>
        <w:t>1 293 721 рубля 34</w:t>
      </w:r>
      <w:r w:rsidRPr="00A6281C">
        <w:rPr>
          <w:rFonts w:ascii="Times New Roman" w:hAnsi="Times New Roman" w:cs="Times New Roman"/>
          <w:sz w:val="26"/>
          <w:szCs w:val="26"/>
        </w:rPr>
        <w:t xml:space="preserve"> </w:t>
      </w:r>
      <w:r>
        <w:rPr>
          <w:rFonts w:ascii="Times New Roman" w:hAnsi="Times New Roman" w:cs="Times New Roman"/>
          <w:sz w:val="26"/>
          <w:szCs w:val="26"/>
        </w:rPr>
        <w:t>копейки</w:t>
      </w:r>
      <w:r w:rsidRPr="00A6281C">
        <w:rPr>
          <w:rFonts w:ascii="Times New Roman" w:hAnsi="Times New Roman" w:cs="Times New Roman"/>
          <w:sz w:val="26"/>
          <w:szCs w:val="26"/>
        </w:rPr>
        <w:t>.</w:t>
      </w:r>
      <w:r w:rsidRPr="0079165F">
        <w:rPr>
          <w:rFonts w:ascii="Times New Roman" w:hAnsi="Times New Roman" w:cs="Times New Roman"/>
          <w:sz w:val="26"/>
          <w:szCs w:val="26"/>
        </w:rPr>
        <w:t xml:space="preserve"> </w:t>
      </w:r>
    </w:p>
    <w:p w14:paraId="58A3194A" w14:textId="77777777" w:rsidR="00040D76" w:rsidRDefault="00040D76" w:rsidP="00863FBD">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В таблице 5 представлена и</w:t>
      </w:r>
      <w:r w:rsidR="00863FBD" w:rsidRPr="0079165F">
        <w:rPr>
          <w:rFonts w:ascii="Times New Roman" w:hAnsi="Times New Roman" w:cs="Times New Roman"/>
          <w:sz w:val="26"/>
          <w:szCs w:val="26"/>
        </w:rPr>
        <w:t>нформация по заключённым муниципальным контрактам</w:t>
      </w:r>
      <w:r>
        <w:rPr>
          <w:rFonts w:ascii="Times New Roman" w:hAnsi="Times New Roman" w:cs="Times New Roman"/>
          <w:sz w:val="26"/>
          <w:szCs w:val="26"/>
        </w:rPr>
        <w:t>.</w:t>
      </w:r>
    </w:p>
    <w:p w14:paraId="3640F567" w14:textId="77777777" w:rsidR="0036634F" w:rsidRDefault="0036634F" w:rsidP="00040D76">
      <w:pPr>
        <w:tabs>
          <w:tab w:val="left" w:pos="0"/>
        </w:tabs>
        <w:spacing w:after="0" w:line="240" w:lineRule="auto"/>
        <w:ind w:firstLine="851"/>
        <w:jc w:val="right"/>
        <w:rPr>
          <w:rFonts w:ascii="Times New Roman" w:hAnsi="Times New Roman" w:cs="Times New Roman"/>
          <w:sz w:val="26"/>
          <w:szCs w:val="26"/>
        </w:rPr>
      </w:pPr>
    </w:p>
    <w:p w14:paraId="0139CA76" w14:textId="77777777" w:rsidR="0036634F" w:rsidRDefault="0036634F" w:rsidP="00040D76">
      <w:pPr>
        <w:tabs>
          <w:tab w:val="left" w:pos="0"/>
        </w:tabs>
        <w:spacing w:after="0" w:line="240" w:lineRule="auto"/>
        <w:ind w:firstLine="851"/>
        <w:jc w:val="right"/>
        <w:rPr>
          <w:rFonts w:ascii="Times New Roman" w:hAnsi="Times New Roman" w:cs="Times New Roman"/>
          <w:sz w:val="26"/>
          <w:szCs w:val="26"/>
        </w:rPr>
      </w:pPr>
    </w:p>
    <w:p w14:paraId="4E5F3392" w14:textId="77777777" w:rsidR="0036634F" w:rsidRDefault="0036634F" w:rsidP="00040D76">
      <w:pPr>
        <w:tabs>
          <w:tab w:val="left" w:pos="0"/>
        </w:tabs>
        <w:spacing w:after="0" w:line="240" w:lineRule="auto"/>
        <w:ind w:firstLine="851"/>
        <w:jc w:val="right"/>
        <w:rPr>
          <w:rFonts w:ascii="Times New Roman" w:hAnsi="Times New Roman" w:cs="Times New Roman"/>
          <w:sz w:val="26"/>
          <w:szCs w:val="26"/>
        </w:rPr>
      </w:pPr>
    </w:p>
    <w:p w14:paraId="001410C1" w14:textId="77777777" w:rsidR="0036634F" w:rsidRDefault="0036634F" w:rsidP="00040D76">
      <w:pPr>
        <w:tabs>
          <w:tab w:val="left" w:pos="0"/>
        </w:tabs>
        <w:spacing w:after="0" w:line="240" w:lineRule="auto"/>
        <w:ind w:firstLine="851"/>
        <w:jc w:val="right"/>
        <w:rPr>
          <w:rFonts w:ascii="Times New Roman" w:hAnsi="Times New Roman" w:cs="Times New Roman"/>
          <w:sz w:val="26"/>
          <w:szCs w:val="26"/>
        </w:rPr>
      </w:pPr>
    </w:p>
    <w:p w14:paraId="7513D50B" w14:textId="77777777" w:rsidR="0036634F" w:rsidRDefault="0036634F" w:rsidP="00040D76">
      <w:pPr>
        <w:tabs>
          <w:tab w:val="left" w:pos="0"/>
        </w:tabs>
        <w:spacing w:after="0" w:line="240" w:lineRule="auto"/>
        <w:ind w:firstLine="851"/>
        <w:jc w:val="right"/>
        <w:rPr>
          <w:rFonts w:ascii="Times New Roman" w:hAnsi="Times New Roman" w:cs="Times New Roman"/>
          <w:sz w:val="26"/>
          <w:szCs w:val="26"/>
        </w:rPr>
      </w:pPr>
    </w:p>
    <w:p w14:paraId="1936F1C2" w14:textId="77777777" w:rsidR="0036634F" w:rsidRDefault="0036634F" w:rsidP="00040D76">
      <w:pPr>
        <w:tabs>
          <w:tab w:val="left" w:pos="0"/>
        </w:tabs>
        <w:spacing w:after="0" w:line="240" w:lineRule="auto"/>
        <w:ind w:firstLine="851"/>
        <w:jc w:val="right"/>
        <w:rPr>
          <w:rFonts w:ascii="Times New Roman" w:hAnsi="Times New Roman" w:cs="Times New Roman"/>
          <w:sz w:val="26"/>
          <w:szCs w:val="26"/>
        </w:rPr>
      </w:pPr>
    </w:p>
    <w:p w14:paraId="17DA328A" w14:textId="14E11031" w:rsidR="00863FBD" w:rsidRPr="0079165F" w:rsidRDefault="00863FBD" w:rsidP="00040D76">
      <w:pPr>
        <w:tabs>
          <w:tab w:val="left" w:pos="0"/>
        </w:tabs>
        <w:spacing w:after="0" w:line="240" w:lineRule="auto"/>
        <w:ind w:firstLine="851"/>
        <w:jc w:val="right"/>
        <w:rPr>
          <w:rFonts w:ascii="Times New Roman" w:hAnsi="Times New Roman" w:cs="Times New Roman"/>
          <w:sz w:val="26"/>
          <w:szCs w:val="26"/>
        </w:rPr>
      </w:pPr>
      <w:r w:rsidRPr="0079165F">
        <w:rPr>
          <w:rFonts w:ascii="Times New Roman" w:hAnsi="Times New Roman" w:cs="Times New Roman"/>
          <w:sz w:val="26"/>
          <w:szCs w:val="26"/>
        </w:rPr>
        <w:lastRenderedPageBreak/>
        <w:t xml:space="preserve"> Таблиц</w:t>
      </w:r>
      <w:r w:rsidR="00040D76">
        <w:rPr>
          <w:rFonts w:ascii="Times New Roman" w:hAnsi="Times New Roman" w:cs="Times New Roman"/>
          <w:sz w:val="26"/>
          <w:szCs w:val="26"/>
        </w:rPr>
        <w:t>а 5</w:t>
      </w:r>
      <w:r w:rsidRPr="0079165F">
        <w:rPr>
          <w:rFonts w:ascii="Times New Roman" w:hAnsi="Times New Roman" w:cs="Times New Roman"/>
          <w:sz w:val="26"/>
          <w:szCs w:val="26"/>
        </w:rPr>
        <w:t xml:space="preserve">                                                                                                            </w:t>
      </w:r>
    </w:p>
    <w:tbl>
      <w:tblPr>
        <w:tblStyle w:val="ab"/>
        <w:tblW w:w="10485" w:type="dxa"/>
        <w:tblLayout w:type="fixed"/>
        <w:tblLook w:val="04A0" w:firstRow="1" w:lastRow="0" w:firstColumn="1" w:lastColumn="0" w:noHBand="0" w:noVBand="1"/>
      </w:tblPr>
      <w:tblGrid>
        <w:gridCol w:w="477"/>
        <w:gridCol w:w="1361"/>
        <w:gridCol w:w="1276"/>
        <w:gridCol w:w="1134"/>
        <w:gridCol w:w="2126"/>
        <w:gridCol w:w="1134"/>
        <w:gridCol w:w="2977"/>
      </w:tblGrid>
      <w:tr w:rsidR="00492724" w14:paraId="47AA11A4" w14:textId="77777777" w:rsidTr="008E528D">
        <w:tc>
          <w:tcPr>
            <w:tcW w:w="477" w:type="dxa"/>
            <w:vAlign w:val="center"/>
          </w:tcPr>
          <w:p w14:paraId="7C13FA46" w14:textId="77777777" w:rsidR="00492724" w:rsidRPr="00840A34" w:rsidRDefault="00492724" w:rsidP="00BE39E2">
            <w:pPr>
              <w:tabs>
                <w:tab w:val="left" w:pos="0"/>
              </w:tabs>
              <w:jc w:val="center"/>
              <w:rPr>
                <w:rFonts w:ascii="Times New Roman" w:hAnsi="Times New Roman" w:cs="Times New Roman"/>
                <w:sz w:val="16"/>
                <w:szCs w:val="16"/>
              </w:rPr>
            </w:pPr>
            <w:r w:rsidRPr="00840A34">
              <w:rPr>
                <w:rFonts w:ascii="Times New Roman" w:hAnsi="Times New Roman" w:cs="Times New Roman"/>
                <w:sz w:val="16"/>
                <w:szCs w:val="16"/>
              </w:rPr>
              <w:t>№ п/п</w:t>
            </w:r>
          </w:p>
        </w:tc>
        <w:tc>
          <w:tcPr>
            <w:tcW w:w="1361" w:type="dxa"/>
            <w:vAlign w:val="center"/>
          </w:tcPr>
          <w:p w14:paraId="25754153" w14:textId="77777777" w:rsidR="00492724" w:rsidRPr="00840A34" w:rsidRDefault="00492724" w:rsidP="00BE39E2">
            <w:pPr>
              <w:tabs>
                <w:tab w:val="left" w:pos="0"/>
              </w:tabs>
              <w:jc w:val="center"/>
              <w:rPr>
                <w:rFonts w:ascii="Times New Roman" w:hAnsi="Times New Roman" w:cs="Times New Roman"/>
                <w:sz w:val="16"/>
                <w:szCs w:val="16"/>
              </w:rPr>
            </w:pPr>
            <w:r w:rsidRPr="00840A34">
              <w:rPr>
                <w:rFonts w:ascii="Times New Roman" w:hAnsi="Times New Roman" w:cs="Times New Roman"/>
                <w:sz w:val="16"/>
                <w:szCs w:val="16"/>
              </w:rPr>
              <w:t>Дата и номер муниципального контракта</w:t>
            </w:r>
          </w:p>
        </w:tc>
        <w:tc>
          <w:tcPr>
            <w:tcW w:w="1276" w:type="dxa"/>
            <w:vAlign w:val="center"/>
          </w:tcPr>
          <w:p w14:paraId="1E57C43A" w14:textId="77777777" w:rsidR="00492724" w:rsidRPr="00840A34" w:rsidRDefault="00492724" w:rsidP="00BE39E2">
            <w:pPr>
              <w:tabs>
                <w:tab w:val="left" w:pos="0"/>
              </w:tabs>
              <w:jc w:val="center"/>
              <w:rPr>
                <w:rFonts w:ascii="Times New Roman" w:hAnsi="Times New Roman" w:cs="Times New Roman"/>
                <w:sz w:val="16"/>
                <w:szCs w:val="16"/>
              </w:rPr>
            </w:pPr>
            <w:r w:rsidRPr="00840A34">
              <w:rPr>
                <w:rFonts w:ascii="Times New Roman" w:hAnsi="Times New Roman" w:cs="Times New Roman"/>
                <w:sz w:val="16"/>
                <w:szCs w:val="16"/>
              </w:rPr>
              <w:t>Исполнитель</w:t>
            </w:r>
          </w:p>
        </w:tc>
        <w:tc>
          <w:tcPr>
            <w:tcW w:w="1134" w:type="dxa"/>
            <w:vAlign w:val="center"/>
          </w:tcPr>
          <w:p w14:paraId="280FABF4" w14:textId="77777777" w:rsidR="00492724" w:rsidRPr="00840A34" w:rsidRDefault="00492724" w:rsidP="00BE39E2">
            <w:pPr>
              <w:tabs>
                <w:tab w:val="left" w:pos="0"/>
              </w:tabs>
              <w:jc w:val="center"/>
              <w:rPr>
                <w:rFonts w:ascii="Times New Roman" w:hAnsi="Times New Roman" w:cs="Times New Roman"/>
                <w:sz w:val="16"/>
                <w:szCs w:val="16"/>
              </w:rPr>
            </w:pPr>
            <w:r w:rsidRPr="00840A34">
              <w:rPr>
                <w:rFonts w:ascii="Times New Roman" w:hAnsi="Times New Roman" w:cs="Times New Roman"/>
                <w:sz w:val="16"/>
                <w:szCs w:val="16"/>
              </w:rPr>
              <w:t>Срок исполнения</w:t>
            </w:r>
          </w:p>
        </w:tc>
        <w:tc>
          <w:tcPr>
            <w:tcW w:w="2126" w:type="dxa"/>
            <w:vAlign w:val="center"/>
          </w:tcPr>
          <w:p w14:paraId="7C448308" w14:textId="77777777" w:rsidR="00492724" w:rsidRPr="00840A34" w:rsidRDefault="00492724" w:rsidP="00BE39E2">
            <w:pPr>
              <w:tabs>
                <w:tab w:val="left" w:pos="0"/>
              </w:tabs>
              <w:jc w:val="center"/>
              <w:rPr>
                <w:rFonts w:ascii="Times New Roman" w:hAnsi="Times New Roman" w:cs="Times New Roman"/>
                <w:sz w:val="16"/>
                <w:szCs w:val="16"/>
              </w:rPr>
            </w:pPr>
            <w:r w:rsidRPr="00840A34">
              <w:rPr>
                <w:rFonts w:ascii="Times New Roman" w:hAnsi="Times New Roman" w:cs="Times New Roman"/>
                <w:sz w:val="16"/>
                <w:szCs w:val="16"/>
              </w:rPr>
              <w:t>Предмет контракта</w:t>
            </w:r>
          </w:p>
        </w:tc>
        <w:tc>
          <w:tcPr>
            <w:tcW w:w="1134" w:type="dxa"/>
            <w:vAlign w:val="center"/>
          </w:tcPr>
          <w:p w14:paraId="3C63BEAC" w14:textId="5AE06D17" w:rsidR="008E528D" w:rsidRDefault="00492724" w:rsidP="00BE39E2">
            <w:pPr>
              <w:tabs>
                <w:tab w:val="left" w:pos="0"/>
              </w:tabs>
              <w:jc w:val="center"/>
              <w:rPr>
                <w:rFonts w:ascii="Times New Roman" w:hAnsi="Times New Roman" w:cs="Times New Roman"/>
                <w:sz w:val="16"/>
                <w:szCs w:val="16"/>
              </w:rPr>
            </w:pPr>
            <w:r w:rsidRPr="00840A34">
              <w:rPr>
                <w:rFonts w:ascii="Times New Roman" w:hAnsi="Times New Roman" w:cs="Times New Roman"/>
                <w:sz w:val="16"/>
                <w:szCs w:val="16"/>
              </w:rPr>
              <w:t xml:space="preserve">НМЦК, </w:t>
            </w:r>
            <w:r w:rsidR="008E528D">
              <w:rPr>
                <w:rFonts w:ascii="Times New Roman" w:hAnsi="Times New Roman" w:cs="Times New Roman"/>
                <w:sz w:val="16"/>
                <w:szCs w:val="16"/>
              </w:rPr>
              <w:t>цена</w:t>
            </w:r>
            <w:r w:rsidRPr="00840A34">
              <w:rPr>
                <w:rFonts w:ascii="Times New Roman" w:hAnsi="Times New Roman" w:cs="Times New Roman"/>
                <w:sz w:val="16"/>
                <w:szCs w:val="16"/>
              </w:rPr>
              <w:t xml:space="preserve"> контракта,</w:t>
            </w:r>
          </w:p>
          <w:p w14:paraId="6B63D07A" w14:textId="009A5962" w:rsidR="00492724" w:rsidRPr="00840A34" w:rsidRDefault="00492724" w:rsidP="00BE39E2">
            <w:pPr>
              <w:tabs>
                <w:tab w:val="left" w:pos="0"/>
              </w:tabs>
              <w:jc w:val="center"/>
              <w:rPr>
                <w:rFonts w:ascii="Times New Roman" w:hAnsi="Times New Roman" w:cs="Times New Roman"/>
                <w:sz w:val="16"/>
                <w:szCs w:val="16"/>
              </w:rPr>
            </w:pPr>
            <w:r w:rsidRPr="00840A34">
              <w:rPr>
                <w:rFonts w:ascii="Times New Roman" w:hAnsi="Times New Roman" w:cs="Times New Roman"/>
                <w:sz w:val="16"/>
                <w:szCs w:val="16"/>
              </w:rPr>
              <w:t xml:space="preserve"> тыс. руб.</w:t>
            </w:r>
          </w:p>
        </w:tc>
        <w:tc>
          <w:tcPr>
            <w:tcW w:w="2977" w:type="dxa"/>
            <w:vAlign w:val="center"/>
          </w:tcPr>
          <w:p w14:paraId="0787595E" w14:textId="77777777" w:rsidR="00A32C55" w:rsidRDefault="00492724" w:rsidP="00BE39E2">
            <w:pPr>
              <w:tabs>
                <w:tab w:val="left" w:pos="0"/>
              </w:tabs>
              <w:jc w:val="center"/>
              <w:rPr>
                <w:rFonts w:ascii="Times New Roman" w:hAnsi="Times New Roman" w:cs="Times New Roman"/>
                <w:sz w:val="16"/>
                <w:szCs w:val="16"/>
              </w:rPr>
            </w:pPr>
            <w:r w:rsidRPr="00840A34">
              <w:rPr>
                <w:rFonts w:ascii="Times New Roman" w:hAnsi="Times New Roman" w:cs="Times New Roman"/>
                <w:sz w:val="16"/>
                <w:szCs w:val="16"/>
              </w:rPr>
              <w:t>Фактическая дата исполнения (ремонт автомобильной работы по ул.</w:t>
            </w:r>
          </w:p>
          <w:p w14:paraId="6F41BAD9" w14:textId="11230519" w:rsidR="00492724" w:rsidRPr="00840A34" w:rsidRDefault="00A32C55" w:rsidP="00BE39E2">
            <w:pPr>
              <w:tabs>
                <w:tab w:val="left" w:pos="0"/>
              </w:tabs>
              <w:jc w:val="center"/>
              <w:rPr>
                <w:rFonts w:ascii="Times New Roman" w:hAnsi="Times New Roman" w:cs="Times New Roman"/>
                <w:sz w:val="16"/>
                <w:szCs w:val="16"/>
              </w:rPr>
            </w:pPr>
            <w:r>
              <w:rPr>
                <w:rFonts w:ascii="Times New Roman" w:hAnsi="Times New Roman" w:cs="Times New Roman"/>
                <w:sz w:val="16"/>
                <w:szCs w:val="16"/>
              </w:rPr>
              <w:t>Григоренко</w:t>
            </w:r>
            <w:r w:rsidR="00492724" w:rsidRPr="00840A34">
              <w:rPr>
                <w:rFonts w:ascii="Times New Roman" w:hAnsi="Times New Roman" w:cs="Times New Roman"/>
                <w:sz w:val="16"/>
                <w:szCs w:val="16"/>
              </w:rPr>
              <w:t>), тыс. руб.</w:t>
            </w:r>
          </w:p>
        </w:tc>
      </w:tr>
      <w:tr w:rsidR="00492724" w14:paraId="44DFFFCC" w14:textId="77777777" w:rsidTr="008C06DB">
        <w:trPr>
          <w:trHeight w:val="2104"/>
        </w:trPr>
        <w:tc>
          <w:tcPr>
            <w:tcW w:w="477" w:type="dxa"/>
            <w:vAlign w:val="center"/>
          </w:tcPr>
          <w:p w14:paraId="62738F53" w14:textId="77777777" w:rsidR="00492724" w:rsidRPr="00840A34" w:rsidRDefault="00492724" w:rsidP="00BE39E2">
            <w:pPr>
              <w:tabs>
                <w:tab w:val="left" w:pos="0"/>
              </w:tabs>
              <w:jc w:val="center"/>
              <w:rPr>
                <w:rFonts w:ascii="Times New Roman" w:hAnsi="Times New Roman" w:cs="Times New Roman"/>
                <w:sz w:val="18"/>
                <w:szCs w:val="18"/>
              </w:rPr>
            </w:pPr>
            <w:r w:rsidRPr="00840A34">
              <w:rPr>
                <w:rFonts w:ascii="Times New Roman" w:hAnsi="Times New Roman" w:cs="Times New Roman"/>
                <w:sz w:val="18"/>
                <w:szCs w:val="18"/>
              </w:rPr>
              <w:t>1</w:t>
            </w:r>
          </w:p>
        </w:tc>
        <w:tc>
          <w:tcPr>
            <w:tcW w:w="1361" w:type="dxa"/>
          </w:tcPr>
          <w:p w14:paraId="262C1D49" w14:textId="4A9429C5" w:rsidR="00492724" w:rsidRDefault="00A32C55" w:rsidP="00BE39E2">
            <w:pPr>
              <w:tabs>
                <w:tab w:val="left" w:pos="0"/>
              </w:tabs>
              <w:jc w:val="both"/>
              <w:rPr>
                <w:rFonts w:ascii="Times New Roman" w:hAnsi="Times New Roman" w:cs="Times New Roman"/>
                <w:sz w:val="18"/>
                <w:szCs w:val="18"/>
              </w:rPr>
            </w:pPr>
            <w:r>
              <w:rPr>
                <w:rFonts w:ascii="Times New Roman" w:hAnsi="Times New Roman" w:cs="Times New Roman"/>
                <w:sz w:val="18"/>
                <w:szCs w:val="18"/>
              </w:rPr>
              <w:t>02.03.202</w:t>
            </w:r>
            <w:r w:rsidR="0058572A">
              <w:rPr>
                <w:rFonts w:ascii="Times New Roman" w:hAnsi="Times New Roman" w:cs="Times New Roman"/>
                <w:sz w:val="18"/>
                <w:szCs w:val="18"/>
              </w:rPr>
              <w:t>3</w:t>
            </w:r>
          </w:p>
          <w:p w14:paraId="5E514586" w14:textId="77777777" w:rsidR="00A32C55" w:rsidRDefault="00A32C55" w:rsidP="00BE39E2">
            <w:pPr>
              <w:tabs>
                <w:tab w:val="left" w:pos="0"/>
              </w:tabs>
              <w:jc w:val="both"/>
              <w:rPr>
                <w:rFonts w:ascii="Times New Roman" w:hAnsi="Times New Roman" w:cs="Times New Roman"/>
                <w:sz w:val="18"/>
                <w:szCs w:val="18"/>
              </w:rPr>
            </w:pPr>
            <w:r>
              <w:rPr>
                <w:rFonts w:ascii="Times New Roman" w:hAnsi="Times New Roman" w:cs="Times New Roman"/>
                <w:sz w:val="18"/>
                <w:szCs w:val="18"/>
              </w:rPr>
              <w:t>№ 58</w:t>
            </w:r>
          </w:p>
          <w:p w14:paraId="659AFB6A" w14:textId="77777777" w:rsidR="00016D6A" w:rsidRPr="00016D6A" w:rsidRDefault="00016D6A" w:rsidP="00016D6A">
            <w:pPr>
              <w:rPr>
                <w:rFonts w:ascii="Times New Roman" w:hAnsi="Times New Roman" w:cs="Times New Roman"/>
                <w:sz w:val="18"/>
                <w:szCs w:val="18"/>
              </w:rPr>
            </w:pPr>
          </w:p>
          <w:p w14:paraId="301CFF3F" w14:textId="77777777" w:rsidR="00016D6A" w:rsidRPr="00016D6A" w:rsidRDefault="00016D6A" w:rsidP="00016D6A">
            <w:pPr>
              <w:rPr>
                <w:rFonts w:ascii="Times New Roman" w:hAnsi="Times New Roman" w:cs="Times New Roman"/>
                <w:sz w:val="18"/>
                <w:szCs w:val="18"/>
              </w:rPr>
            </w:pPr>
          </w:p>
          <w:p w14:paraId="2EA42881" w14:textId="77777777" w:rsidR="00016D6A" w:rsidRPr="00016D6A" w:rsidRDefault="00016D6A" w:rsidP="00016D6A">
            <w:pPr>
              <w:rPr>
                <w:rFonts w:ascii="Times New Roman" w:hAnsi="Times New Roman" w:cs="Times New Roman"/>
                <w:sz w:val="18"/>
                <w:szCs w:val="18"/>
              </w:rPr>
            </w:pPr>
          </w:p>
          <w:p w14:paraId="65CFE0C9" w14:textId="77777777" w:rsidR="00016D6A" w:rsidRDefault="00016D6A" w:rsidP="00016D6A">
            <w:pPr>
              <w:rPr>
                <w:rFonts w:ascii="Times New Roman" w:hAnsi="Times New Roman" w:cs="Times New Roman"/>
                <w:sz w:val="18"/>
                <w:szCs w:val="18"/>
              </w:rPr>
            </w:pPr>
          </w:p>
          <w:p w14:paraId="63D77A17" w14:textId="77777777" w:rsidR="00016D6A" w:rsidRPr="00016D6A" w:rsidRDefault="00016D6A" w:rsidP="00016D6A">
            <w:pPr>
              <w:rPr>
                <w:rFonts w:ascii="Times New Roman" w:hAnsi="Times New Roman" w:cs="Times New Roman"/>
                <w:sz w:val="18"/>
                <w:szCs w:val="18"/>
              </w:rPr>
            </w:pPr>
          </w:p>
          <w:p w14:paraId="5EE403A8" w14:textId="77777777" w:rsidR="00016D6A" w:rsidRDefault="00016D6A" w:rsidP="00016D6A">
            <w:pPr>
              <w:rPr>
                <w:rFonts w:ascii="Times New Roman" w:hAnsi="Times New Roman" w:cs="Times New Roman"/>
                <w:sz w:val="18"/>
                <w:szCs w:val="18"/>
              </w:rPr>
            </w:pPr>
          </w:p>
          <w:p w14:paraId="32E5F140" w14:textId="77777777" w:rsidR="00016D6A" w:rsidRDefault="00016D6A" w:rsidP="00016D6A">
            <w:pPr>
              <w:rPr>
                <w:rFonts w:ascii="Times New Roman" w:hAnsi="Times New Roman" w:cs="Times New Roman"/>
                <w:sz w:val="18"/>
                <w:szCs w:val="18"/>
              </w:rPr>
            </w:pPr>
          </w:p>
          <w:p w14:paraId="064E5FB0" w14:textId="67CDA8C9" w:rsidR="00016D6A" w:rsidRPr="00016D6A" w:rsidRDefault="00016D6A" w:rsidP="00016D6A">
            <w:pPr>
              <w:jc w:val="center"/>
              <w:rPr>
                <w:rFonts w:ascii="Times New Roman" w:hAnsi="Times New Roman" w:cs="Times New Roman"/>
                <w:sz w:val="18"/>
                <w:szCs w:val="18"/>
              </w:rPr>
            </w:pPr>
            <w:proofErr w:type="spellStart"/>
            <w:r>
              <w:rPr>
                <w:rFonts w:ascii="Times New Roman" w:hAnsi="Times New Roman" w:cs="Times New Roman"/>
                <w:sz w:val="18"/>
                <w:szCs w:val="18"/>
              </w:rPr>
              <w:t>Доп.соглаше-ние</w:t>
            </w:r>
            <w:proofErr w:type="spellEnd"/>
            <w:r>
              <w:rPr>
                <w:rFonts w:ascii="Times New Roman" w:hAnsi="Times New Roman" w:cs="Times New Roman"/>
                <w:sz w:val="18"/>
                <w:szCs w:val="18"/>
              </w:rPr>
              <w:t xml:space="preserve"> к МК №58</w:t>
            </w:r>
          </w:p>
        </w:tc>
        <w:tc>
          <w:tcPr>
            <w:tcW w:w="1276" w:type="dxa"/>
          </w:tcPr>
          <w:p w14:paraId="07B99212" w14:textId="77777777" w:rsidR="00492724" w:rsidRPr="00840A34" w:rsidRDefault="00492724" w:rsidP="00BE39E2">
            <w:pPr>
              <w:tabs>
                <w:tab w:val="left" w:pos="0"/>
              </w:tabs>
              <w:rPr>
                <w:rFonts w:ascii="Times New Roman" w:hAnsi="Times New Roman" w:cs="Times New Roman"/>
                <w:sz w:val="18"/>
                <w:szCs w:val="18"/>
              </w:rPr>
            </w:pPr>
            <w:r w:rsidRPr="00840A34">
              <w:rPr>
                <w:rFonts w:ascii="Times New Roman" w:hAnsi="Times New Roman" w:cs="Times New Roman"/>
                <w:sz w:val="18"/>
                <w:szCs w:val="18"/>
              </w:rPr>
              <w:t>ООО "Дальневосточная строительная</w:t>
            </w:r>
            <w:r>
              <w:rPr>
                <w:rFonts w:ascii="Times New Roman" w:hAnsi="Times New Roman" w:cs="Times New Roman"/>
                <w:sz w:val="18"/>
                <w:szCs w:val="18"/>
              </w:rPr>
              <w:t xml:space="preserve"> </w:t>
            </w:r>
            <w:r w:rsidRPr="00840A34">
              <w:rPr>
                <w:rFonts w:ascii="Times New Roman" w:hAnsi="Times New Roman" w:cs="Times New Roman"/>
                <w:sz w:val="18"/>
                <w:szCs w:val="18"/>
              </w:rPr>
              <w:t>компания-1"</w:t>
            </w:r>
          </w:p>
        </w:tc>
        <w:tc>
          <w:tcPr>
            <w:tcW w:w="1134" w:type="dxa"/>
          </w:tcPr>
          <w:p w14:paraId="752579AD" w14:textId="5E521D60" w:rsidR="00492724" w:rsidRPr="00840A34" w:rsidRDefault="00A32C55" w:rsidP="00BE39E2">
            <w:pPr>
              <w:tabs>
                <w:tab w:val="left" w:pos="0"/>
              </w:tabs>
              <w:jc w:val="center"/>
              <w:rPr>
                <w:rFonts w:ascii="Times New Roman" w:hAnsi="Times New Roman" w:cs="Times New Roman"/>
                <w:sz w:val="18"/>
                <w:szCs w:val="18"/>
              </w:rPr>
            </w:pPr>
            <w:r>
              <w:rPr>
                <w:rFonts w:ascii="Times New Roman" w:hAnsi="Times New Roman" w:cs="Times New Roman"/>
                <w:sz w:val="18"/>
                <w:szCs w:val="18"/>
              </w:rPr>
              <w:t>31.07.2023</w:t>
            </w:r>
          </w:p>
        </w:tc>
        <w:tc>
          <w:tcPr>
            <w:tcW w:w="2126" w:type="dxa"/>
          </w:tcPr>
          <w:p w14:paraId="0D19F00C" w14:textId="77777777" w:rsidR="00492724" w:rsidRDefault="00A32C55" w:rsidP="00BE39E2">
            <w:pPr>
              <w:tabs>
                <w:tab w:val="left" w:pos="0"/>
              </w:tabs>
              <w:jc w:val="both"/>
              <w:rPr>
                <w:rFonts w:ascii="Times New Roman" w:hAnsi="Times New Roman" w:cs="Times New Roman"/>
                <w:sz w:val="18"/>
                <w:szCs w:val="18"/>
              </w:rPr>
            </w:pPr>
            <w:r w:rsidRPr="00A32C55">
              <w:rPr>
                <w:rFonts w:ascii="Times New Roman" w:hAnsi="Times New Roman" w:cs="Times New Roman"/>
                <w:sz w:val="18"/>
                <w:szCs w:val="18"/>
              </w:rPr>
              <w:t>Выполнение работ по ремонту автомобильной дороги ул. Григоренко, г. Лесозаводск</w:t>
            </w:r>
          </w:p>
          <w:p w14:paraId="16E98A22" w14:textId="77777777" w:rsidR="00016D6A" w:rsidRPr="00016D6A" w:rsidRDefault="00016D6A" w:rsidP="00016D6A">
            <w:pPr>
              <w:rPr>
                <w:rFonts w:ascii="Times New Roman" w:hAnsi="Times New Roman" w:cs="Times New Roman"/>
                <w:sz w:val="18"/>
                <w:szCs w:val="18"/>
              </w:rPr>
            </w:pPr>
          </w:p>
          <w:p w14:paraId="71C59E0A" w14:textId="77777777" w:rsidR="00016D6A" w:rsidRPr="00016D6A" w:rsidRDefault="00016D6A" w:rsidP="00016D6A">
            <w:pPr>
              <w:rPr>
                <w:rFonts w:ascii="Times New Roman" w:hAnsi="Times New Roman" w:cs="Times New Roman"/>
                <w:sz w:val="18"/>
                <w:szCs w:val="18"/>
              </w:rPr>
            </w:pPr>
          </w:p>
          <w:p w14:paraId="3198BA62" w14:textId="77777777" w:rsidR="00016D6A" w:rsidRDefault="00016D6A" w:rsidP="00016D6A">
            <w:pPr>
              <w:rPr>
                <w:rFonts w:ascii="Times New Roman" w:hAnsi="Times New Roman" w:cs="Times New Roman"/>
                <w:sz w:val="18"/>
                <w:szCs w:val="18"/>
              </w:rPr>
            </w:pPr>
          </w:p>
          <w:p w14:paraId="03C1A371" w14:textId="77777777" w:rsidR="00016D6A" w:rsidRDefault="00016D6A" w:rsidP="00016D6A">
            <w:pPr>
              <w:rPr>
                <w:rFonts w:ascii="Times New Roman" w:hAnsi="Times New Roman" w:cs="Times New Roman"/>
                <w:sz w:val="18"/>
                <w:szCs w:val="18"/>
              </w:rPr>
            </w:pPr>
          </w:p>
          <w:p w14:paraId="5F11D012" w14:textId="77777777" w:rsidR="00016D6A" w:rsidRDefault="00016D6A" w:rsidP="00016D6A">
            <w:pPr>
              <w:rPr>
                <w:rFonts w:ascii="Times New Roman" w:hAnsi="Times New Roman" w:cs="Times New Roman"/>
                <w:sz w:val="18"/>
                <w:szCs w:val="18"/>
              </w:rPr>
            </w:pPr>
          </w:p>
          <w:p w14:paraId="39B9EA71" w14:textId="437EB449" w:rsidR="00016D6A" w:rsidRPr="00016D6A" w:rsidRDefault="00016D6A" w:rsidP="00016D6A">
            <w:pPr>
              <w:jc w:val="center"/>
              <w:rPr>
                <w:rFonts w:ascii="Times New Roman" w:hAnsi="Times New Roman" w:cs="Times New Roman"/>
                <w:sz w:val="18"/>
                <w:szCs w:val="18"/>
              </w:rPr>
            </w:pPr>
            <w:r>
              <w:rPr>
                <w:rFonts w:ascii="Times New Roman" w:hAnsi="Times New Roman" w:cs="Times New Roman"/>
                <w:sz w:val="18"/>
                <w:szCs w:val="18"/>
              </w:rPr>
              <w:t>«аванс не предусмотрен»</w:t>
            </w:r>
          </w:p>
        </w:tc>
        <w:tc>
          <w:tcPr>
            <w:tcW w:w="1134" w:type="dxa"/>
          </w:tcPr>
          <w:p w14:paraId="2C63CFFD" w14:textId="77777777" w:rsidR="00492724" w:rsidRPr="00D41741" w:rsidRDefault="00492724" w:rsidP="00BE39E2">
            <w:pPr>
              <w:tabs>
                <w:tab w:val="left" w:pos="0"/>
              </w:tabs>
              <w:jc w:val="both"/>
              <w:rPr>
                <w:rFonts w:ascii="Times New Roman" w:hAnsi="Times New Roman" w:cs="Times New Roman"/>
                <w:sz w:val="18"/>
                <w:szCs w:val="18"/>
              </w:rPr>
            </w:pPr>
            <w:r w:rsidRPr="00D41741">
              <w:rPr>
                <w:rFonts w:ascii="Times New Roman" w:hAnsi="Times New Roman" w:cs="Times New Roman"/>
                <w:sz w:val="18"/>
                <w:szCs w:val="18"/>
              </w:rPr>
              <w:t>НМЦК:</w:t>
            </w:r>
          </w:p>
          <w:p w14:paraId="0C2ED5B6" w14:textId="602D771C" w:rsidR="00492724" w:rsidRPr="00D41741" w:rsidRDefault="00D41741" w:rsidP="00BE39E2">
            <w:pPr>
              <w:tabs>
                <w:tab w:val="left" w:pos="0"/>
              </w:tabs>
              <w:jc w:val="both"/>
              <w:rPr>
                <w:rFonts w:ascii="Times New Roman" w:hAnsi="Times New Roman" w:cs="Times New Roman"/>
                <w:b/>
                <w:bCs/>
                <w:sz w:val="18"/>
                <w:szCs w:val="18"/>
              </w:rPr>
            </w:pPr>
            <w:r w:rsidRPr="00D41741">
              <w:rPr>
                <w:rFonts w:ascii="Times New Roman" w:hAnsi="Times New Roman" w:cs="Times New Roman"/>
                <w:b/>
                <w:bCs/>
                <w:sz w:val="18"/>
                <w:szCs w:val="18"/>
              </w:rPr>
              <w:t>26 807,64</w:t>
            </w:r>
          </w:p>
          <w:p w14:paraId="7BC94E74" w14:textId="77777777" w:rsidR="00492724" w:rsidRPr="00D41741" w:rsidRDefault="00492724" w:rsidP="00BE39E2">
            <w:pPr>
              <w:tabs>
                <w:tab w:val="left" w:pos="0"/>
              </w:tabs>
              <w:jc w:val="both"/>
              <w:rPr>
                <w:rFonts w:ascii="Times New Roman" w:hAnsi="Times New Roman" w:cs="Times New Roman"/>
                <w:sz w:val="18"/>
                <w:szCs w:val="18"/>
              </w:rPr>
            </w:pPr>
            <w:r w:rsidRPr="00D41741">
              <w:rPr>
                <w:rFonts w:ascii="Times New Roman" w:hAnsi="Times New Roman" w:cs="Times New Roman"/>
                <w:sz w:val="18"/>
                <w:szCs w:val="18"/>
              </w:rPr>
              <w:t>цена контракта:</w:t>
            </w:r>
          </w:p>
          <w:p w14:paraId="74D39FD7" w14:textId="582B35D6" w:rsidR="00492724" w:rsidRPr="008D2CDC" w:rsidRDefault="00A32C55" w:rsidP="00BE39E2">
            <w:pPr>
              <w:tabs>
                <w:tab w:val="left" w:pos="0"/>
              </w:tabs>
              <w:jc w:val="both"/>
              <w:rPr>
                <w:rFonts w:ascii="Times New Roman" w:hAnsi="Times New Roman" w:cs="Times New Roman"/>
                <w:b/>
                <w:bCs/>
                <w:sz w:val="18"/>
                <w:szCs w:val="18"/>
              </w:rPr>
            </w:pPr>
            <w:r w:rsidRPr="00D41741">
              <w:rPr>
                <w:rFonts w:ascii="Times New Roman" w:hAnsi="Times New Roman" w:cs="Times New Roman"/>
                <w:b/>
                <w:bCs/>
                <w:sz w:val="18"/>
                <w:szCs w:val="18"/>
              </w:rPr>
              <w:t>19 167,4</w:t>
            </w:r>
            <w:r w:rsidR="00AB01AC">
              <w:rPr>
                <w:rFonts w:ascii="Times New Roman" w:hAnsi="Times New Roman" w:cs="Times New Roman"/>
                <w:b/>
                <w:bCs/>
                <w:sz w:val="18"/>
                <w:szCs w:val="18"/>
              </w:rPr>
              <w:t>7</w:t>
            </w:r>
          </w:p>
        </w:tc>
        <w:tc>
          <w:tcPr>
            <w:tcW w:w="2977" w:type="dxa"/>
          </w:tcPr>
          <w:p w14:paraId="0DFE7031" w14:textId="77777777" w:rsidR="00492724" w:rsidRDefault="00492724" w:rsidP="00BE39E2">
            <w:pPr>
              <w:tabs>
                <w:tab w:val="left" w:pos="0"/>
              </w:tabs>
              <w:rPr>
                <w:rFonts w:ascii="Times New Roman" w:hAnsi="Times New Roman" w:cs="Times New Roman"/>
                <w:sz w:val="18"/>
                <w:szCs w:val="18"/>
              </w:rPr>
            </w:pPr>
            <w:r w:rsidRPr="008E528D">
              <w:rPr>
                <w:rFonts w:ascii="Times New Roman" w:hAnsi="Times New Roman" w:cs="Times New Roman"/>
                <w:b/>
                <w:bCs/>
                <w:sz w:val="18"/>
                <w:szCs w:val="18"/>
              </w:rPr>
              <w:t>Акт №</w:t>
            </w:r>
            <w:r w:rsidR="008E528D" w:rsidRPr="008E528D">
              <w:rPr>
                <w:rFonts w:ascii="Times New Roman" w:hAnsi="Times New Roman" w:cs="Times New Roman"/>
                <w:b/>
                <w:bCs/>
                <w:sz w:val="18"/>
                <w:szCs w:val="18"/>
              </w:rPr>
              <w:t>1</w:t>
            </w:r>
            <w:r w:rsidRPr="008E528D">
              <w:rPr>
                <w:rFonts w:ascii="Times New Roman" w:hAnsi="Times New Roman" w:cs="Times New Roman"/>
                <w:sz w:val="18"/>
                <w:szCs w:val="18"/>
              </w:rPr>
              <w:t xml:space="preserve"> (ф. КС-2) от </w:t>
            </w:r>
            <w:r w:rsidR="008E528D" w:rsidRPr="008E528D">
              <w:rPr>
                <w:rFonts w:ascii="Times New Roman" w:hAnsi="Times New Roman" w:cs="Times New Roman"/>
                <w:sz w:val="18"/>
                <w:szCs w:val="18"/>
              </w:rPr>
              <w:t>13.06. 2023.на</w:t>
            </w:r>
            <w:r w:rsidRPr="008E528D">
              <w:rPr>
                <w:rFonts w:ascii="Times New Roman" w:hAnsi="Times New Roman" w:cs="Times New Roman"/>
                <w:sz w:val="18"/>
                <w:szCs w:val="18"/>
              </w:rPr>
              <w:t xml:space="preserve"> сумму </w:t>
            </w:r>
            <w:r w:rsidR="008E528D" w:rsidRPr="008E528D">
              <w:rPr>
                <w:rFonts w:ascii="Times New Roman" w:hAnsi="Times New Roman" w:cs="Times New Roman"/>
                <w:b/>
                <w:bCs/>
                <w:sz w:val="18"/>
                <w:szCs w:val="18"/>
              </w:rPr>
              <w:t>4 521,22</w:t>
            </w:r>
            <w:r w:rsidRPr="008E528D">
              <w:rPr>
                <w:rFonts w:ascii="Times New Roman" w:hAnsi="Times New Roman" w:cs="Times New Roman"/>
                <w:sz w:val="18"/>
                <w:szCs w:val="18"/>
              </w:rPr>
              <w:t> тыс. руб. (1 </w:t>
            </w:r>
            <w:r w:rsidR="008E528D" w:rsidRPr="008E528D">
              <w:rPr>
                <w:rFonts w:ascii="Times New Roman" w:hAnsi="Times New Roman" w:cs="Times New Roman"/>
                <w:sz w:val="18"/>
                <w:szCs w:val="18"/>
              </w:rPr>
              <w:t xml:space="preserve">и 2 этапы: установка бортового камня, асфальтирование тротуаров);  </w:t>
            </w:r>
            <w:r w:rsidRPr="008E528D">
              <w:rPr>
                <w:rFonts w:ascii="Times New Roman" w:hAnsi="Times New Roman" w:cs="Times New Roman"/>
                <w:sz w:val="18"/>
                <w:szCs w:val="18"/>
              </w:rPr>
              <w:t xml:space="preserve">                                                                                                                                                                                                                                                                               </w:t>
            </w:r>
            <w:r w:rsidRPr="008E528D">
              <w:rPr>
                <w:rFonts w:ascii="Times New Roman" w:hAnsi="Times New Roman" w:cs="Times New Roman"/>
                <w:b/>
                <w:bCs/>
                <w:sz w:val="18"/>
                <w:szCs w:val="18"/>
              </w:rPr>
              <w:t>Акт №</w:t>
            </w:r>
            <w:r w:rsidR="008E528D" w:rsidRPr="008E528D">
              <w:rPr>
                <w:rFonts w:ascii="Times New Roman" w:hAnsi="Times New Roman" w:cs="Times New Roman"/>
                <w:b/>
                <w:bCs/>
                <w:sz w:val="18"/>
                <w:szCs w:val="18"/>
              </w:rPr>
              <w:t>2</w:t>
            </w:r>
            <w:r w:rsidRPr="008E528D">
              <w:rPr>
                <w:rFonts w:ascii="Times New Roman" w:hAnsi="Times New Roman" w:cs="Times New Roman"/>
                <w:sz w:val="18"/>
                <w:szCs w:val="18"/>
              </w:rPr>
              <w:t xml:space="preserve"> от </w:t>
            </w:r>
            <w:r w:rsidR="008E528D" w:rsidRPr="008E528D">
              <w:rPr>
                <w:rFonts w:ascii="Times New Roman" w:hAnsi="Times New Roman" w:cs="Times New Roman"/>
                <w:sz w:val="18"/>
                <w:szCs w:val="18"/>
              </w:rPr>
              <w:t>31</w:t>
            </w:r>
            <w:r w:rsidRPr="008E528D">
              <w:rPr>
                <w:rFonts w:ascii="Times New Roman" w:hAnsi="Times New Roman" w:cs="Times New Roman"/>
                <w:sz w:val="18"/>
                <w:szCs w:val="18"/>
              </w:rPr>
              <w:t>.07.202</w:t>
            </w:r>
            <w:r w:rsidR="008E528D" w:rsidRPr="008E528D">
              <w:rPr>
                <w:rFonts w:ascii="Times New Roman" w:hAnsi="Times New Roman" w:cs="Times New Roman"/>
                <w:sz w:val="18"/>
                <w:szCs w:val="18"/>
              </w:rPr>
              <w:t>3</w:t>
            </w:r>
            <w:r w:rsidRPr="008E528D">
              <w:rPr>
                <w:rFonts w:ascii="Times New Roman" w:hAnsi="Times New Roman" w:cs="Times New Roman"/>
                <w:sz w:val="18"/>
                <w:szCs w:val="18"/>
              </w:rPr>
              <w:t xml:space="preserve"> на сумму </w:t>
            </w:r>
            <w:r w:rsidR="008E528D" w:rsidRPr="008E528D">
              <w:rPr>
                <w:rFonts w:ascii="Times New Roman" w:hAnsi="Times New Roman" w:cs="Times New Roman"/>
                <w:b/>
                <w:bCs/>
                <w:sz w:val="18"/>
                <w:szCs w:val="18"/>
              </w:rPr>
              <w:t>14 646,24</w:t>
            </w:r>
            <w:r w:rsidRPr="008E528D">
              <w:rPr>
                <w:rFonts w:ascii="Times New Roman" w:hAnsi="Times New Roman" w:cs="Times New Roman"/>
                <w:sz w:val="18"/>
                <w:szCs w:val="18"/>
              </w:rPr>
              <w:t xml:space="preserve"> тыс. руб. (</w:t>
            </w:r>
            <w:r w:rsidR="008E528D" w:rsidRPr="008E528D">
              <w:rPr>
                <w:rFonts w:ascii="Times New Roman" w:hAnsi="Times New Roman" w:cs="Times New Roman"/>
                <w:sz w:val="18"/>
                <w:szCs w:val="18"/>
              </w:rPr>
              <w:t>3</w:t>
            </w:r>
            <w:r w:rsidRPr="008E528D">
              <w:rPr>
                <w:rFonts w:ascii="Times New Roman" w:hAnsi="Times New Roman" w:cs="Times New Roman"/>
                <w:sz w:val="18"/>
                <w:szCs w:val="18"/>
              </w:rPr>
              <w:t> </w:t>
            </w:r>
            <w:proofErr w:type="spellStart"/>
            <w:r w:rsidRPr="008E528D">
              <w:rPr>
                <w:rFonts w:ascii="Times New Roman" w:hAnsi="Times New Roman" w:cs="Times New Roman"/>
                <w:sz w:val="18"/>
                <w:szCs w:val="18"/>
              </w:rPr>
              <w:t>этап:ремонт</w:t>
            </w:r>
            <w:proofErr w:type="spellEnd"/>
            <w:r w:rsidRPr="008E528D">
              <w:rPr>
                <w:rFonts w:ascii="Times New Roman" w:hAnsi="Times New Roman" w:cs="Times New Roman"/>
                <w:sz w:val="18"/>
                <w:szCs w:val="18"/>
              </w:rPr>
              <w:t> дорожного полотн</w:t>
            </w:r>
            <w:r w:rsidR="008E528D" w:rsidRPr="008E528D">
              <w:rPr>
                <w:rFonts w:ascii="Times New Roman" w:hAnsi="Times New Roman" w:cs="Times New Roman"/>
                <w:sz w:val="18"/>
                <w:szCs w:val="18"/>
              </w:rPr>
              <w:t>а</w:t>
            </w:r>
            <w:r w:rsidRPr="008E528D">
              <w:rPr>
                <w:rFonts w:ascii="Times New Roman" w:hAnsi="Times New Roman" w:cs="Times New Roman"/>
                <w:sz w:val="18"/>
                <w:szCs w:val="18"/>
              </w:rPr>
              <w:t>)</w:t>
            </w:r>
          </w:p>
          <w:p w14:paraId="52742D93" w14:textId="77777777" w:rsidR="00016D6A" w:rsidRDefault="00016D6A" w:rsidP="00BE39E2">
            <w:pPr>
              <w:tabs>
                <w:tab w:val="left" w:pos="0"/>
              </w:tabs>
              <w:rPr>
                <w:rFonts w:ascii="Times New Roman" w:hAnsi="Times New Roman" w:cs="Times New Roman"/>
                <w:sz w:val="18"/>
                <w:szCs w:val="18"/>
              </w:rPr>
            </w:pPr>
          </w:p>
          <w:p w14:paraId="3975AFBF" w14:textId="77777777" w:rsidR="00016D6A" w:rsidRDefault="00016D6A" w:rsidP="00BE39E2">
            <w:pPr>
              <w:tabs>
                <w:tab w:val="left" w:pos="0"/>
              </w:tabs>
              <w:rPr>
                <w:rFonts w:ascii="Times New Roman" w:hAnsi="Times New Roman" w:cs="Times New Roman"/>
                <w:sz w:val="18"/>
                <w:szCs w:val="18"/>
              </w:rPr>
            </w:pPr>
          </w:p>
          <w:p w14:paraId="334E0C61" w14:textId="77777777" w:rsidR="00016D6A" w:rsidRDefault="00016D6A" w:rsidP="00BE39E2">
            <w:pPr>
              <w:tabs>
                <w:tab w:val="left" w:pos="0"/>
              </w:tabs>
              <w:rPr>
                <w:rFonts w:ascii="Times New Roman" w:hAnsi="Times New Roman" w:cs="Times New Roman"/>
                <w:sz w:val="18"/>
                <w:szCs w:val="18"/>
              </w:rPr>
            </w:pPr>
          </w:p>
          <w:p w14:paraId="75A7E3ED" w14:textId="3596AAD5" w:rsidR="00016D6A" w:rsidRPr="008E528D" w:rsidRDefault="00016D6A" w:rsidP="00BE39E2">
            <w:pPr>
              <w:tabs>
                <w:tab w:val="left" w:pos="0"/>
              </w:tabs>
              <w:rPr>
                <w:rFonts w:ascii="Times New Roman" w:hAnsi="Times New Roman" w:cs="Times New Roman"/>
                <w:b/>
                <w:bCs/>
                <w:color w:val="C0504D" w:themeColor="accent2"/>
                <w:sz w:val="18"/>
                <w:szCs w:val="18"/>
              </w:rPr>
            </w:pPr>
          </w:p>
        </w:tc>
      </w:tr>
      <w:tr w:rsidR="008E528D" w14:paraId="3BF342D2" w14:textId="77777777" w:rsidTr="008E528D">
        <w:tc>
          <w:tcPr>
            <w:tcW w:w="477" w:type="dxa"/>
            <w:vAlign w:val="center"/>
          </w:tcPr>
          <w:p w14:paraId="59A76250" w14:textId="5F05908F" w:rsidR="008E528D" w:rsidRPr="00840A34" w:rsidRDefault="008E528D" w:rsidP="00BE39E2">
            <w:pPr>
              <w:tabs>
                <w:tab w:val="left" w:pos="0"/>
              </w:tabs>
              <w:jc w:val="center"/>
              <w:rPr>
                <w:rFonts w:ascii="Times New Roman" w:hAnsi="Times New Roman" w:cs="Times New Roman"/>
                <w:sz w:val="18"/>
                <w:szCs w:val="18"/>
              </w:rPr>
            </w:pPr>
            <w:r>
              <w:rPr>
                <w:rFonts w:ascii="Times New Roman" w:hAnsi="Times New Roman" w:cs="Times New Roman"/>
                <w:sz w:val="18"/>
                <w:szCs w:val="18"/>
              </w:rPr>
              <w:t>2</w:t>
            </w:r>
          </w:p>
        </w:tc>
        <w:tc>
          <w:tcPr>
            <w:tcW w:w="1361" w:type="dxa"/>
          </w:tcPr>
          <w:p w14:paraId="55D8F8C3" w14:textId="77777777" w:rsidR="008E528D" w:rsidRPr="00F07563" w:rsidRDefault="008E528D" w:rsidP="008E528D">
            <w:pPr>
              <w:tabs>
                <w:tab w:val="left" w:pos="0"/>
              </w:tabs>
              <w:jc w:val="both"/>
              <w:rPr>
                <w:rFonts w:ascii="Times New Roman" w:hAnsi="Times New Roman" w:cs="Times New Roman"/>
                <w:sz w:val="18"/>
                <w:szCs w:val="18"/>
              </w:rPr>
            </w:pPr>
            <w:bookmarkStart w:id="46" w:name="_Hlk181263677"/>
            <w:r w:rsidRPr="00F07563">
              <w:rPr>
                <w:rFonts w:ascii="Times New Roman" w:hAnsi="Times New Roman" w:cs="Times New Roman"/>
                <w:sz w:val="18"/>
                <w:szCs w:val="18"/>
              </w:rPr>
              <w:t>20.05.2023</w:t>
            </w:r>
          </w:p>
          <w:p w14:paraId="057372DB" w14:textId="56042D17" w:rsidR="008E528D" w:rsidRDefault="008E528D" w:rsidP="00BE39E2">
            <w:pPr>
              <w:tabs>
                <w:tab w:val="left" w:pos="0"/>
              </w:tabs>
              <w:jc w:val="both"/>
              <w:rPr>
                <w:rFonts w:ascii="Times New Roman" w:hAnsi="Times New Roman" w:cs="Times New Roman"/>
                <w:sz w:val="18"/>
                <w:szCs w:val="18"/>
              </w:rPr>
            </w:pPr>
            <w:r w:rsidRPr="00F07563">
              <w:rPr>
                <w:rFonts w:ascii="Times New Roman" w:hAnsi="Times New Roman" w:cs="Times New Roman"/>
                <w:sz w:val="18"/>
                <w:szCs w:val="18"/>
              </w:rPr>
              <w:t>№ 186</w:t>
            </w:r>
            <w:bookmarkEnd w:id="46"/>
          </w:p>
        </w:tc>
        <w:tc>
          <w:tcPr>
            <w:tcW w:w="1276" w:type="dxa"/>
          </w:tcPr>
          <w:p w14:paraId="3909DC3A" w14:textId="33C10E58" w:rsidR="008E528D" w:rsidRPr="00840A34" w:rsidRDefault="008E528D" w:rsidP="00BE39E2">
            <w:pPr>
              <w:tabs>
                <w:tab w:val="left" w:pos="0"/>
              </w:tabs>
              <w:rPr>
                <w:rFonts w:ascii="Times New Roman" w:hAnsi="Times New Roman" w:cs="Times New Roman"/>
                <w:sz w:val="18"/>
                <w:szCs w:val="18"/>
              </w:rPr>
            </w:pPr>
            <w:r w:rsidRPr="00840A34">
              <w:rPr>
                <w:rFonts w:ascii="Times New Roman" w:hAnsi="Times New Roman" w:cs="Times New Roman"/>
                <w:sz w:val="18"/>
                <w:szCs w:val="18"/>
              </w:rPr>
              <w:t>ООО "Дальневосточная строительная</w:t>
            </w:r>
            <w:r>
              <w:rPr>
                <w:rFonts w:ascii="Times New Roman" w:hAnsi="Times New Roman" w:cs="Times New Roman"/>
                <w:sz w:val="18"/>
                <w:szCs w:val="18"/>
              </w:rPr>
              <w:t xml:space="preserve"> </w:t>
            </w:r>
            <w:r w:rsidRPr="00840A34">
              <w:rPr>
                <w:rFonts w:ascii="Times New Roman" w:hAnsi="Times New Roman" w:cs="Times New Roman"/>
                <w:sz w:val="18"/>
                <w:szCs w:val="18"/>
              </w:rPr>
              <w:t>компания-1"</w:t>
            </w:r>
          </w:p>
        </w:tc>
        <w:tc>
          <w:tcPr>
            <w:tcW w:w="1134" w:type="dxa"/>
          </w:tcPr>
          <w:p w14:paraId="4A527E67" w14:textId="19C24BFB" w:rsidR="008E528D" w:rsidRDefault="008E528D" w:rsidP="00BE39E2">
            <w:pPr>
              <w:tabs>
                <w:tab w:val="left" w:pos="0"/>
              </w:tabs>
              <w:jc w:val="center"/>
              <w:rPr>
                <w:rFonts w:ascii="Times New Roman" w:hAnsi="Times New Roman" w:cs="Times New Roman"/>
                <w:sz w:val="18"/>
                <w:szCs w:val="18"/>
              </w:rPr>
            </w:pPr>
            <w:r>
              <w:rPr>
                <w:rFonts w:ascii="Times New Roman" w:hAnsi="Times New Roman" w:cs="Times New Roman"/>
                <w:sz w:val="18"/>
                <w:szCs w:val="18"/>
              </w:rPr>
              <w:t>15.06.2023</w:t>
            </w:r>
          </w:p>
        </w:tc>
        <w:tc>
          <w:tcPr>
            <w:tcW w:w="2126" w:type="dxa"/>
          </w:tcPr>
          <w:p w14:paraId="59C80D62" w14:textId="427B5ADC" w:rsidR="008E528D" w:rsidRPr="00A32C55" w:rsidRDefault="008E528D" w:rsidP="00BE39E2">
            <w:pPr>
              <w:tabs>
                <w:tab w:val="left" w:pos="0"/>
              </w:tabs>
              <w:jc w:val="both"/>
              <w:rPr>
                <w:rFonts w:ascii="Times New Roman" w:hAnsi="Times New Roman" w:cs="Times New Roman"/>
                <w:sz w:val="18"/>
                <w:szCs w:val="18"/>
              </w:rPr>
            </w:pPr>
            <w:r w:rsidRPr="00F07563">
              <w:rPr>
                <w:rFonts w:ascii="Times New Roman" w:hAnsi="Times New Roman" w:cs="Times New Roman"/>
                <w:sz w:val="18"/>
                <w:szCs w:val="18"/>
              </w:rPr>
              <w:t xml:space="preserve">Выполнение работ по </w:t>
            </w:r>
            <w:bookmarkStart w:id="47" w:name="_Hlk181263783"/>
            <w:r w:rsidRPr="00F07563">
              <w:rPr>
                <w:rFonts w:ascii="Times New Roman" w:hAnsi="Times New Roman" w:cs="Times New Roman"/>
                <w:sz w:val="18"/>
                <w:szCs w:val="18"/>
              </w:rPr>
              <w:t>ремонту кольцевой развязки</w:t>
            </w:r>
            <w:bookmarkEnd w:id="47"/>
            <w:r w:rsidRPr="00F07563">
              <w:rPr>
                <w:rFonts w:ascii="Times New Roman" w:hAnsi="Times New Roman" w:cs="Times New Roman"/>
                <w:sz w:val="18"/>
                <w:szCs w:val="18"/>
              </w:rPr>
              <w:t xml:space="preserve"> ул. Григоренко г. Лесозаводск Приморского края</w:t>
            </w:r>
          </w:p>
        </w:tc>
        <w:tc>
          <w:tcPr>
            <w:tcW w:w="1134" w:type="dxa"/>
          </w:tcPr>
          <w:p w14:paraId="77E53023" w14:textId="77777777" w:rsidR="008E528D" w:rsidRPr="00F07563" w:rsidRDefault="008E528D" w:rsidP="008E528D">
            <w:pPr>
              <w:tabs>
                <w:tab w:val="left" w:pos="0"/>
              </w:tabs>
              <w:jc w:val="both"/>
              <w:rPr>
                <w:rFonts w:ascii="Times New Roman" w:hAnsi="Times New Roman" w:cs="Times New Roman"/>
                <w:sz w:val="18"/>
                <w:szCs w:val="18"/>
              </w:rPr>
            </w:pPr>
            <w:r w:rsidRPr="00F07563">
              <w:rPr>
                <w:rFonts w:ascii="Times New Roman" w:hAnsi="Times New Roman" w:cs="Times New Roman"/>
                <w:sz w:val="18"/>
                <w:szCs w:val="18"/>
              </w:rPr>
              <w:t>цена</w:t>
            </w:r>
          </w:p>
          <w:p w14:paraId="2E74B79C" w14:textId="77777777" w:rsidR="008E528D" w:rsidRPr="00F07563" w:rsidRDefault="008E528D" w:rsidP="008E528D">
            <w:pPr>
              <w:tabs>
                <w:tab w:val="left" w:pos="0"/>
              </w:tabs>
              <w:jc w:val="both"/>
              <w:rPr>
                <w:rFonts w:ascii="Times New Roman" w:hAnsi="Times New Roman" w:cs="Times New Roman"/>
                <w:sz w:val="18"/>
                <w:szCs w:val="18"/>
              </w:rPr>
            </w:pPr>
            <w:r w:rsidRPr="00F07563">
              <w:rPr>
                <w:rFonts w:ascii="Times New Roman" w:hAnsi="Times New Roman" w:cs="Times New Roman"/>
                <w:sz w:val="18"/>
                <w:szCs w:val="18"/>
              </w:rPr>
              <w:t>контракта:</w:t>
            </w:r>
          </w:p>
          <w:p w14:paraId="4EB4B01E" w14:textId="77777777" w:rsidR="008E528D" w:rsidRPr="00F07563" w:rsidRDefault="008E528D" w:rsidP="008E528D">
            <w:pPr>
              <w:tabs>
                <w:tab w:val="left" w:pos="0"/>
              </w:tabs>
              <w:jc w:val="both"/>
              <w:rPr>
                <w:rFonts w:ascii="Times New Roman" w:hAnsi="Times New Roman" w:cs="Times New Roman"/>
                <w:b/>
                <w:bCs/>
                <w:sz w:val="18"/>
                <w:szCs w:val="18"/>
              </w:rPr>
            </w:pPr>
            <w:r w:rsidRPr="00F07563">
              <w:rPr>
                <w:rFonts w:ascii="Times New Roman" w:hAnsi="Times New Roman" w:cs="Times New Roman"/>
                <w:b/>
                <w:bCs/>
                <w:sz w:val="18"/>
                <w:szCs w:val="18"/>
              </w:rPr>
              <w:t>599,71</w:t>
            </w:r>
          </w:p>
          <w:p w14:paraId="6AB64BE1" w14:textId="77777777" w:rsidR="008E528D" w:rsidRPr="00D41741" w:rsidRDefault="008E528D" w:rsidP="00BE39E2">
            <w:pPr>
              <w:tabs>
                <w:tab w:val="left" w:pos="0"/>
              </w:tabs>
              <w:jc w:val="both"/>
              <w:rPr>
                <w:rFonts w:ascii="Times New Roman" w:hAnsi="Times New Roman" w:cs="Times New Roman"/>
                <w:sz w:val="18"/>
                <w:szCs w:val="18"/>
              </w:rPr>
            </w:pPr>
          </w:p>
        </w:tc>
        <w:tc>
          <w:tcPr>
            <w:tcW w:w="2977" w:type="dxa"/>
          </w:tcPr>
          <w:p w14:paraId="6E89EA6D" w14:textId="3865E3C4" w:rsidR="008E528D" w:rsidRPr="008E528D" w:rsidRDefault="008E528D" w:rsidP="00BE39E2">
            <w:pPr>
              <w:tabs>
                <w:tab w:val="left" w:pos="0"/>
              </w:tabs>
              <w:rPr>
                <w:rFonts w:ascii="Times New Roman" w:hAnsi="Times New Roman" w:cs="Times New Roman"/>
                <w:b/>
                <w:bCs/>
                <w:sz w:val="18"/>
                <w:szCs w:val="18"/>
              </w:rPr>
            </w:pPr>
            <w:r w:rsidRPr="00F07563">
              <w:rPr>
                <w:rFonts w:ascii="Times New Roman" w:hAnsi="Times New Roman" w:cs="Times New Roman"/>
                <w:b/>
                <w:bCs/>
                <w:sz w:val="18"/>
                <w:szCs w:val="18"/>
              </w:rPr>
              <w:t>Акт №1</w:t>
            </w:r>
            <w:r w:rsidRPr="00F07563">
              <w:rPr>
                <w:rFonts w:ascii="Times New Roman" w:hAnsi="Times New Roman" w:cs="Times New Roman"/>
                <w:sz w:val="18"/>
                <w:szCs w:val="18"/>
              </w:rPr>
              <w:t xml:space="preserve"> (ф. КС-2) от 15.06.2023 на сумму </w:t>
            </w:r>
            <w:r w:rsidRPr="00F07563">
              <w:rPr>
                <w:rFonts w:ascii="Times New Roman" w:hAnsi="Times New Roman" w:cs="Times New Roman"/>
                <w:b/>
                <w:bCs/>
                <w:sz w:val="18"/>
                <w:szCs w:val="18"/>
              </w:rPr>
              <w:t>599,71</w:t>
            </w:r>
            <w:r w:rsidRPr="00F07563">
              <w:rPr>
                <w:rFonts w:ascii="Times New Roman" w:hAnsi="Times New Roman" w:cs="Times New Roman"/>
                <w:sz w:val="18"/>
                <w:szCs w:val="18"/>
              </w:rPr>
              <w:t> тыс. руб</w:t>
            </w:r>
            <w:r w:rsidR="00AB01AC">
              <w:rPr>
                <w:rFonts w:ascii="Times New Roman" w:hAnsi="Times New Roman" w:cs="Times New Roman"/>
                <w:sz w:val="18"/>
                <w:szCs w:val="18"/>
              </w:rPr>
              <w:t>.</w:t>
            </w:r>
          </w:p>
        </w:tc>
      </w:tr>
      <w:tr w:rsidR="00492724" w14:paraId="2E20FB12" w14:textId="77777777" w:rsidTr="008E528D">
        <w:tc>
          <w:tcPr>
            <w:tcW w:w="477" w:type="dxa"/>
            <w:vAlign w:val="center"/>
          </w:tcPr>
          <w:p w14:paraId="1BA1BCC4" w14:textId="77777777" w:rsidR="00492724" w:rsidRPr="00840A34" w:rsidRDefault="00492724" w:rsidP="00BE39E2">
            <w:pPr>
              <w:tabs>
                <w:tab w:val="left" w:pos="0"/>
              </w:tabs>
              <w:jc w:val="center"/>
              <w:rPr>
                <w:rFonts w:ascii="Times New Roman" w:hAnsi="Times New Roman" w:cs="Times New Roman"/>
                <w:sz w:val="18"/>
                <w:szCs w:val="18"/>
              </w:rPr>
            </w:pPr>
            <w:r w:rsidRPr="00840A34">
              <w:rPr>
                <w:rFonts w:ascii="Times New Roman" w:hAnsi="Times New Roman" w:cs="Times New Roman"/>
                <w:sz w:val="18"/>
                <w:szCs w:val="18"/>
              </w:rPr>
              <w:t>3</w:t>
            </w:r>
          </w:p>
        </w:tc>
        <w:tc>
          <w:tcPr>
            <w:tcW w:w="1361" w:type="dxa"/>
          </w:tcPr>
          <w:p w14:paraId="44033628" w14:textId="77777777" w:rsidR="00492724" w:rsidRDefault="00F07563" w:rsidP="00BE39E2">
            <w:pPr>
              <w:tabs>
                <w:tab w:val="left" w:pos="0"/>
              </w:tabs>
              <w:jc w:val="both"/>
              <w:rPr>
                <w:rFonts w:ascii="Times New Roman" w:hAnsi="Times New Roman" w:cs="Times New Roman"/>
                <w:sz w:val="18"/>
                <w:szCs w:val="18"/>
              </w:rPr>
            </w:pPr>
            <w:r>
              <w:rPr>
                <w:rFonts w:ascii="Times New Roman" w:hAnsi="Times New Roman" w:cs="Times New Roman"/>
                <w:sz w:val="18"/>
                <w:szCs w:val="18"/>
              </w:rPr>
              <w:t>20.05.2023</w:t>
            </w:r>
          </w:p>
          <w:p w14:paraId="26D36CEB" w14:textId="186990DD" w:rsidR="00F07563" w:rsidRPr="00840A34" w:rsidRDefault="00F07563" w:rsidP="00BE39E2">
            <w:pPr>
              <w:tabs>
                <w:tab w:val="left" w:pos="0"/>
              </w:tabs>
              <w:jc w:val="both"/>
              <w:rPr>
                <w:rFonts w:ascii="Times New Roman" w:hAnsi="Times New Roman" w:cs="Times New Roman"/>
                <w:sz w:val="18"/>
                <w:szCs w:val="18"/>
              </w:rPr>
            </w:pPr>
            <w:r>
              <w:rPr>
                <w:rFonts w:ascii="Times New Roman" w:hAnsi="Times New Roman" w:cs="Times New Roman"/>
                <w:sz w:val="18"/>
                <w:szCs w:val="18"/>
              </w:rPr>
              <w:t>№ 187</w:t>
            </w:r>
          </w:p>
        </w:tc>
        <w:tc>
          <w:tcPr>
            <w:tcW w:w="1276" w:type="dxa"/>
          </w:tcPr>
          <w:p w14:paraId="18063250" w14:textId="77777777" w:rsidR="00492724" w:rsidRPr="00840A34" w:rsidRDefault="00492724" w:rsidP="00BE39E2">
            <w:pPr>
              <w:tabs>
                <w:tab w:val="left" w:pos="0"/>
              </w:tabs>
              <w:rPr>
                <w:rFonts w:ascii="Times New Roman" w:hAnsi="Times New Roman" w:cs="Times New Roman"/>
                <w:sz w:val="18"/>
                <w:szCs w:val="18"/>
              </w:rPr>
            </w:pPr>
            <w:r w:rsidRPr="00840A34">
              <w:rPr>
                <w:rFonts w:ascii="Times New Roman" w:hAnsi="Times New Roman" w:cs="Times New Roman"/>
                <w:sz w:val="18"/>
                <w:szCs w:val="18"/>
              </w:rPr>
              <w:t>ООО "Дальневосточная строительная компания-1"</w:t>
            </w:r>
          </w:p>
        </w:tc>
        <w:tc>
          <w:tcPr>
            <w:tcW w:w="1134" w:type="dxa"/>
          </w:tcPr>
          <w:p w14:paraId="40C4F0B8" w14:textId="3016B274" w:rsidR="00492724" w:rsidRPr="00840A34" w:rsidRDefault="00F07563" w:rsidP="00BE39E2">
            <w:pPr>
              <w:tabs>
                <w:tab w:val="left" w:pos="0"/>
              </w:tabs>
              <w:jc w:val="center"/>
              <w:rPr>
                <w:rFonts w:ascii="Times New Roman" w:hAnsi="Times New Roman" w:cs="Times New Roman"/>
                <w:sz w:val="18"/>
                <w:szCs w:val="18"/>
              </w:rPr>
            </w:pPr>
            <w:r>
              <w:rPr>
                <w:rFonts w:ascii="Times New Roman" w:hAnsi="Times New Roman" w:cs="Times New Roman"/>
                <w:sz w:val="18"/>
                <w:szCs w:val="18"/>
              </w:rPr>
              <w:t>15.06.2023</w:t>
            </w:r>
          </w:p>
        </w:tc>
        <w:tc>
          <w:tcPr>
            <w:tcW w:w="2126" w:type="dxa"/>
          </w:tcPr>
          <w:p w14:paraId="461C74DD" w14:textId="4E992A96" w:rsidR="00492724" w:rsidRPr="00840A34" w:rsidRDefault="00F07563" w:rsidP="00BE39E2">
            <w:pPr>
              <w:tabs>
                <w:tab w:val="left" w:pos="0"/>
              </w:tabs>
              <w:jc w:val="both"/>
              <w:rPr>
                <w:rFonts w:ascii="Times New Roman" w:hAnsi="Times New Roman" w:cs="Times New Roman"/>
                <w:sz w:val="18"/>
                <w:szCs w:val="18"/>
              </w:rPr>
            </w:pPr>
            <w:r>
              <w:rPr>
                <w:rFonts w:ascii="Times New Roman" w:hAnsi="Times New Roman" w:cs="Times New Roman"/>
                <w:sz w:val="18"/>
                <w:szCs w:val="18"/>
              </w:rPr>
              <w:t>В</w:t>
            </w:r>
            <w:r w:rsidRPr="00F07563">
              <w:rPr>
                <w:rFonts w:ascii="Times New Roman" w:hAnsi="Times New Roman" w:cs="Times New Roman"/>
                <w:sz w:val="18"/>
                <w:szCs w:val="18"/>
              </w:rPr>
              <w:t xml:space="preserve">ыполнение работ по </w:t>
            </w:r>
            <w:bookmarkStart w:id="48" w:name="_Hlk181263804"/>
            <w:r w:rsidRPr="00F07563">
              <w:rPr>
                <w:rFonts w:ascii="Times New Roman" w:hAnsi="Times New Roman" w:cs="Times New Roman"/>
                <w:sz w:val="18"/>
                <w:szCs w:val="18"/>
              </w:rPr>
              <w:t xml:space="preserve">планировке территории по ул. </w:t>
            </w:r>
            <w:bookmarkEnd w:id="48"/>
            <w:r w:rsidRPr="00F07563">
              <w:rPr>
                <w:rFonts w:ascii="Times New Roman" w:hAnsi="Times New Roman" w:cs="Times New Roman"/>
                <w:sz w:val="18"/>
                <w:szCs w:val="18"/>
              </w:rPr>
              <w:t>Григоренко г. Лесозаводск Приморского края</w:t>
            </w:r>
          </w:p>
        </w:tc>
        <w:tc>
          <w:tcPr>
            <w:tcW w:w="1134" w:type="dxa"/>
          </w:tcPr>
          <w:p w14:paraId="4CBC0C50" w14:textId="53DADA51" w:rsidR="00492724" w:rsidRPr="00840A34" w:rsidRDefault="00492724" w:rsidP="00BE39E2">
            <w:pPr>
              <w:tabs>
                <w:tab w:val="left" w:pos="0"/>
              </w:tabs>
              <w:jc w:val="both"/>
              <w:rPr>
                <w:rFonts w:ascii="Times New Roman" w:hAnsi="Times New Roman" w:cs="Times New Roman"/>
                <w:sz w:val="18"/>
                <w:szCs w:val="18"/>
              </w:rPr>
            </w:pPr>
            <w:r w:rsidRPr="00840A34">
              <w:rPr>
                <w:rFonts w:ascii="Times New Roman" w:hAnsi="Times New Roman" w:cs="Times New Roman"/>
                <w:sz w:val="18"/>
                <w:szCs w:val="18"/>
              </w:rPr>
              <w:t xml:space="preserve">цена контракта: </w:t>
            </w:r>
            <w:r w:rsidR="00F07563">
              <w:rPr>
                <w:rFonts w:ascii="Times New Roman" w:hAnsi="Times New Roman" w:cs="Times New Roman"/>
                <w:b/>
                <w:bCs/>
                <w:sz w:val="18"/>
                <w:szCs w:val="18"/>
              </w:rPr>
              <w:t>599,27</w:t>
            </w:r>
          </w:p>
        </w:tc>
        <w:tc>
          <w:tcPr>
            <w:tcW w:w="2977" w:type="dxa"/>
          </w:tcPr>
          <w:p w14:paraId="65314495" w14:textId="4B55B356" w:rsidR="00492724" w:rsidRPr="00840A34" w:rsidRDefault="00492724" w:rsidP="00BE39E2">
            <w:pPr>
              <w:tabs>
                <w:tab w:val="left" w:pos="0"/>
              </w:tabs>
              <w:jc w:val="both"/>
              <w:rPr>
                <w:rFonts w:ascii="Times New Roman" w:hAnsi="Times New Roman" w:cs="Times New Roman"/>
                <w:sz w:val="18"/>
                <w:szCs w:val="18"/>
              </w:rPr>
            </w:pPr>
            <w:r w:rsidRPr="00F07563">
              <w:rPr>
                <w:rFonts w:ascii="Times New Roman" w:hAnsi="Times New Roman" w:cs="Times New Roman"/>
                <w:b/>
                <w:bCs/>
                <w:sz w:val="18"/>
                <w:szCs w:val="18"/>
              </w:rPr>
              <w:t>Акт №1</w:t>
            </w:r>
            <w:r w:rsidRPr="00840A34">
              <w:rPr>
                <w:rFonts w:ascii="Times New Roman" w:hAnsi="Times New Roman" w:cs="Times New Roman"/>
                <w:sz w:val="18"/>
                <w:szCs w:val="18"/>
              </w:rPr>
              <w:t xml:space="preserve"> от </w:t>
            </w:r>
            <w:r w:rsidR="00F07563">
              <w:rPr>
                <w:rFonts w:ascii="Times New Roman" w:hAnsi="Times New Roman" w:cs="Times New Roman"/>
                <w:sz w:val="18"/>
                <w:szCs w:val="18"/>
              </w:rPr>
              <w:t>15</w:t>
            </w:r>
            <w:r w:rsidRPr="00840A34">
              <w:rPr>
                <w:rFonts w:ascii="Times New Roman" w:hAnsi="Times New Roman" w:cs="Times New Roman"/>
                <w:sz w:val="18"/>
                <w:szCs w:val="18"/>
              </w:rPr>
              <w:t>.</w:t>
            </w:r>
            <w:r w:rsidR="00F07563">
              <w:rPr>
                <w:rFonts w:ascii="Times New Roman" w:hAnsi="Times New Roman" w:cs="Times New Roman"/>
                <w:sz w:val="18"/>
                <w:szCs w:val="18"/>
              </w:rPr>
              <w:t>06</w:t>
            </w:r>
            <w:r w:rsidRPr="00840A34">
              <w:rPr>
                <w:rFonts w:ascii="Times New Roman" w:hAnsi="Times New Roman" w:cs="Times New Roman"/>
                <w:sz w:val="18"/>
                <w:szCs w:val="18"/>
              </w:rPr>
              <w:t>.202</w:t>
            </w:r>
            <w:r w:rsidR="00F07563">
              <w:rPr>
                <w:rFonts w:ascii="Times New Roman" w:hAnsi="Times New Roman" w:cs="Times New Roman"/>
                <w:sz w:val="18"/>
                <w:szCs w:val="18"/>
              </w:rPr>
              <w:t>3</w:t>
            </w:r>
            <w:r w:rsidRPr="00840A34">
              <w:rPr>
                <w:rFonts w:ascii="Times New Roman" w:hAnsi="Times New Roman" w:cs="Times New Roman"/>
                <w:sz w:val="18"/>
                <w:szCs w:val="18"/>
              </w:rPr>
              <w:t xml:space="preserve"> на сумму </w:t>
            </w:r>
            <w:r w:rsidR="00F07563" w:rsidRPr="00F07563">
              <w:rPr>
                <w:rFonts w:ascii="Times New Roman" w:hAnsi="Times New Roman" w:cs="Times New Roman"/>
                <w:b/>
                <w:bCs/>
                <w:sz w:val="18"/>
                <w:szCs w:val="18"/>
              </w:rPr>
              <w:t>599,27</w:t>
            </w:r>
            <w:r w:rsidRPr="00840A34">
              <w:rPr>
                <w:rFonts w:ascii="Times New Roman" w:hAnsi="Times New Roman" w:cs="Times New Roman"/>
                <w:sz w:val="18"/>
                <w:szCs w:val="18"/>
              </w:rPr>
              <w:t xml:space="preserve"> тыс. руб.</w:t>
            </w:r>
          </w:p>
        </w:tc>
      </w:tr>
      <w:tr w:rsidR="00D41741" w14:paraId="4F9FD7B7" w14:textId="77777777" w:rsidTr="008E528D">
        <w:tc>
          <w:tcPr>
            <w:tcW w:w="477" w:type="dxa"/>
            <w:vAlign w:val="center"/>
          </w:tcPr>
          <w:p w14:paraId="0A17CF8E" w14:textId="65B7B1A9" w:rsidR="00D41741" w:rsidRPr="00840A34" w:rsidRDefault="00D41741" w:rsidP="00BE39E2">
            <w:pPr>
              <w:tabs>
                <w:tab w:val="left" w:pos="0"/>
              </w:tabs>
              <w:jc w:val="center"/>
              <w:rPr>
                <w:rFonts w:ascii="Times New Roman" w:hAnsi="Times New Roman" w:cs="Times New Roman"/>
                <w:sz w:val="18"/>
                <w:szCs w:val="18"/>
              </w:rPr>
            </w:pPr>
            <w:r>
              <w:rPr>
                <w:rFonts w:ascii="Times New Roman" w:hAnsi="Times New Roman" w:cs="Times New Roman"/>
                <w:sz w:val="18"/>
                <w:szCs w:val="18"/>
              </w:rPr>
              <w:t>4</w:t>
            </w:r>
          </w:p>
        </w:tc>
        <w:tc>
          <w:tcPr>
            <w:tcW w:w="1361" w:type="dxa"/>
          </w:tcPr>
          <w:p w14:paraId="3D0F3EE8" w14:textId="77777777" w:rsidR="00D41741" w:rsidRDefault="00D41741" w:rsidP="00BE39E2">
            <w:pPr>
              <w:tabs>
                <w:tab w:val="left" w:pos="0"/>
              </w:tabs>
              <w:jc w:val="both"/>
              <w:rPr>
                <w:rFonts w:ascii="Times New Roman" w:hAnsi="Times New Roman" w:cs="Times New Roman"/>
                <w:sz w:val="18"/>
                <w:szCs w:val="18"/>
              </w:rPr>
            </w:pPr>
            <w:r>
              <w:rPr>
                <w:rFonts w:ascii="Times New Roman" w:hAnsi="Times New Roman" w:cs="Times New Roman"/>
                <w:sz w:val="18"/>
                <w:szCs w:val="18"/>
              </w:rPr>
              <w:t>25.05.2023</w:t>
            </w:r>
          </w:p>
          <w:p w14:paraId="4E8235C7" w14:textId="7305895E" w:rsidR="00D41741" w:rsidRDefault="00D41741" w:rsidP="00BE39E2">
            <w:pPr>
              <w:tabs>
                <w:tab w:val="left" w:pos="0"/>
              </w:tabs>
              <w:jc w:val="both"/>
              <w:rPr>
                <w:rFonts w:ascii="Times New Roman" w:hAnsi="Times New Roman" w:cs="Times New Roman"/>
                <w:sz w:val="18"/>
                <w:szCs w:val="18"/>
              </w:rPr>
            </w:pPr>
            <w:r>
              <w:rPr>
                <w:rFonts w:ascii="Times New Roman" w:hAnsi="Times New Roman" w:cs="Times New Roman"/>
                <w:sz w:val="18"/>
                <w:szCs w:val="18"/>
              </w:rPr>
              <w:t>№ 189</w:t>
            </w:r>
          </w:p>
        </w:tc>
        <w:tc>
          <w:tcPr>
            <w:tcW w:w="1276" w:type="dxa"/>
          </w:tcPr>
          <w:p w14:paraId="74560029" w14:textId="1FECCAF2" w:rsidR="00D41741" w:rsidRPr="00840A34" w:rsidRDefault="00D41741" w:rsidP="00BE39E2">
            <w:pPr>
              <w:tabs>
                <w:tab w:val="left" w:pos="0"/>
              </w:tabs>
              <w:rPr>
                <w:rFonts w:ascii="Times New Roman" w:hAnsi="Times New Roman" w:cs="Times New Roman"/>
                <w:sz w:val="18"/>
                <w:szCs w:val="18"/>
              </w:rPr>
            </w:pPr>
            <w:r w:rsidRPr="00840A34">
              <w:rPr>
                <w:rFonts w:ascii="Times New Roman" w:hAnsi="Times New Roman" w:cs="Times New Roman"/>
                <w:sz w:val="18"/>
                <w:szCs w:val="18"/>
              </w:rPr>
              <w:t>ООО "Дальневосточная строительная компания-1"</w:t>
            </w:r>
          </w:p>
        </w:tc>
        <w:tc>
          <w:tcPr>
            <w:tcW w:w="1134" w:type="dxa"/>
          </w:tcPr>
          <w:p w14:paraId="2251222D" w14:textId="749A94DB" w:rsidR="00D41741" w:rsidRDefault="00D41741" w:rsidP="00BE39E2">
            <w:pPr>
              <w:tabs>
                <w:tab w:val="left" w:pos="0"/>
              </w:tabs>
              <w:jc w:val="center"/>
              <w:rPr>
                <w:rFonts w:ascii="Times New Roman" w:hAnsi="Times New Roman" w:cs="Times New Roman"/>
                <w:sz w:val="18"/>
                <w:szCs w:val="18"/>
              </w:rPr>
            </w:pPr>
            <w:r>
              <w:rPr>
                <w:rFonts w:ascii="Times New Roman" w:hAnsi="Times New Roman" w:cs="Times New Roman"/>
                <w:sz w:val="18"/>
                <w:szCs w:val="18"/>
              </w:rPr>
              <w:t>30.07.2023</w:t>
            </w:r>
          </w:p>
        </w:tc>
        <w:tc>
          <w:tcPr>
            <w:tcW w:w="2126" w:type="dxa"/>
          </w:tcPr>
          <w:p w14:paraId="1D98E6CD" w14:textId="2A46FDF9" w:rsidR="00D41741" w:rsidRDefault="00D41741" w:rsidP="00BE39E2">
            <w:pPr>
              <w:tabs>
                <w:tab w:val="left" w:pos="0"/>
              </w:tabs>
              <w:jc w:val="both"/>
              <w:rPr>
                <w:rFonts w:ascii="Times New Roman" w:hAnsi="Times New Roman" w:cs="Times New Roman"/>
                <w:sz w:val="18"/>
                <w:szCs w:val="18"/>
              </w:rPr>
            </w:pPr>
            <w:r>
              <w:rPr>
                <w:rFonts w:ascii="Times New Roman" w:hAnsi="Times New Roman" w:cs="Times New Roman"/>
                <w:sz w:val="18"/>
                <w:szCs w:val="18"/>
              </w:rPr>
              <w:t>В</w:t>
            </w:r>
            <w:r w:rsidRPr="00D41741">
              <w:rPr>
                <w:rFonts w:ascii="Times New Roman" w:hAnsi="Times New Roman" w:cs="Times New Roman"/>
                <w:sz w:val="18"/>
                <w:szCs w:val="18"/>
              </w:rPr>
              <w:t>ыполнение работ по установке дорожных знаков по ул. Григоренко г. Лесозаводск Приморского края</w:t>
            </w:r>
          </w:p>
        </w:tc>
        <w:tc>
          <w:tcPr>
            <w:tcW w:w="1134" w:type="dxa"/>
          </w:tcPr>
          <w:p w14:paraId="549384AB" w14:textId="77777777" w:rsidR="00D41741" w:rsidRDefault="00D41741" w:rsidP="00BE39E2">
            <w:pPr>
              <w:tabs>
                <w:tab w:val="left" w:pos="0"/>
              </w:tabs>
              <w:jc w:val="both"/>
              <w:rPr>
                <w:rFonts w:ascii="Times New Roman" w:hAnsi="Times New Roman" w:cs="Times New Roman"/>
                <w:sz w:val="18"/>
                <w:szCs w:val="18"/>
              </w:rPr>
            </w:pPr>
            <w:r>
              <w:rPr>
                <w:rFonts w:ascii="Times New Roman" w:hAnsi="Times New Roman" w:cs="Times New Roman"/>
                <w:sz w:val="18"/>
                <w:szCs w:val="18"/>
              </w:rPr>
              <w:t>Цена контракта:</w:t>
            </w:r>
          </w:p>
          <w:p w14:paraId="0DDB00C5" w14:textId="3C741860" w:rsidR="00D41741" w:rsidRPr="00D41741" w:rsidRDefault="00D41741" w:rsidP="00BE39E2">
            <w:pPr>
              <w:tabs>
                <w:tab w:val="left" w:pos="0"/>
              </w:tabs>
              <w:jc w:val="both"/>
              <w:rPr>
                <w:rFonts w:ascii="Times New Roman" w:hAnsi="Times New Roman" w:cs="Times New Roman"/>
                <w:b/>
                <w:bCs/>
                <w:sz w:val="18"/>
                <w:szCs w:val="18"/>
              </w:rPr>
            </w:pPr>
            <w:r w:rsidRPr="00D41741">
              <w:rPr>
                <w:rFonts w:ascii="Times New Roman" w:hAnsi="Times New Roman" w:cs="Times New Roman"/>
                <w:b/>
                <w:bCs/>
                <w:sz w:val="18"/>
                <w:szCs w:val="18"/>
              </w:rPr>
              <w:t>94,73</w:t>
            </w:r>
          </w:p>
        </w:tc>
        <w:tc>
          <w:tcPr>
            <w:tcW w:w="2977" w:type="dxa"/>
          </w:tcPr>
          <w:p w14:paraId="25B9452F" w14:textId="26A3AC3C" w:rsidR="00D41741" w:rsidRPr="00F07563" w:rsidRDefault="00D41741" w:rsidP="00BE39E2">
            <w:pPr>
              <w:tabs>
                <w:tab w:val="left" w:pos="0"/>
              </w:tabs>
              <w:jc w:val="both"/>
              <w:rPr>
                <w:rFonts w:ascii="Times New Roman" w:hAnsi="Times New Roman" w:cs="Times New Roman"/>
                <w:b/>
                <w:bCs/>
                <w:sz w:val="18"/>
                <w:szCs w:val="18"/>
              </w:rPr>
            </w:pPr>
            <w:r w:rsidRPr="00F07563">
              <w:rPr>
                <w:rFonts w:ascii="Times New Roman" w:hAnsi="Times New Roman" w:cs="Times New Roman"/>
                <w:b/>
                <w:bCs/>
                <w:sz w:val="18"/>
                <w:szCs w:val="18"/>
              </w:rPr>
              <w:t>Акт №1</w:t>
            </w:r>
            <w:r w:rsidRPr="00840A34">
              <w:rPr>
                <w:rFonts w:ascii="Times New Roman" w:hAnsi="Times New Roman" w:cs="Times New Roman"/>
                <w:sz w:val="18"/>
                <w:szCs w:val="18"/>
              </w:rPr>
              <w:t xml:space="preserve"> от </w:t>
            </w:r>
            <w:r>
              <w:rPr>
                <w:rFonts w:ascii="Times New Roman" w:hAnsi="Times New Roman" w:cs="Times New Roman"/>
                <w:sz w:val="18"/>
                <w:szCs w:val="18"/>
              </w:rPr>
              <w:t>12</w:t>
            </w:r>
            <w:r w:rsidRPr="00840A34">
              <w:rPr>
                <w:rFonts w:ascii="Times New Roman" w:hAnsi="Times New Roman" w:cs="Times New Roman"/>
                <w:sz w:val="18"/>
                <w:szCs w:val="18"/>
              </w:rPr>
              <w:t>.</w:t>
            </w:r>
            <w:r>
              <w:rPr>
                <w:rFonts w:ascii="Times New Roman" w:hAnsi="Times New Roman" w:cs="Times New Roman"/>
                <w:sz w:val="18"/>
                <w:szCs w:val="18"/>
              </w:rPr>
              <w:t>09</w:t>
            </w:r>
            <w:r w:rsidRPr="00840A34">
              <w:rPr>
                <w:rFonts w:ascii="Times New Roman" w:hAnsi="Times New Roman" w:cs="Times New Roman"/>
                <w:sz w:val="18"/>
                <w:szCs w:val="18"/>
              </w:rPr>
              <w:t>.202</w:t>
            </w:r>
            <w:r>
              <w:rPr>
                <w:rFonts w:ascii="Times New Roman" w:hAnsi="Times New Roman" w:cs="Times New Roman"/>
                <w:sz w:val="18"/>
                <w:szCs w:val="18"/>
              </w:rPr>
              <w:t>3</w:t>
            </w:r>
            <w:r w:rsidRPr="00840A34">
              <w:rPr>
                <w:rFonts w:ascii="Times New Roman" w:hAnsi="Times New Roman" w:cs="Times New Roman"/>
                <w:sz w:val="18"/>
                <w:szCs w:val="18"/>
              </w:rPr>
              <w:t xml:space="preserve"> на сумму </w:t>
            </w:r>
            <w:r>
              <w:rPr>
                <w:rFonts w:ascii="Times New Roman" w:hAnsi="Times New Roman" w:cs="Times New Roman"/>
                <w:b/>
                <w:bCs/>
                <w:sz w:val="18"/>
                <w:szCs w:val="18"/>
              </w:rPr>
              <w:t>94,73</w:t>
            </w:r>
            <w:r w:rsidRPr="00840A34">
              <w:rPr>
                <w:rFonts w:ascii="Times New Roman" w:hAnsi="Times New Roman" w:cs="Times New Roman"/>
                <w:sz w:val="18"/>
                <w:szCs w:val="18"/>
              </w:rPr>
              <w:t xml:space="preserve"> тыс. руб.</w:t>
            </w:r>
          </w:p>
        </w:tc>
      </w:tr>
      <w:tr w:rsidR="00492724" w:rsidRPr="008D2CDC" w14:paraId="1DA05960" w14:textId="77777777" w:rsidTr="008E528D">
        <w:tc>
          <w:tcPr>
            <w:tcW w:w="6374" w:type="dxa"/>
            <w:gridSpan w:val="5"/>
            <w:vAlign w:val="center"/>
          </w:tcPr>
          <w:p w14:paraId="424CAD71" w14:textId="77777777" w:rsidR="00492724" w:rsidRPr="008D2CDC" w:rsidRDefault="00492724" w:rsidP="00BE39E2">
            <w:pPr>
              <w:tabs>
                <w:tab w:val="left" w:pos="0"/>
              </w:tabs>
              <w:rPr>
                <w:rFonts w:ascii="Times New Roman" w:hAnsi="Times New Roman" w:cs="Times New Roman"/>
                <w:b/>
                <w:bCs/>
              </w:rPr>
            </w:pPr>
            <w:r w:rsidRPr="008D2CDC">
              <w:rPr>
                <w:rFonts w:ascii="Times New Roman" w:hAnsi="Times New Roman" w:cs="Times New Roman"/>
                <w:b/>
                <w:bCs/>
              </w:rPr>
              <w:t>ИТОГО</w:t>
            </w:r>
          </w:p>
        </w:tc>
        <w:tc>
          <w:tcPr>
            <w:tcW w:w="4111" w:type="dxa"/>
            <w:gridSpan w:val="2"/>
            <w:vAlign w:val="center"/>
          </w:tcPr>
          <w:p w14:paraId="12A6A1F8" w14:textId="523B8C97" w:rsidR="00492724" w:rsidRPr="008D2CDC" w:rsidRDefault="008E528D" w:rsidP="00BE39E2">
            <w:pPr>
              <w:tabs>
                <w:tab w:val="left" w:pos="0"/>
              </w:tabs>
              <w:jc w:val="both"/>
              <w:rPr>
                <w:rFonts w:ascii="Times New Roman" w:hAnsi="Times New Roman" w:cs="Times New Roman"/>
                <w:b/>
                <w:bCs/>
              </w:rPr>
            </w:pPr>
            <w:r>
              <w:rPr>
                <w:rFonts w:ascii="Times New Roman" w:hAnsi="Times New Roman" w:cs="Times New Roman"/>
                <w:b/>
                <w:bCs/>
              </w:rPr>
              <w:t>20 461,1</w:t>
            </w:r>
            <w:r w:rsidR="00AB01AC">
              <w:rPr>
                <w:rFonts w:ascii="Times New Roman" w:hAnsi="Times New Roman" w:cs="Times New Roman"/>
                <w:b/>
                <w:bCs/>
              </w:rPr>
              <w:t>8</w:t>
            </w:r>
          </w:p>
        </w:tc>
      </w:tr>
    </w:tbl>
    <w:p w14:paraId="681929E9" w14:textId="258FF3A0" w:rsidR="00507A67" w:rsidRPr="00AB01AC" w:rsidRDefault="00AB01AC" w:rsidP="004D47C1">
      <w:pPr>
        <w:tabs>
          <w:tab w:val="left" w:pos="0"/>
        </w:tabs>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AB01AC">
        <w:rPr>
          <w:rFonts w:ascii="Times New Roman" w:hAnsi="Times New Roman" w:cs="Times New Roman"/>
          <w:b/>
          <w:bCs/>
          <w:sz w:val="26"/>
          <w:szCs w:val="26"/>
        </w:rPr>
        <w:t>Муниципальный контракт № 58 от 02.03.2023</w:t>
      </w:r>
    </w:p>
    <w:p w14:paraId="1380C81F" w14:textId="1E81FB59" w:rsidR="00AB01AC" w:rsidRPr="00AB01AC" w:rsidRDefault="00AB01AC" w:rsidP="004D47C1">
      <w:pPr>
        <w:tabs>
          <w:tab w:val="left" w:pos="0"/>
        </w:tabs>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AB01AC">
        <w:rPr>
          <w:rFonts w:ascii="Times New Roman" w:hAnsi="Times New Roman" w:cs="Times New Roman"/>
          <w:b/>
          <w:bCs/>
          <w:sz w:val="26"/>
          <w:szCs w:val="26"/>
        </w:rPr>
        <w:t>(ИКЗ:233250701130025070100100300014211244)</w:t>
      </w:r>
    </w:p>
    <w:p w14:paraId="719184EE" w14:textId="77777777" w:rsidR="00AB01AC" w:rsidRDefault="00AB01AC" w:rsidP="00AB01AC">
      <w:pPr>
        <w:tabs>
          <w:tab w:val="left" w:pos="0"/>
        </w:tabs>
        <w:spacing w:after="0" w:line="240" w:lineRule="auto"/>
        <w:jc w:val="both"/>
        <w:rPr>
          <w:rFonts w:ascii="Times New Roman" w:hAnsi="Times New Roman" w:cs="Times New Roman"/>
          <w:color w:val="C00000"/>
          <w:sz w:val="26"/>
          <w:szCs w:val="26"/>
        </w:rPr>
      </w:pPr>
      <w:r>
        <w:rPr>
          <w:rFonts w:ascii="Times New Roman" w:hAnsi="Times New Roman" w:cs="Times New Roman"/>
          <w:color w:val="C00000"/>
          <w:sz w:val="26"/>
          <w:szCs w:val="26"/>
        </w:rPr>
        <w:tab/>
      </w:r>
    </w:p>
    <w:p w14:paraId="1EF1A022" w14:textId="1C81F8E5" w:rsidR="003B2030" w:rsidRPr="0048397F" w:rsidRDefault="00AB01AC" w:rsidP="00AB01A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color w:val="C00000"/>
          <w:sz w:val="26"/>
          <w:szCs w:val="26"/>
        </w:rPr>
        <w:tab/>
      </w:r>
      <w:r w:rsidRPr="0048397F">
        <w:rPr>
          <w:rFonts w:ascii="Times New Roman" w:hAnsi="Times New Roman" w:cs="Times New Roman"/>
          <w:sz w:val="26"/>
          <w:szCs w:val="26"/>
        </w:rPr>
        <w:t xml:space="preserve">В целях выполнения работ по ремонту автомобильной дороги ул. </w:t>
      </w:r>
      <w:r w:rsidR="00D06E57" w:rsidRPr="0048397F">
        <w:rPr>
          <w:rFonts w:ascii="Times New Roman" w:hAnsi="Times New Roman" w:cs="Times New Roman"/>
          <w:sz w:val="26"/>
          <w:szCs w:val="26"/>
        </w:rPr>
        <w:t>Григоренко</w:t>
      </w:r>
      <w:r w:rsidRPr="0048397F">
        <w:rPr>
          <w:rFonts w:ascii="Times New Roman" w:hAnsi="Times New Roman" w:cs="Times New Roman"/>
          <w:sz w:val="26"/>
          <w:szCs w:val="26"/>
        </w:rPr>
        <w:t>, г.</w:t>
      </w:r>
      <w:r w:rsidR="00D06E57" w:rsidRPr="0048397F">
        <w:rPr>
          <w:rFonts w:ascii="Times New Roman" w:hAnsi="Times New Roman" w:cs="Times New Roman"/>
          <w:sz w:val="26"/>
          <w:szCs w:val="26"/>
        </w:rPr>
        <w:t xml:space="preserve"> </w:t>
      </w:r>
      <w:r w:rsidRPr="0048397F">
        <w:rPr>
          <w:rFonts w:ascii="Times New Roman" w:hAnsi="Times New Roman" w:cs="Times New Roman"/>
          <w:sz w:val="26"/>
          <w:szCs w:val="26"/>
        </w:rPr>
        <w:t xml:space="preserve">Лесозаводск администрацией Лесозаводского городского округа </w:t>
      </w:r>
      <w:r w:rsidR="00D06E57" w:rsidRPr="0048397F">
        <w:rPr>
          <w:rFonts w:ascii="Times New Roman" w:hAnsi="Times New Roman" w:cs="Times New Roman"/>
          <w:sz w:val="26"/>
          <w:szCs w:val="26"/>
        </w:rPr>
        <w:t>17</w:t>
      </w:r>
      <w:r w:rsidRPr="0048397F">
        <w:rPr>
          <w:rFonts w:ascii="Times New Roman" w:hAnsi="Times New Roman" w:cs="Times New Roman"/>
          <w:sz w:val="26"/>
          <w:szCs w:val="26"/>
        </w:rPr>
        <w:t>.02.202</w:t>
      </w:r>
      <w:r w:rsidR="00D06E57" w:rsidRPr="0048397F">
        <w:rPr>
          <w:rFonts w:ascii="Times New Roman" w:hAnsi="Times New Roman" w:cs="Times New Roman"/>
          <w:sz w:val="26"/>
          <w:szCs w:val="26"/>
        </w:rPr>
        <w:t>3</w:t>
      </w:r>
      <w:r w:rsidRPr="0048397F">
        <w:rPr>
          <w:rFonts w:ascii="Times New Roman" w:hAnsi="Times New Roman" w:cs="Times New Roman"/>
          <w:sz w:val="26"/>
          <w:szCs w:val="26"/>
        </w:rPr>
        <w:t xml:space="preserve"> на электронной площадке РТС-тендер проведен аукцион в электронной форме. Начальная (максимальная) цена муниципального контракта составляла </w:t>
      </w:r>
      <w:r w:rsidR="00D06E57" w:rsidRPr="0048397F">
        <w:rPr>
          <w:rFonts w:ascii="Times New Roman" w:hAnsi="Times New Roman" w:cs="Times New Roman"/>
          <w:sz w:val="26"/>
          <w:szCs w:val="26"/>
        </w:rPr>
        <w:t xml:space="preserve">26 807 644 </w:t>
      </w:r>
      <w:r w:rsidRPr="0048397F">
        <w:rPr>
          <w:rFonts w:ascii="Times New Roman" w:hAnsi="Times New Roman" w:cs="Times New Roman"/>
          <w:sz w:val="26"/>
          <w:szCs w:val="26"/>
        </w:rPr>
        <w:t xml:space="preserve">рублей </w:t>
      </w:r>
      <w:r w:rsidR="00D06E57" w:rsidRPr="0048397F">
        <w:rPr>
          <w:rFonts w:ascii="Times New Roman" w:hAnsi="Times New Roman" w:cs="Times New Roman"/>
          <w:sz w:val="26"/>
          <w:szCs w:val="26"/>
        </w:rPr>
        <w:t>14</w:t>
      </w:r>
      <w:r w:rsidRPr="0048397F">
        <w:rPr>
          <w:rFonts w:ascii="Times New Roman" w:hAnsi="Times New Roman" w:cs="Times New Roman"/>
          <w:sz w:val="26"/>
          <w:szCs w:val="26"/>
        </w:rPr>
        <w:t xml:space="preserve"> копеек. </w:t>
      </w:r>
      <w:bookmarkStart w:id="49" w:name="_Hlk181104062"/>
    </w:p>
    <w:bookmarkEnd w:id="49"/>
    <w:p w14:paraId="7D9F1882" w14:textId="052BBBB3" w:rsidR="003B2030" w:rsidRPr="0048397F" w:rsidRDefault="00D06E57" w:rsidP="00AB01AC">
      <w:pPr>
        <w:tabs>
          <w:tab w:val="left" w:pos="0"/>
        </w:tabs>
        <w:spacing w:after="0" w:line="240" w:lineRule="auto"/>
        <w:jc w:val="both"/>
        <w:rPr>
          <w:rFonts w:ascii="Times New Roman" w:hAnsi="Times New Roman" w:cs="Times New Roman"/>
          <w:sz w:val="26"/>
          <w:szCs w:val="26"/>
        </w:rPr>
      </w:pPr>
      <w:r w:rsidRPr="0048397F">
        <w:rPr>
          <w:rFonts w:ascii="Times New Roman" w:hAnsi="Times New Roman" w:cs="Times New Roman"/>
          <w:sz w:val="26"/>
          <w:szCs w:val="26"/>
        </w:rPr>
        <w:tab/>
      </w:r>
      <w:r w:rsidR="00AB01AC" w:rsidRPr="0048397F">
        <w:rPr>
          <w:rFonts w:ascii="Times New Roman" w:hAnsi="Times New Roman" w:cs="Times New Roman"/>
          <w:sz w:val="26"/>
          <w:szCs w:val="26"/>
        </w:rPr>
        <w:t>По окончанию срока подачи заявок на участие в электронном аукционе, подан</w:t>
      </w:r>
      <w:r w:rsidRPr="0048397F">
        <w:rPr>
          <w:rFonts w:ascii="Times New Roman" w:hAnsi="Times New Roman" w:cs="Times New Roman"/>
          <w:sz w:val="26"/>
          <w:szCs w:val="26"/>
        </w:rPr>
        <w:t>о 8 заявок</w:t>
      </w:r>
      <w:r w:rsidR="0048397F" w:rsidRPr="0048397F">
        <w:rPr>
          <w:rFonts w:ascii="Times New Roman" w:hAnsi="Times New Roman" w:cs="Times New Roman"/>
          <w:sz w:val="26"/>
          <w:szCs w:val="26"/>
        </w:rPr>
        <w:t xml:space="preserve">. </w:t>
      </w:r>
      <w:r w:rsidR="00AB01AC" w:rsidRPr="0048397F">
        <w:rPr>
          <w:rFonts w:ascii="Times New Roman" w:hAnsi="Times New Roman" w:cs="Times New Roman"/>
          <w:sz w:val="26"/>
          <w:szCs w:val="26"/>
        </w:rPr>
        <w:t>Согласно Протокола подведения итогов электронного аукциона №</w:t>
      </w:r>
      <w:r w:rsidR="0048397F" w:rsidRPr="0048397F">
        <w:rPr>
          <w:rFonts w:ascii="Times New Roman" w:hAnsi="Times New Roman" w:cs="Times New Roman"/>
          <w:sz w:val="26"/>
          <w:szCs w:val="26"/>
        </w:rPr>
        <w:t xml:space="preserve"> 0120300008823000014</w:t>
      </w:r>
      <w:r w:rsidR="00AB01AC" w:rsidRPr="0048397F">
        <w:rPr>
          <w:rFonts w:ascii="Times New Roman" w:hAnsi="Times New Roman" w:cs="Times New Roman"/>
          <w:sz w:val="26"/>
          <w:szCs w:val="26"/>
        </w:rPr>
        <w:t xml:space="preserve"> от </w:t>
      </w:r>
      <w:r w:rsidR="0048397F" w:rsidRPr="0048397F">
        <w:rPr>
          <w:rFonts w:ascii="Times New Roman" w:hAnsi="Times New Roman" w:cs="Times New Roman"/>
          <w:sz w:val="26"/>
          <w:szCs w:val="26"/>
        </w:rPr>
        <w:t>16</w:t>
      </w:r>
      <w:r w:rsidR="00AB01AC" w:rsidRPr="0048397F">
        <w:rPr>
          <w:rFonts w:ascii="Times New Roman" w:hAnsi="Times New Roman" w:cs="Times New Roman"/>
          <w:sz w:val="26"/>
          <w:szCs w:val="26"/>
        </w:rPr>
        <w:t>.02.202</w:t>
      </w:r>
      <w:r w:rsidR="0048397F" w:rsidRPr="0048397F">
        <w:rPr>
          <w:rFonts w:ascii="Times New Roman" w:hAnsi="Times New Roman" w:cs="Times New Roman"/>
          <w:sz w:val="26"/>
          <w:szCs w:val="26"/>
        </w:rPr>
        <w:t>3</w:t>
      </w:r>
      <w:r w:rsidR="00AB01AC" w:rsidRPr="0048397F">
        <w:rPr>
          <w:rFonts w:ascii="Times New Roman" w:hAnsi="Times New Roman" w:cs="Times New Roman"/>
          <w:sz w:val="26"/>
          <w:szCs w:val="26"/>
        </w:rPr>
        <w:t xml:space="preserve"> №</w:t>
      </w:r>
      <w:r w:rsidR="0048397F" w:rsidRPr="0048397F">
        <w:rPr>
          <w:rFonts w:ascii="Times New Roman" w:hAnsi="Times New Roman" w:cs="Times New Roman"/>
          <w:sz w:val="26"/>
          <w:szCs w:val="26"/>
        </w:rPr>
        <w:t>15</w:t>
      </w:r>
      <w:r w:rsidR="00AB01AC" w:rsidRPr="0048397F">
        <w:rPr>
          <w:rFonts w:ascii="Times New Roman" w:hAnsi="Times New Roman" w:cs="Times New Roman"/>
          <w:sz w:val="26"/>
          <w:szCs w:val="26"/>
        </w:rPr>
        <w:t xml:space="preserve"> победителем электронного аукциона определено Общество с ограниченной ответственностью «Дальневосточная строительная компания-1». </w:t>
      </w:r>
    </w:p>
    <w:p w14:paraId="31DF204D" w14:textId="6F7F4C77" w:rsidR="00AB01AC" w:rsidRPr="000407B6" w:rsidRDefault="0048397F" w:rsidP="00AB01A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color w:val="C00000"/>
          <w:sz w:val="26"/>
          <w:szCs w:val="26"/>
        </w:rPr>
        <w:tab/>
      </w:r>
      <w:r w:rsidR="00AB01AC" w:rsidRPr="0048397F">
        <w:rPr>
          <w:rFonts w:ascii="Times New Roman" w:hAnsi="Times New Roman" w:cs="Times New Roman"/>
          <w:sz w:val="26"/>
          <w:szCs w:val="26"/>
        </w:rPr>
        <w:t xml:space="preserve">По результатам электронного аукциона цена Муниципального контракта определена в размере </w:t>
      </w:r>
      <w:r w:rsidRPr="0048397F">
        <w:rPr>
          <w:rFonts w:ascii="Times New Roman" w:hAnsi="Times New Roman" w:cs="Times New Roman"/>
          <w:sz w:val="26"/>
          <w:szCs w:val="26"/>
        </w:rPr>
        <w:t>19 167 465</w:t>
      </w:r>
      <w:r w:rsidR="00AB01AC" w:rsidRPr="0048397F">
        <w:rPr>
          <w:rFonts w:ascii="Times New Roman" w:hAnsi="Times New Roman" w:cs="Times New Roman"/>
          <w:sz w:val="26"/>
          <w:szCs w:val="26"/>
        </w:rPr>
        <w:t xml:space="preserve"> рубля </w:t>
      </w:r>
      <w:r w:rsidRPr="0048397F">
        <w:rPr>
          <w:rFonts w:ascii="Times New Roman" w:hAnsi="Times New Roman" w:cs="Times New Roman"/>
          <w:sz w:val="26"/>
          <w:szCs w:val="26"/>
        </w:rPr>
        <w:t>26</w:t>
      </w:r>
      <w:r w:rsidR="00AB01AC" w:rsidRPr="0048397F">
        <w:rPr>
          <w:rFonts w:ascii="Times New Roman" w:hAnsi="Times New Roman" w:cs="Times New Roman"/>
          <w:sz w:val="26"/>
          <w:szCs w:val="26"/>
        </w:rPr>
        <w:t xml:space="preserve"> копе</w:t>
      </w:r>
      <w:r w:rsidRPr="0048397F">
        <w:rPr>
          <w:rFonts w:ascii="Times New Roman" w:hAnsi="Times New Roman" w:cs="Times New Roman"/>
          <w:sz w:val="26"/>
          <w:szCs w:val="26"/>
        </w:rPr>
        <w:t>ек</w:t>
      </w:r>
      <w:r w:rsidR="00AB01AC" w:rsidRPr="0048397F">
        <w:rPr>
          <w:rFonts w:ascii="Times New Roman" w:hAnsi="Times New Roman" w:cs="Times New Roman"/>
          <w:sz w:val="26"/>
          <w:szCs w:val="26"/>
        </w:rPr>
        <w:t xml:space="preserve">. Относительно сформированной начальной максимальной цены Муниципального контракта образовалась экономия в сумме </w:t>
      </w:r>
      <w:r w:rsidRPr="0048397F">
        <w:rPr>
          <w:rFonts w:ascii="Times New Roman" w:hAnsi="Times New Roman" w:cs="Times New Roman"/>
          <w:sz w:val="26"/>
          <w:szCs w:val="26"/>
        </w:rPr>
        <w:t>7</w:t>
      </w:r>
      <w:r w:rsidR="00AB01AC" w:rsidRPr="0048397F">
        <w:rPr>
          <w:rFonts w:ascii="Times New Roman" w:hAnsi="Times New Roman" w:cs="Times New Roman"/>
          <w:sz w:val="26"/>
          <w:szCs w:val="26"/>
        </w:rPr>
        <w:t xml:space="preserve"> </w:t>
      </w:r>
      <w:r w:rsidRPr="0048397F">
        <w:rPr>
          <w:rFonts w:ascii="Times New Roman" w:hAnsi="Times New Roman" w:cs="Times New Roman"/>
          <w:sz w:val="26"/>
          <w:szCs w:val="26"/>
        </w:rPr>
        <w:t>640</w:t>
      </w:r>
      <w:r w:rsidR="00AB01AC" w:rsidRPr="0048397F">
        <w:rPr>
          <w:rFonts w:ascii="Times New Roman" w:hAnsi="Times New Roman" w:cs="Times New Roman"/>
          <w:sz w:val="26"/>
          <w:szCs w:val="26"/>
        </w:rPr>
        <w:t xml:space="preserve"> </w:t>
      </w:r>
      <w:r w:rsidRPr="0048397F">
        <w:rPr>
          <w:rFonts w:ascii="Times New Roman" w:hAnsi="Times New Roman" w:cs="Times New Roman"/>
          <w:sz w:val="26"/>
          <w:szCs w:val="26"/>
        </w:rPr>
        <w:t>178</w:t>
      </w:r>
      <w:r w:rsidR="00AB01AC" w:rsidRPr="0048397F">
        <w:rPr>
          <w:rFonts w:ascii="Times New Roman" w:hAnsi="Times New Roman" w:cs="Times New Roman"/>
          <w:sz w:val="26"/>
          <w:szCs w:val="26"/>
        </w:rPr>
        <w:t xml:space="preserve"> рубля </w:t>
      </w:r>
      <w:r w:rsidRPr="0048397F">
        <w:rPr>
          <w:rFonts w:ascii="Times New Roman" w:hAnsi="Times New Roman" w:cs="Times New Roman"/>
          <w:sz w:val="26"/>
          <w:szCs w:val="26"/>
        </w:rPr>
        <w:t>88</w:t>
      </w:r>
      <w:r w:rsidR="00AB01AC" w:rsidRPr="0048397F">
        <w:rPr>
          <w:rFonts w:ascii="Times New Roman" w:hAnsi="Times New Roman" w:cs="Times New Roman"/>
          <w:sz w:val="26"/>
          <w:szCs w:val="26"/>
        </w:rPr>
        <w:t xml:space="preserve"> копеек</w:t>
      </w:r>
      <w:r w:rsidR="00AB01AC" w:rsidRPr="000407B6">
        <w:rPr>
          <w:rFonts w:ascii="Times New Roman" w:hAnsi="Times New Roman" w:cs="Times New Roman"/>
          <w:sz w:val="26"/>
          <w:szCs w:val="26"/>
        </w:rPr>
        <w:t xml:space="preserve">.  В дальнейшем, образовавшаяся экономия направлена администрацией Лесозаводского городского округа на заключение </w:t>
      </w:r>
      <w:r w:rsidRPr="000407B6">
        <w:rPr>
          <w:rFonts w:ascii="Times New Roman" w:hAnsi="Times New Roman" w:cs="Times New Roman"/>
          <w:sz w:val="26"/>
          <w:szCs w:val="26"/>
        </w:rPr>
        <w:t>Муниципальных контрактов</w:t>
      </w:r>
      <w:r w:rsidR="000407B6" w:rsidRPr="000407B6">
        <w:rPr>
          <w:rFonts w:ascii="Times New Roman" w:hAnsi="Times New Roman" w:cs="Times New Roman"/>
          <w:sz w:val="26"/>
          <w:szCs w:val="26"/>
        </w:rPr>
        <w:t>:</w:t>
      </w:r>
      <w:r w:rsidRPr="000407B6">
        <w:rPr>
          <w:rFonts w:ascii="Times New Roman" w:hAnsi="Times New Roman" w:cs="Times New Roman"/>
          <w:sz w:val="26"/>
          <w:szCs w:val="26"/>
        </w:rPr>
        <w:t xml:space="preserve"> на выполнение работ по </w:t>
      </w:r>
      <w:r w:rsidR="000407B6" w:rsidRPr="000407B6">
        <w:rPr>
          <w:rFonts w:ascii="Times New Roman" w:hAnsi="Times New Roman" w:cs="Times New Roman"/>
          <w:sz w:val="26"/>
          <w:szCs w:val="26"/>
        </w:rPr>
        <w:t>планировке</w:t>
      </w:r>
      <w:r w:rsidRPr="000407B6">
        <w:rPr>
          <w:rFonts w:ascii="Times New Roman" w:hAnsi="Times New Roman" w:cs="Times New Roman"/>
          <w:sz w:val="26"/>
          <w:szCs w:val="26"/>
        </w:rPr>
        <w:t xml:space="preserve"> территории по ул.</w:t>
      </w:r>
      <w:r w:rsidR="000407B6" w:rsidRPr="000407B6">
        <w:rPr>
          <w:rFonts w:ascii="Times New Roman" w:hAnsi="Times New Roman" w:cs="Times New Roman"/>
          <w:sz w:val="26"/>
          <w:szCs w:val="26"/>
        </w:rPr>
        <w:t xml:space="preserve"> </w:t>
      </w:r>
      <w:r w:rsidRPr="000407B6">
        <w:rPr>
          <w:rFonts w:ascii="Times New Roman" w:hAnsi="Times New Roman" w:cs="Times New Roman"/>
          <w:sz w:val="26"/>
          <w:szCs w:val="26"/>
        </w:rPr>
        <w:t>Григоренко</w:t>
      </w:r>
      <w:r w:rsidR="000407B6" w:rsidRPr="000407B6">
        <w:rPr>
          <w:rFonts w:ascii="Times New Roman" w:hAnsi="Times New Roman" w:cs="Times New Roman"/>
          <w:sz w:val="26"/>
          <w:szCs w:val="26"/>
        </w:rPr>
        <w:t>; на выполнение работ по ремонту кольцевой развязки ул. Григоренко; выполнение работ по установке дорожных знаков по ул. Григоренко, а также на ремонт автомобильной дороги по ул. Макарова, и ул.</w:t>
      </w:r>
      <w:r w:rsidR="000407B6">
        <w:rPr>
          <w:rFonts w:ascii="Times New Roman" w:hAnsi="Times New Roman" w:cs="Times New Roman"/>
          <w:sz w:val="26"/>
          <w:szCs w:val="26"/>
        </w:rPr>
        <w:t xml:space="preserve"> </w:t>
      </w:r>
      <w:r w:rsidR="000407B6" w:rsidRPr="000407B6">
        <w:rPr>
          <w:rFonts w:ascii="Times New Roman" w:hAnsi="Times New Roman" w:cs="Times New Roman"/>
          <w:sz w:val="26"/>
          <w:szCs w:val="26"/>
        </w:rPr>
        <w:t xml:space="preserve">Белова. </w:t>
      </w:r>
    </w:p>
    <w:p w14:paraId="0DA67E3F" w14:textId="77777777" w:rsidR="00E3060F" w:rsidRPr="00E3060F" w:rsidRDefault="000407B6" w:rsidP="00AB01A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color w:val="C00000"/>
          <w:sz w:val="26"/>
          <w:szCs w:val="26"/>
        </w:rPr>
        <w:tab/>
      </w:r>
      <w:r w:rsidR="00AB01AC" w:rsidRPr="00E3060F">
        <w:rPr>
          <w:rFonts w:ascii="Times New Roman" w:hAnsi="Times New Roman" w:cs="Times New Roman"/>
          <w:sz w:val="26"/>
          <w:szCs w:val="26"/>
        </w:rPr>
        <w:t xml:space="preserve">По результатам электронного аукциона </w:t>
      </w:r>
      <w:r w:rsidRPr="00E3060F">
        <w:rPr>
          <w:rFonts w:ascii="Times New Roman" w:hAnsi="Times New Roman" w:cs="Times New Roman"/>
          <w:sz w:val="26"/>
          <w:szCs w:val="26"/>
        </w:rPr>
        <w:t>02</w:t>
      </w:r>
      <w:r w:rsidR="00AB01AC" w:rsidRPr="00E3060F">
        <w:rPr>
          <w:rFonts w:ascii="Times New Roman" w:hAnsi="Times New Roman" w:cs="Times New Roman"/>
          <w:sz w:val="26"/>
          <w:szCs w:val="26"/>
        </w:rPr>
        <w:t>.03.202</w:t>
      </w:r>
      <w:r w:rsidRPr="00E3060F">
        <w:rPr>
          <w:rFonts w:ascii="Times New Roman" w:hAnsi="Times New Roman" w:cs="Times New Roman"/>
          <w:sz w:val="26"/>
          <w:szCs w:val="26"/>
        </w:rPr>
        <w:t>3</w:t>
      </w:r>
      <w:r w:rsidR="00AB01AC" w:rsidRPr="00E3060F">
        <w:rPr>
          <w:rFonts w:ascii="Times New Roman" w:hAnsi="Times New Roman" w:cs="Times New Roman"/>
          <w:sz w:val="26"/>
          <w:szCs w:val="26"/>
        </w:rPr>
        <w:t xml:space="preserve"> между администрацией Лесозаводского городского округа и Обществом с ограниченной ответственностью «Дальневосточная строительная компания-1» (далее - Подрядчик) заключён Муниципальный контракт №</w:t>
      </w:r>
      <w:r w:rsidRPr="00E3060F">
        <w:rPr>
          <w:rFonts w:ascii="Times New Roman" w:hAnsi="Times New Roman" w:cs="Times New Roman"/>
          <w:sz w:val="26"/>
          <w:szCs w:val="26"/>
        </w:rPr>
        <w:t>58</w:t>
      </w:r>
      <w:r w:rsidR="00AB01AC" w:rsidRPr="00E3060F">
        <w:rPr>
          <w:rFonts w:ascii="Times New Roman" w:hAnsi="Times New Roman" w:cs="Times New Roman"/>
          <w:sz w:val="26"/>
          <w:szCs w:val="26"/>
        </w:rPr>
        <w:t xml:space="preserve"> «На выполнение работ по ремонту автомобильной дороги ул. </w:t>
      </w:r>
      <w:r w:rsidR="00E3060F" w:rsidRPr="00E3060F">
        <w:rPr>
          <w:rFonts w:ascii="Times New Roman" w:hAnsi="Times New Roman" w:cs="Times New Roman"/>
          <w:sz w:val="26"/>
          <w:szCs w:val="26"/>
        </w:rPr>
        <w:t>Григоренко</w:t>
      </w:r>
      <w:r w:rsidR="00AB01AC" w:rsidRPr="00E3060F">
        <w:rPr>
          <w:rFonts w:ascii="Times New Roman" w:hAnsi="Times New Roman" w:cs="Times New Roman"/>
          <w:sz w:val="26"/>
          <w:szCs w:val="26"/>
        </w:rPr>
        <w:t>, г. Лесозаводск</w:t>
      </w:r>
      <w:r w:rsidR="00E3060F" w:rsidRPr="00E3060F">
        <w:rPr>
          <w:rFonts w:ascii="Times New Roman" w:hAnsi="Times New Roman" w:cs="Times New Roman"/>
          <w:sz w:val="26"/>
          <w:szCs w:val="26"/>
        </w:rPr>
        <w:t xml:space="preserve">» </w:t>
      </w:r>
      <w:r w:rsidR="00AB01AC" w:rsidRPr="00E3060F">
        <w:rPr>
          <w:rFonts w:ascii="Times New Roman" w:hAnsi="Times New Roman" w:cs="Times New Roman"/>
          <w:sz w:val="26"/>
          <w:szCs w:val="26"/>
        </w:rPr>
        <w:t>(далее – Муниципальный контракт №</w:t>
      </w:r>
      <w:r w:rsidRPr="00E3060F">
        <w:rPr>
          <w:rFonts w:ascii="Times New Roman" w:hAnsi="Times New Roman" w:cs="Times New Roman"/>
          <w:sz w:val="26"/>
          <w:szCs w:val="26"/>
        </w:rPr>
        <w:t>58</w:t>
      </w:r>
      <w:r w:rsidR="00AB01AC" w:rsidRPr="00E3060F">
        <w:rPr>
          <w:rFonts w:ascii="Times New Roman" w:hAnsi="Times New Roman" w:cs="Times New Roman"/>
          <w:sz w:val="26"/>
          <w:szCs w:val="26"/>
        </w:rPr>
        <w:t xml:space="preserve">) на сумму </w:t>
      </w:r>
      <w:r w:rsidR="00E3060F" w:rsidRPr="00E3060F">
        <w:rPr>
          <w:rFonts w:ascii="Times New Roman" w:hAnsi="Times New Roman" w:cs="Times New Roman"/>
          <w:sz w:val="26"/>
          <w:szCs w:val="26"/>
        </w:rPr>
        <w:t>19 167 465</w:t>
      </w:r>
      <w:r w:rsidR="00AB01AC" w:rsidRPr="00E3060F">
        <w:rPr>
          <w:rFonts w:ascii="Times New Roman" w:hAnsi="Times New Roman" w:cs="Times New Roman"/>
          <w:sz w:val="26"/>
          <w:szCs w:val="26"/>
        </w:rPr>
        <w:t xml:space="preserve"> рубля </w:t>
      </w:r>
      <w:r w:rsidR="00E3060F" w:rsidRPr="00E3060F">
        <w:rPr>
          <w:rFonts w:ascii="Times New Roman" w:hAnsi="Times New Roman" w:cs="Times New Roman"/>
          <w:sz w:val="26"/>
          <w:szCs w:val="26"/>
        </w:rPr>
        <w:t xml:space="preserve">26 </w:t>
      </w:r>
      <w:r w:rsidR="00AB01AC" w:rsidRPr="00E3060F">
        <w:rPr>
          <w:rFonts w:ascii="Times New Roman" w:hAnsi="Times New Roman" w:cs="Times New Roman"/>
          <w:sz w:val="26"/>
          <w:szCs w:val="26"/>
        </w:rPr>
        <w:t xml:space="preserve"> копе</w:t>
      </w:r>
      <w:r w:rsidR="00E3060F" w:rsidRPr="00E3060F">
        <w:rPr>
          <w:rFonts w:ascii="Times New Roman" w:hAnsi="Times New Roman" w:cs="Times New Roman"/>
          <w:sz w:val="26"/>
          <w:szCs w:val="26"/>
        </w:rPr>
        <w:t>ек</w:t>
      </w:r>
      <w:r w:rsidR="00AB01AC" w:rsidRPr="00E3060F">
        <w:rPr>
          <w:rFonts w:ascii="Times New Roman" w:hAnsi="Times New Roman" w:cs="Times New Roman"/>
          <w:sz w:val="26"/>
          <w:szCs w:val="26"/>
        </w:rPr>
        <w:t xml:space="preserve"> с разбивкой на </w:t>
      </w:r>
      <w:r w:rsidR="00E3060F" w:rsidRPr="00E3060F">
        <w:rPr>
          <w:rFonts w:ascii="Times New Roman" w:hAnsi="Times New Roman" w:cs="Times New Roman"/>
          <w:sz w:val="26"/>
          <w:szCs w:val="26"/>
        </w:rPr>
        <w:t>3</w:t>
      </w:r>
      <w:r w:rsidR="00AB01AC" w:rsidRPr="00E3060F">
        <w:rPr>
          <w:rFonts w:ascii="Times New Roman" w:hAnsi="Times New Roman" w:cs="Times New Roman"/>
          <w:sz w:val="26"/>
          <w:szCs w:val="26"/>
        </w:rPr>
        <w:t xml:space="preserve"> этапа</w:t>
      </w:r>
      <w:r w:rsidR="00E3060F" w:rsidRPr="00E3060F">
        <w:rPr>
          <w:rFonts w:ascii="Times New Roman" w:hAnsi="Times New Roman" w:cs="Times New Roman"/>
          <w:sz w:val="26"/>
          <w:szCs w:val="26"/>
        </w:rPr>
        <w:t>:</w:t>
      </w:r>
    </w:p>
    <w:p w14:paraId="279F9601" w14:textId="763059ED" w:rsidR="00E3060F" w:rsidRPr="00E3060F" w:rsidRDefault="00E3060F" w:rsidP="00AB01AC">
      <w:pPr>
        <w:tabs>
          <w:tab w:val="left" w:pos="0"/>
        </w:tabs>
        <w:spacing w:after="0" w:line="240" w:lineRule="auto"/>
        <w:jc w:val="both"/>
        <w:rPr>
          <w:rFonts w:ascii="Times New Roman" w:hAnsi="Times New Roman" w:cs="Times New Roman"/>
          <w:sz w:val="26"/>
          <w:szCs w:val="26"/>
        </w:rPr>
      </w:pPr>
      <w:r w:rsidRPr="00E3060F">
        <w:rPr>
          <w:rFonts w:ascii="Times New Roman" w:hAnsi="Times New Roman" w:cs="Times New Roman"/>
          <w:sz w:val="26"/>
          <w:szCs w:val="26"/>
        </w:rPr>
        <w:lastRenderedPageBreak/>
        <w:tab/>
        <w:t>- 1 этап – установка бортового камня, на сумму 1 144 703 рубля 87 копеек;</w:t>
      </w:r>
    </w:p>
    <w:p w14:paraId="2138D87C" w14:textId="15F23190" w:rsidR="00E3060F" w:rsidRPr="00E3060F" w:rsidRDefault="00E3060F" w:rsidP="00AB01AC">
      <w:pPr>
        <w:tabs>
          <w:tab w:val="left" w:pos="0"/>
        </w:tabs>
        <w:spacing w:after="0" w:line="240" w:lineRule="auto"/>
        <w:jc w:val="both"/>
        <w:rPr>
          <w:rFonts w:ascii="Times New Roman" w:hAnsi="Times New Roman" w:cs="Times New Roman"/>
          <w:sz w:val="26"/>
          <w:szCs w:val="26"/>
        </w:rPr>
      </w:pPr>
      <w:r w:rsidRPr="00E3060F">
        <w:rPr>
          <w:rFonts w:ascii="Times New Roman" w:hAnsi="Times New Roman" w:cs="Times New Roman"/>
          <w:sz w:val="26"/>
          <w:szCs w:val="26"/>
        </w:rPr>
        <w:tab/>
        <w:t xml:space="preserve">- 2 этап – </w:t>
      </w:r>
      <w:r w:rsidR="00411809">
        <w:rPr>
          <w:rFonts w:ascii="Times New Roman" w:hAnsi="Times New Roman" w:cs="Times New Roman"/>
          <w:sz w:val="26"/>
          <w:szCs w:val="26"/>
        </w:rPr>
        <w:t xml:space="preserve">пешеходная зона, </w:t>
      </w:r>
      <w:r w:rsidRPr="00E3060F">
        <w:rPr>
          <w:rFonts w:ascii="Times New Roman" w:hAnsi="Times New Roman" w:cs="Times New Roman"/>
          <w:sz w:val="26"/>
          <w:szCs w:val="26"/>
        </w:rPr>
        <w:t>асфальтирование тротуаров, на сумму 3 376 519 рублей 61 копейка;</w:t>
      </w:r>
    </w:p>
    <w:p w14:paraId="1C157A1C" w14:textId="13A4F49A" w:rsidR="00E3060F" w:rsidRDefault="00E3060F" w:rsidP="00AB01AC">
      <w:pPr>
        <w:tabs>
          <w:tab w:val="left" w:pos="0"/>
        </w:tabs>
        <w:spacing w:after="0" w:line="240" w:lineRule="auto"/>
        <w:jc w:val="both"/>
        <w:rPr>
          <w:rFonts w:ascii="Times New Roman" w:hAnsi="Times New Roman" w:cs="Times New Roman"/>
          <w:sz w:val="26"/>
          <w:szCs w:val="26"/>
        </w:rPr>
      </w:pPr>
      <w:r w:rsidRPr="00E3060F">
        <w:rPr>
          <w:rFonts w:ascii="Times New Roman" w:hAnsi="Times New Roman" w:cs="Times New Roman"/>
          <w:sz w:val="26"/>
          <w:szCs w:val="26"/>
        </w:rPr>
        <w:tab/>
        <w:t>- 3 этап – асфальтирование дорожного полотна, на сумму 14 646 241 рублей 78 копеек.</w:t>
      </w:r>
    </w:p>
    <w:p w14:paraId="12E3E7D0" w14:textId="55E6B524" w:rsidR="00A46077" w:rsidRPr="00A46077" w:rsidRDefault="00A46077" w:rsidP="00AB01A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bookmarkStart w:id="50" w:name="_Hlk181279489"/>
      <w:bookmarkStart w:id="51" w:name="_Hlk181279244"/>
      <w:r>
        <w:rPr>
          <w:rFonts w:ascii="Times New Roman" w:hAnsi="Times New Roman" w:cs="Times New Roman"/>
          <w:sz w:val="26"/>
          <w:szCs w:val="26"/>
        </w:rPr>
        <w:t>Протяженность автомобильной дороги по ул. Григоренко составляет 800 м, площадь работ 11 000,00 м</w:t>
      </w:r>
      <w:r>
        <w:rPr>
          <w:rFonts w:ascii="Times New Roman" w:hAnsi="Times New Roman" w:cs="Times New Roman"/>
          <w:sz w:val="26"/>
          <w:szCs w:val="26"/>
          <w:vertAlign w:val="superscript"/>
        </w:rPr>
        <w:t>2</w:t>
      </w:r>
      <w:r>
        <w:rPr>
          <w:rFonts w:ascii="Times New Roman" w:hAnsi="Times New Roman" w:cs="Times New Roman"/>
          <w:sz w:val="26"/>
          <w:szCs w:val="26"/>
        </w:rPr>
        <w:t>.</w:t>
      </w:r>
      <w:bookmarkEnd w:id="50"/>
    </w:p>
    <w:bookmarkEnd w:id="51"/>
    <w:p w14:paraId="57E70370" w14:textId="3A487A7B" w:rsidR="00AB01AC" w:rsidRPr="00E3060F" w:rsidRDefault="00E3060F" w:rsidP="00AB01AC">
      <w:pPr>
        <w:tabs>
          <w:tab w:val="left" w:pos="0"/>
        </w:tabs>
        <w:spacing w:after="0" w:line="240" w:lineRule="auto"/>
        <w:jc w:val="both"/>
        <w:rPr>
          <w:rFonts w:ascii="Times New Roman" w:hAnsi="Times New Roman" w:cs="Times New Roman"/>
          <w:sz w:val="26"/>
          <w:szCs w:val="26"/>
        </w:rPr>
      </w:pPr>
      <w:r w:rsidRPr="00E3060F">
        <w:rPr>
          <w:rFonts w:ascii="Times New Roman" w:hAnsi="Times New Roman" w:cs="Times New Roman"/>
          <w:sz w:val="26"/>
          <w:szCs w:val="26"/>
        </w:rPr>
        <w:tab/>
      </w:r>
      <w:r w:rsidR="00AB01AC" w:rsidRPr="00E3060F">
        <w:rPr>
          <w:rFonts w:ascii="Times New Roman" w:hAnsi="Times New Roman" w:cs="Times New Roman"/>
          <w:sz w:val="26"/>
          <w:szCs w:val="26"/>
        </w:rPr>
        <w:t xml:space="preserve">Срок выполнения работ определён с </w:t>
      </w:r>
      <w:r w:rsidRPr="00E3060F">
        <w:rPr>
          <w:rFonts w:ascii="Times New Roman" w:hAnsi="Times New Roman" w:cs="Times New Roman"/>
          <w:sz w:val="26"/>
          <w:szCs w:val="26"/>
        </w:rPr>
        <w:t>01.06.</w:t>
      </w:r>
      <w:r w:rsidR="00AB01AC" w:rsidRPr="00E3060F">
        <w:rPr>
          <w:rFonts w:ascii="Times New Roman" w:hAnsi="Times New Roman" w:cs="Times New Roman"/>
          <w:sz w:val="26"/>
          <w:szCs w:val="26"/>
        </w:rPr>
        <w:t>202</w:t>
      </w:r>
      <w:r w:rsidRPr="00E3060F">
        <w:rPr>
          <w:rFonts w:ascii="Times New Roman" w:hAnsi="Times New Roman" w:cs="Times New Roman"/>
          <w:sz w:val="26"/>
          <w:szCs w:val="26"/>
        </w:rPr>
        <w:t>3</w:t>
      </w:r>
      <w:r w:rsidR="00AB01AC" w:rsidRPr="00E3060F">
        <w:rPr>
          <w:rFonts w:ascii="Times New Roman" w:hAnsi="Times New Roman" w:cs="Times New Roman"/>
          <w:sz w:val="26"/>
          <w:szCs w:val="26"/>
        </w:rPr>
        <w:t xml:space="preserve"> по 31</w:t>
      </w:r>
      <w:r w:rsidRPr="00E3060F">
        <w:rPr>
          <w:rFonts w:ascii="Times New Roman" w:hAnsi="Times New Roman" w:cs="Times New Roman"/>
          <w:sz w:val="26"/>
          <w:szCs w:val="26"/>
        </w:rPr>
        <w:t>.07.2023</w:t>
      </w:r>
      <w:r w:rsidR="00AB01AC" w:rsidRPr="00E3060F">
        <w:rPr>
          <w:rFonts w:ascii="Times New Roman" w:hAnsi="Times New Roman" w:cs="Times New Roman"/>
          <w:sz w:val="26"/>
          <w:szCs w:val="26"/>
        </w:rPr>
        <w:t xml:space="preserve"> года.</w:t>
      </w:r>
    </w:p>
    <w:p w14:paraId="538245EE" w14:textId="0403A2B9" w:rsidR="002C5945" w:rsidRPr="00190149" w:rsidRDefault="00F86E20" w:rsidP="00AB01AC">
      <w:pPr>
        <w:tabs>
          <w:tab w:val="left" w:pos="0"/>
        </w:tabs>
        <w:spacing w:after="0" w:line="240" w:lineRule="auto"/>
        <w:jc w:val="both"/>
        <w:rPr>
          <w:rFonts w:ascii="Times New Roman" w:hAnsi="Times New Roman" w:cs="Times New Roman"/>
          <w:color w:val="C00000"/>
          <w:sz w:val="26"/>
          <w:szCs w:val="26"/>
        </w:rPr>
      </w:pPr>
      <w:r>
        <w:rPr>
          <w:rFonts w:ascii="Times New Roman" w:hAnsi="Times New Roman" w:cs="Times New Roman"/>
          <w:color w:val="C00000"/>
          <w:sz w:val="26"/>
          <w:szCs w:val="26"/>
        </w:rPr>
        <w:tab/>
      </w:r>
      <w:r w:rsidR="00AB01AC" w:rsidRPr="00F86E20">
        <w:rPr>
          <w:rFonts w:ascii="Times New Roman" w:hAnsi="Times New Roman" w:cs="Times New Roman"/>
          <w:sz w:val="26"/>
          <w:szCs w:val="26"/>
        </w:rPr>
        <w:t>Согласно п.1.1 Муниципального контракта №</w:t>
      </w:r>
      <w:r w:rsidR="00E3060F" w:rsidRPr="00F86E20">
        <w:rPr>
          <w:rFonts w:ascii="Times New Roman" w:hAnsi="Times New Roman" w:cs="Times New Roman"/>
          <w:sz w:val="26"/>
          <w:szCs w:val="26"/>
        </w:rPr>
        <w:t>58</w:t>
      </w:r>
      <w:r w:rsidR="00AB01AC" w:rsidRPr="00F86E20">
        <w:rPr>
          <w:rFonts w:ascii="Times New Roman" w:hAnsi="Times New Roman" w:cs="Times New Roman"/>
          <w:sz w:val="26"/>
          <w:szCs w:val="26"/>
        </w:rPr>
        <w:t xml:space="preserve"> Подрядчик принимает на себя обязательства на выполнение работ по ремонту автомобильной дороги по ул. </w:t>
      </w:r>
      <w:r w:rsidR="00E3060F" w:rsidRPr="00F86E20">
        <w:rPr>
          <w:rFonts w:ascii="Times New Roman" w:hAnsi="Times New Roman" w:cs="Times New Roman"/>
          <w:sz w:val="26"/>
          <w:szCs w:val="26"/>
        </w:rPr>
        <w:t>Григоренко</w:t>
      </w:r>
      <w:r w:rsidR="00AB01AC" w:rsidRPr="00F86E20">
        <w:rPr>
          <w:rFonts w:ascii="Times New Roman" w:hAnsi="Times New Roman" w:cs="Times New Roman"/>
          <w:sz w:val="26"/>
          <w:szCs w:val="26"/>
        </w:rPr>
        <w:t xml:space="preserve"> г. Лесозаводск в соответствии с Описанием объекта закупки (Приложение №1 к контракту), со Сметой стоимости выполнения работ (Приложение №2 к контракту), Графиком выполнения работ (Приложение №3 к контракту)</w:t>
      </w:r>
      <w:r w:rsidR="00E3060F" w:rsidRPr="00F86E20">
        <w:rPr>
          <w:rFonts w:ascii="Times New Roman" w:hAnsi="Times New Roman" w:cs="Times New Roman"/>
          <w:sz w:val="26"/>
          <w:szCs w:val="26"/>
        </w:rPr>
        <w:t>, Графиком оплаты выполненных работ (</w:t>
      </w:r>
      <w:r w:rsidRPr="00F86E20">
        <w:rPr>
          <w:rFonts w:ascii="Times New Roman" w:hAnsi="Times New Roman" w:cs="Times New Roman"/>
          <w:sz w:val="26"/>
          <w:szCs w:val="26"/>
        </w:rPr>
        <w:t>Приложение №4 к контракту</w:t>
      </w:r>
      <w:r w:rsidR="00E3060F" w:rsidRPr="00F86E20">
        <w:rPr>
          <w:rFonts w:ascii="Times New Roman" w:hAnsi="Times New Roman" w:cs="Times New Roman"/>
          <w:sz w:val="26"/>
          <w:szCs w:val="26"/>
        </w:rPr>
        <w:t>)</w:t>
      </w:r>
      <w:r w:rsidRPr="00F86E20">
        <w:rPr>
          <w:rFonts w:ascii="Times New Roman" w:hAnsi="Times New Roman" w:cs="Times New Roman"/>
          <w:sz w:val="26"/>
          <w:szCs w:val="26"/>
        </w:rPr>
        <w:t>, Схемы выполнения работ 1-2 (Приложение № 5 к контракту).</w:t>
      </w:r>
      <w:r>
        <w:rPr>
          <w:rFonts w:ascii="Times New Roman" w:hAnsi="Times New Roman" w:cs="Times New Roman"/>
          <w:color w:val="C00000"/>
          <w:sz w:val="26"/>
          <w:szCs w:val="26"/>
        </w:rPr>
        <w:t xml:space="preserve"> </w:t>
      </w:r>
    </w:p>
    <w:p w14:paraId="0D97B7A6" w14:textId="6C57F6E2" w:rsidR="000E466F" w:rsidRPr="00C1662C" w:rsidRDefault="002C5945" w:rsidP="00AB01A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color w:val="C00000"/>
          <w:sz w:val="26"/>
          <w:szCs w:val="26"/>
        </w:rPr>
        <w:tab/>
      </w:r>
      <w:r w:rsidR="00737541" w:rsidRPr="00737541">
        <w:rPr>
          <w:rFonts w:ascii="Times New Roman" w:hAnsi="Times New Roman" w:cs="Times New Roman"/>
          <w:color w:val="C00000"/>
          <w:sz w:val="26"/>
          <w:szCs w:val="26"/>
        </w:rPr>
        <w:t xml:space="preserve"> </w:t>
      </w:r>
      <w:r w:rsidR="0036634F">
        <w:rPr>
          <w:rFonts w:ascii="Times New Roman" w:hAnsi="Times New Roman" w:cs="Times New Roman"/>
          <w:sz w:val="26"/>
          <w:szCs w:val="26"/>
        </w:rPr>
        <w:t>Установлено,</w:t>
      </w:r>
      <w:r w:rsidR="00E37B13" w:rsidRPr="00C1662C">
        <w:rPr>
          <w:rFonts w:ascii="Times New Roman" w:hAnsi="Times New Roman" w:cs="Times New Roman"/>
          <w:sz w:val="26"/>
          <w:szCs w:val="26"/>
        </w:rPr>
        <w:t xml:space="preserve"> </w:t>
      </w:r>
      <w:bookmarkStart w:id="52" w:name="_Hlk181273659"/>
      <w:r w:rsidR="00E37B13" w:rsidRPr="00C1662C">
        <w:rPr>
          <w:rFonts w:ascii="Times New Roman" w:hAnsi="Times New Roman" w:cs="Times New Roman"/>
          <w:sz w:val="26"/>
          <w:szCs w:val="26"/>
        </w:rPr>
        <w:t xml:space="preserve">что Приложением 5 к муниципальному контракту № 58 от 02.03.2023 определена схема № 1 выполнения работ по ремонту автомобильной дороги ул. Григоренко. Однако согласно акту освидетельствования ответственных конструкций № 2 от 16.08.2023 фактически исполнительная схема не соответствует схеме муниципального контракта № 58 от 02.03.2023. По данному несоответствию начальник отдела дорожного хозяйства и благоустройства пояснила, что первостепенным документом для подрядной организации является смета и объемы прописаны в смете, при расхождении позиций схемы и сметы подрядная организация руководствуется сметой по согласованию с </w:t>
      </w:r>
      <w:r w:rsidR="00C1662C">
        <w:rPr>
          <w:rFonts w:ascii="Times New Roman" w:hAnsi="Times New Roman" w:cs="Times New Roman"/>
          <w:sz w:val="26"/>
          <w:szCs w:val="26"/>
        </w:rPr>
        <w:t>З</w:t>
      </w:r>
      <w:r w:rsidR="00E37B13" w:rsidRPr="00C1662C">
        <w:rPr>
          <w:rFonts w:ascii="Times New Roman" w:hAnsi="Times New Roman" w:cs="Times New Roman"/>
          <w:sz w:val="26"/>
          <w:szCs w:val="26"/>
        </w:rPr>
        <w:t xml:space="preserve">аказчиком. </w:t>
      </w:r>
    </w:p>
    <w:p w14:paraId="47C9CBE3" w14:textId="6E24C871" w:rsidR="00F86E20" w:rsidRPr="00D93B56" w:rsidRDefault="000E466F" w:rsidP="00AB01AC">
      <w:pPr>
        <w:tabs>
          <w:tab w:val="left" w:pos="0"/>
        </w:tabs>
        <w:spacing w:after="0" w:line="240" w:lineRule="auto"/>
        <w:jc w:val="both"/>
        <w:rPr>
          <w:rFonts w:ascii="Times New Roman" w:hAnsi="Times New Roman" w:cs="Times New Roman"/>
          <w:b/>
          <w:bCs/>
          <w:sz w:val="26"/>
          <w:szCs w:val="26"/>
        </w:rPr>
      </w:pPr>
      <w:r w:rsidRPr="00C1662C">
        <w:rPr>
          <w:rFonts w:ascii="Times New Roman" w:hAnsi="Times New Roman" w:cs="Times New Roman"/>
          <w:sz w:val="26"/>
          <w:szCs w:val="26"/>
        </w:rPr>
        <w:tab/>
      </w:r>
      <w:r w:rsidR="00E37B13" w:rsidRPr="00C1662C">
        <w:rPr>
          <w:rFonts w:ascii="Times New Roman" w:hAnsi="Times New Roman" w:cs="Times New Roman"/>
          <w:sz w:val="26"/>
          <w:szCs w:val="26"/>
        </w:rPr>
        <w:t>Однако исполнительная схема является неотъемлемой часть</w:t>
      </w:r>
      <w:r w:rsidRPr="00C1662C">
        <w:rPr>
          <w:rFonts w:ascii="Times New Roman" w:hAnsi="Times New Roman" w:cs="Times New Roman"/>
          <w:sz w:val="26"/>
          <w:szCs w:val="26"/>
        </w:rPr>
        <w:t>ю</w:t>
      </w:r>
      <w:r w:rsidR="00E37B13" w:rsidRPr="00C1662C">
        <w:rPr>
          <w:rFonts w:ascii="Times New Roman" w:hAnsi="Times New Roman" w:cs="Times New Roman"/>
          <w:sz w:val="26"/>
          <w:szCs w:val="26"/>
        </w:rPr>
        <w:t xml:space="preserve"> </w:t>
      </w:r>
      <w:r w:rsidRPr="00C1662C">
        <w:rPr>
          <w:rFonts w:ascii="Times New Roman" w:hAnsi="Times New Roman" w:cs="Times New Roman"/>
          <w:sz w:val="26"/>
          <w:szCs w:val="26"/>
        </w:rPr>
        <w:t xml:space="preserve">контракта и должна точно показывать границы выполнения работ, </w:t>
      </w:r>
      <w:r w:rsidR="00C1662C" w:rsidRPr="00C1662C">
        <w:rPr>
          <w:rFonts w:ascii="Times New Roman" w:hAnsi="Times New Roman" w:cs="Times New Roman"/>
          <w:sz w:val="26"/>
          <w:szCs w:val="26"/>
        </w:rPr>
        <w:t>кроме того,</w:t>
      </w:r>
      <w:r w:rsidRPr="00C1662C">
        <w:rPr>
          <w:rFonts w:ascii="Times New Roman" w:hAnsi="Times New Roman" w:cs="Times New Roman"/>
          <w:sz w:val="26"/>
          <w:szCs w:val="26"/>
        </w:rPr>
        <w:t xml:space="preserve"> в схеме должны быть отражены все необходимые размеры</w:t>
      </w:r>
      <w:r w:rsidRPr="00D93B56">
        <w:rPr>
          <w:rFonts w:ascii="Times New Roman" w:hAnsi="Times New Roman" w:cs="Times New Roman"/>
          <w:b/>
          <w:bCs/>
          <w:sz w:val="26"/>
          <w:szCs w:val="26"/>
        </w:rPr>
        <w:t>, формальн</w:t>
      </w:r>
      <w:r w:rsidR="00C1662C" w:rsidRPr="00D93B56">
        <w:rPr>
          <w:rFonts w:ascii="Times New Roman" w:hAnsi="Times New Roman" w:cs="Times New Roman"/>
          <w:b/>
          <w:bCs/>
          <w:sz w:val="26"/>
          <w:szCs w:val="26"/>
        </w:rPr>
        <w:t>ый</w:t>
      </w:r>
      <w:r w:rsidRPr="00D93B56">
        <w:rPr>
          <w:rFonts w:ascii="Times New Roman" w:hAnsi="Times New Roman" w:cs="Times New Roman"/>
          <w:b/>
          <w:bCs/>
          <w:sz w:val="26"/>
          <w:szCs w:val="26"/>
        </w:rPr>
        <w:t xml:space="preserve"> </w:t>
      </w:r>
      <w:r w:rsidR="00C1662C" w:rsidRPr="00D93B56">
        <w:rPr>
          <w:rFonts w:ascii="Times New Roman" w:hAnsi="Times New Roman" w:cs="Times New Roman"/>
          <w:b/>
          <w:bCs/>
          <w:sz w:val="26"/>
          <w:szCs w:val="26"/>
        </w:rPr>
        <w:t>подход данному</w:t>
      </w:r>
      <w:r w:rsidRPr="00D93B56">
        <w:rPr>
          <w:rFonts w:ascii="Times New Roman" w:hAnsi="Times New Roman" w:cs="Times New Roman"/>
          <w:b/>
          <w:bCs/>
          <w:sz w:val="26"/>
          <w:szCs w:val="26"/>
        </w:rPr>
        <w:t xml:space="preserve"> вопросу </w:t>
      </w:r>
      <w:r w:rsidR="00C1662C" w:rsidRPr="00D93B56">
        <w:rPr>
          <w:rFonts w:ascii="Times New Roman" w:hAnsi="Times New Roman" w:cs="Times New Roman"/>
          <w:b/>
          <w:bCs/>
          <w:sz w:val="26"/>
          <w:szCs w:val="26"/>
        </w:rPr>
        <w:t>может привести к негативным последствия.</w:t>
      </w:r>
    </w:p>
    <w:bookmarkEnd w:id="52"/>
    <w:p w14:paraId="29AFF957" w14:textId="33992EF4" w:rsidR="00C1662C" w:rsidRDefault="00C1662C" w:rsidP="00AB01A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Срок исполнения первого этапа работ «установка бортовых камней» с 01.06.2023 до 27.07.2023. </w:t>
      </w:r>
      <w:r w:rsidR="000724DA" w:rsidRPr="000724DA">
        <w:rPr>
          <w:rFonts w:ascii="Times New Roman" w:hAnsi="Times New Roman" w:cs="Times New Roman"/>
          <w:sz w:val="26"/>
          <w:szCs w:val="26"/>
        </w:rPr>
        <w:t>Срок исполнения второго этапа работ «пешеходная зона» с 20.06.2023 до 16.08.2023</w:t>
      </w:r>
      <w:r w:rsidR="000724DA">
        <w:rPr>
          <w:rFonts w:ascii="Times New Roman" w:hAnsi="Times New Roman" w:cs="Times New Roman"/>
          <w:sz w:val="26"/>
          <w:szCs w:val="26"/>
        </w:rPr>
        <w:t xml:space="preserve">. </w:t>
      </w:r>
      <w:bookmarkStart w:id="53" w:name="_Hlk181014521"/>
      <w:r>
        <w:rPr>
          <w:rFonts w:ascii="Times New Roman" w:hAnsi="Times New Roman" w:cs="Times New Roman"/>
          <w:sz w:val="26"/>
          <w:szCs w:val="26"/>
        </w:rPr>
        <w:t xml:space="preserve">Фактически </w:t>
      </w:r>
      <w:r w:rsidR="000724DA">
        <w:rPr>
          <w:rFonts w:ascii="Times New Roman" w:hAnsi="Times New Roman" w:cs="Times New Roman"/>
          <w:sz w:val="26"/>
          <w:szCs w:val="26"/>
        </w:rPr>
        <w:t>данные этапы работ исполнены в один срок 13.06.2023, что подтверждается Актом</w:t>
      </w:r>
      <w:r w:rsidRPr="00C1662C">
        <w:rPr>
          <w:rFonts w:ascii="Times New Roman" w:hAnsi="Times New Roman" w:cs="Times New Roman"/>
          <w:sz w:val="26"/>
          <w:szCs w:val="26"/>
        </w:rPr>
        <w:t xml:space="preserve"> о приёмке выполненных работ (ф. КС-2) </w:t>
      </w:r>
      <w:r>
        <w:rPr>
          <w:rFonts w:ascii="Times New Roman" w:hAnsi="Times New Roman" w:cs="Times New Roman"/>
          <w:sz w:val="26"/>
          <w:szCs w:val="26"/>
        </w:rPr>
        <w:t>и справк</w:t>
      </w:r>
      <w:r w:rsidR="000724DA">
        <w:rPr>
          <w:rFonts w:ascii="Times New Roman" w:hAnsi="Times New Roman" w:cs="Times New Roman"/>
          <w:sz w:val="26"/>
          <w:szCs w:val="26"/>
        </w:rPr>
        <w:t>ой</w:t>
      </w:r>
      <w:r>
        <w:rPr>
          <w:rFonts w:ascii="Times New Roman" w:hAnsi="Times New Roman" w:cs="Times New Roman"/>
          <w:sz w:val="26"/>
          <w:szCs w:val="26"/>
        </w:rPr>
        <w:t xml:space="preserve"> о стоимости выполненных работ (ф.КС-3) </w:t>
      </w:r>
      <w:r w:rsidR="000724DA" w:rsidRPr="00C1662C">
        <w:rPr>
          <w:rFonts w:ascii="Times New Roman" w:hAnsi="Times New Roman" w:cs="Times New Roman"/>
          <w:sz w:val="26"/>
          <w:szCs w:val="26"/>
        </w:rPr>
        <w:t>подписан</w:t>
      </w:r>
      <w:r w:rsidR="000724DA">
        <w:rPr>
          <w:rFonts w:ascii="Times New Roman" w:hAnsi="Times New Roman" w:cs="Times New Roman"/>
          <w:sz w:val="26"/>
          <w:szCs w:val="26"/>
        </w:rPr>
        <w:t>ные</w:t>
      </w:r>
      <w:r w:rsidRPr="00C1662C">
        <w:rPr>
          <w:rFonts w:ascii="Times New Roman" w:hAnsi="Times New Roman" w:cs="Times New Roman"/>
          <w:sz w:val="26"/>
          <w:szCs w:val="26"/>
        </w:rPr>
        <w:t xml:space="preserve"> </w:t>
      </w:r>
      <w:r>
        <w:rPr>
          <w:rFonts w:ascii="Times New Roman" w:hAnsi="Times New Roman" w:cs="Times New Roman"/>
          <w:sz w:val="26"/>
          <w:szCs w:val="26"/>
        </w:rPr>
        <w:t>13.06.</w:t>
      </w:r>
      <w:r w:rsidRPr="00C1662C">
        <w:rPr>
          <w:rFonts w:ascii="Times New Roman" w:hAnsi="Times New Roman" w:cs="Times New Roman"/>
          <w:sz w:val="26"/>
          <w:szCs w:val="26"/>
        </w:rPr>
        <w:t>202</w:t>
      </w:r>
      <w:r>
        <w:rPr>
          <w:rFonts w:ascii="Times New Roman" w:hAnsi="Times New Roman" w:cs="Times New Roman"/>
          <w:sz w:val="26"/>
          <w:szCs w:val="26"/>
        </w:rPr>
        <w:t>3</w:t>
      </w:r>
      <w:r w:rsidRPr="00C1662C">
        <w:rPr>
          <w:rFonts w:ascii="Times New Roman" w:hAnsi="Times New Roman" w:cs="Times New Roman"/>
          <w:sz w:val="26"/>
          <w:szCs w:val="26"/>
        </w:rPr>
        <w:t xml:space="preserve"> года, </w:t>
      </w:r>
      <w:r w:rsidR="0019725C">
        <w:rPr>
          <w:rFonts w:ascii="Times New Roman" w:hAnsi="Times New Roman" w:cs="Times New Roman"/>
          <w:sz w:val="26"/>
          <w:szCs w:val="26"/>
        </w:rPr>
        <w:t xml:space="preserve">работы выполнены </w:t>
      </w:r>
      <w:r w:rsidR="000724DA">
        <w:rPr>
          <w:rFonts w:ascii="Times New Roman" w:hAnsi="Times New Roman" w:cs="Times New Roman"/>
          <w:sz w:val="26"/>
          <w:szCs w:val="26"/>
        </w:rPr>
        <w:t xml:space="preserve">без нарушения </w:t>
      </w:r>
      <w:r w:rsidR="0019725C">
        <w:rPr>
          <w:rFonts w:ascii="Times New Roman" w:hAnsi="Times New Roman" w:cs="Times New Roman"/>
          <w:sz w:val="26"/>
          <w:szCs w:val="26"/>
        </w:rPr>
        <w:t>сроков,</w:t>
      </w:r>
      <w:r w:rsidR="000724DA">
        <w:rPr>
          <w:rFonts w:ascii="Times New Roman" w:hAnsi="Times New Roman" w:cs="Times New Roman"/>
          <w:sz w:val="26"/>
          <w:szCs w:val="26"/>
        </w:rPr>
        <w:t xml:space="preserve"> предусмотренных контрактом.</w:t>
      </w:r>
      <w:bookmarkEnd w:id="53"/>
      <w:r w:rsidR="00C861C8">
        <w:rPr>
          <w:rFonts w:ascii="Times New Roman" w:hAnsi="Times New Roman" w:cs="Times New Roman"/>
          <w:sz w:val="26"/>
          <w:szCs w:val="26"/>
        </w:rPr>
        <w:t xml:space="preserve"> При сверке объемов работ расхождений не установлено</w:t>
      </w:r>
    </w:p>
    <w:p w14:paraId="3712AFFA" w14:textId="1144E10E" w:rsidR="0019725C" w:rsidRDefault="0019725C" w:rsidP="00AB01A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Срок исполнения третьего этапа работ «асфальтирование дорожного полотна» с 10.07.2023 по 06.09.2023 </w:t>
      </w:r>
      <w:r w:rsidRPr="0019725C">
        <w:rPr>
          <w:rFonts w:ascii="Times New Roman" w:hAnsi="Times New Roman" w:cs="Times New Roman"/>
          <w:sz w:val="26"/>
          <w:szCs w:val="26"/>
        </w:rPr>
        <w:t>Фактически данны</w:t>
      </w:r>
      <w:r>
        <w:rPr>
          <w:rFonts w:ascii="Times New Roman" w:hAnsi="Times New Roman" w:cs="Times New Roman"/>
          <w:sz w:val="26"/>
          <w:szCs w:val="26"/>
        </w:rPr>
        <w:t>й</w:t>
      </w:r>
      <w:r w:rsidRPr="0019725C">
        <w:rPr>
          <w:rFonts w:ascii="Times New Roman" w:hAnsi="Times New Roman" w:cs="Times New Roman"/>
          <w:sz w:val="26"/>
          <w:szCs w:val="26"/>
        </w:rPr>
        <w:t xml:space="preserve"> этап работ</w:t>
      </w:r>
      <w:r>
        <w:rPr>
          <w:rFonts w:ascii="Times New Roman" w:hAnsi="Times New Roman" w:cs="Times New Roman"/>
          <w:sz w:val="26"/>
          <w:szCs w:val="26"/>
        </w:rPr>
        <w:t>ы</w:t>
      </w:r>
      <w:r w:rsidRPr="0019725C">
        <w:rPr>
          <w:rFonts w:ascii="Times New Roman" w:hAnsi="Times New Roman" w:cs="Times New Roman"/>
          <w:sz w:val="26"/>
          <w:szCs w:val="26"/>
        </w:rPr>
        <w:t xml:space="preserve"> исполнен</w:t>
      </w:r>
      <w:r>
        <w:rPr>
          <w:rFonts w:ascii="Times New Roman" w:hAnsi="Times New Roman" w:cs="Times New Roman"/>
          <w:sz w:val="26"/>
          <w:szCs w:val="26"/>
        </w:rPr>
        <w:t xml:space="preserve"> 31.07.2023</w:t>
      </w:r>
      <w:r w:rsidRPr="0019725C">
        <w:rPr>
          <w:rFonts w:ascii="Times New Roman" w:hAnsi="Times New Roman" w:cs="Times New Roman"/>
          <w:sz w:val="26"/>
          <w:szCs w:val="26"/>
        </w:rPr>
        <w:t xml:space="preserve">, что подтверждается Актом о приёмке выполненных работ (ф. КС-2) и справкой о стоимости выполненных работ (ф.КС-3) подписанные </w:t>
      </w:r>
      <w:r>
        <w:rPr>
          <w:rFonts w:ascii="Times New Roman" w:hAnsi="Times New Roman" w:cs="Times New Roman"/>
          <w:sz w:val="26"/>
          <w:szCs w:val="26"/>
        </w:rPr>
        <w:t>31</w:t>
      </w:r>
      <w:r w:rsidRPr="0019725C">
        <w:rPr>
          <w:rFonts w:ascii="Times New Roman" w:hAnsi="Times New Roman" w:cs="Times New Roman"/>
          <w:sz w:val="26"/>
          <w:szCs w:val="26"/>
        </w:rPr>
        <w:t>.0</w:t>
      </w:r>
      <w:r>
        <w:rPr>
          <w:rFonts w:ascii="Times New Roman" w:hAnsi="Times New Roman" w:cs="Times New Roman"/>
          <w:sz w:val="26"/>
          <w:szCs w:val="26"/>
        </w:rPr>
        <w:t>7</w:t>
      </w:r>
      <w:r w:rsidRPr="0019725C">
        <w:rPr>
          <w:rFonts w:ascii="Times New Roman" w:hAnsi="Times New Roman" w:cs="Times New Roman"/>
          <w:sz w:val="26"/>
          <w:szCs w:val="26"/>
        </w:rPr>
        <w:t>.2023 года, работы выполнены без нарушения сроков, предусмотренных контрактом.</w:t>
      </w:r>
      <w:r w:rsidR="00C861C8" w:rsidRPr="00C861C8">
        <w:t xml:space="preserve"> </w:t>
      </w:r>
      <w:r w:rsidR="00C861C8" w:rsidRPr="00C861C8">
        <w:rPr>
          <w:rFonts w:ascii="Times New Roman" w:hAnsi="Times New Roman" w:cs="Times New Roman"/>
          <w:sz w:val="26"/>
          <w:szCs w:val="26"/>
        </w:rPr>
        <w:t>При сверке объемов работ расхождений не установлено</w:t>
      </w:r>
    </w:p>
    <w:p w14:paraId="0AE721B4" w14:textId="4931A30C" w:rsidR="0019725C" w:rsidRDefault="0082236D" w:rsidP="00AB01A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Приложением № 4 к муниципальному контракту № 58 предусмотрен график оплаты выполненных работ. Оплата производится в течении семи рабочих дней с даты подписания сторонами документа о приемке выполненных работ.</w:t>
      </w:r>
    </w:p>
    <w:p w14:paraId="54B43236" w14:textId="2013324C" w:rsidR="0082236D" w:rsidRDefault="0082236D" w:rsidP="00AB01A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Акты о приемке выполненных работ размещены на сайте «Закупки» и подписаны электронной подписью. Акты о приемке выполненных работ б/н от 16.06.2023 (первый и второй этап) на сумму 3 376 519,61 рублей и на сумму 1 144 703,87 рублей подписаны 20.06.2023. </w:t>
      </w:r>
      <w:r w:rsidRPr="0082236D">
        <w:rPr>
          <w:rFonts w:ascii="Times New Roman" w:hAnsi="Times New Roman" w:cs="Times New Roman"/>
          <w:sz w:val="26"/>
          <w:szCs w:val="26"/>
        </w:rPr>
        <w:t xml:space="preserve">Акт о приемке выполненных работ б/н от </w:t>
      </w:r>
      <w:r>
        <w:rPr>
          <w:rFonts w:ascii="Times New Roman" w:hAnsi="Times New Roman" w:cs="Times New Roman"/>
          <w:sz w:val="26"/>
          <w:szCs w:val="26"/>
        </w:rPr>
        <w:t>04</w:t>
      </w:r>
      <w:r w:rsidRPr="0082236D">
        <w:rPr>
          <w:rFonts w:ascii="Times New Roman" w:hAnsi="Times New Roman" w:cs="Times New Roman"/>
          <w:sz w:val="26"/>
          <w:szCs w:val="26"/>
        </w:rPr>
        <w:t>.0</w:t>
      </w:r>
      <w:r>
        <w:rPr>
          <w:rFonts w:ascii="Times New Roman" w:hAnsi="Times New Roman" w:cs="Times New Roman"/>
          <w:sz w:val="26"/>
          <w:szCs w:val="26"/>
        </w:rPr>
        <w:t>8</w:t>
      </w:r>
      <w:r w:rsidRPr="0082236D">
        <w:rPr>
          <w:rFonts w:ascii="Times New Roman" w:hAnsi="Times New Roman" w:cs="Times New Roman"/>
          <w:sz w:val="26"/>
          <w:szCs w:val="26"/>
        </w:rPr>
        <w:t>.2023 (</w:t>
      </w:r>
      <w:r>
        <w:rPr>
          <w:rFonts w:ascii="Times New Roman" w:hAnsi="Times New Roman" w:cs="Times New Roman"/>
          <w:sz w:val="26"/>
          <w:szCs w:val="26"/>
        </w:rPr>
        <w:t>третий</w:t>
      </w:r>
      <w:r w:rsidRPr="0082236D">
        <w:rPr>
          <w:rFonts w:ascii="Times New Roman" w:hAnsi="Times New Roman" w:cs="Times New Roman"/>
          <w:sz w:val="26"/>
          <w:szCs w:val="26"/>
        </w:rPr>
        <w:t xml:space="preserve"> этап) на сумму </w:t>
      </w:r>
      <w:r>
        <w:rPr>
          <w:rFonts w:ascii="Times New Roman" w:hAnsi="Times New Roman" w:cs="Times New Roman"/>
          <w:sz w:val="26"/>
          <w:szCs w:val="26"/>
        </w:rPr>
        <w:t>14 646 241,</w:t>
      </w:r>
      <w:r w:rsidR="00A70595">
        <w:rPr>
          <w:rFonts w:ascii="Times New Roman" w:hAnsi="Times New Roman" w:cs="Times New Roman"/>
          <w:sz w:val="26"/>
          <w:szCs w:val="26"/>
        </w:rPr>
        <w:t xml:space="preserve">78 </w:t>
      </w:r>
      <w:r w:rsidR="00A70595" w:rsidRPr="0082236D">
        <w:rPr>
          <w:rFonts w:ascii="Times New Roman" w:hAnsi="Times New Roman" w:cs="Times New Roman"/>
          <w:sz w:val="26"/>
          <w:szCs w:val="26"/>
        </w:rPr>
        <w:t>рублей</w:t>
      </w:r>
      <w:r w:rsidRPr="0082236D">
        <w:rPr>
          <w:rFonts w:ascii="Times New Roman" w:hAnsi="Times New Roman" w:cs="Times New Roman"/>
          <w:sz w:val="26"/>
          <w:szCs w:val="26"/>
        </w:rPr>
        <w:t xml:space="preserve"> подписан </w:t>
      </w:r>
      <w:r>
        <w:rPr>
          <w:rFonts w:ascii="Times New Roman" w:hAnsi="Times New Roman" w:cs="Times New Roman"/>
          <w:sz w:val="26"/>
          <w:szCs w:val="26"/>
        </w:rPr>
        <w:t>28.08.</w:t>
      </w:r>
      <w:r w:rsidRPr="0082236D">
        <w:rPr>
          <w:rFonts w:ascii="Times New Roman" w:hAnsi="Times New Roman" w:cs="Times New Roman"/>
          <w:sz w:val="26"/>
          <w:szCs w:val="26"/>
        </w:rPr>
        <w:t>2023.</w:t>
      </w:r>
    </w:p>
    <w:p w14:paraId="15D322FE" w14:textId="406B6C38" w:rsidR="0082236D" w:rsidRDefault="0082236D" w:rsidP="00AB01A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Оплата </w:t>
      </w:r>
      <w:r w:rsidR="00A70595">
        <w:rPr>
          <w:rFonts w:ascii="Times New Roman" w:hAnsi="Times New Roman" w:cs="Times New Roman"/>
          <w:sz w:val="26"/>
          <w:szCs w:val="26"/>
        </w:rPr>
        <w:t>выполненных</w:t>
      </w:r>
      <w:r>
        <w:rPr>
          <w:rFonts w:ascii="Times New Roman" w:hAnsi="Times New Roman" w:cs="Times New Roman"/>
          <w:sz w:val="26"/>
          <w:szCs w:val="26"/>
        </w:rPr>
        <w:t xml:space="preserve"> работ произведена по этапам выполнения:</w:t>
      </w:r>
    </w:p>
    <w:p w14:paraId="69EFF5C5" w14:textId="25F92AF0" w:rsidR="0082236D" w:rsidRDefault="00A70595" w:rsidP="00AB01A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82236D">
        <w:rPr>
          <w:rFonts w:ascii="Times New Roman" w:hAnsi="Times New Roman" w:cs="Times New Roman"/>
          <w:sz w:val="26"/>
          <w:szCs w:val="26"/>
        </w:rPr>
        <w:t xml:space="preserve">- 1 этап </w:t>
      </w:r>
      <w:r>
        <w:rPr>
          <w:rFonts w:ascii="Times New Roman" w:hAnsi="Times New Roman" w:cs="Times New Roman"/>
          <w:sz w:val="26"/>
          <w:szCs w:val="26"/>
        </w:rPr>
        <w:t>оплачен 28.06.2023 и 29.06.2023 в сумме 1 144 703,87 рублей, из них местный бюджет в сумме 34 341,12 рублей (платежное поручение № 875902 от 28.06.2023), краевой бюджет в сумме 1 110 362,75 рублей (платежное поручение №711169 от 29.0</w:t>
      </w:r>
      <w:r w:rsidR="00A91A41">
        <w:rPr>
          <w:rFonts w:ascii="Times New Roman" w:hAnsi="Times New Roman" w:cs="Times New Roman"/>
          <w:sz w:val="26"/>
          <w:szCs w:val="26"/>
        </w:rPr>
        <w:t>6</w:t>
      </w:r>
      <w:r>
        <w:rPr>
          <w:rFonts w:ascii="Times New Roman" w:hAnsi="Times New Roman" w:cs="Times New Roman"/>
          <w:sz w:val="26"/>
          <w:szCs w:val="26"/>
        </w:rPr>
        <w:t>.2023);</w:t>
      </w:r>
    </w:p>
    <w:p w14:paraId="06C7051F" w14:textId="007E7FE1" w:rsidR="00A70595" w:rsidRDefault="00A70595" w:rsidP="00AB01A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- 2 этап оплачен </w:t>
      </w:r>
      <w:r w:rsidRPr="00A70595">
        <w:rPr>
          <w:rFonts w:ascii="Times New Roman" w:hAnsi="Times New Roman" w:cs="Times New Roman"/>
          <w:sz w:val="26"/>
          <w:szCs w:val="26"/>
        </w:rPr>
        <w:t xml:space="preserve">28.06.2023 и 29.06.2023 в сумме </w:t>
      </w:r>
      <w:r>
        <w:rPr>
          <w:rFonts w:ascii="Times New Roman" w:hAnsi="Times New Roman" w:cs="Times New Roman"/>
          <w:sz w:val="26"/>
          <w:szCs w:val="26"/>
        </w:rPr>
        <w:t>3 376 519,61</w:t>
      </w:r>
      <w:r w:rsidRPr="00A70595">
        <w:rPr>
          <w:rFonts w:ascii="Times New Roman" w:hAnsi="Times New Roman" w:cs="Times New Roman"/>
          <w:sz w:val="26"/>
          <w:szCs w:val="26"/>
        </w:rPr>
        <w:t xml:space="preserve"> рублей, из них местный бюджет в сумме </w:t>
      </w:r>
      <w:r>
        <w:rPr>
          <w:rFonts w:ascii="Times New Roman" w:hAnsi="Times New Roman" w:cs="Times New Roman"/>
          <w:sz w:val="26"/>
          <w:szCs w:val="26"/>
        </w:rPr>
        <w:t>101 295,59</w:t>
      </w:r>
      <w:r w:rsidRPr="00A70595">
        <w:rPr>
          <w:rFonts w:ascii="Times New Roman" w:hAnsi="Times New Roman" w:cs="Times New Roman"/>
          <w:sz w:val="26"/>
          <w:szCs w:val="26"/>
        </w:rPr>
        <w:t xml:space="preserve"> рублей (платежное поручение № </w:t>
      </w:r>
      <w:r>
        <w:rPr>
          <w:rFonts w:ascii="Times New Roman" w:hAnsi="Times New Roman" w:cs="Times New Roman"/>
          <w:sz w:val="26"/>
          <w:szCs w:val="26"/>
        </w:rPr>
        <w:t>875901</w:t>
      </w:r>
      <w:r w:rsidRPr="00A70595">
        <w:rPr>
          <w:rFonts w:ascii="Times New Roman" w:hAnsi="Times New Roman" w:cs="Times New Roman"/>
          <w:sz w:val="26"/>
          <w:szCs w:val="26"/>
        </w:rPr>
        <w:t xml:space="preserve"> от 28.06.2023), краевой бюджет в сумме </w:t>
      </w:r>
      <w:r>
        <w:rPr>
          <w:rFonts w:ascii="Times New Roman" w:hAnsi="Times New Roman" w:cs="Times New Roman"/>
          <w:sz w:val="26"/>
          <w:szCs w:val="26"/>
        </w:rPr>
        <w:t>3 275 224,02</w:t>
      </w:r>
      <w:r w:rsidRPr="00A70595">
        <w:rPr>
          <w:rFonts w:ascii="Times New Roman" w:hAnsi="Times New Roman" w:cs="Times New Roman"/>
          <w:sz w:val="26"/>
          <w:szCs w:val="26"/>
        </w:rPr>
        <w:t xml:space="preserve"> рублей (платежное поручение №</w:t>
      </w:r>
      <w:r>
        <w:rPr>
          <w:rFonts w:ascii="Times New Roman" w:hAnsi="Times New Roman" w:cs="Times New Roman"/>
          <w:sz w:val="26"/>
          <w:szCs w:val="26"/>
        </w:rPr>
        <w:t>711171</w:t>
      </w:r>
      <w:r w:rsidRPr="00A70595">
        <w:rPr>
          <w:rFonts w:ascii="Times New Roman" w:hAnsi="Times New Roman" w:cs="Times New Roman"/>
          <w:sz w:val="26"/>
          <w:szCs w:val="26"/>
        </w:rPr>
        <w:t xml:space="preserve"> от 29.09.2023);</w:t>
      </w:r>
    </w:p>
    <w:p w14:paraId="205F9AE0" w14:textId="185762F5" w:rsidR="00C861C8" w:rsidRDefault="00C861C8" w:rsidP="00AB01A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C861C8">
        <w:rPr>
          <w:rFonts w:ascii="Times New Roman" w:hAnsi="Times New Roman" w:cs="Times New Roman"/>
          <w:sz w:val="26"/>
          <w:szCs w:val="26"/>
        </w:rPr>
        <w:t xml:space="preserve">- </w:t>
      </w:r>
      <w:r>
        <w:rPr>
          <w:rFonts w:ascii="Times New Roman" w:hAnsi="Times New Roman" w:cs="Times New Roman"/>
          <w:sz w:val="26"/>
          <w:szCs w:val="26"/>
        </w:rPr>
        <w:t>3</w:t>
      </w:r>
      <w:r w:rsidRPr="00C861C8">
        <w:rPr>
          <w:rFonts w:ascii="Times New Roman" w:hAnsi="Times New Roman" w:cs="Times New Roman"/>
          <w:sz w:val="26"/>
          <w:szCs w:val="26"/>
        </w:rPr>
        <w:t xml:space="preserve"> этап оплачен </w:t>
      </w:r>
      <w:r>
        <w:rPr>
          <w:rFonts w:ascii="Times New Roman" w:hAnsi="Times New Roman" w:cs="Times New Roman"/>
          <w:sz w:val="26"/>
          <w:szCs w:val="26"/>
        </w:rPr>
        <w:t>30</w:t>
      </w:r>
      <w:r w:rsidRPr="00C861C8">
        <w:rPr>
          <w:rFonts w:ascii="Times New Roman" w:hAnsi="Times New Roman" w:cs="Times New Roman"/>
          <w:sz w:val="26"/>
          <w:szCs w:val="26"/>
        </w:rPr>
        <w:t>.0</w:t>
      </w:r>
      <w:r>
        <w:rPr>
          <w:rFonts w:ascii="Times New Roman" w:hAnsi="Times New Roman" w:cs="Times New Roman"/>
          <w:sz w:val="26"/>
          <w:szCs w:val="26"/>
        </w:rPr>
        <w:t>8</w:t>
      </w:r>
      <w:r w:rsidRPr="00C861C8">
        <w:rPr>
          <w:rFonts w:ascii="Times New Roman" w:hAnsi="Times New Roman" w:cs="Times New Roman"/>
          <w:sz w:val="26"/>
          <w:szCs w:val="26"/>
        </w:rPr>
        <w:t xml:space="preserve">.2023 и </w:t>
      </w:r>
      <w:r>
        <w:rPr>
          <w:rFonts w:ascii="Times New Roman" w:hAnsi="Times New Roman" w:cs="Times New Roman"/>
          <w:sz w:val="26"/>
          <w:szCs w:val="26"/>
        </w:rPr>
        <w:t>22</w:t>
      </w:r>
      <w:r w:rsidRPr="00C861C8">
        <w:rPr>
          <w:rFonts w:ascii="Times New Roman" w:hAnsi="Times New Roman" w:cs="Times New Roman"/>
          <w:sz w:val="26"/>
          <w:szCs w:val="26"/>
        </w:rPr>
        <w:t>.0</w:t>
      </w:r>
      <w:r>
        <w:rPr>
          <w:rFonts w:ascii="Times New Roman" w:hAnsi="Times New Roman" w:cs="Times New Roman"/>
          <w:sz w:val="26"/>
          <w:szCs w:val="26"/>
        </w:rPr>
        <w:t>9</w:t>
      </w:r>
      <w:r w:rsidRPr="00C861C8">
        <w:rPr>
          <w:rFonts w:ascii="Times New Roman" w:hAnsi="Times New Roman" w:cs="Times New Roman"/>
          <w:sz w:val="26"/>
          <w:szCs w:val="26"/>
        </w:rPr>
        <w:t xml:space="preserve">.2023 в сумме </w:t>
      </w:r>
      <w:r>
        <w:rPr>
          <w:rFonts w:ascii="Times New Roman" w:hAnsi="Times New Roman" w:cs="Times New Roman"/>
          <w:sz w:val="26"/>
          <w:szCs w:val="26"/>
        </w:rPr>
        <w:t>14 646 241,78</w:t>
      </w:r>
      <w:r w:rsidRPr="00C861C8">
        <w:rPr>
          <w:rFonts w:ascii="Times New Roman" w:hAnsi="Times New Roman" w:cs="Times New Roman"/>
          <w:sz w:val="26"/>
          <w:szCs w:val="26"/>
        </w:rPr>
        <w:t xml:space="preserve"> рублей, из них местный бюджет в сумме </w:t>
      </w:r>
      <w:r>
        <w:rPr>
          <w:rFonts w:ascii="Times New Roman" w:hAnsi="Times New Roman" w:cs="Times New Roman"/>
          <w:sz w:val="26"/>
          <w:szCs w:val="26"/>
        </w:rPr>
        <w:t>439 387,25</w:t>
      </w:r>
      <w:r w:rsidRPr="00C861C8">
        <w:rPr>
          <w:rFonts w:ascii="Times New Roman" w:hAnsi="Times New Roman" w:cs="Times New Roman"/>
          <w:sz w:val="26"/>
          <w:szCs w:val="26"/>
        </w:rPr>
        <w:t xml:space="preserve"> рублей (платежное поручение № </w:t>
      </w:r>
      <w:r>
        <w:rPr>
          <w:rFonts w:ascii="Times New Roman" w:hAnsi="Times New Roman" w:cs="Times New Roman"/>
          <w:sz w:val="26"/>
          <w:szCs w:val="26"/>
        </w:rPr>
        <w:t>461325</w:t>
      </w:r>
      <w:r w:rsidRPr="00C861C8">
        <w:rPr>
          <w:rFonts w:ascii="Times New Roman" w:hAnsi="Times New Roman" w:cs="Times New Roman"/>
          <w:sz w:val="26"/>
          <w:szCs w:val="26"/>
        </w:rPr>
        <w:t xml:space="preserve"> от </w:t>
      </w:r>
      <w:r>
        <w:rPr>
          <w:rFonts w:ascii="Times New Roman" w:hAnsi="Times New Roman" w:cs="Times New Roman"/>
          <w:sz w:val="26"/>
          <w:szCs w:val="26"/>
        </w:rPr>
        <w:t>30</w:t>
      </w:r>
      <w:r w:rsidRPr="00C861C8">
        <w:rPr>
          <w:rFonts w:ascii="Times New Roman" w:hAnsi="Times New Roman" w:cs="Times New Roman"/>
          <w:sz w:val="26"/>
          <w:szCs w:val="26"/>
        </w:rPr>
        <w:t>.0</w:t>
      </w:r>
      <w:r>
        <w:rPr>
          <w:rFonts w:ascii="Times New Roman" w:hAnsi="Times New Roman" w:cs="Times New Roman"/>
          <w:sz w:val="26"/>
          <w:szCs w:val="26"/>
        </w:rPr>
        <w:t>8</w:t>
      </w:r>
      <w:r w:rsidRPr="00C861C8">
        <w:rPr>
          <w:rFonts w:ascii="Times New Roman" w:hAnsi="Times New Roman" w:cs="Times New Roman"/>
          <w:sz w:val="26"/>
          <w:szCs w:val="26"/>
        </w:rPr>
        <w:t xml:space="preserve">.2023), краевой бюджет в сумме </w:t>
      </w:r>
      <w:r>
        <w:rPr>
          <w:rFonts w:ascii="Times New Roman" w:hAnsi="Times New Roman" w:cs="Times New Roman"/>
          <w:sz w:val="26"/>
          <w:szCs w:val="26"/>
        </w:rPr>
        <w:t>14 206 854,53</w:t>
      </w:r>
      <w:r w:rsidRPr="00C861C8">
        <w:rPr>
          <w:rFonts w:ascii="Times New Roman" w:hAnsi="Times New Roman" w:cs="Times New Roman"/>
          <w:sz w:val="26"/>
          <w:szCs w:val="26"/>
        </w:rPr>
        <w:t xml:space="preserve"> рублей (платежное поручение №</w:t>
      </w:r>
      <w:r>
        <w:rPr>
          <w:rFonts w:ascii="Times New Roman" w:hAnsi="Times New Roman" w:cs="Times New Roman"/>
          <w:sz w:val="26"/>
          <w:szCs w:val="26"/>
        </w:rPr>
        <w:t>660627</w:t>
      </w:r>
      <w:r w:rsidRPr="00C861C8">
        <w:rPr>
          <w:rFonts w:ascii="Times New Roman" w:hAnsi="Times New Roman" w:cs="Times New Roman"/>
          <w:sz w:val="26"/>
          <w:szCs w:val="26"/>
        </w:rPr>
        <w:t xml:space="preserve"> от 2</w:t>
      </w:r>
      <w:r>
        <w:rPr>
          <w:rFonts w:ascii="Times New Roman" w:hAnsi="Times New Roman" w:cs="Times New Roman"/>
          <w:sz w:val="26"/>
          <w:szCs w:val="26"/>
        </w:rPr>
        <w:t>2</w:t>
      </w:r>
      <w:r w:rsidRPr="00C861C8">
        <w:rPr>
          <w:rFonts w:ascii="Times New Roman" w:hAnsi="Times New Roman" w:cs="Times New Roman"/>
          <w:sz w:val="26"/>
          <w:szCs w:val="26"/>
        </w:rPr>
        <w:t>.09.2023)</w:t>
      </w:r>
      <w:r w:rsidR="00C20592">
        <w:rPr>
          <w:rFonts w:ascii="Times New Roman" w:hAnsi="Times New Roman" w:cs="Times New Roman"/>
          <w:sz w:val="26"/>
          <w:szCs w:val="26"/>
        </w:rPr>
        <w:t>.</w:t>
      </w:r>
    </w:p>
    <w:p w14:paraId="7A12AB81" w14:textId="07AF8849" w:rsidR="00B71983" w:rsidRPr="00631990" w:rsidRDefault="00D93B56" w:rsidP="00631990">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631990">
        <w:rPr>
          <w:rFonts w:ascii="Times New Roman" w:hAnsi="Times New Roman" w:cs="Times New Roman"/>
          <w:sz w:val="26"/>
          <w:szCs w:val="26"/>
        </w:rPr>
        <w:t>В нарушении</w:t>
      </w:r>
      <w:r w:rsidRPr="00D93B56">
        <w:rPr>
          <w:rFonts w:ascii="Times New Roman" w:hAnsi="Times New Roman" w:cs="Times New Roman"/>
          <w:sz w:val="26"/>
          <w:szCs w:val="26"/>
        </w:rPr>
        <w:t xml:space="preserve"> п.5 ст.34 Федерального закона № 44-ФЗ </w:t>
      </w:r>
      <w:bookmarkStart w:id="54" w:name="_Hlk181276066"/>
      <w:bookmarkStart w:id="55" w:name="_Hlk181274626"/>
      <w:r w:rsidR="00A91A41">
        <w:rPr>
          <w:rFonts w:ascii="Times New Roman" w:hAnsi="Times New Roman" w:cs="Times New Roman"/>
          <w:sz w:val="26"/>
          <w:szCs w:val="26"/>
        </w:rPr>
        <w:t xml:space="preserve">срок оплаты </w:t>
      </w:r>
      <w:r w:rsidR="00A91A41" w:rsidRPr="00B17279">
        <w:rPr>
          <w:rFonts w:ascii="Times New Roman" w:hAnsi="Times New Roman" w:cs="Times New Roman"/>
          <w:sz w:val="26"/>
          <w:szCs w:val="26"/>
        </w:rPr>
        <w:t>Заказчи</w:t>
      </w:r>
      <w:r w:rsidR="00A91A41">
        <w:rPr>
          <w:rFonts w:ascii="Times New Roman" w:hAnsi="Times New Roman" w:cs="Times New Roman"/>
          <w:sz w:val="26"/>
          <w:szCs w:val="26"/>
        </w:rPr>
        <w:t>ком 3</w:t>
      </w:r>
      <w:r w:rsidR="00631990">
        <w:rPr>
          <w:rFonts w:ascii="Times New Roman" w:hAnsi="Times New Roman" w:cs="Times New Roman"/>
          <w:sz w:val="26"/>
          <w:szCs w:val="26"/>
        </w:rPr>
        <w:t>-го</w:t>
      </w:r>
      <w:r w:rsidR="00A91A41">
        <w:rPr>
          <w:rFonts w:ascii="Times New Roman" w:hAnsi="Times New Roman" w:cs="Times New Roman"/>
          <w:sz w:val="26"/>
          <w:szCs w:val="26"/>
        </w:rPr>
        <w:t xml:space="preserve"> этапа </w:t>
      </w:r>
      <w:r w:rsidR="00A91A41" w:rsidRPr="00B17279">
        <w:rPr>
          <w:rFonts w:ascii="Times New Roman" w:hAnsi="Times New Roman" w:cs="Times New Roman"/>
          <w:sz w:val="26"/>
          <w:szCs w:val="26"/>
        </w:rPr>
        <w:t>работ</w:t>
      </w:r>
      <w:r w:rsidR="00A91A41">
        <w:rPr>
          <w:rFonts w:ascii="Times New Roman" w:hAnsi="Times New Roman" w:cs="Times New Roman"/>
          <w:sz w:val="26"/>
          <w:szCs w:val="26"/>
        </w:rPr>
        <w:t xml:space="preserve"> </w:t>
      </w:r>
      <w:r w:rsidR="00A91A41" w:rsidRPr="00B17279">
        <w:rPr>
          <w:rFonts w:ascii="Times New Roman" w:hAnsi="Times New Roman" w:cs="Times New Roman"/>
          <w:sz w:val="26"/>
          <w:szCs w:val="26"/>
        </w:rPr>
        <w:t>за счет краевого бюджета</w:t>
      </w:r>
      <w:r w:rsidR="00A91A41">
        <w:rPr>
          <w:rFonts w:ascii="Times New Roman" w:hAnsi="Times New Roman" w:cs="Times New Roman"/>
          <w:sz w:val="26"/>
          <w:szCs w:val="26"/>
        </w:rPr>
        <w:t>,</w:t>
      </w:r>
      <w:r w:rsidR="00A91A41" w:rsidRPr="00B17279">
        <w:rPr>
          <w:rFonts w:ascii="Times New Roman" w:hAnsi="Times New Roman" w:cs="Times New Roman"/>
          <w:sz w:val="26"/>
          <w:szCs w:val="26"/>
        </w:rPr>
        <w:t xml:space="preserve"> </w:t>
      </w:r>
      <w:r w:rsidR="00631990">
        <w:rPr>
          <w:rFonts w:ascii="Times New Roman" w:hAnsi="Times New Roman" w:cs="Times New Roman"/>
          <w:sz w:val="26"/>
          <w:szCs w:val="26"/>
        </w:rPr>
        <w:t xml:space="preserve">нарушен </w:t>
      </w:r>
      <w:r w:rsidR="00A91A41" w:rsidRPr="00B17279">
        <w:rPr>
          <w:rFonts w:ascii="Times New Roman" w:hAnsi="Times New Roman" w:cs="Times New Roman"/>
          <w:sz w:val="26"/>
          <w:szCs w:val="26"/>
        </w:rPr>
        <w:t xml:space="preserve">на </w:t>
      </w:r>
      <w:r w:rsidR="00A91A41">
        <w:rPr>
          <w:rFonts w:ascii="Times New Roman" w:hAnsi="Times New Roman" w:cs="Times New Roman"/>
          <w:sz w:val="26"/>
          <w:szCs w:val="26"/>
        </w:rPr>
        <w:t>14</w:t>
      </w:r>
      <w:r w:rsidR="00A91A41" w:rsidRPr="00B17279">
        <w:rPr>
          <w:rFonts w:ascii="Times New Roman" w:hAnsi="Times New Roman" w:cs="Times New Roman"/>
          <w:sz w:val="26"/>
          <w:szCs w:val="26"/>
        </w:rPr>
        <w:t xml:space="preserve"> дней</w:t>
      </w:r>
      <w:r w:rsidR="00A91A41">
        <w:rPr>
          <w:rFonts w:ascii="Times New Roman" w:hAnsi="Times New Roman" w:cs="Times New Roman"/>
          <w:sz w:val="26"/>
          <w:szCs w:val="26"/>
        </w:rPr>
        <w:t xml:space="preserve">, </w:t>
      </w:r>
      <w:r w:rsidR="00A91A41" w:rsidRPr="00B17279">
        <w:rPr>
          <w:rFonts w:ascii="Times New Roman" w:hAnsi="Times New Roman" w:cs="Times New Roman"/>
          <w:sz w:val="26"/>
          <w:szCs w:val="26"/>
        </w:rPr>
        <w:t>сумма неустойки</w:t>
      </w:r>
      <w:r w:rsidR="00A91A41">
        <w:rPr>
          <w:rFonts w:ascii="Times New Roman" w:hAnsi="Times New Roman" w:cs="Times New Roman"/>
          <w:sz w:val="26"/>
          <w:szCs w:val="26"/>
        </w:rPr>
        <w:t xml:space="preserve"> (пени)</w:t>
      </w:r>
      <w:r w:rsidR="00A91A41" w:rsidRPr="00B17279">
        <w:rPr>
          <w:rFonts w:ascii="Times New Roman" w:hAnsi="Times New Roman" w:cs="Times New Roman"/>
          <w:sz w:val="26"/>
          <w:szCs w:val="26"/>
        </w:rPr>
        <w:t xml:space="preserve">, </w:t>
      </w:r>
      <w:r w:rsidR="00085EA4">
        <w:rPr>
          <w:rFonts w:ascii="Times New Roman" w:hAnsi="Times New Roman" w:cs="Times New Roman"/>
          <w:sz w:val="26"/>
          <w:szCs w:val="26"/>
        </w:rPr>
        <w:t xml:space="preserve">возможная к предъявлению Подрядчиком </w:t>
      </w:r>
      <w:r>
        <w:rPr>
          <w:rFonts w:ascii="Times New Roman" w:hAnsi="Times New Roman" w:cs="Times New Roman"/>
          <w:sz w:val="26"/>
          <w:szCs w:val="26"/>
        </w:rPr>
        <w:t xml:space="preserve">к </w:t>
      </w:r>
      <w:r w:rsidRPr="00B17279">
        <w:rPr>
          <w:rFonts w:ascii="Times New Roman" w:hAnsi="Times New Roman" w:cs="Times New Roman"/>
          <w:sz w:val="26"/>
          <w:szCs w:val="26"/>
        </w:rPr>
        <w:t>Заказчику</w:t>
      </w:r>
      <w:r w:rsidR="00A91A41" w:rsidRPr="00B17279">
        <w:rPr>
          <w:rFonts w:ascii="Times New Roman" w:hAnsi="Times New Roman" w:cs="Times New Roman"/>
          <w:sz w:val="26"/>
          <w:szCs w:val="26"/>
        </w:rPr>
        <w:t xml:space="preserve"> в рамках 44-ФЗ, составляет </w:t>
      </w:r>
      <w:r w:rsidR="00A91A41" w:rsidRPr="00A91A41">
        <w:rPr>
          <w:rFonts w:ascii="Times New Roman" w:hAnsi="Times New Roman" w:cs="Times New Roman"/>
          <w:b/>
          <w:bCs/>
          <w:sz w:val="26"/>
          <w:szCs w:val="26"/>
        </w:rPr>
        <w:t>125 967,44</w:t>
      </w:r>
      <w:r w:rsidR="00A91A41">
        <w:rPr>
          <w:rFonts w:ascii="Times New Roman" w:hAnsi="Times New Roman" w:cs="Times New Roman"/>
          <w:b/>
          <w:bCs/>
          <w:sz w:val="26"/>
          <w:szCs w:val="26"/>
        </w:rPr>
        <w:t xml:space="preserve"> </w:t>
      </w:r>
      <w:r w:rsidR="00A91A41" w:rsidRPr="00B17279">
        <w:rPr>
          <w:rFonts w:ascii="Times New Roman" w:hAnsi="Times New Roman" w:cs="Times New Roman"/>
          <w:b/>
          <w:bCs/>
          <w:sz w:val="26"/>
          <w:szCs w:val="26"/>
        </w:rPr>
        <w:t>рублей</w:t>
      </w:r>
      <w:r w:rsidR="00A91A41">
        <w:rPr>
          <w:rFonts w:ascii="Times New Roman" w:hAnsi="Times New Roman" w:cs="Times New Roman"/>
          <w:sz w:val="26"/>
          <w:szCs w:val="26"/>
        </w:rPr>
        <w:t>.</w:t>
      </w:r>
      <w:bookmarkEnd w:id="54"/>
      <w:bookmarkEnd w:id="55"/>
    </w:p>
    <w:p w14:paraId="787EA00E" w14:textId="77777777" w:rsidR="00B71983" w:rsidRDefault="00B71983" w:rsidP="00C861C8">
      <w:pPr>
        <w:tabs>
          <w:tab w:val="left" w:pos="0"/>
        </w:tabs>
        <w:spacing w:after="0" w:line="240" w:lineRule="auto"/>
        <w:jc w:val="both"/>
        <w:rPr>
          <w:rFonts w:ascii="Times New Roman" w:hAnsi="Times New Roman" w:cs="Times New Roman"/>
          <w:b/>
          <w:bCs/>
          <w:sz w:val="26"/>
          <w:szCs w:val="26"/>
        </w:rPr>
      </w:pPr>
    </w:p>
    <w:p w14:paraId="1955502C" w14:textId="2CCF2F53" w:rsidR="00F91474" w:rsidRDefault="00B71983" w:rsidP="00C861C8">
      <w:pPr>
        <w:tabs>
          <w:tab w:val="left" w:pos="0"/>
        </w:tabs>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F91474" w:rsidRPr="00F91474">
        <w:rPr>
          <w:rFonts w:ascii="Times New Roman" w:hAnsi="Times New Roman" w:cs="Times New Roman"/>
          <w:b/>
          <w:bCs/>
          <w:sz w:val="26"/>
          <w:szCs w:val="26"/>
        </w:rPr>
        <w:t>Муниципальный контракт № 186 от 20.05.2023</w:t>
      </w:r>
    </w:p>
    <w:p w14:paraId="28EE5B72" w14:textId="77777777" w:rsidR="00F91474" w:rsidRDefault="00F91474" w:rsidP="00C861C8">
      <w:pPr>
        <w:tabs>
          <w:tab w:val="left" w:pos="0"/>
        </w:tabs>
        <w:spacing w:after="0" w:line="240" w:lineRule="auto"/>
        <w:jc w:val="both"/>
        <w:rPr>
          <w:rFonts w:ascii="Times New Roman" w:hAnsi="Times New Roman" w:cs="Times New Roman"/>
          <w:b/>
          <w:bCs/>
          <w:sz w:val="26"/>
          <w:szCs w:val="26"/>
        </w:rPr>
      </w:pPr>
    </w:p>
    <w:p w14:paraId="6F4CC439" w14:textId="6FE06951" w:rsidR="00740B39" w:rsidRDefault="00740B39" w:rsidP="00C861C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F91474">
        <w:rPr>
          <w:rFonts w:ascii="Times New Roman" w:hAnsi="Times New Roman" w:cs="Times New Roman"/>
          <w:sz w:val="26"/>
          <w:szCs w:val="26"/>
        </w:rPr>
        <w:t>На выполнение работ по ремонту кольцевой развязки ул.</w:t>
      </w:r>
      <w:r>
        <w:rPr>
          <w:rFonts w:ascii="Times New Roman" w:hAnsi="Times New Roman" w:cs="Times New Roman"/>
          <w:sz w:val="26"/>
          <w:szCs w:val="26"/>
        </w:rPr>
        <w:t xml:space="preserve"> </w:t>
      </w:r>
      <w:r w:rsidR="00F91474">
        <w:rPr>
          <w:rFonts w:ascii="Times New Roman" w:hAnsi="Times New Roman" w:cs="Times New Roman"/>
          <w:sz w:val="26"/>
          <w:szCs w:val="26"/>
        </w:rPr>
        <w:t xml:space="preserve">Григоренко между </w:t>
      </w:r>
      <w:r>
        <w:rPr>
          <w:rFonts w:ascii="Times New Roman" w:hAnsi="Times New Roman" w:cs="Times New Roman"/>
          <w:sz w:val="26"/>
          <w:szCs w:val="26"/>
        </w:rPr>
        <w:t>администрацией</w:t>
      </w:r>
      <w:r w:rsidR="00F91474">
        <w:rPr>
          <w:rFonts w:ascii="Times New Roman" w:hAnsi="Times New Roman" w:cs="Times New Roman"/>
          <w:sz w:val="26"/>
          <w:szCs w:val="26"/>
        </w:rPr>
        <w:t xml:space="preserve"> Лесозаводского городского округа и Обществом с ограниченной ответственностью</w:t>
      </w:r>
      <w:r>
        <w:rPr>
          <w:rFonts w:ascii="Times New Roman" w:hAnsi="Times New Roman" w:cs="Times New Roman"/>
          <w:sz w:val="26"/>
          <w:szCs w:val="26"/>
        </w:rPr>
        <w:t xml:space="preserve"> «Дальневосточная строительная компания-1» заключен муниципальный контракт № 186 от 20.05.2023.</w:t>
      </w:r>
    </w:p>
    <w:p w14:paraId="26A086FF" w14:textId="7767BC4D" w:rsidR="00522C0D" w:rsidRDefault="00522C0D" w:rsidP="00C861C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522C0D">
        <w:rPr>
          <w:rFonts w:ascii="Times New Roman" w:hAnsi="Times New Roman" w:cs="Times New Roman"/>
          <w:sz w:val="26"/>
          <w:szCs w:val="26"/>
        </w:rPr>
        <w:t>Согласно п.1.1 Муниципального контракта №</w:t>
      </w:r>
      <w:r>
        <w:rPr>
          <w:rFonts w:ascii="Times New Roman" w:hAnsi="Times New Roman" w:cs="Times New Roman"/>
          <w:sz w:val="26"/>
          <w:szCs w:val="26"/>
        </w:rPr>
        <w:t>186</w:t>
      </w:r>
      <w:r w:rsidRPr="00522C0D">
        <w:rPr>
          <w:rFonts w:ascii="Times New Roman" w:hAnsi="Times New Roman" w:cs="Times New Roman"/>
          <w:sz w:val="26"/>
          <w:szCs w:val="26"/>
        </w:rPr>
        <w:t xml:space="preserve"> Подрядчик принимает на себя обязательства на выполнение работ по ремонту </w:t>
      </w:r>
      <w:r>
        <w:rPr>
          <w:rFonts w:ascii="Times New Roman" w:hAnsi="Times New Roman" w:cs="Times New Roman"/>
          <w:sz w:val="26"/>
          <w:szCs w:val="26"/>
        </w:rPr>
        <w:t>кольцевой развязки</w:t>
      </w:r>
      <w:r w:rsidRPr="00522C0D">
        <w:rPr>
          <w:rFonts w:ascii="Times New Roman" w:hAnsi="Times New Roman" w:cs="Times New Roman"/>
          <w:sz w:val="26"/>
          <w:szCs w:val="26"/>
        </w:rPr>
        <w:t xml:space="preserve"> по ул. Григоренко г. Лесозаводск в соответствии с Описанием объекта закупки (Приложение №1 к контракту)</w:t>
      </w:r>
      <w:r>
        <w:rPr>
          <w:rFonts w:ascii="Times New Roman" w:hAnsi="Times New Roman" w:cs="Times New Roman"/>
          <w:sz w:val="26"/>
          <w:szCs w:val="26"/>
        </w:rPr>
        <w:t xml:space="preserve"> и </w:t>
      </w:r>
      <w:r w:rsidRPr="00522C0D">
        <w:rPr>
          <w:rFonts w:ascii="Times New Roman" w:hAnsi="Times New Roman" w:cs="Times New Roman"/>
          <w:sz w:val="26"/>
          <w:szCs w:val="26"/>
        </w:rPr>
        <w:t>со Сметой стоимости выполнения работ (Приложение №2 к контракту)</w:t>
      </w:r>
      <w:r>
        <w:rPr>
          <w:rFonts w:ascii="Times New Roman" w:hAnsi="Times New Roman" w:cs="Times New Roman"/>
          <w:sz w:val="26"/>
          <w:szCs w:val="26"/>
        </w:rPr>
        <w:t>.</w:t>
      </w:r>
      <w:r w:rsidRPr="00522C0D">
        <w:rPr>
          <w:rFonts w:ascii="Times New Roman" w:hAnsi="Times New Roman" w:cs="Times New Roman"/>
          <w:sz w:val="26"/>
          <w:szCs w:val="26"/>
        </w:rPr>
        <w:t xml:space="preserve"> </w:t>
      </w:r>
    </w:p>
    <w:p w14:paraId="69165D80" w14:textId="61AFC3BE" w:rsidR="00740B39" w:rsidRDefault="00522C0D" w:rsidP="00C861C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740B39">
        <w:rPr>
          <w:rFonts w:ascii="Times New Roman" w:hAnsi="Times New Roman" w:cs="Times New Roman"/>
          <w:sz w:val="26"/>
          <w:szCs w:val="26"/>
        </w:rPr>
        <w:t>В рамках данного муниципального контракта предусмотрены следующие виды работ:</w:t>
      </w:r>
    </w:p>
    <w:p w14:paraId="270D6C13" w14:textId="1F8F9BFA" w:rsidR="00740B39" w:rsidRDefault="00740B39" w:rsidP="00C861C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разборка покрытий и оснований асфальтобетонных с помощью молотков отбойных;</w:t>
      </w:r>
    </w:p>
    <w:p w14:paraId="7598A63D" w14:textId="635F89B4" w:rsidR="00740B39" w:rsidRDefault="00740B39" w:rsidP="00C861C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погрузочные работы и работы по перевозке груза</w:t>
      </w:r>
    </w:p>
    <w:p w14:paraId="519A6BD2" w14:textId="6332ADF5" w:rsidR="00740B39" w:rsidRDefault="00740B39" w:rsidP="00C861C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устройство оснований по фундамент;</w:t>
      </w:r>
    </w:p>
    <w:p w14:paraId="19C9EF0F" w14:textId="2A487B9A" w:rsidR="00740B39" w:rsidRDefault="00740B39" w:rsidP="00C861C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установка бортовых камней.</w:t>
      </w:r>
    </w:p>
    <w:p w14:paraId="0A751723" w14:textId="47434710" w:rsidR="00740B39" w:rsidRDefault="00522C0D" w:rsidP="00C861C8">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Срок выполнения работ с 20.05.2023 по 15.06.2023</w:t>
      </w:r>
      <w:r w:rsidR="00DB5B40">
        <w:rPr>
          <w:rFonts w:ascii="Times New Roman" w:hAnsi="Times New Roman" w:cs="Times New Roman"/>
          <w:sz w:val="26"/>
          <w:szCs w:val="26"/>
        </w:rPr>
        <w:t>, гарантийный срок 6 лет.</w:t>
      </w:r>
    </w:p>
    <w:p w14:paraId="507A55FE" w14:textId="6814B111" w:rsidR="00DB5B40" w:rsidRPr="00DB5B40" w:rsidRDefault="00DB5B40" w:rsidP="00C861C8">
      <w:pPr>
        <w:tabs>
          <w:tab w:val="left" w:pos="0"/>
        </w:tabs>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ab/>
      </w:r>
      <w:bookmarkStart w:id="56" w:name="_Hlk181275140"/>
      <w:r>
        <w:rPr>
          <w:rFonts w:ascii="Times New Roman" w:hAnsi="Times New Roman" w:cs="Times New Roman"/>
          <w:sz w:val="26"/>
          <w:szCs w:val="26"/>
        </w:rPr>
        <w:t xml:space="preserve">Пунктом 3.4 муниципального контракта № 186 предусмотрена экспертиза выполненных работ. </w:t>
      </w:r>
      <w:r w:rsidRPr="00DB5B40">
        <w:rPr>
          <w:rFonts w:ascii="Times New Roman" w:hAnsi="Times New Roman" w:cs="Times New Roman"/>
          <w:b/>
          <w:bCs/>
          <w:sz w:val="26"/>
          <w:szCs w:val="26"/>
        </w:rPr>
        <w:t>Однако заключение о проведение экспертизы к проверке не предоставлен</w:t>
      </w:r>
      <w:r w:rsidR="00A5315C">
        <w:rPr>
          <w:rFonts w:ascii="Times New Roman" w:hAnsi="Times New Roman" w:cs="Times New Roman"/>
          <w:b/>
          <w:bCs/>
          <w:sz w:val="26"/>
          <w:szCs w:val="26"/>
        </w:rPr>
        <w:t>о, что позволяет сделать вывод что его нет.</w:t>
      </w:r>
      <w:bookmarkEnd w:id="56"/>
    </w:p>
    <w:p w14:paraId="7C30F81C" w14:textId="77777777" w:rsidR="002B2C2A" w:rsidRPr="002B2C2A" w:rsidRDefault="002B2C2A" w:rsidP="00522C0D">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color w:val="C00000"/>
          <w:sz w:val="26"/>
          <w:szCs w:val="26"/>
        </w:rPr>
        <w:tab/>
      </w:r>
      <w:r w:rsidR="00522C0D" w:rsidRPr="002B2C2A">
        <w:rPr>
          <w:rFonts w:ascii="Times New Roman" w:hAnsi="Times New Roman" w:cs="Times New Roman"/>
          <w:sz w:val="26"/>
          <w:szCs w:val="26"/>
        </w:rPr>
        <w:t>Согласно п. 2.8 Муниципального контракта № 186 оплата работ по контракту производится не позднее 7 рабочих дней с даты подписания Заказчиком документа о приемке. Факт выполнения работы подтверждается актом о приемке выполненных работ</w:t>
      </w:r>
      <w:r w:rsidRPr="002B2C2A">
        <w:rPr>
          <w:rFonts w:ascii="Times New Roman" w:hAnsi="Times New Roman" w:cs="Times New Roman"/>
          <w:sz w:val="26"/>
          <w:szCs w:val="26"/>
        </w:rPr>
        <w:t>.</w:t>
      </w:r>
      <w:r w:rsidR="00522C0D" w:rsidRPr="002B2C2A">
        <w:rPr>
          <w:rFonts w:ascii="Times New Roman" w:hAnsi="Times New Roman" w:cs="Times New Roman"/>
          <w:sz w:val="26"/>
          <w:szCs w:val="26"/>
        </w:rPr>
        <w:t xml:space="preserve"> </w:t>
      </w:r>
    </w:p>
    <w:p w14:paraId="72FD28D0" w14:textId="43B58508" w:rsidR="00522C0D" w:rsidRPr="002B2C2A" w:rsidRDefault="002B2C2A" w:rsidP="00522C0D">
      <w:pPr>
        <w:tabs>
          <w:tab w:val="left" w:pos="0"/>
        </w:tabs>
        <w:spacing w:after="0" w:line="240" w:lineRule="auto"/>
        <w:jc w:val="both"/>
        <w:rPr>
          <w:rFonts w:ascii="Times New Roman" w:hAnsi="Times New Roman" w:cs="Times New Roman"/>
          <w:sz w:val="26"/>
          <w:szCs w:val="26"/>
        </w:rPr>
      </w:pPr>
      <w:r w:rsidRPr="002B2C2A">
        <w:rPr>
          <w:rFonts w:ascii="Times New Roman" w:hAnsi="Times New Roman" w:cs="Times New Roman"/>
          <w:sz w:val="26"/>
          <w:szCs w:val="26"/>
        </w:rPr>
        <w:t>Акт о приемке выполненных работ № 1 от 15.06.2023 (ф.</w:t>
      </w:r>
      <w:r w:rsidR="00522C0D" w:rsidRPr="002B2C2A">
        <w:rPr>
          <w:rFonts w:ascii="Times New Roman" w:hAnsi="Times New Roman" w:cs="Times New Roman"/>
          <w:sz w:val="26"/>
          <w:szCs w:val="26"/>
        </w:rPr>
        <w:t xml:space="preserve"> № КС-2</w:t>
      </w:r>
      <w:r w:rsidRPr="002B2C2A">
        <w:rPr>
          <w:rFonts w:ascii="Times New Roman" w:hAnsi="Times New Roman" w:cs="Times New Roman"/>
          <w:sz w:val="26"/>
          <w:szCs w:val="26"/>
        </w:rPr>
        <w:t>)</w:t>
      </w:r>
      <w:r w:rsidR="00522C0D" w:rsidRPr="002B2C2A">
        <w:rPr>
          <w:rFonts w:ascii="Times New Roman" w:hAnsi="Times New Roman" w:cs="Times New Roman"/>
          <w:sz w:val="26"/>
          <w:szCs w:val="26"/>
        </w:rPr>
        <w:t xml:space="preserve"> и справк</w:t>
      </w:r>
      <w:r w:rsidRPr="002B2C2A">
        <w:rPr>
          <w:rFonts w:ascii="Times New Roman" w:hAnsi="Times New Roman" w:cs="Times New Roman"/>
          <w:sz w:val="26"/>
          <w:szCs w:val="26"/>
        </w:rPr>
        <w:t>а</w:t>
      </w:r>
      <w:r w:rsidR="00522C0D" w:rsidRPr="002B2C2A">
        <w:rPr>
          <w:rFonts w:ascii="Times New Roman" w:hAnsi="Times New Roman" w:cs="Times New Roman"/>
          <w:sz w:val="26"/>
          <w:szCs w:val="26"/>
        </w:rPr>
        <w:t xml:space="preserve"> о стоимости выполненных работ и затрат </w:t>
      </w:r>
      <w:r w:rsidRPr="002B2C2A">
        <w:rPr>
          <w:rFonts w:ascii="Times New Roman" w:hAnsi="Times New Roman" w:cs="Times New Roman"/>
          <w:sz w:val="26"/>
          <w:szCs w:val="26"/>
        </w:rPr>
        <w:t>№ 1 от 15.06.2023 (</w:t>
      </w:r>
      <w:r w:rsidR="00522C0D" w:rsidRPr="002B2C2A">
        <w:rPr>
          <w:rFonts w:ascii="Times New Roman" w:hAnsi="Times New Roman" w:cs="Times New Roman"/>
          <w:sz w:val="26"/>
          <w:szCs w:val="26"/>
        </w:rPr>
        <w:t>ф</w:t>
      </w:r>
      <w:r w:rsidRPr="002B2C2A">
        <w:rPr>
          <w:rFonts w:ascii="Times New Roman" w:hAnsi="Times New Roman" w:cs="Times New Roman"/>
          <w:sz w:val="26"/>
          <w:szCs w:val="26"/>
        </w:rPr>
        <w:t>.</w:t>
      </w:r>
      <w:r w:rsidR="00522C0D" w:rsidRPr="002B2C2A">
        <w:rPr>
          <w:rFonts w:ascii="Times New Roman" w:hAnsi="Times New Roman" w:cs="Times New Roman"/>
          <w:sz w:val="26"/>
          <w:szCs w:val="26"/>
        </w:rPr>
        <w:t xml:space="preserve"> № КС-3</w:t>
      </w:r>
      <w:r w:rsidRPr="002B2C2A">
        <w:rPr>
          <w:rFonts w:ascii="Times New Roman" w:hAnsi="Times New Roman" w:cs="Times New Roman"/>
          <w:sz w:val="26"/>
          <w:szCs w:val="26"/>
        </w:rPr>
        <w:t>)</w:t>
      </w:r>
      <w:r w:rsidR="00522C0D" w:rsidRPr="002B2C2A">
        <w:rPr>
          <w:rFonts w:ascii="Times New Roman" w:hAnsi="Times New Roman" w:cs="Times New Roman"/>
          <w:sz w:val="26"/>
          <w:szCs w:val="26"/>
        </w:rPr>
        <w:t>, подписан</w:t>
      </w:r>
      <w:r w:rsidRPr="002B2C2A">
        <w:rPr>
          <w:rFonts w:ascii="Times New Roman" w:hAnsi="Times New Roman" w:cs="Times New Roman"/>
          <w:sz w:val="26"/>
          <w:szCs w:val="26"/>
        </w:rPr>
        <w:t>ы</w:t>
      </w:r>
      <w:r w:rsidR="00522C0D" w:rsidRPr="002B2C2A">
        <w:rPr>
          <w:rFonts w:ascii="Times New Roman" w:hAnsi="Times New Roman" w:cs="Times New Roman"/>
          <w:sz w:val="26"/>
          <w:szCs w:val="26"/>
        </w:rPr>
        <w:t xml:space="preserve"> обеими Сторонами</w:t>
      </w:r>
      <w:r w:rsidRPr="002B2C2A">
        <w:rPr>
          <w:rFonts w:ascii="Times New Roman" w:hAnsi="Times New Roman" w:cs="Times New Roman"/>
          <w:sz w:val="26"/>
          <w:szCs w:val="26"/>
        </w:rPr>
        <w:t>, 15.06.2023. Расхождений объемов и стоимости работ по акту о приёмке выполненных работ и локально-сметным расчетом не установлено.</w:t>
      </w:r>
    </w:p>
    <w:p w14:paraId="7B5F8B17" w14:textId="398C5C77" w:rsidR="002B2C2A" w:rsidRDefault="00DB5B40" w:rsidP="00522C0D">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color w:val="C00000"/>
          <w:sz w:val="26"/>
          <w:szCs w:val="26"/>
        </w:rPr>
        <w:tab/>
      </w:r>
      <w:r w:rsidR="002B2C2A" w:rsidRPr="00DB5B40">
        <w:rPr>
          <w:rFonts w:ascii="Times New Roman" w:hAnsi="Times New Roman" w:cs="Times New Roman"/>
          <w:sz w:val="26"/>
          <w:szCs w:val="26"/>
        </w:rPr>
        <w:t xml:space="preserve">Фактически выполненные работы </w:t>
      </w:r>
      <w:r w:rsidRPr="00DB5B40">
        <w:rPr>
          <w:rFonts w:ascii="Times New Roman" w:hAnsi="Times New Roman" w:cs="Times New Roman"/>
          <w:sz w:val="26"/>
          <w:szCs w:val="26"/>
        </w:rPr>
        <w:t xml:space="preserve">в сумме 599 714,28 рублей </w:t>
      </w:r>
      <w:r w:rsidR="002B2C2A" w:rsidRPr="00DB5B40">
        <w:rPr>
          <w:rFonts w:ascii="Times New Roman" w:hAnsi="Times New Roman" w:cs="Times New Roman"/>
          <w:sz w:val="26"/>
          <w:szCs w:val="26"/>
        </w:rPr>
        <w:t xml:space="preserve">оплачены со </w:t>
      </w:r>
      <w:r w:rsidR="002B2C2A" w:rsidRPr="00DB5B40">
        <w:rPr>
          <w:rFonts w:ascii="Times New Roman" w:hAnsi="Times New Roman" w:cs="Times New Roman"/>
          <w:b/>
          <w:bCs/>
          <w:sz w:val="26"/>
          <w:szCs w:val="26"/>
        </w:rPr>
        <w:t>значительным нарушением сроков</w:t>
      </w:r>
      <w:r w:rsidR="002B2C2A" w:rsidRPr="00DB5B40">
        <w:rPr>
          <w:rFonts w:ascii="Times New Roman" w:hAnsi="Times New Roman" w:cs="Times New Roman"/>
          <w:sz w:val="26"/>
          <w:szCs w:val="26"/>
        </w:rPr>
        <w:t xml:space="preserve">: </w:t>
      </w:r>
      <w:r w:rsidRPr="00DB5B40">
        <w:rPr>
          <w:rFonts w:ascii="Times New Roman" w:hAnsi="Times New Roman" w:cs="Times New Roman"/>
          <w:sz w:val="26"/>
          <w:szCs w:val="26"/>
        </w:rPr>
        <w:t xml:space="preserve">07.08.2023 </w:t>
      </w:r>
      <w:r w:rsidR="002B2C2A" w:rsidRPr="00DB5B40">
        <w:rPr>
          <w:rFonts w:ascii="Times New Roman" w:hAnsi="Times New Roman" w:cs="Times New Roman"/>
          <w:sz w:val="26"/>
          <w:szCs w:val="26"/>
        </w:rPr>
        <w:t xml:space="preserve">за счет средств местного </w:t>
      </w:r>
      <w:r w:rsidRPr="00DB5B40">
        <w:rPr>
          <w:rFonts w:ascii="Times New Roman" w:hAnsi="Times New Roman" w:cs="Times New Roman"/>
          <w:sz w:val="26"/>
          <w:szCs w:val="26"/>
        </w:rPr>
        <w:t>бюджета</w:t>
      </w:r>
      <w:r w:rsidR="002B2C2A" w:rsidRPr="00DB5B40">
        <w:rPr>
          <w:rFonts w:ascii="Times New Roman" w:hAnsi="Times New Roman" w:cs="Times New Roman"/>
          <w:sz w:val="26"/>
          <w:szCs w:val="26"/>
        </w:rPr>
        <w:t xml:space="preserve"> в сумме 17 991,43 рублей (платежное поручение № 283513 от 07.08.2023)</w:t>
      </w:r>
      <w:r w:rsidRPr="00DB5B40">
        <w:rPr>
          <w:rFonts w:ascii="Times New Roman" w:hAnsi="Times New Roman" w:cs="Times New Roman"/>
          <w:sz w:val="26"/>
          <w:szCs w:val="26"/>
        </w:rPr>
        <w:t xml:space="preserve">; 24.08.2023 за счет средств краевого бюджета </w:t>
      </w:r>
      <w:r w:rsidR="003710D1">
        <w:rPr>
          <w:rFonts w:ascii="Times New Roman" w:hAnsi="Times New Roman" w:cs="Times New Roman"/>
          <w:sz w:val="26"/>
          <w:szCs w:val="26"/>
        </w:rPr>
        <w:t>в сумме</w:t>
      </w:r>
      <w:r w:rsidR="00820A81">
        <w:rPr>
          <w:rFonts w:ascii="Times New Roman" w:hAnsi="Times New Roman" w:cs="Times New Roman"/>
          <w:sz w:val="26"/>
          <w:szCs w:val="26"/>
        </w:rPr>
        <w:t xml:space="preserve"> 581 722,85 рублей </w:t>
      </w:r>
      <w:r w:rsidRPr="00DB5B40">
        <w:rPr>
          <w:rFonts w:ascii="Times New Roman" w:hAnsi="Times New Roman" w:cs="Times New Roman"/>
          <w:sz w:val="26"/>
          <w:szCs w:val="26"/>
        </w:rPr>
        <w:t>(платежное поручение № 431687 от 24.08.2023).</w:t>
      </w:r>
    </w:p>
    <w:p w14:paraId="449E93D6" w14:textId="5D84418D" w:rsidR="00934A1B" w:rsidRDefault="005D1191" w:rsidP="00522C0D">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bookmarkStart w:id="57" w:name="_Hlk181276415"/>
      <w:r w:rsidR="00934A1B" w:rsidRPr="00934A1B">
        <w:rPr>
          <w:rFonts w:ascii="Times New Roman" w:hAnsi="Times New Roman" w:cs="Times New Roman"/>
          <w:sz w:val="26"/>
          <w:szCs w:val="26"/>
        </w:rPr>
        <w:t>Заказчиком</w:t>
      </w:r>
      <w:r w:rsidR="00631990">
        <w:rPr>
          <w:rFonts w:ascii="Times New Roman" w:hAnsi="Times New Roman" w:cs="Times New Roman"/>
          <w:sz w:val="26"/>
          <w:szCs w:val="26"/>
        </w:rPr>
        <w:t xml:space="preserve"> нарушены сроки оплаты</w:t>
      </w:r>
      <w:r w:rsidR="00934A1B" w:rsidRPr="00934A1B">
        <w:rPr>
          <w:rFonts w:ascii="Times New Roman" w:hAnsi="Times New Roman" w:cs="Times New Roman"/>
          <w:sz w:val="26"/>
          <w:szCs w:val="26"/>
        </w:rPr>
        <w:t xml:space="preserve"> выполненных работ</w:t>
      </w:r>
      <w:r w:rsidR="00934A1B">
        <w:rPr>
          <w:rFonts w:ascii="Times New Roman" w:hAnsi="Times New Roman" w:cs="Times New Roman"/>
          <w:sz w:val="26"/>
          <w:szCs w:val="26"/>
        </w:rPr>
        <w:t xml:space="preserve"> в сумме 599 714,28 рублей, из них: за счет местного бюджета на 43 дня, сумма неустойки (пени) 489,97 рублей,  </w:t>
      </w:r>
      <w:r w:rsidR="00934A1B" w:rsidRPr="00934A1B">
        <w:rPr>
          <w:rFonts w:ascii="Times New Roman" w:hAnsi="Times New Roman" w:cs="Times New Roman"/>
          <w:sz w:val="26"/>
          <w:szCs w:val="26"/>
        </w:rPr>
        <w:t>за счет краевого бюджета</w:t>
      </w:r>
      <w:r w:rsidR="00934A1B">
        <w:rPr>
          <w:rFonts w:ascii="Times New Roman" w:hAnsi="Times New Roman" w:cs="Times New Roman"/>
          <w:sz w:val="26"/>
          <w:szCs w:val="26"/>
        </w:rPr>
        <w:t xml:space="preserve"> </w:t>
      </w:r>
      <w:r w:rsidR="00934A1B" w:rsidRPr="00934A1B">
        <w:rPr>
          <w:rFonts w:ascii="Times New Roman" w:hAnsi="Times New Roman" w:cs="Times New Roman"/>
          <w:sz w:val="26"/>
          <w:szCs w:val="26"/>
        </w:rPr>
        <w:t xml:space="preserve">на </w:t>
      </w:r>
      <w:r w:rsidR="00934A1B">
        <w:rPr>
          <w:rFonts w:ascii="Times New Roman" w:hAnsi="Times New Roman" w:cs="Times New Roman"/>
          <w:sz w:val="26"/>
          <w:szCs w:val="26"/>
        </w:rPr>
        <w:t>60</w:t>
      </w:r>
      <w:r w:rsidR="00934A1B" w:rsidRPr="00934A1B">
        <w:rPr>
          <w:rFonts w:ascii="Times New Roman" w:hAnsi="Times New Roman" w:cs="Times New Roman"/>
          <w:sz w:val="26"/>
          <w:szCs w:val="26"/>
        </w:rPr>
        <w:t xml:space="preserve"> дней, сумма неустойки (пени) 22 105,47 рублей</w:t>
      </w:r>
      <w:r w:rsidR="00934A1B">
        <w:rPr>
          <w:rFonts w:ascii="Times New Roman" w:hAnsi="Times New Roman" w:cs="Times New Roman"/>
          <w:sz w:val="26"/>
          <w:szCs w:val="26"/>
        </w:rPr>
        <w:t>, всего</w:t>
      </w:r>
      <w:r w:rsidR="00934A1B" w:rsidRPr="00934A1B">
        <w:rPr>
          <w:rFonts w:ascii="Times New Roman" w:hAnsi="Times New Roman" w:cs="Times New Roman"/>
          <w:sz w:val="26"/>
          <w:szCs w:val="26"/>
        </w:rPr>
        <w:t xml:space="preserve"> сумма </w:t>
      </w:r>
      <w:r w:rsidR="00934A1B" w:rsidRPr="00934A1B">
        <w:rPr>
          <w:rFonts w:ascii="Times New Roman" w:hAnsi="Times New Roman" w:cs="Times New Roman"/>
          <w:sz w:val="26"/>
          <w:szCs w:val="26"/>
        </w:rPr>
        <w:lastRenderedPageBreak/>
        <w:t xml:space="preserve">неустойки (пени), </w:t>
      </w:r>
      <w:r w:rsidR="005A7B9B">
        <w:rPr>
          <w:rFonts w:ascii="Times New Roman" w:hAnsi="Times New Roman" w:cs="Times New Roman"/>
          <w:sz w:val="26"/>
          <w:szCs w:val="26"/>
        </w:rPr>
        <w:t>возможная к предъявлению Подрядчиком к</w:t>
      </w:r>
      <w:r w:rsidR="00934A1B" w:rsidRPr="00934A1B">
        <w:rPr>
          <w:rFonts w:ascii="Times New Roman" w:hAnsi="Times New Roman" w:cs="Times New Roman"/>
          <w:sz w:val="26"/>
          <w:szCs w:val="26"/>
        </w:rPr>
        <w:t xml:space="preserve"> Заказчик</w:t>
      </w:r>
      <w:r w:rsidR="005A7B9B">
        <w:rPr>
          <w:rFonts w:ascii="Times New Roman" w:hAnsi="Times New Roman" w:cs="Times New Roman"/>
          <w:sz w:val="26"/>
          <w:szCs w:val="26"/>
        </w:rPr>
        <w:t>у</w:t>
      </w:r>
      <w:r w:rsidR="00934A1B" w:rsidRPr="00934A1B">
        <w:rPr>
          <w:rFonts w:ascii="Times New Roman" w:hAnsi="Times New Roman" w:cs="Times New Roman"/>
          <w:sz w:val="26"/>
          <w:szCs w:val="26"/>
        </w:rPr>
        <w:t xml:space="preserve"> в рамках 44-ФЗ, </w:t>
      </w:r>
      <w:r w:rsidR="00934A1B" w:rsidRPr="005A7B9B">
        <w:rPr>
          <w:rFonts w:ascii="Times New Roman" w:hAnsi="Times New Roman" w:cs="Times New Roman"/>
          <w:b/>
          <w:bCs/>
          <w:sz w:val="26"/>
          <w:szCs w:val="26"/>
        </w:rPr>
        <w:t>составляет 22 595,44 рублей</w:t>
      </w:r>
      <w:r w:rsidR="00934A1B" w:rsidRPr="00934A1B">
        <w:rPr>
          <w:rFonts w:ascii="Times New Roman" w:hAnsi="Times New Roman" w:cs="Times New Roman"/>
          <w:sz w:val="26"/>
          <w:szCs w:val="26"/>
        </w:rPr>
        <w:t>.</w:t>
      </w:r>
    </w:p>
    <w:p w14:paraId="12356736" w14:textId="77777777" w:rsidR="00631990" w:rsidRDefault="00631990" w:rsidP="00522C0D">
      <w:pPr>
        <w:tabs>
          <w:tab w:val="left" w:pos="0"/>
        </w:tabs>
        <w:spacing w:after="0" w:line="240" w:lineRule="auto"/>
        <w:jc w:val="both"/>
        <w:rPr>
          <w:rFonts w:ascii="Times New Roman" w:hAnsi="Times New Roman" w:cs="Times New Roman"/>
          <w:sz w:val="26"/>
          <w:szCs w:val="26"/>
        </w:rPr>
      </w:pPr>
    </w:p>
    <w:bookmarkEnd w:id="57"/>
    <w:p w14:paraId="00F38CD1" w14:textId="3205642D" w:rsidR="00DB5B40" w:rsidRDefault="004E6958" w:rsidP="00DB5B40">
      <w:pPr>
        <w:tabs>
          <w:tab w:val="left" w:pos="0"/>
        </w:tabs>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DB5B40" w:rsidRPr="00F91474">
        <w:rPr>
          <w:rFonts w:ascii="Times New Roman" w:hAnsi="Times New Roman" w:cs="Times New Roman"/>
          <w:b/>
          <w:bCs/>
          <w:sz w:val="26"/>
          <w:szCs w:val="26"/>
        </w:rPr>
        <w:t>Муниципальный контракт № 18</w:t>
      </w:r>
      <w:r w:rsidR="00DB5B40">
        <w:rPr>
          <w:rFonts w:ascii="Times New Roman" w:hAnsi="Times New Roman" w:cs="Times New Roman"/>
          <w:b/>
          <w:bCs/>
          <w:sz w:val="26"/>
          <w:szCs w:val="26"/>
        </w:rPr>
        <w:t>7</w:t>
      </w:r>
      <w:r w:rsidR="00DB5B40" w:rsidRPr="00F91474">
        <w:rPr>
          <w:rFonts w:ascii="Times New Roman" w:hAnsi="Times New Roman" w:cs="Times New Roman"/>
          <w:b/>
          <w:bCs/>
          <w:sz w:val="26"/>
          <w:szCs w:val="26"/>
        </w:rPr>
        <w:t xml:space="preserve"> от 20.05.2023</w:t>
      </w:r>
    </w:p>
    <w:p w14:paraId="1A6DCC20" w14:textId="77777777" w:rsidR="00DB5B40" w:rsidRDefault="00DB5B40" w:rsidP="00DB5B40">
      <w:pPr>
        <w:tabs>
          <w:tab w:val="left" w:pos="0"/>
        </w:tabs>
        <w:spacing w:after="0" w:line="240" w:lineRule="auto"/>
        <w:jc w:val="both"/>
        <w:rPr>
          <w:rFonts w:ascii="Times New Roman" w:hAnsi="Times New Roman" w:cs="Times New Roman"/>
          <w:b/>
          <w:bCs/>
          <w:sz w:val="26"/>
          <w:szCs w:val="26"/>
        </w:rPr>
      </w:pPr>
    </w:p>
    <w:p w14:paraId="013CA2D3" w14:textId="5B10008F" w:rsidR="00DB5B40" w:rsidRDefault="00DB5B40" w:rsidP="00DB5B40">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На выполнение работ по планировке территории по ул. Григоренко между администрацией Лесозаводского городского округа и Обществом с ограниченной ответственностью «Дальневосточная строительная компания-1» заключен муниципальный контракт № 187 от 20.05.2023.</w:t>
      </w:r>
    </w:p>
    <w:p w14:paraId="0E3F244D" w14:textId="5FCBDFB4" w:rsidR="00DB5B40" w:rsidRDefault="00DB5B40" w:rsidP="00DB5B40">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522C0D">
        <w:rPr>
          <w:rFonts w:ascii="Times New Roman" w:hAnsi="Times New Roman" w:cs="Times New Roman"/>
          <w:sz w:val="26"/>
          <w:szCs w:val="26"/>
        </w:rPr>
        <w:t>Согласно п.1.1 Муниципального контракта №</w:t>
      </w:r>
      <w:r>
        <w:rPr>
          <w:rFonts w:ascii="Times New Roman" w:hAnsi="Times New Roman" w:cs="Times New Roman"/>
          <w:sz w:val="26"/>
          <w:szCs w:val="26"/>
        </w:rPr>
        <w:t>187</w:t>
      </w:r>
      <w:r w:rsidRPr="00522C0D">
        <w:rPr>
          <w:rFonts w:ascii="Times New Roman" w:hAnsi="Times New Roman" w:cs="Times New Roman"/>
          <w:sz w:val="26"/>
          <w:szCs w:val="26"/>
        </w:rPr>
        <w:t xml:space="preserve"> Подрядчик принимает на себя обязательства на выполнение работ по </w:t>
      </w:r>
      <w:r>
        <w:rPr>
          <w:rFonts w:ascii="Times New Roman" w:hAnsi="Times New Roman" w:cs="Times New Roman"/>
          <w:sz w:val="26"/>
          <w:szCs w:val="26"/>
        </w:rPr>
        <w:t>планировке территории</w:t>
      </w:r>
      <w:r w:rsidRPr="00522C0D">
        <w:rPr>
          <w:rFonts w:ascii="Times New Roman" w:hAnsi="Times New Roman" w:cs="Times New Roman"/>
          <w:sz w:val="26"/>
          <w:szCs w:val="26"/>
        </w:rPr>
        <w:t xml:space="preserve"> по ул. Григоренко г. Лесозаводск в соответствии с Описанием объекта закупки (Приложение №1 к контракту)</w:t>
      </w:r>
      <w:r>
        <w:rPr>
          <w:rFonts w:ascii="Times New Roman" w:hAnsi="Times New Roman" w:cs="Times New Roman"/>
          <w:sz w:val="26"/>
          <w:szCs w:val="26"/>
        </w:rPr>
        <w:t xml:space="preserve"> и </w:t>
      </w:r>
      <w:r w:rsidRPr="00522C0D">
        <w:rPr>
          <w:rFonts w:ascii="Times New Roman" w:hAnsi="Times New Roman" w:cs="Times New Roman"/>
          <w:sz w:val="26"/>
          <w:szCs w:val="26"/>
        </w:rPr>
        <w:t>со Сметой стоимости выполнения работ (Приложение №2 к контракту)</w:t>
      </w:r>
      <w:r>
        <w:rPr>
          <w:rFonts w:ascii="Times New Roman" w:hAnsi="Times New Roman" w:cs="Times New Roman"/>
          <w:sz w:val="26"/>
          <w:szCs w:val="26"/>
        </w:rPr>
        <w:t>.</w:t>
      </w:r>
      <w:r w:rsidRPr="00522C0D">
        <w:rPr>
          <w:rFonts w:ascii="Times New Roman" w:hAnsi="Times New Roman" w:cs="Times New Roman"/>
          <w:sz w:val="26"/>
          <w:szCs w:val="26"/>
        </w:rPr>
        <w:t xml:space="preserve"> </w:t>
      </w:r>
    </w:p>
    <w:p w14:paraId="27605D2D" w14:textId="77777777" w:rsidR="00DB5B40" w:rsidRDefault="00DB5B40" w:rsidP="00DB5B40">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 рамках данного муниципального контракта предусмотрены следующие виды работ:</w:t>
      </w:r>
    </w:p>
    <w:p w14:paraId="36E361B6" w14:textId="2705B047" w:rsidR="00DB5B40" w:rsidRDefault="00DB5B40" w:rsidP="00DB5B40">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w:t>
      </w:r>
      <w:r w:rsidR="00A5315C">
        <w:rPr>
          <w:rFonts w:ascii="Times New Roman" w:hAnsi="Times New Roman" w:cs="Times New Roman"/>
          <w:sz w:val="26"/>
          <w:szCs w:val="26"/>
        </w:rPr>
        <w:t>разборка бортовых камней (разборка, погрузка, перевозка)</w:t>
      </w:r>
      <w:r>
        <w:rPr>
          <w:rFonts w:ascii="Times New Roman" w:hAnsi="Times New Roman" w:cs="Times New Roman"/>
          <w:sz w:val="26"/>
          <w:szCs w:val="26"/>
        </w:rPr>
        <w:t>;</w:t>
      </w:r>
    </w:p>
    <w:p w14:paraId="7E31D2F4" w14:textId="23AFB204" w:rsidR="00DB5B40" w:rsidRDefault="00DB5B40" w:rsidP="00A5315C">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п</w:t>
      </w:r>
      <w:r w:rsidR="00A5315C">
        <w:rPr>
          <w:rFonts w:ascii="Times New Roman" w:hAnsi="Times New Roman" w:cs="Times New Roman"/>
          <w:sz w:val="26"/>
          <w:szCs w:val="26"/>
        </w:rPr>
        <w:t>ланировка (устройство корыта под цветники, глубиной 40 см, подготовка почвы, планировка участка)</w:t>
      </w:r>
    </w:p>
    <w:p w14:paraId="5876DA78" w14:textId="77777777" w:rsidR="00DB5B40" w:rsidRDefault="00DB5B40" w:rsidP="00DB5B40">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Срок выполнения работ с 20.05.2023 по 15.06.2023, гарантийный срок 6 лет.</w:t>
      </w:r>
    </w:p>
    <w:p w14:paraId="62A802EF" w14:textId="720A8ED6" w:rsidR="00DB5B40" w:rsidRPr="00DB5B40" w:rsidRDefault="00DB5B40" w:rsidP="00DB5B40">
      <w:pPr>
        <w:tabs>
          <w:tab w:val="left" w:pos="0"/>
        </w:tabs>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ab/>
        <w:t>Пунктом 3.4 муниципального контракта № 18</w:t>
      </w:r>
      <w:r w:rsidR="00A5315C">
        <w:rPr>
          <w:rFonts w:ascii="Times New Roman" w:hAnsi="Times New Roman" w:cs="Times New Roman"/>
          <w:sz w:val="26"/>
          <w:szCs w:val="26"/>
        </w:rPr>
        <w:t>7</w:t>
      </w:r>
      <w:r>
        <w:rPr>
          <w:rFonts w:ascii="Times New Roman" w:hAnsi="Times New Roman" w:cs="Times New Roman"/>
          <w:sz w:val="26"/>
          <w:szCs w:val="26"/>
        </w:rPr>
        <w:t xml:space="preserve"> предусмотрена экспертиза выполненных работ. </w:t>
      </w:r>
      <w:r w:rsidRPr="00DB5B40">
        <w:rPr>
          <w:rFonts w:ascii="Times New Roman" w:hAnsi="Times New Roman" w:cs="Times New Roman"/>
          <w:b/>
          <w:bCs/>
          <w:sz w:val="26"/>
          <w:szCs w:val="26"/>
        </w:rPr>
        <w:t>Однако заключение о проведение экспертизы к проверке не предоставлен</w:t>
      </w:r>
      <w:r w:rsidR="00A5315C">
        <w:rPr>
          <w:rFonts w:ascii="Times New Roman" w:hAnsi="Times New Roman" w:cs="Times New Roman"/>
          <w:b/>
          <w:bCs/>
          <w:sz w:val="26"/>
          <w:szCs w:val="26"/>
        </w:rPr>
        <w:t xml:space="preserve">о, </w:t>
      </w:r>
      <w:r w:rsidR="00A5315C" w:rsidRPr="00A5315C">
        <w:rPr>
          <w:rFonts w:ascii="Times New Roman" w:hAnsi="Times New Roman" w:cs="Times New Roman"/>
          <w:b/>
          <w:bCs/>
          <w:sz w:val="26"/>
          <w:szCs w:val="26"/>
        </w:rPr>
        <w:t>что позволяет сделать вывод что его нет.</w:t>
      </w:r>
    </w:p>
    <w:p w14:paraId="628586C1" w14:textId="76B1A031" w:rsidR="00DB5B40" w:rsidRPr="002B2C2A" w:rsidRDefault="00DB5B40" w:rsidP="00DB5B40">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color w:val="C00000"/>
          <w:sz w:val="26"/>
          <w:szCs w:val="26"/>
        </w:rPr>
        <w:tab/>
      </w:r>
      <w:r w:rsidRPr="002B2C2A">
        <w:rPr>
          <w:rFonts w:ascii="Times New Roman" w:hAnsi="Times New Roman" w:cs="Times New Roman"/>
          <w:sz w:val="26"/>
          <w:szCs w:val="26"/>
        </w:rPr>
        <w:t>Согласно п. 2.8 Муниципального контракта № 18</w:t>
      </w:r>
      <w:r w:rsidR="00A5315C">
        <w:rPr>
          <w:rFonts w:ascii="Times New Roman" w:hAnsi="Times New Roman" w:cs="Times New Roman"/>
          <w:sz w:val="26"/>
          <w:szCs w:val="26"/>
        </w:rPr>
        <w:t>7</w:t>
      </w:r>
      <w:r w:rsidRPr="002B2C2A">
        <w:rPr>
          <w:rFonts w:ascii="Times New Roman" w:hAnsi="Times New Roman" w:cs="Times New Roman"/>
          <w:sz w:val="26"/>
          <w:szCs w:val="26"/>
        </w:rPr>
        <w:t xml:space="preserve"> оплата работ по контракту производится не позднее 7 рабочих дней с даты подписания Заказчиком документа о приемке. Факт выполнения работы подтверждается актом о приемке выполненных работ. </w:t>
      </w:r>
    </w:p>
    <w:p w14:paraId="378F8496" w14:textId="77777777" w:rsidR="00DB5B40" w:rsidRPr="002B2C2A" w:rsidRDefault="00DB5B40" w:rsidP="00DB5B40">
      <w:pPr>
        <w:tabs>
          <w:tab w:val="left" w:pos="0"/>
        </w:tabs>
        <w:spacing w:after="0" w:line="240" w:lineRule="auto"/>
        <w:jc w:val="both"/>
        <w:rPr>
          <w:rFonts w:ascii="Times New Roman" w:hAnsi="Times New Roman" w:cs="Times New Roman"/>
          <w:sz w:val="26"/>
          <w:szCs w:val="26"/>
        </w:rPr>
      </w:pPr>
      <w:r w:rsidRPr="002B2C2A">
        <w:rPr>
          <w:rFonts w:ascii="Times New Roman" w:hAnsi="Times New Roman" w:cs="Times New Roman"/>
          <w:sz w:val="26"/>
          <w:szCs w:val="26"/>
        </w:rPr>
        <w:t>Акт о приемке выполненных работ № 1 от 15.06.2023 (ф. № КС-2) и справка о стоимости выполненных работ и затрат № 1 от 15.06.2023 (ф. № КС-3), подписаны обеими Сторонами, 15.06.2023. Расхождений объемов и стоимости работ по акту о приёмке выполненных работ и локально-сметным расчетом не установлено.</w:t>
      </w:r>
    </w:p>
    <w:p w14:paraId="6B3C1296" w14:textId="6C23D1CB" w:rsidR="005A7B9B" w:rsidRDefault="00DB5B40" w:rsidP="00DB5B40">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color w:val="C00000"/>
          <w:sz w:val="26"/>
          <w:szCs w:val="26"/>
        </w:rPr>
        <w:tab/>
      </w:r>
      <w:r w:rsidRPr="00DB5B40">
        <w:rPr>
          <w:rFonts w:ascii="Times New Roman" w:hAnsi="Times New Roman" w:cs="Times New Roman"/>
          <w:sz w:val="26"/>
          <w:szCs w:val="26"/>
        </w:rPr>
        <w:t>Фактически выполненные работы в сумме 599 7</w:t>
      </w:r>
      <w:r w:rsidR="00934A1B">
        <w:rPr>
          <w:rFonts w:ascii="Times New Roman" w:hAnsi="Times New Roman" w:cs="Times New Roman"/>
          <w:sz w:val="26"/>
          <w:szCs w:val="26"/>
        </w:rPr>
        <w:t>2</w:t>
      </w:r>
      <w:r w:rsidRPr="00DB5B40">
        <w:rPr>
          <w:rFonts w:ascii="Times New Roman" w:hAnsi="Times New Roman" w:cs="Times New Roman"/>
          <w:sz w:val="26"/>
          <w:szCs w:val="26"/>
        </w:rPr>
        <w:t>4,</w:t>
      </w:r>
      <w:r w:rsidR="00934A1B">
        <w:rPr>
          <w:rFonts w:ascii="Times New Roman" w:hAnsi="Times New Roman" w:cs="Times New Roman"/>
          <w:sz w:val="26"/>
          <w:szCs w:val="26"/>
        </w:rPr>
        <w:t>73</w:t>
      </w:r>
      <w:r w:rsidRPr="00DB5B40">
        <w:rPr>
          <w:rFonts w:ascii="Times New Roman" w:hAnsi="Times New Roman" w:cs="Times New Roman"/>
          <w:sz w:val="26"/>
          <w:szCs w:val="26"/>
        </w:rPr>
        <w:t xml:space="preserve"> рублей оплачены со </w:t>
      </w:r>
      <w:r w:rsidRPr="00DB5B40">
        <w:rPr>
          <w:rFonts w:ascii="Times New Roman" w:hAnsi="Times New Roman" w:cs="Times New Roman"/>
          <w:b/>
          <w:bCs/>
          <w:sz w:val="26"/>
          <w:szCs w:val="26"/>
        </w:rPr>
        <w:t>значительным нарушением сроков</w:t>
      </w:r>
      <w:r w:rsidRPr="00DB5B40">
        <w:rPr>
          <w:rFonts w:ascii="Times New Roman" w:hAnsi="Times New Roman" w:cs="Times New Roman"/>
          <w:sz w:val="26"/>
          <w:szCs w:val="26"/>
        </w:rPr>
        <w:t>: 07.08.2023 за счет средств местного бюджета в сумме 17</w:t>
      </w:r>
      <w:r w:rsidR="00820A81">
        <w:rPr>
          <w:rFonts w:ascii="Times New Roman" w:hAnsi="Times New Roman" w:cs="Times New Roman"/>
          <w:sz w:val="26"/>
          <w:szCs w:val="26"/>
        </w:rPr>
        <w:t> 978,24</w:t>
      </w:r>
      <w:r w:rsidRPr="00DB5B40">
        <w:rPr>
          <w:rFonts w:ascii="Times New Roman" w:hAnsi="Times New Roman" w:cs="Times New Roman"/>
          <w:sz w:val="26"/>
          <w:szCs w:val="26"/>
        </w:rPr>
        <w:t xml:space="preserve"> рублей (платежное поручение № 28351</w:t>
      </w:r>
      <w:r w:rsidR="00820A81">
        <w:rPr>
          <w:rFonts w:ascii="Times New Roman" w:hAnsi="Times New Roman" w:cs="Times New Roman"/>
          <w:sz w:val="26"/>
          <w:szCs w:val="26"/>
        </w:rPr>
        <w:t>4</w:t>
      </w:r>
      <w:r w:rsidRPr="00DB5B40">
        <w:rPr>
          <w:rFonts w:ascii="Times New Roman" w:hAnsi="Times New Roman" w:cs="Times New Roman"/>
          <w:sz w:val="26"/>
          <w:szCs w:val="26"/>
        </w:rPr>
        <w:t xml:space="preserve"> от 07.08.2023); 24.08.2023 за счет средств краевого бюджета</w:t>
      </w:r>
      <w:r w:rsidR="00820A81">
        <w:rPr>
          <w:rFonts w:ascii="Times New Roman" w:hAnsi="Times New Roman" w:cs="Times New Roman"/>
          <w:sz w:val="26"/>
          <w:szCs w:val="26"/>
        </w:rPr>
        <w:t xml:space="preserve"> в сумме 581 296,49 рублей</w:t>
      </w:r>
      <w:r w:rsidRPr="00DB5B40">
        <w:rPr>
          <w:rFonts w:ascii="Times New Roman" w:hAnsi="Times New Roman" w:cs="Times New Roman"/>
          <w:sz w:val="26"/>
          <w:szCs w:val="26"/>
        </w:rPr>
        <w:t xml:space="preserve"> (платежное поручение № 43168</w:t>
      </w:r>
      <w:r w:rsidR="00820A81">
        <w:rPr>
          <w:rFonts w:ascii="Times New Roman" w:hAnsi="Times New Roman" w:cs="Times New Roman"/>
          <w:sz w:val="26"/>
          <w:szCs w:val="26"/>
        </w:rPr>
        <w:t>6</w:t>
      </w:r>
      <w:r w:rsidRPr="00DB5B40">
        <w:rPr>
          <w:rFonts w:ascii="Times New Roman" w:hAnsi="Times New Roman" w:cs="Times New Roman"/>
          <w:sz w:val="26"/>
          <w:szCs w:val="26"/>
        </w:rPr>
        <w:t xml:space="preserve"> от 24.08.2023).</w:t>
      </w:r>
    </w:p>
    <w:p w14:paraId="6B18F345" w14:textId="075E0753" w:rsidR="00133300" w:rsidRDefault="00133300" w:rsidP="00DB5B40">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133300">
        <w:rPr>
          <w:rFonts w:ascii="Times New Roman" w:hAnsi="Times New Roman" w:cs="Times New Roman"/>
          <w:sz w:val="26"/>
          <w:szCs w:val="26"/>
        </w:rPr>
        <w:t xml:space="preserve">В ходе контрольного мероприятия </w:t>
      </w:r>
      <w:bookmarkStart w:id="58" w:name="_Hlk181276908"/>
      <w:r w:rsidRPr="00133300">
        <w:rPr>
          <w:rFonts w:ascii="Times New Roman" w:hAnsi="Times New Roman" w:cs="Times New Roman"/>
          <w:sz w:val="26"/>
          <w:szCs w:val="26"/>
        </w:rPr>
        <w:t>установлено нарушение сроков оплаты Заказчиком выполненных работ в сумме 599 7</w:t>
      </w:r>
      <w:r>
        <w:rPr>
          <w:rFonts w:ascii="Times New Roman" w:hAnsi="Times New Roman" w:cs="Times New Roman"/>
          <w:sz w:val="26"/>
          <w:szCs w:val="26"/>
        </w:rPr>
        <w:t>2</w:t>
      </w:r>
      <w:r w:rsidRPr="00133300">
        <w:rPr>
          <w:rFonts w:ascii="Times New Roman" w:hAnsi="Times New Roman" w:cs="Times New Roman"/>
          <w:sz w:val="26"/>
          <w:szCs w:val="26"/>
        </w:rPr>
        <w:t>4,</w:t>
      </w:r>
      <w:r>
        <w:rPr>
          <w:rFonts w:ascii="Times New Roman" w:hAnsi="Times New Roman" w:cs="Times New Roman"/>
          <w:sz w:val="26"/>
          <w:szCs w:val="26"/>
        </w:rPr>
        <w:t>73</w:t>
      </w:r>
      <w:r w:rsidRPr="00133300">
        <w:rPr>
          <w:rFonts w:ascii="Times New Roman" w:hAnsi="Times New Roman" w:cs="Times New Roman"/>
          <w:sz w:val="26"/>
          <w:szCs w:val="26"/>
        </w:rPr>
        <w:t xml:space="preserve"> рублей, из них: за счет местного бюджета на 43 дня, сумма неустойки (пени) 489,</w:t>
      </w:r>
      <w:r>
        <w:rPr>
          <w:rFonts w:ascii="Times New Roman" w:hAnsi="Times New Roman" w:cs="Times New Roman"/>
          <w:sz w:val="26"/>
          <w:szCs w:val="26"/>
        </w:rPr>
        <w:t>61</w:t>
      </w:r>
      <w:r w:rsidRPr="00133300">
        <w:rPr>
          <w:rFonts w:ascii="Times New Roman" w:hAnsi="Times New Roman" w:cs="Times New Roman"/>
          <w:sz w:val="26"/>
          <w:szCs w:val="26"/>
        </w:rPr>
        <w:t xml:space="preserve"> рублей,  за счет краевого бюджета на 60 дней, сумма неустойки (пени) 22 089,27</w:t>
      </w:r>
      <w:r>
        <w:rPr>
          <w:rFonts w:ascii="Times New Roman" w:hAnsi="Times New Roman" w:cs="Times New Roman"/>
          <w:sz w:val="26"/>
          <w:szCs w:val="26"/>
        </w:rPr>
        <w:t xml:space="preserve"> </w:t>
      </w:r>
      <w:r w:rsidRPr="00133300">
        <w:rPr>
          <w:rFonts w:ascii="Times New Roman" w:hAnsi="Times New Roman" w:cs="Times New Roman"/>
          <w:sz w:val="26"/>
          <w:szCs w:val="26"/>
        </w:rPr>
        <w:t>рублей, всего сумма неустойки (пени),</w:t>
      </w:r>
      <w:r w:rsidR="005A7B9B">
        <w:rPr>
          <w:rFonts w:ascii="Times New Roman" w:hAnsi="Times New Roman" w:cs="Times New Roman"/>
          <w:sz w:val="26"/>
          <w:szCs w:val="26"/>
        </w:rPr>
        <w:t xml:space="preserve"> возможная к предъявлению Подрядчиком к Заказчику </w:t>
      </w:r>
      <w:r w:rsidRPr="00133300">
        <w:rPr>
          <w:rFonts w:ascii="Times New Roman" w:hAnsi="Times New Roman" w:cs="Times New Roman"/>
          <w:sz w:val="26"/>
          <w:szCs w:val="26"/>
        </w:rPr>
        <w:t xml:space="preserve">в рамках 44-ФЗ, </w:t>
      </w:r>
      <w:r w:rsidRPr="005A7B9B">
        <w:rPr>
          <w:rFonts w:ascii="Times New Roman" w:hAnsi="Times New Roman" w:cs="Times New Roman"/>
          <w:b/>
          <w:bCs/>
          <w:sz w:val="26"/>
          <w:szCs w:val="26"/>
        </w:rPr>
        <w:t>составляет 22 578,88 рублей</w:t>
      </w:r>
      <w:r w:rsidRPr="00133300">
        <w:rPr>
          <w:rFonts w:ascii="Times New Roman" w:hAnsi="Times New Roman" w:cs="Times New Roman"/>
          <w:sz w:val="26"/>
          <w:szCs w:val="26"/>
        </w:rPr>
        <w:t>.</w:t>
      </w:r>
      <w:bookmarkEnd w:id="58"/>
    </w:p>
    <w:p w14:paraId="37A538B6" w14:textId="77777777" w:rsidR="00335A82" w:rsidRDefault="006D1CAC" w:rsidP="00820A81">
      <w:pPr>
        <w:tabs>
          <w:tab w:val="left" w:pos="0"/>
        </w:tabs>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ab/>
      </w:r>
    </w:p>
    <w:p w14:paraId="1CF1024E" w14:textId="587D7D93" w:rsidR="00820A81" w:rsidRDefault="00335A82" w:rsidP="00820A81">
      <w:pPr>
        <w:tabs>
          <w:tab w:val="left" w:pos="0"/>
        </w:tabs>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820A81" w:rsidRPr="00820A81">
        <w:rPr>
          <w:rFonts w:ascii="Times New Roman" w:hAnsi="Times New Roman" w:cs="Times New Roman"/>
          <w:b/>
          <w:bCs/>
          <w:sz w:val="26"/>
          <w:szCs w:val="26"/>
        </w:rPr>
        <w:t xml:space="preserve">Муниципальный контракт № 189 от 25.05.2023 </w:t>
      </w:r>
    </w:p>
    <w:p w14:paraId="64F22E25" w14:textId="53572947" w:rsidR="00820A81" w:rsidRDefault="00820A81" w:rsidP="00820A81">
      <w:pPr>
        <w:tabs>
          <w:tab w:val="left" w:pos="0"/>
        </w:tabs>
        <w:spacing w:after="0" w:line="240" w:lineRule="auto"/>
        <w:jc w:val="both"/>
        <w:rPr>
          <w:rFonts w:ascii="Times New Roman" w:hAnsi="Times New Roman" w:cs="Times New Roman"/>
          <w:sz w:val="26"/>
          <w:szCs w:val="26"/>
        </w:rPr>
      </w:pPr>
    </w:p>
    <w:p w14:paraId="52EB141A" w14:textId="256DE296" w:rsidR="0010672D" w:rsidRPr="00820A81" w:rsidRDefault="0010672D" w:rsidP="00820A81">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10672D">
        <w:rPr>
          <w:rFonts w:ascii="Times New Roman" w:hAnsi="Times New Roman" w:cs="Times New Roman"/>
          <w:sz w:val="26"/>
          <w:szCs w:val="26"/>
        </w:rPr>
        <w:t>На выполнение работ по установке дорожных знаков по ул. Григоренко между администрацией Лесозаводского городского округа и Обществом с ограниченной ответственностью «Дальневосточная строительная компания-1» заключен муниципальный контракт № 18</w:t>
      </w:r>
      <w:r>
        <w:rPr>
          <w:rFonts w:ascii="Times New Roman" w:hAnsi="Times New Roman" w:cs="Times New Roman"/>
          <w:sz w:val="26"/>
          <w:szCs w:val="26"/>
        </w:rPr>
        <w:t>9</w:t>
      </w:r>
      <w:r w:rsidRPr="0010672D">
        <w:rPr>
          <w:rFonts w:ascii="Times New Roman" w:hAnsi="Times New Roman" w:cs="Times New Roman"/>
          <w:sz w:val="26"/>
          <w:szCs w:val="26"/>
        </w:rPr>
        <w:t xml:space="preserve"> от 2</w:t>
      </w:r>
      <w:r>
        <w:rPr>
          <w:rFonts w:ascii="Times New Roman" w:hAnsi="Times New Roman" w:cs="Times New Roman"/>
          <w:sz w:val="26"/>
          <w:szCs w:val="26"/>
        </w:rPr>
        <w:t>5</w:t>
      </w:r>
      <w:r w:rsidRPr="0010672D">
        <w:rPr>
          <w:rFonts w:ascii="Times New Roman" w:hAnsi="Times New Roman" w:cs="Times New Roman"/>
          <w:sz w:val="26"/>
          <w:szCs w:val="26"/>
        </w:rPr>
        <w:t>.05.2023.</w:t>
      </w:r>
    </w:p>
    <w:p w14:paraId="5EB25BA6" w14:textId="2467715F" w:rsidR="0010672D" w:rsidRPr="003710D1" w:rsidRDefault="00820A81" w:rsidP="0010672D">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color w:val="C00000"/>
          <w:sz w:val="26"/>
          <w:szCs w:val="26"/>
        </w:rPr>
        <w:tab/>
      </w:r>
      <w:r w:rsidR="0010672D" w:rsidRPr="003710D1">
        <w:rPr>
          <w:rFonts w:ascii="Times New Roman" w:hAnsi="Times New Roman" w:cs="Times New Roman"/>
          <w:sz w:val="26"/>
          <w:szCs w:val="26"/>
        </w:rPr>
        <w:t xml:space="preserve">Согласно п.1.1 Муниципального контракта №189 Подрядчик принимает на себя обязательства на выполнение работ по установке дорожных знаков по ул. Григоренко г. Лесозаводск в соответствии с Описанием объекта закупки (Приложение №1 к контракту) и со Сметой стоимостью выполнения работ (Приложение №2 к контракту). </w:t>
      </w:r>
    </w:p>
    <w:p w14:paraId="260B83F2" w14:textId="5C3902C9" w:rsidR="0010672D" w:rsidRPr="003710D1" w:rsidRDefault="0010672D" w:rsidP="0010672D">
      <w:pPr>
        <w:tabs>
          <w:tab w:val="left" w:pos="0"/>
        </w:tabs>
        <w:spacing w:after="0" w:line="240" w:lineRule="auto"/>
        <w:jc w:val="both"/>
        <w:rPr>
          <w:rFonts w:ascii="Times New Roman" w:hAnsi="Times New Roman" w:cs="Times New Roman"/>
          <w:sz w:val="26"/>
          <w:szCs w:val="26"/>
        </w:rPr>
      </w:pPr>
      <w:r w:rsidRPr="003710D1">
        <w:rPr>
          <w:rFonts w:ascii="Times New Roman" w:hAnsi="Times New Roman" w:cs="Times New Roman"/>
          <w:sz w:val="26"/>
          <w:szCs w:val="26"/>
        </w:rPr>
        <w:lastRenderedPageBreak/>
        <w:tab/>
        <w:t>В рамках данного муниципального контракта предусмотрена установка</w:t>
      </w:r>
      <w:r w:rsidR="003710D1" w:rsidRPr="003710D1">
        <w:rPr>
          <w:rFonts w:ascii="Times New Roman" w:hAnsi="Times New Roman" w:cs="Times New Roman"/>
          <w:sz w:val="26"/>
          <w:szCs w:val="26"/>
        </w:rPr>
        <w:t xml:space="preserve"> 15 дорожных знаков. </w:t>
      </w:r>
      <w:r w:rsidRPr="003710D1">
        <w:rPr>
          <w:rFonts w:ascii="Times New Roman" w:hAnsi="Times New Roman" w:cs="Times New Roman"/>
          <w:sz w:val="26"/>
          <w:szCs w:val="26"/>
        </w:rPr>
        <w:t xml:space="preserve">Срок выполнения работ с </w:t>
      </w:r>
      <w:r w:rsidR="003710D1" w:rsidRPr="003710D1">
        <w:rPr>
          <w:rFonts w:ascii="Times New Roman" w:hAnsi="Times New Roman" w:cs="Times New Roman"/>
          <w:sz w:val="26"/>
          <w:szCs w:val="26"/>
        </w:rPr>
        <w:t>01</w:t>
      </w:r>
      <w:r w:rsidRPr="003710D1">
        <w:rPr>
          <w:rFonts w:ascii="Times New Roman" w:hAnsi="Times New Roman" w:cs="Times New Roman"/>
          <w:sz w:val="26"/>
          <w:szCs w:val="26"/>
        </w:rPr>
        <w:t>.0</w:t>
      </w:r>
      <w:r w:rsidR="003710D1" w:rsidRPr="003710D1">
        <w:rPr>
          <w:rFonts w:ascii="Times New Roman" w:hAnsi="Times New Roman" w:cs="Times New Roman"/>
          <w:sz w:val="26"/>
          <w:szCs w:val="26"/>
        </w:rPr>
        <w:t>6</w:t>
      </w:r>
      <w:r w:rsidRPr="003710D1">
        <w:rPr>
          <w:rFonts w:ascii="Times New Roman" w:hAnsi="Times New Roman" w:cs="Times New Roman"/>
          <w:sz w:val="26"/>
          <w:szCs w:val="26"/>
        </w:rPr>
        <w:t xml:space="preserve">.2023 по </w:t>
      </w:r>
      <w:r w:rsidR="003710D1" w:rsidRPr="003710D1">
        <w:rPr>
          <w:rFonts w:ascii="Times New Roman" w:hAnsi="Times New Roman" w:cs="Times New Roman"/>
          <w:sz w:val="26"/>
          <w:szCs w:val="26"/>
        </w:rPr>
        <w:t>30</w:t>
      </w:r>
      <w:r w:rsidRPr="003710D1">
        <w:rPr>
          <w:rFonts w:ascii="Times New Roman" w:hAnsi="Times New Roman" w:cs="Times New Roman"/>
          <w:sz w:val="26"/>
          <w:szCs w:val="26"/>
        </w:rPr>
        <w:t>.0</w:t>
      </w:r>
      <w:r w:rsidR="003710D1" w:rsidRPr="003710D1">
        <w:rPr>
          <w:rFonts w:ascii="Times New Roman" w:hAnsi="Times New Roman" w:cs="Times New Roman"/>
          <w:sz w:val="26"/>
          <w:szCs w:val="26"/>
        </w:rPr>
        <w:t>7</w:t>
      </w:r>
      <w:r w:rsidRPr="003710D1">
        <w:rPr>
          <w:rFonts w:ascii="Times New Roman" w:hAnsi="Times New Roman" w:cs="Times New Roman"/>
          <w:sz w:val="26"/>
          <w:szCs w:val="26"/>
        </w:rPr>
        <w:t xml:space="preserve">.2023, гарантийный срок </w:t>
      </w:r>
      <w:r w:rsidR="003710D1" w:rsidRPr="003710D1">
        <w:rPr>
          <w:rFonts w:ascii="Times New Roman" w:hAnsi="Times New Roman" w:cs="Times New Roman"/>
          <w:sz w:val="26"/>
          <w:szCs w:val="26"/>
        </w:rPr>
        <w:t>5</w:t>
      </w:r>
      <w:r w:rsidRPr="003710D1">
        <w:rPr>
          <w:rFonts w:ascii="Times New Roman" w:hAnsi="Times New Roman" w:cs="Times New Roman"/>
          <w:sz w:val="26"/>
          <w:szCs w:val="26"/>
        </w:rPr>
        <w:t xml:space="preserve"> лет.</w:t>
      </w:r>
    </w:p>
    <w:p w14:paraId="22D18ED7" w14:textId="5AB092BE" w:rsidR="0010672D" w:rsidRPr="002146E2" w:rsidRDefault="0010672D" w:rsidP="0010672D">
      <w:pPr>
        <w:tabs>
          <w:tab w:val="left" w:pos="0"/>
        </w:tabs>
        <w:spacing w:after="0" w:line="240" w:lineRule="auto"/>
        <w:jc w:val="both"/>
        <w:rPr>
          <w:rFonts w:ascii="Times New Roman" w:hAnsi="Times New Roman" w:cs="Times New Roman"/>
          <w:b/>
          <w:bCs/>
          <w:sz w:val="26"/>
          <w:szCs w:val="26"/>
        </w:rPr>
      </w:pPr>
      <w:r w:rsidRPr="003710D1">
        <w:rPr>
          <w:rFonts w:ascii="Times New Roman" w:hAnsi="Times New Roman" w:cs="Times New Roman"/>
          <w:sz w:val="26"/>
          <w:szCs w:val="26"/>
        </w:rPr>
        <w:tab/>
        <w:t>Пунктом 3.4 муниципального контракта № 18</w:t>
      </w:r>
      <w:r w:rsidR="003710D1" w:rsidRPr="003710D1">
        <w:rPr>
          <w:rFonts w:ascii="Times New Roman" w:hAnsi="Times New Roman" w:cs="Times New Roman"/>
          <w:sz w:val="26"/>
          <w:szCs w:val="26"/>
        </w:rPr>
        <w:t>9</w:t>
      </w:r>
      <w:r w:rsidRPr="003710D1">
        <w:rPr>
          <w:rFonts w:ascii="Times New Roman" w:hAnsi="Times New Roman" w:cs="Times New Roman"/>
          <w:sz w:val="26"/>
          <w:szCs w:val="26"/>
        </w:rPr>
        <w:t xml:space="preserve"> предусмотрена экспертиза выполненных работ. </w:t>
      </w:r>
      <w:r w:rsidRPr="002146E2">
        <w:rPr>
          <w:rFonts w:ascii="Times New Roman" w:hAnsi="Times New Roman" w:cs="Times New Roman"/>
          <w:b/>
          <w:bCs/>
          <w:sz w:val="26"/>
          <w:szCs w:val="26"/>
        </w:rPr>
        <w:t>Однако заключение о проведение экспертизы к проверке не предоставлено, что позволяет сделать вывод что его нет.</w:t>
      </w:r>
    </w:p>
    <w:p w14:paraId="5C61A339" w14:textId="77777777" w:rsidR="0010672D" w:rsidRPr="003710D1" w:rsidRDefault="0010672D" w:rsidP="0010672D">
      <w:pPr>
        <w:tabs>
          <w:tab w:val="left" w:pos="0"/>
        </w:tabs>
        <w:spacing w:after="0" w:line="240" w:lineRule="auto"/>
        <w:jc w:val="both"/>
        <w:rPr>
          <w:rFonts w:ascii="Times New Roman" w:hAnsi="Times New Roman" w:cs="Times New Roman"/>
          <w:sz w:val="26"/>
          <w:szCs w:val="26"/>
        </w:rPr>
      </w:pPr>
      <w:r w:rsidRPr="0010672D">
        <w:rPr>
          <w:rFonts w:ascii="Times New Roman" w:hAnsi="Times New Roman" w:cs="Times New Roman"/>
          <w:color w:val="C00000"/>
          <w:sz w:val="26"/>
          <w:szCs w:val="26"/>
        </w:rPr>
        <w:tab/>
      </w:r>
      <w:r w:rsidRPr="003710D1">
        <w:rPr>
          <w:rFonts w:ascii="Times New Roman" w:hAnsi="Times New Roman" w:cs="Times New Roman"/>
          <w:sz w:val="26"/>
          <w:szCs w:val="26"/>
        </w:rPr>
        <w:t xml:space="preserve">Согласно п. 2.8 Муниципального контракта № 187 оплата работ по контракту производится не позднее 7 рабочих дней с даты подписания Заказчиком документа о приемке. Факт выполнения работы подтверждается актом о приемке выполненных работ. </w:t>
      </w:r>
    </w:p>
    <w:p w14:paraId="28BFA8BC" w14:textId="1F7E1273" w:rsidR="0010672D" w:rsidRPr="003710D1" w:rsidRDefault="0010672D" w:rsidP="0010672D">
      <w:pPr>
        <w:tabs>
          <w:tab w:val="left" w:pos="0"/>
        </w:tabs>
        <w:spacing w:after="0" w:line="240" w:lineRule="auto"/>
        <w:jc w:val="both"/>
        <w:rPr>
          <w:rFonts w:ascii="Times New Roman" w:hAnsi="Times New Roman" w:cs="Times New Roman"/>
          <w:sz w:val="26"/>
          <w:szCs w:val="26"/>
        </w:rPr>
      </w:pPr>
      <w:r w:rsidRPr="003710D1">
        <w:rPr>
          <w:rFonts w:ascii="Times New Roman" w:hAnsi="Times New Roman" w:cs="Times New Roman"/>
          <w:sz w:val="26"/>
          <w:szCs w:val="26"/>
        </w:rPr>
        <w:t xml:space="preserve">Акт о приемке выполненных работ № 1 от </w:t>
      </w:r>
      <w:r w:rsidR="003710D1" w:rsidRPr="003710D1">
        <w:rPr>
          <w:rFonts w:ascii="Times New Roman" w:hAnsi="Times New Roman" w:cs="Times New Roman"/>
          <w:sz w:val="26"/>
          <w:szCs w:val="26"/>
        </w:rPr>
        <w:t>12</w:t>
      </w:r>
      <w:r w:rsidRPr="003710D1">
        <w:rPr>
          <w:rFonts w:ascii="Times New Roman" w:hAnsi="Times New Roman" w:cs="Times New Roman"/>
          <w:sz w:val="26"/>
          <w:szCs w:val="26"/>
        </w:rPr>
        <w:t>.0</w:t>
      </w:r>
      <w:r w:rsidR="003710D1" w:rsidRPr="003710D1">
        <w:rPr>
          <w:rFonts w:ascii="Times New Roman" w:hAnsi="Times New Roman" w:cs="Times New Roman"/>
          <w:sz w:val="26"/>
          <w:szCs w:val="26"/>
        </w:rPr>
        <w:t>9</w:t>
      </w:r>
      <w:r w:rsidRPr="003710D1">
        <w:rPr>
          <w:rFonts w:ascii="Times New Roman" w:hAnsi="Times New Roman" w:cs="Times New Roman"/>
          <w:sz w:val="26"/>
          <w:szCs w:val="26"/>
        </w:rPr>
        <w:t xml:space="preserve">.2023 (ф. № КС-2) и справка о стоимости выполненных работ и затрат № 1 от </w:t>
      </w:r>
      <w:r w:rsidR="003710D1" w:rsidRPr="003710D1">
        <w:rPr>
          <w:rFonts w:ascii="Times New Roman" w:hAnsi="Times New Roman" w:cs="Times New Roman"/>
          <w:sz w:val="26"/>
          <w:szCs w:val="26"/>
        </w:rPr>
        <w:t>12</w:t>
      </w:r>
      <w:r w:rsidRPr="003710D1">
        <w:rPr>
          <w:rFonts w:ascii="Times New Roman" w:hAnsi="Times New Roman" w:cs="Times New Roman"/>
          <w:sz w:val="26"/>
          <w:szCs w:val="26"/>
        </w:rPr>
        <w:t>.0</w:t>
      </w:r>
      <w:r w:rsidR="003710D1" w:rsidRPr="003710D1">
        <w:rPr>
          <w:rFonts w:ascii="Times New Roman" w:hAnsi="Times New Roman" w:cs="Times New Roman"/>
          <w:sz w:val="26"/>
          <w:szCs w:val="26"/>
        </w:rPr>
        <w:t>9</w:t>
      </w:r>
      <w:r w:rsidRPr="003710D1">
        <w:rPr>
          <w:rFonts w:ascii="Times New Roman" w:hAnsi="Times New Roman" w:cs="Times New Roman"/>
          <w:sz w:val="26"/>
          <w:szCs w:val="26"/>
        </w:rPr>
        <w:t xml:space="preserve">.2023 (ф. № КС-3), подписаны обеими Сторонами, </w:t>
      </w:r>
      <w:r w:rsidR="003710D1" w:rsidRPr="003710D1">
        <w:rPr>
          <w:rFonts w:ascii="Times New Roman" w:hAnsi="Times New Roman" w:cs="Times New Roman"/>
          <w:sz w:val="26"/>
          <w:szCs w:val="26"/>
        </w:rPr>
        <w:t>12</w:t>
      </w:r>
      <w:r w:rsidRPr="003710D1">
        <w:rPr>
          <w:rFonts w:ascii="Times New Roman" w:hAnsi="Times New Roman" w:cs="Times New Roman"/>
          <w:sz w:val="26"/>
          <w:szCs w:val="26"/>
        </w:rPr>
        <w:t>.0</w:t>
      </w:r>
      <w:r w:rsidR="003710D1" w:rsidRPr="003710D1">
        <w:rPr>
          <w:rFonts w:ascii="Times New Roman" w:hAnsi="Times New Roman" w:cs="Times New Roman"/>
          <w:sz w:val="26"/>
          <w:szCs w:val="26"/>
        </w:rPr>
        <w:t>9</w:t>
      </w:r>
      <w:r w:rsidRPr="003710D1">
        <w:rPr>
          <w:rFonts w:ascii="Times New Roman" w:hAnsi="Times New Roman" w:cs="Times New Roman"/>
          <w:sz w:val="26"/>
          <w:szCs w:val="26"/>
        </w:rPr>
        <w:t>.2023. Расхождений объемов и стоимости работ по акту о приёмке выполненных работ и локально-сметным расчетом не установлено.</w:t>
      </w:r>
    </w:p>
    <w:p w14:paraId="4BF55B2F" w14:textId="501CF9AA" w:rsidR="005A7B9B" w:rsidRDefault="0010672D" w:rsidP="0010672D">
      <w:pPr>
        <w:tabs>
          <w:tab w:val="left" w:pos="0"/>
        </w:tabs>
        <w:spacing w:after="0" w:line="240" w:lineRule="auto"/>
        <w:jc w:val="both"/>
        <w:rPr>
          <w:rFonts w:ascii="Times New Roman" w:hAnsi="Times New Roman" w:cs="Times New Roman"/>
          <w:sz w:val="26"/>
          <w:szCs w:val="26"/>
        </w:rPr>
      </w:pPr>
      <w:r w:rsidRPr="003710D1">
        <w:rPr>
          <w:rFonts w:ascii="Times New Roman" w:hAnsi="Times New Roman" w:cs="Times New Roman"/>
          <w:sz w:val="26"/>
          <w:szCs w:val="26"/>
        </w:rPr>
        <w:tab/>
        <w:t xml:space="preserve">Фактически выполненные работы в сумме </w:t>
      </w:r>
      <w:r w:rsidR="003710D1" w:rsidRPr="003710D1">
        <w:rPr>
          <w:rFonts w:ascii="Times New Roman" w:hAnsi="Times New Roman" w:cs="Times New Roman"/>
          <w:sz w:val="26"/>
          <w:szCs w:val="26"/>
        </w:rPr>
        <w:t>94 732,33</w:t>
      </w:r>
      <w:r w:rsidRPr="003710D1">
        <w:rPr>
          <w:rFonts w:ascii="Times New Roman" w:hAnsi="Times New Roman" w:cs="Times New Roman"/>
          <w:sz w:val="26"/>
          <w:szCs w:val="26"/>
        </w:rPr>
        <w:t xml:space="preserve"> рублей оплачены со значительным нарушением сроков: </w:t>
      </w:r>
      <w:r w:rsidR="003710D1" w:rsidRPr="003710D1">
        <w:rPr>
          <w:rFonts w:ascii="Times New Roman" w:hAnsi="Times New Roman" w:cs="Times New Roman"/>
          <w:sz w:val="26"/>
          <w:szCs w:val="26"/>
        </w:rPr>
        <w:t>18</w:t>
      </w:r>
      <w:r w:rsidRPr="003710D1">
        <w:rPr>
          <w:rFonts w:ascii="Times New Roman" w:hAnsi="Times New Roman" w:cs="Times New Roman"/>
          <w:sz w:val="26"/>
          <w:szCs w:val="26"/>
        </w:rPr>
        <w:t>.</w:t>
      </w:r>
      <w:r w:rsidR="003710D1" w:rsidRPr="003710D1">
        <w:rPr>
          <w:rFonts w:ascii="Times New Roman" w:hAnsi="Times New Roman" w:cs="Times New Roman"/>
          <w:sz w:val="26"/>
          <w:szCs w:val="26"/>
        </w:rPr>
        <w:t>10</w:t>
      </w:r>
      <w:r w:rsidRPr="003710D1">
        <w:rPr>
          <w:rFonts w:ascii="Times New Roman" w:hAnsi="Times New Roman" w:cs="Times New Roman"/>
          <w:sz w:val="26"/>
          <w:szCs w:val="26"/>
        </w:rPr>
        <w:t xml:space="preserve">.2023 за счет средств местного бюджета в сумме </w:t>
      </w:r>
      <w:r w:rsidR="003710D1" w:rsidRPr="003710D1">
        <w:rPr>
          <w:rFonts w:ascii="Times New Roman" w:hAnsi="Times New Roman" w:cs="Times New Roman"/>
          <w:sz w:val="26"/>
          <w:szCs w:val="26"/>
        </w:rPr>
        <w:t>2 841,97</w:t>
      </w:r>
      <w:r w:rsidRPr="003710D1">
        <w:rPr>
          <w:rFonts w:ascii="Times New Roman" w:hAnsi="Times New Roman" w:cs="Times New Roman"/>
          <w:sz w:val="26"/>
          <w:szCs w:val="26"/>
        </w:rPr>
        <w:t xml:space="preserve"> рублей (платежное поручение № </w:t>
      </w:r>
      <w:r w:rsidR="003710D1" w:rsidRPr="003710D1">
        <w:rPr>
          <w:rFonts w:ascii="Times New Roman" w:hAnsi="Times New Roman" w:cs="Times New Roman"/>
          <w:sz w:val="26"/>
          <w:szCs w:val="26"/>
        </w:rPr>
        <w:t>875999</w:t>
      </w:r>
      <w:r w:rsidRPr="003710D1">
        <w:rPr>
          <w:rFonts w:ascii="Times New Roman" w:hAnsi="Times New Roman" w:cs="Times New Roman"/>
          <w:sz w:val="26"/>
          <w:szCs w:val="26"/>
        </w:rPr>
        <w:t xml:space="preserve"> от </w:t>
      </w:r>
      <w:r w:rsidR="003710D1" w:rsidRPr="003710D1">
        <w:rPr>
          <w:rFonts w:ascii="Times New Roman" w:hAnsi="Times New Roman" w:cs="Times New Roman"/>
          <w:sz w:val="26"/>
          <w:szCs w:val="26"/>
        </w:rPr>
        <w:t>18</w:t>
      </w:r>
      <w:r w:rsidRPr="003710D1">
        <w:rPr>
          <w:rFonts w:ascii="Times New Roman" w:hAnsi="Times New Roman" w:cs="Times New Roman"/>
          <w:sz w:val="26"/>
          <w:szCs w:val="26"/>
        </w:rPr>
        <w:t>.</w:t>
      </w:r>
      <w:r w:rsidR="003710D1" w:rsidRPr="003710D1">
        <w:rPr>
          <w:rFonts w:ascii="Times New Roman" w:hAnsi="Times New Roman" w:cs="Times New Roman"/>
          <w:sz w:val="26"/>
          <w:szCs w:val="26"/>
        </w:rPr>
        <w:t>10</w:t>
      </w:r>
      <w:r w:rsidRPr="003710D1">
        <w:rPr>
          <w:rFonts w:ascii="Times New Roman" w:hAnsi="Times New Roman" w:cs="Times New Roman"/>
          <w:sz w:val="26"/>
          <w:szCs w:val="26"/>
        </w:rPr>
        <w:t xml:space="preserve">.2023); </w:t>
      </w:r>
      <w:r w:rsidR="003710D1" w:rsidRPr="003710D1">
        <w:rPr>
          <w:rFonts w:ascii="Times New Roman" w:hAnsi="Times New Roman" w:cs="Times New Roman"/>
          <w:sz w:val="26"/>
          <w:szCs w:val="26"/>
        </w:rPr>
        <w:t>10.11.2023</w:t>
      </w:r>
      <w:r w:rsidRPr="003710D1">
        <w:rPr>
          <w:rFonts w:ascii="Times New Roman" w:hAnsi="Times New Roman" w:cs="Times New Roman"/>
          <w:sz w:val="26"/>
          <w:szCs w:val="26"/>
        </w:rPr>
        <w:t xml:space="preserve"> за счет средств краевого бюджета в сумме </w:t>
      </w:r>
      <w:r w:rsidR="003710D1" w:rsidRPr="003710D1">
        <w:rPr>
          <w:rFonts w:ascii="Times New Roman" w:hAnsi="Times New Roman" w:cs="Times New Roman"/>
          <w:sz w:val="26"/>
          <w:szCs w:val="26"/>
        </w:rPr>
        <w:t>91 890,36</w:t>
      </w:r>
      <w:r w:rsidRPr="003710D1">
        <w:rPr>
          <w:rFonts w:ascii="Times New Roman" w:hAnsi="Times New Roman" w:cs="Times New Roman"/>
          <w:sz w:val="26"/>
          <w:szCs w:val="26"/>
        </w:rPr>
        <w:t xml:space="preserve"> рублей (платежное поручение № </w:t>
      </w:r>
      <w:r w:rsidR="003710D1" w:rsidRPr="003710D1">
        <w:rPr>
          <w:rFonts w:ascii="Times New Roman" w:hAnsi="Times New Roman" w:cs="Times New Roman"/>
          <w:sz w:val="26"/>
          <w:szCs w:val="26"/>
        </w:rPr>
        <w:t>153457</w:t>
      </w:r>
      <w:r w:rsidRPr="003710D1">
        <w:rPr>
          <w:rFonts w:ascii="Times New Roman" w:hAnsi="Times New Roman" w:cs="Times New Roman"/>
          <w:sz w:val="26"/>
          <w:szCs w:val="26"/>
        </w:rPr>
        <w:t xml:space="preserve"> от </w:t>
      </w:r>
      <w:r w:rsidR="003710D1" w:rsidRPr="003710D1">
        <w:rPr>
          <w:rFonts w:ascii="Times New Roman" w:hAnsi="Times New Roman" w:cs="Times New Roman"/>
          <w:sz w:val="26"/>
          <w:szCs w:val="26"/>
        </w:rPr>
        <w:t>10</w:t>
      </w:r>
      <w:r w:rsidRPr="003710D1">
        <w:rPr>
          <w:rFonts w:ascii="Times New Roman" w:hAnsi="Times New Roman" w:cs="Times New Roman"/>
          <w:sz w:val="26"/>
          <w:szCs w:val="26"/>
        </w:rPr>
        <w:t>.</w:t>
      </w:r>
      <w:r w:rsidR="003710D1" w:rsidRPr="003710D1">
        <w:rPr>
          <w:rFonts w:ascii="Times New Roman" w:hAnsi="Times New Roman" w:cs="Times New Roman"/>
          <w:sz w:val="26"/>
          <w:szCs w:val="26"/>
        </w:rPr>
        <w:t>11</w:t>
      </w:r>
      <w:r w:rsidRPr="003710D1">
        <w:rPr>
          <w:rFonts w:ascii="Times New Roman" w:hAnsi="Times New Roman" w:cs="Times New Roman"/>
          <w:sz w:val="26"/>
          <w:szCs w:val="26"/>
        </w:rPr>
        <w:t>.2023).</w:t>
      </w:r>
    </w:p>
    <w:p w14:paraId="63EB68AF" w14:textId="3C5DCB4F" w:rsidR="00C651A5" w:rsidRPr="003710D1" w:rsidRDefault="00C651A5" w:rsidP="0010672D">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bookmarkStart w:id="59" w:name="_Hlk181278390"/>
      <w:r w:rsidRPr="00C651A5">
        <w:rPr>
          <w:rFonts w:ascii="Times New Roman" w:hAnsi="Times New Roman" w:cs="Times New Roman"/>
          <w:sz w:val="26"/>
          <w:szCs w:val="26"/>
        </w:rPr>
        <w:t xml:space="preserve">В ходе контрольного мероприятия установлено нарушение сроков оплаты Заказчиком выполненных работ в сумме </w:t>
      </w:r>
      <w:r>
        <w:rPr>
          <w:rFonts w:ascii="Times New Roman" w:hAnsi="Times New Roman" w:cs="Times New Roman"/>
          <w:sz w:val="26"/>
          <w:szCs w:val="26"/>
        </w:rPr>
        <w:t>94 732,33</w:t>
      </w:r>
      <w:r w:rsidRPr="00C651A5">
        <w:rPr>
          <w:rFonts w:ascii="Times New Roman" w:hAnsi="Times New Roman" w:cs="Times New Roman"/>
          <w:sz w:val="26"/>
          <w:szCs w:val="26"/>
        </w:rPr>
        <w:t xml:space="preserve"> рублей, из них: за счет местного бюджета на </w:t>
      </w:r>
      <w:r>
        <w:rPr>
          <w:rFonts w:ascii="Times New Roman" w:hAnsi="Times New Roman" w:cs="Times New Roman"/>
          <w:sz w:val="26"/>
          <w:szCs w:val="26"/>
        </w:rPr>
        <w:t>28</w:t>
      </w:r>
      <w:r w:rsidRPr="00C651A5">
        <w:rPr>
          <w:rFonts w:ascii="Times New Roman" w:hAnsi="Times New Roman" w:cs="Times New Roman"/>
          <w:sz w:val="26"/>
          <w:szCs w:val="26"/>
        </w:rPr>
        <w:t xml:space="preserve"> дн</w:t>
      </w:r>
      <w:r>
        <w:rPr>
          <w:rFonts w:ascii="Times New Roman" w:hAnsi="Times New Roman" w:cs="Times New Roman"/>
          <w:sz w:val="26"/>
          <w:szCs w:val="26"/>
        </w:rPr>
        <w:t>ей</w:t>
      </w:r>
      <w:r w:rsidRPr="00C651A5">
        <w:rPr>
          <w:rFonts w:ascii="Times New Roman" w:hAnsi="Times New Roman" w:cs="Times New Roman"/>
          <w:sz w:val="26"/>
          <w:szCs w:val="26"/>
        </w:rPr>
        <w:t xml:space="preserve">, сумма неустойки (пени) </w:t>
      </w:r>
      <w:r>
        <w:rPr>
          <w:rFonts w:ascii="Times New Roman" w:hAnsi="Times New Roman" w:cs="Times New Roman"/>
          <w:sz w:val="26"/>
          <w:szCs w:val="26"/>
        </w:rPr>
        <w:t>50,40</w:t>
      </w:r>
      <w:r w:rsidRPr="00C651A5">
        <w:rPr>
          <w:rFonts w:ascii="Times New Roman" w:hAnsi="Times New Roman" w:cs="Times New Roman"/>
          <w:sz w:val="26"/>
          <w:szCs w:val="26"/>
        </w:rPr>
        <w:t xml:space="preserve"> рублей,  за счет краевого бюджета на </w:t>
      </w:r>
      <w:r>
        <w:rPr>
          <w:rFonts w:ascii="Times New Roman" w:hAnsi="Times New Roman" w:cs="Times New Roman"/>
          <w:sz w:val="26"/>
          <w:szCs w:val="26"/>
        </w:rPr>
        <w:t>51</w:t>
      </w:r>
      <w:r w:rsidRPr="00C651A5">
        <w:rPr>
          <w:rFonts w:ascii="Times New Roman" w:hAnsi="Times New Roman" w:cs="Times New Roman"/>
          <w:sz w:val="26"/>
          <w:szCs w:val="26"/>
        </w:rPr>
        <w:t xml:space="preserve"> д</w:t>
      </w:r>
      <w:r>
        <w:rPr>
          <w:rFonts w:ascii="Times New Roman" w:hAnsi="Times New Roman" w:cs="Times New Roman"/>
          <w:sz w:val="26"/>
          <w:szCs w:val="26"/>
        </w:rPr>
        <w:t>ень</w:t>
      </w:r>
      <w:r w:rsidRPr="00C651A5">
        <w:rPr>
          <w:rFonts w:ascii="Times New Roman" w:hAnsi="Times New Roman" w:cs="Times New Roman"/>
          <w:sz w:val="26"/>
          <w:szCs w:val="26"/>
        </w:rPr>
        <w:t>, сумма неустойки (пени) 2 968,06</w:t>
      </w:r>
      <w:r>
        <w:rPr>
          <w:rFonts w:ascii="Times New Roman" w:hAnsi="Times New Roman" w:cs="Times New Roman"/>
          <w:sz w:val="26"/>
          <w:szCs w:val="26"/>
        </w:rPr>
        <w:t xml:space="preserve"> </w:t>
      </w:r>
      <w:r w:rsidRPr="00C651A5">
        <w:rPr>
          <w:rFonts w:ascii="Times New Roman" w:hAnsi="Times New Roman" w:cs="Times New Roman"/>
          <w:sz w:val="26"/>
          <w:szCs w:val="26"/>
        </w:rPr>
        <w:t xml:space="preserve">рублей, всего сумма неустойки (пени), </w:t>
      </w:r>
      <w:r w:rsidR="005A7B9B">
        <w:rPr>
          <w:rFonts w:ascii="Times New Roman" w:hAnsi="Times New Roman" w:cs="Times New Roman"/>
          <w:sz w:val="26"/>
          <w:szCs w:val="26"/>
        </w:rPr>
        <w:t xml:space="preserve">возможная к предъявлению Подрядчиком к Заказчику </w:t>
      </w:r>
      <w:r w:rsidRPr="00C651A5">
        <w:rPr>
          <w:rFonts w:ascii="Times New Roman" w:hAnsi="Times New Roman" w:cs="Times New Roman"/>
          <w:sz w:val="26"/>
          <w:szCs w:val="26"/>
        </w:rPr>
        <w:t xml:space="preserve"> в рамках 44-ФЗ, </w:t>
      </w:r>
      <w:r w:rsidRPr="005A7B9B">
        <w:rPr>
          <w:rFonts w:ascii="Times New Roman" w:hAnsi="Times New Roman" w:cs="Times New Roman"/>
          <w:b/>
          <w:bCs/>
          <w:sz w:val="26"/>
          <w:szCs w:val="26"/>
        </w:rPr>
        <w:t>составляет 3 018,46 рублей</w:t>
      </w:r>
      <w:r w:rsidRPr="00C651A5">
        <w:rPr>
          <w:rFonts w:ascii="Times New Roman" w:hAnsi="Times New Roman" w:cs="Times New Roman"/>
          <w:sz w:val="26"/>
          <w:szCs w:val="26"/>
        </w:rPr>
        <w:t>.</w:t>
      </w:r>
    </w:p>
    <w:bookmarkEnd w:id="59"/>
    <w:p w14:paraId="058F6CBE" w14:textId="6D73D972" w:rsidR="005D1191" w:rsidRDefault="005D1191" w:rsidP="005D1191">
      <w:pPr>
        <w:tabs>
          <w:tab w:val="left" w:pos="0"/>
          <w:tab w:val="left" w:pos="964"/>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В апреле 2024 </w:t>
      </w:r>
      <w:r w:rsidR="005A7B9B">
        <w:rPr>
          <w:rFonts w:ascii="Times New Roman" w:hAnsi="Times New Roman" w:cs="Times New Roman"/>
          <w:sz w:val="26"/>
          <w:szCs w:val="26"/>
        </w:rPr>
        <w:t xml:space="preserve">администрацией Лесозаводского городского округа </w:t>
      </w:r>
      <w:r>
        <w:rPr>
          <w:rFonts w:ascii="Times New Roman" w:hAnsi="Times New Roman" w:cs="Times New Roman"/>
          <w:sz w:val="26"/>
          <w:szCs w:val="26"/>
        </w:rPr>
        <w:t xml:space="preserve">в адрес генерального директора ООО «ДСК-1» Ткаченко Е.Е. была направлена претензия об устранении в рамках гарантийных обязательств недостатков, образовавшихся в ходе эксплуатации автомобильной дороги, в срок до 31.05.2024. (Претензия № 08-3749 от 14.04.2024). Претензия Подрядчиком частично исполнена, что касается не исполненной части, а именно устранения выбоин, провалов в районе кольцевого пересечения ул. Григоренко к ул. Будника, со слов начальника отдела дорожного хозяйства и благоустройства Бебишевой В.Е. Подрядчик обещал устранить данный дефект. Документально данный факт не подтвержден. </w:t>
      </w:r>
    </w:p>
    <w:p w14:paraId="6A2C4169" w14:textId="3A2421F7" w:rsidR="00B71983" w:rsidRDefault="00B71983" w:rsidP="005D1191">
      <w:pPr>
        <w:tabs>
          <w:tab w:val="left" w:pos="0"/>
          <w:tab w:val="left" w:pos="964"/>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B71983">
        <w:rPr>
          <w:rFonts w:ascii="Times New Roman" w:hAnsi="Times New Roman" w:cs="Times New Roman"/>
          <w:sz w:val="26"/>
          <w:szCs w:val="26"/>
        </w:rPr>
        <w:t>Пункт</w:t>
      </w:r>
      <w:r>
        <w:rPr>
          <w:rFonts w:ascii="Times New Roman" w:hAnsi="Times New Roman" w:cs="Times New Roman"/>
          <w:sz w:val="26"/>
          <w:szCs w:val="26"/>
        </w:rPr>
        <w:t>ом</w:t>
      </w:r>
      <w:r w:rsidRPr="00B71983">
        <w:rPr>
          <w:rFonts w:ascii="Times New Roman" w:hAnsi="Times New Roman" w:cs="Times New Roman"/>
          <w:sz w:val="26"/>
          <w:szCs w:val="26"/>
        </w:rPr>
        <w:t xml:space="preserve"> 7.6. Муниципального контракта № </w:t>
      </w:r>
      <w:r>
        <w:rPr>
          <w:rFonts w:ascii="Times New Roman" w:hAnsi="Times New Roman" w:cs="Times New Roman"/>
          <w:sz w:val="26"/>
          <w:szCs w:val="26"/>
        </w:rPr>
        <w:t>58</w:t>
      </w:r>
      <w:r w:rsidRPr="00B71983">
        <w:rPr>
          <w:rFonts w:ascii="Times New Roman" w:hAnsi="Times New Roman" w:cs="Times New Roman"/>
          <w:sz w:val="26"/>
          <w:szCs w:val="26"/>
        </w:rPr>
        <w:t xml:space="preserve"> </w:t>
      </w:r>
      <w:r>
        <w:rPr>
          <w:rFonts w:ascii="Times New Roman" w:hAnsi="Times New Roman" w:cs="Times New Roman"/>
          <w:sz w:val="26"/>
          <w:szCs w:val="26"/>
        </w:rPr>
        <w:t>от 02.03.2023 предусмотрено</w:t>
      </w:r>
      <w:r w:rsidRPr="00B71983">
        <w:rPr>
          <w:rFonts w:ascii="Times New Roman" w:hAnsi="Times New Roman" w:cs="Times New Roman"/>
          <w:sz w:val="26"/>
          <w:szCs w:val="26"/>
        </w:rPr>
        <w:t>, что в случае просрочки исполнения Подрядчиком обязательств (в том числе гарантийного обязательства), предусмотренного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пени). Однако администрацией Лесозаводского городского округа дальнейшая претензионная работа не ведется.</w:t>
      </w:r>
    </w:p>
    <w:p w14:paraId="77BE7F9B" w14:textId="6158ACE9" w:rsidR="003710D1" w:rsidRDefault="005D1191" w:rsidP="00B71983">
      <w:pPr>
        <w:tabs>
          <w:tab w:val="left" w:pos="0"/>
          <w:tab w:val="left" w:pos="964"/>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D93B56">
        <w:rPr>
          <w:rFonts w:ascii="Times New Roman" w:hAnsi="Times New Roman" w:cs="Times New Roman"/>
          <w:sz w:val="26"/>
          <w:szCs w:val="26"/>
        </w:rPr>
        <w:t>Контрольно-счётной палатой Лесозаводского городского округа совместно с начальником отдела дорожного хозяйства и благоустройств</w:t>
      </w:r>
      <w:r w:rsidR="00335A82">
        <w:rPr>
          <w:rFonts w:ascii="Times New Roman" w:hAnsi="Times New Roman" w:cs="Times New Roman"/>
          <w:sz w:val="26"/>
          <w:szCs w:val="26"/>
        </w:rPr>
        <w:t>а</w:t>
      </w:r>
      <w:r w:rsidRPr="00D93B56">
        <w:rPr>
          <w:rFonts w:ascii="Times New Roman" w:hAnsi="Times New Roman" w:cs="Times New Roman"/>
          <w:sz w:val="26"/>
          <w:szCs w:val="26"/>
        </w:rPr>
        <w:t xml:space="preserve"> и депутатом Думы Лесозаводского городского округа произведен осмотр автомобильной дороги по ул. Григоренко, при осмотре установлено, что на автомобильной дороге по ул. Григоренко имеются продольные и поперечные трещины, кроме того, в месте примыкания ул. Григоренко к ул. Будника в районе кольцевого пересечения на дорожном покрытии имеются выбоины, провалы, оседание дорожного полотна. Бордюр, предусмотренный контрактом в пешеходной зоне установлен только с внутренней стороны тротуара, с внешней стороны (со стороны дороги) бордюр старый. Данные, полученные в ходе осмотра отражены в Протоколе осмотра территорий, помещений, документов, предметов № 1 от 10.10.2024.</w:t>
      </w:r>
      <w:r>
        <w:rPr>
          <w:rFonts w:ascii="Times New Roman" w:hAnsi="Times New Roman" w:cs="Times New Roman"/>
          <w:sz w:val="26"/>
          <w:szCs w:val="26"/>
        </w:rPr>
        <w:t xml:space="preserve"> </w:t>
      </w:r>
    </w:p>
    <w:p w14:paraId="58531E81" w14:textId="77777777" w:rsidR="00B71983" w:rsidRDefault="00B71983" w:rsidP="00B71983">
      <w:pPr>
        <w:tabs>
          <w:tab w:val="left" w:pos="0"/>
          <w:tab w:val="left" w:pos="964"/>
        </w:tabs>
        <w:spacing w:after="0" w:line="240" w:lineRule="auto"/>
        <w:jc w:val="both"/>
        <w:rPr>
          <w:rFonts w:ascii="Times New Roman" w:hAnsi="Times New Roman" w:cs="Times New Roman"/>
          <w:color w:val="C00000"/>
          <w:sz w:val="26"/>
          <w:szCs w:val="26"/>
        </w:rPr>
      </w:pPr>
    </w:p>
    <w:p w14:paraId="329DD426" w14:textId="062E7BD1" w:rsidR="007910A9" w:rsidRPr="00843901" w:rsidRDefault="00843901" w:rsidP="0010672D">
      <w:pPr>
        <w:tabs>
          <w:tab w:val="left" w:pos="0"/>
        </w:tabs>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ab/>
      </w:r>
      <w:r w:rsidR="007910A9" w:rsidRPr="00843901">
        <w:rPr>
          <w:rFonts w:ascii="Times New Roman" w:hAnsi="Times New Roman" w:cs="Times New Roman"/>
          <w:b/>
          <w:bCs/>
          <w:sz w:val="26"/>
          <w:szCs w:val="26"/>
        </w:rPr>
        <w:t>7</w:t>
      </w:r>
      <w:r w:rsidR="008C06DB">
        <w:rPr>
          <w:rFonts w:ascii="Times New Roman" w:hAnsi="Times New Roman" w:cs="Times New Roman"/>
          <w:b/>
          <w:bCs/>
          <w:sz w:val="26"/>
          <w:szCs w:val="26"/>
        </w:rPr>
        <w:t>.</w:t>
      </w:r>
      <w:r w:rsidR="007910A9" w:rsidRPr="00843901">
        <w:rPr>
          <w:rFonts w:ascii="Times New Roman" w:hAnsi="Times New Roman" w:cs="Times New Roman"/>
          <w:b/>
          <w:bCs/>
          <w:sz w:val="26"/>
          <w:szCs w:val="26"/>
        </w:rPr>
        <w:t xml:space="preserve"> Фактическое исполнение мероприятий </w:t>
      </w:r>
      <w:bookmarkStart w:id="60" w:name="_Hlk181436583"/>
      <w:r w:rsidR="007910A9" w:rsidRPr="00843901">
        <w:rPr>
          <w:rFonts w:ascii="Times New Roman" w:hAnsi="Times New Roman" w:cs="Times New Roman"/>
          <w:b/>
          <w:bCs/>
          <w:sz w:val="26"/>
          <w:szCs w:val="26"/>
        </w:rPr>
        <w:t xml:space="preserve">по </w:t>
      </w:r>
      <w:bookmarkStart w:id="61" w:name="_Hlk181284410"/>
      <w:r w:rsidR="007910A9" w:rsidRPr="00843901">
        <w:rPr>
          <w:rFonts w:ascii="Times New Roman" w:hAnsi="Times New Roman" w:cs="Times New Roman"/>
          <w:b/>
          <w:bCs/>
          <w:sz w:val="26"/>
          <w:szCs w:val="26"/>
        </w:rPr>
        <w:t>ремонту автомобильной дороги по улице Петрова и искусственного сооружения на ней «Автомобильный мост через реку Уссури» в 2023 году</w:t>
      </w:r>
    </w:p>
    <w:bookmarkEnd w:id="60"/>
    <w:bookmarkEnd w:id="61"/>
    <w:p w14:paraId="6677E29E" w14:textId="77777777" w:rsidR="008479F2" w:rsidRDefault="008479F2" w:rsidP="00BE0A9B">
      <w:pPr>
        <w:tabs>
          <w:tab w:val="left" w:pos="0"/>
        </w:tabs>
        <w:spacing w:after="0" w:line="240" w:lineRule="auto"/>
        <w:ind w:firstLine="851"/>
        <w:jc w:val="both"/>
        <w:rPr>
          <w:rFonts w:ascii="Times New Roman" w:hAnsi="Times New Roman" w:cs="Times New Roman"/>
          <w:color w:val="C00000"/>
          <w:sz w:val="26"/>
          <w:szCs w:val="26"/>
        </w:rPr>
      </w:pPr>
    </w:p>
    <w:p w14:paraId="51D590AE" w14:textId="14675E47" w:rsidR="00190149" w:rsidRDefault="00190149" w:rsidP="006F0246">
      <w:pPr>
        <w:tabs>
          <w:tab w:val="left" w:pos="0"/>
        </w:tabs>
        <w:spacing w:after="0" w:line="240" w:lineRule="auto"/>
        <w:ind w:firstLine="851"/>
        <w:jc w:val="both"/>
        <w:rPr>
          <w:rFonts w:ascii="Times New Roman" w:hAnsi="Times New Roman" w:cs="Times New Roman"/>
          <w:color w:val="C00000"/>
          <w:sz w:val="26"/>
          <w:szCs w:val="26"/>
        </w:rPr>
      </w:pPr>
      <w:r w:rsidRPr="00190149">
        <w:rPr>
          <w:rFonts w:ascii="Times New Roman" w:hAnsi="Times New Roman" w:cs="Times New Roman"/>
          <w:sz w:val="26"/>
          <w:szCs w:val="26"/>
        </w:rPr>
        <w:t>Для выполнения работ по ремонту автомобильной дороги по улице Петрова и искусственного сооружения на ней «Автомобильный мост через реку Уссури» в 2023 году на электронной площадке РТС-тендер проведён аукцион в электронной форме.</w:t>
      </w:r>
      <w:r w:rsidR="006F0246">
        <w:rPr>
          <w:rFonts w:ascii="Times New Roman" w:hAnsi="Times New Roman" w:cs="Times New Roman"/>
          <w:sz w:val="26"/>
          <w:szCs w:val="26"/>
        </w:rPr>
        <w:t xml:space="preserve"> </w:t>
      </w:r>
      <w:r w:rsidRPr="006F0246">
        <w:rPr>
          <w:rFonts w:ascii="Times New Roman" w:hAnsi="Times New Roman" w:cs="Times New Roman"/>
          <w:sz w:val="26"/>
          <w:szCs w:val="26"/>
        </w:rPr>
        <w:t xml:space="preserve">Начальная (максимальная) цена муниципального контракта составляла </w:t>
      </w:r>
      <w:r w:rsidR="006F0246" w:rsidRPr="006F0246">
        <w:rPr>
          <w:rFonts w:ascii="Times New Roman" w:hAnsi="Times New Roman" w:cs="Times New Roman"/>
          <w:sz w:val="26"/>
          <w:szCs w:val="26"/>
        </w:rPr>
        <w:t xml:space="preserve">60 190 395 </w:t>
      </w:r>
      <w:r w:rsidRPr="006F0246">
        <w:rPr>
          <w:rFonts w:ascii="Times New Roman" w:hAnsi="Times New Roman" w:cs="Times New Roman"/>
          <w:sz w:val="26"/>
          <w:szCs w:val="26"/>
        </w:rPr>
        <w:t xml:space="preserve">рублей </w:t>
      </w:r>
      <w:r w:rsidR="006F0246" w:rsidRPr="006F0246">
        <w:rPr>
          <w:rFonts w:ascii="Times New Roman" w:hAnsi="Times New Roman" w:cs="Times New Roman"/>
          <w:sz w:val="26"/>
          <w:szCs w:val="26"/>
        </w:rPr>
        <w:t>83</w:t>
      </w:r>
      <w:r w:rsidRPr="006F0246">
        <w:rPr>
          <w:rFonts w:ascii="Times New Roman" w:hAnsi="Times New Roman" w:cs="Times New Roman"/>
          <w:sz w:val="26"/>
          <w:szCs w:val="26"/>
        </w:rPr>
        <w:t xml:space="preserve"> копейки. </w:t>
      </w:r>
    </w:p>
    <w:p w14:paraId="4C0753A1" w14:textId="02A2BBDD" w:rsidR="006F0246" w:rsidRPr="006F0246" w:rsidRDefault="006F0246" w:rsidP="00116D92">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3B2030">
        <w:rPr>
          <w:rFonts w:ascii="Times New Roman" w:hAnsi="Times New Roman" w:cs="Times New Roman"/>
          <w:sz w:val="26"/>
          <w:szCs w:val="26"/>
        </w:rPr>
        <w:t>Локально-сметный расчет прошел экспертизу по проверке достоверности определения сметной стоимости выполненных работ. Экспертиза проведена ООО «ЭкоПроеткЭксперт», положительное заключение экспертизы № 36-1-</w:t>
      </w:r>
      <w:r>
        <w:rPr>
          <w:rFonts w:ascii="Times New Roman" w:hAnsi="Times New Roman" w:cs="Times New Roman"/>
          <w:sz w:val="26"/>
          <w:szCs w:val="26"/>
        </w:rPr>
        <w:t>0970</w:t>
      </w:r>
      <w:r w:rsidRPr="003B2030">
        <w:rPr>
          <w:rFonts w:ascii="Times New Roman" w:hAnsi="Times New Roman" w:cs="Times New Roman"/>
          <w:sz w:val="26"/>
          <w:szCs w:val="26"/>
        </w:rPr>
        <w:t xml:space="preserve">-22 выдано 28 </w:t>
      </w:r>
      <w:r w:rsidR="00116D92">
        <w:rPr>
          <w:rFonts w:ascii="Times New Roman" w:hAnsi="Times New Roman" w:cs="Times New Roman"/>
          <w:sz w:val="26"/>
          <w:szCs w:val="26"/>
        </w:rPr>
        <w:t xml:space="preserve">декабря </w:t>
      </w:r>
      <w:r w:rsidR="00116D92" w:rsidRPr="003B2030">
        <w:rPr>
          <w:rFonts w:ascii="Times New Roman" w:hAnsi="Times New Roman" w:cs="Times New Roman"/>
          <w:sz w:val="26"/>
          <w:szCs w:val="26"/>
        </w:rPr>
        <w:t>2022</w:t>
      </w:r>
      <w:r w:rsidRPr="003B2030">
        <w:rPr>
          <w:rFonts w:ascii="Times New Roman" w:hAnsi="Times New Roman" w:cs="Times New Roman"/>
          <w:sz w:val="26"/>
          <w:szCs w:val="26"/>
        </w:rPr>
        <w:t xml:space="preserve"> года, сметная стоимость работ по данной экспертизе составила </w:t>
      </w:r>
      <w:r>
        <w:rPr>
          <w:rFonts w:ascii="Times New Roman" w:hAnsi="Times New Roman" w:cs="Times New Roman"/>
          <w:sz w:val="26"/>
          <w:szCs w:val="26"/>
        </w:rPr>
        <w:t>60 190,40</w:t>
      </w:r>
      <w:r w:rsidRPr="003B2030">
        <w:rPr>
          <w:rFonts w:ascii="Times New Roman" w:hAnsi="Times New Roman" w:cs="Times New Roman"/>
          <w:sz w:val="26"/>
          <w:szCs w:val="26"/>
        </w:rPr>
        <w:t xml:space="preserve"> тыс. руб.  </w:t>
      </w:r>
    </w:p>
    <w:p w14:paraId="091C4658" w14:textId="6180831F" w:rsidR="00190149" w:rsidRDefault="00190149" w:rsidP="00190149">
      <w:pPr>
        <w:tabs>
          <w:tab w:val="left" w:pos="0"/>
        </w:tabs>
        <w:spacing w:after="0" w:line="240" w:lineRule="auto"/>
        <w:ind w:firstLine="851"/>
        <w:jc w:val="both"/>
        <w:rPr>
          <w:rFonts w:ascii="Times New Roman" w:hAnsi="Times New Roman" w:cs="Times New Roman"/>
          <w:sz w:val="26"/>
          <w:szCs w:val="26"/>
        </w:rPr>
      </w:pPr>
      <w:r w:rsidRPr="00116D92">
        <w:rPr>
          <w:rFonts w:ascii="Times New Roman" w:hAnsi="Times New Roman" w:cs="Times New Roman"/>
          <w:sz w:val="26"/>
          <w:szCs w:val="26"/>
        </w:rPr>
        <w:t xml:space="preserve">По окончанию срока подачи заявок на участие в электронном аукционе, поданы заявки от </w:t>
      </w:r>
      <w:r w:rsidR="00116D92" w:rsidRPr="00116D92">
        <w:rPr>
          <w:rFonts w:ascii="Times New Roman" w:hAnsi="Times New Roman" w:cs="Times New Roman"/>
          <w:sz w:val="26"/>
          <w:szCs w:val="26"/>
        </w:rPr>
        <w:t>шести</w:t>
      </w:r>
      <w:r w:rsidRPr="00116D92">
        <w:rPr>
          <w:rFonts w:ascii="Times New Roman" w:hAnsi="Times New Roman" w:cs="Times New Roman"/>
          <w:sz w:val="26"/>
          <w:szCs w:val="26"/>
        </w:rPr>
        <w:t xml:space="preserve"> участников. Согласно Протокола подведения итогов электронного аукциона №</w:t>
      </w:r>
      <w:r w:rsidR="00116D92" w:rsidRPr="00116D92">
        <w:rPr>
          <w:rFonts w:ascii="Times New Roman" w:eastAsia="Times New Roman" w:hAnsi="Times New Roman" w:cs="Times New Roman"/>
          <w:b/>
          <w:bCs/>
          <w:kern w:val="36"/>
          <w:sz w:val="26"/>
          <w:szCs w:val="26"/>
        </w:rPr>
        <w:t xml:space="preserve"> </w:t>
      </w:r>
      <w:r w:rsidR="00116D92" w:rsidRPr="00116D92">
        <w:rPr>
          <w:rFonts w:ascii="Times New Roman" w:eastAsia="Times New Roman" w:hAnsi="Times New Roman" w:cs="Times New Roman"/>
          <w:bCs/>
          <w:sz w:val="26"/>
          <w:szCs w:val="26"/>
          <w:lang w:eastAsia="ru-RU" w:bidi="hi-IN"/>
        </w:rPr>
        <w:t>0120300008823000015</w:t>
      </w:r>
      <w:r w:rsidRPr="00116D92">
        <w:rPr>
          <w:rFonts w:ascii="Times New Roman" w:hAnsi="Times New Roman" w:cs="Times New Roman"/>
          <w:sz w:val="26"/>
          <w:szCs w:val="26"/>
        </w:rPr>
        <w:t xml:space="preserve"> от 16.02.2023 №</w:t>
      </w:r>
      <w:r w:rsidR="00116D92" w:rsidRPr="00116D92">
        <w:rPr>
          <w:rFonts w:ascii="Times New Roman" w:hAnsi="Times New Roman" w:cs="Times New Roman"/>
          <w:sz w:val="26"/>
          <w:szCs w:val="26"/>
        </w:rPr>
        <w:t xml:space="preserve"> 18</w:t>
      </w:r>
      <w:r w:rsidRPr="00116D92">
        <w:rPr>
          <w:rFonts w:ascii="Times New Roman" w:hAnsi="Times New Roman" w:cs="Times New Roman"/>
          <w:sz w:val="26"/>
          <w:szCs w:val="26"/>
        </w:rPr>
        <w:t xml:space="preserve"> победителем определен </w:t>
      </w:r>
      <w:r w:rsidR="00116D92">
        <w:rPr>
          <w:rFonts w:ascii="Times New Roman" w:hAnsi="Times New Roman" w:cs="Times New Roman"/>
          <w:sz w:val="26"/>
          <w:szCs w:val="26"/>
        </w:rPr>
        <w:t xml:space="preserve">Индивидуальный предприниматель </w:t>
      </w:r>
      <w:proofErr w:type="spellStart"/>
      <w:r w:rsidR="00116D92">
        <w:rPr>
          <w:rFonts w:ascii="Times New Roman" w:hAnsi="Times New Roman" w:cs="Times New Roman"/>
          <w:sz w:val="26"/>
          <w:szCs w:val="26"/>
        </w:rPr>
        <w:t>Макарян</w:t>
      </w:r>
      <w:proofErr w:type="spellEnd"/>
      <w:r w:rsidR="00116D92">
        <w:rPr>
          <w:rFonts w:ascii="Times New Roman" w:hAnsi="Times New Roman" w:cs="Times New Roman"/>
          <w:sz w:val="26"/>
          <w:szCs w:val="26"/>
        </w:rPr>
        <w:t xml:space="preserve"> Артур Мартинович</w:t>
      </w:r>
      <w:r w:rsidR="00631990">
        <w:rPr>
          <w:rFonts w:ascii="Times New Roman" w:hAnsi="Times New Roman" w:cs="Times New Roman"/>
          <w:sz w:val="26"/>
          <w:szCs w:val="26"/>
        </w:rPr>
        <w:t>.</w:t>
      </w:r>
      <w:r w:rsidRPr="00116D92">
        <w:rPr>
          <w:rFonts w:ascii="Times New Roman" w:hAnsi="Times New Roman" w:cs="Times New Roman"/>
          <w:sz w:val="26"/>
          <w:szCs w:val="26"/>
        </w:rPr>
        <w:t xml:space="preserve"> </w:t>
      </w:r>
    </w:p>
    <w:p w14:paraId="47160318" w14:textId="2A5C0AED" w:rsidR="00116D92" w:rsidRPr="00116D92" w:rsidRDefault="00116D92" w:rsidP="00116D92">
      <w:pPr>
        <w:tabs>
          <w:tab w:val="left" w:pos="0"/>
        </w:tabs>
        <w:spacing w:after="0" w:line="240" w:lineRule="auto"/>
        <w:ind w:firstLine="851"/>
        <w:jc w:val="both"/>
        <w:rPr>
          <w:rFonts w:ascii="Times New Roman" w:hAnsi="Times New Roman" w:cs="Times New Roman"/>
          <w:sz w:val="26"/>
          <w:szCs w:val="26"/>
        </w:rPr>
      </w:pPr>
      <w:r w:rsidRPr="00116D92">
        <w:rPr>
          <w:rFonts w:ascii="Times New Roman" w:hAnsi="Times New Roman" w:cs="Times New Roman"/>
          <w:sz w:val="26"/>
          <w:szCs w:val="26"/>
        </w:rPr>
        <w:t xml:space="preserve">По результатам электронного аукциона цена Муниципального контракта определена в размере </w:t>
      </w:r>
      <w:r>
        <w:rPr>
          <w:rFonts w:ascii="Times New Roman" w:hAnsi="Times New Roman" w:cs="Times New Roman"/>
          <w:sz w:val="26"/>
          <w:szCs w:val="26"/>
        </w:rPr>
        <w:t>59 889 443</w:t>
      </w:r>
      <w:r w:rsidRPr="00116D92">
        <w:rPr>
          <w:rFonts w:ascii="Times New Roman" w:hAnsi="Times New Roman" w:cs="Times New Roman"/>
          <w:sz w:val="26"/>
          <w:szCs w:val="26"/>
        </w:rPr>
        <w:t xml:space="preserve"> рубля </w:t>
      </w:r>
      <w:r>
        <w:rPr>
          <w:rFonts w:ascii="Times New Roman" w:hAnsi="Times New Roman" w:cs="Times New Roman"/>
          <w:sz w:val="26"/>
          <w:szCs w:val="26"/>
        </w:rPr>
        <w:t>85</w:t>
      </w:r>
      <w:r w:rsidRPr="00116D92">
        <w:rPr>
          <w:rFonts w:ascii="Times New Roman" w:hAnsi="Times New Roman" w:cs="Times New Roman"/>
          <w:sz w:val="26"/>
          <w:szCs w:val="26"/>
        </w:rPr>
        <w:t xml:space="preserve"> </w:t>
      </w:r>
      <w:r w:rsidR="00631990" w:rsidRPr="00116D92">
        <w:rPr>
          <w:rFonts w:ascii="Times New Roman" w:hAnsi="Times New Roman" w:cs="Times New Roman"/>
          <w:sz w:val="26"/>
          <w:szCs w:val="26"/>
        </w:rPr>
        <w:t>копеек</w:t>
      </w:r>
      <w:r w:rsidR="00631990">
        <w:rPr>
          <w:rFonts w:ascii="Times New Roman" w:hAnsi="Times New Roman" w:cs="Times New Roman"/>
          <w:sz w:val="26"/>
          <w:szCs w:val="26"/>
        </w:rPr>
        <w:t xml:space="preserve"> </w:t>
      </w:r>
      <w:r w:rsidR="00631990" w:rsidRPr="00116D92">
        <w:rPr>
          <w:rFonts w:ascii="Times New Roman" w:hAnsi="Times New Roman" w:cs="Times New Roman"/>
          <w:sz w:val="26"/>
          <w:szCs w:val="26"/>
        </w:rPr>
        <w:t>с</w:t>
      </w:r>
      <w:r w:rsidR="00631990" w:rsidRPr="00631990">
        <w:rPr>
          <w:rFonts w:ascii="Times New Roman" w:hAnsi="Times New Roman" w:cs="Times New Roman"/>
          <w:sz w:val="26"/>
          <w:szCs w:val="26"/>
        </w:rPr>
        <w:t xml:space="preserve"> понижением цены Контракта на 300 951,98 рублей. </w:t>
      </w:r>
      <w:r w:rsidR="00631990">
        <w:rPr>
          <w:rFonts w:ascii="Times New Roman" w:hAnsi="Times New Roman" w:cs="Times New Roman"/>
          <w:sz w:val="26"/>
          <w:szCs w:val="26"/>
        </w:rPr>
        <w:t>О</w:t>
      </w:r>
      <w:r w:rsidRPr="00116D92">
        <w:rPr>
          <w:rFonts w:ascii="Times New Roman" w:hAnsi="Times New Roman" w:cs="Times New Roman"/>
          <w:sz w:val="26"/>
          <w:szCs w:val="26"/>
        </w:rPr>
        <w:t>бразовавшаяся экономия направлена администрацией Лесозаводского городского округа на</w:t>
      </w:r>
      <w:r w:rsidR="00EB3329">
        <w:rPr>
          <w:rFonts w:ascii="Times New Roman" w:hAnsi="Times New Roman" w:cs="Times New Roman"/>
          <w:sz w:val="26"/>
          <w:szCs w:val="26"/>
        </w:rPr>
        <w:t xml:space="preserve"> заключение контрактов по содержание автомобильн</w:t>
      </w:r>
      <w:r w:rsidR="004A6497">
        <w:rPr>
          <w:rFonts w:ascii="Times New Roman" w:hAnsi="Times New Roman" w:cs="Times New Roman"/>
          <w:sz w:val="26"/>
          <w:szCs w:val="26"/>
        </w:rPr>
        <w:t>ых</w:t>
      </w:r>
      <w:r w:rsidR="00EB3329">
        <w:rPr>
          <w:rFonts w:ascii="Times New Roman" w:hAnsi="Times New Roman" w:cs="Times New Roman"/>
          <w:sz w:val="26"/>
          <w:szCs w:val="26"/>
        </w:rPr>
        <w:t xml:space="preserve"> дорог.</w:t>
      </w:r>
    </w:p>
    <w:p w14:paraId="1CC35D5C" w14:textId="7EB5B052" w:rsidR="00190149" w:rsidRDefault="00190149" w:rsidP="00190149">
      <w:pPr>
        <w:tabs>
          <w:tab w:val="left" w:pos="0"/>
        </w:tabs>
        <w:spacing w:after="0" w:line="240" w:lineRule="auto"/>
        <w:ind w:firstLine="851"/>
        <w:jc w:val="both"/>
        <w:rPr>
          <w:rFonts w:ascii="Times New Roman" w:hAnsi="Times New Roman" w:cs="Times New Roman"/>
          <w:sz w:val="26"/>
          <w:szCs w:val="26"/>
        </w:rPr>
      </w:pPr>
      <w:r w:rsidRPr="00EB3329">
        <w:rPr>
          <w:rFonts w:ascii="Times New Roman" w:hAnsi="Times New Roman" w:cs="Times New Roman"/>
          <w:sz w:val="26"/>
          <w:szCs w:val="26"/>
        </w:rPr>
        <w:t xml:space="preserve">По результатам электронного аукциона </w:t>
      </w:r>
      <w:r w:rsidR="00EB3329" w:rsidRPr="00EB3329">
        <w:rPr>
          <w:rFonts w:ascii="Times New Roman" w:hAnsi="Times New Roman" w:cs="Times New Roman"/>
          <w:sz w:val="26"/>
          <w:szCs w:val="26"/>
        </w:rPr>
        <w:t xml:space="preserve">07.03.2023 </w:t>
      </w:r>
      <w:r w:rsidRPr="00EB3329">
        <w:rPr>
          <w:rFonts w:ascii="Times New Roman" w:hAnsi="Times New Roman" w:cs="Times New Roman"/>
          <w:sz w:val="26"/>
          <w:szCs w:val="26"/>
        </w:rPr>
        <w:t xml:space="preserve">между администрацией Лесозаводского городского округа и </w:t>
      </w:r>
      <w:r w:rsidR="00EB3329" w:rsidRPr="00EB3329">
        <w:rPr>
          <w:rFonts w:ascii="Times New Roman" w:hAnsi="Times New Roman" w:cs="Times New Roman"/>
          <w:sz w:val="26"/>
          <w:szCs w:val="26"/>
        </w:rPr>
        <w:t xml:space="preserve">Индивидуальным предпринимателем </w:t>
      </w:r>
      <w:proofErr w:type="spellStart"/>
      <w:r w:rsidR="00EB3329" w:rsidRPr="00EB3329">
        <w:rPr>
          <w:rFonts w:ascii="Times New Roman" w:hAnsi="Times New Roman" w:cs="Times New Roman"/>
          <w:sz w:val="26"/>
          <w:szCs w:val="26"/>
        </w:rPr>
        <w:t>Макарян</w:t>
      </w:r>
      <w:proofErr w:type="spellEnd"/>
      <w:r w:rsidR="00EB3329" w:rsidRPr="00EB3329">
        <w:rPr>
          <w:rFonts w:ascii="Times New Roman" w:hAnsi="Times New Roman" w:cs="Times New Roman"/>
          <w:sz w:val="26"/>
          <w:szCs w:val="26"/>
        </w:rPr>
        <w:t xml:space="preserve"> Артур Мартинович </w:t>
      </w:r>
      <w:r w:rsidRPr="00EB3329">
        <w:rPr>
          <w:rFonts w:ascii="Times New Roman" w:hAnsi="Times New Roman" w:cs="Times New Roman"/>
          <w:sz w:val="26"/>
          <w:szCs w:val="26"/>
        </w:rPr>
        <w:t xml:space="preserve">(далее – Подрядчик или </w:t>
      </w:r>
      <w:r w:rsidR="00EB3329" w:rsidRPr="00EB3329">
        <w:rPr>
          <w:rFonts w:ascii="Times New Roman" w:hAnsi="Times New Roman" w:cs="Times New Roman"/>
          <w:sz w:val="26"/>
          <w:szCs w:val="26"/>
        </w:rPr>
        <w:t xml:space="preserve">ИП </w:t>
      </w:r>
      <w:proofErr w:type="spellStart"/>
      <w:r w:rsidR="00EB3329" w:rsidRPr="00EB3329">
        <w:rPr>
          <w:rFonts w:ascii="Times New Roman" w:hAnsi="Times New Roman" w:cs="Times New Roman"/>
          <w:sz w:val="26"/>
          <w:szCs w:val="26"/>
        </w:rPr>
        <w:t>Макарян</w:t>
      </w:r>
      <w:proofErr w:type="spellEnd"/>
      <w:r w:rsidRPr="00EB3329">
        <w:rPr>
          <w:rFonts w:ascii="Times New Roman" w:hAnsi="Times New Roman" w:cs="Times New Roman"/>
          <w:sz w:val="26"/>
          <w:szCs w:val="26"/>
        </w:rPr>
        <w:t>) заключён муниципальный контракт №</w:t>
      </w:r>
      <w:r w:rsidR="00EB3329" w:rsidRPr="00EB3329">
        <w:rPr>
          <w:rFonts w:ascii="Times New Roman" w:hAnsi="Times New Roman" w:cs="Times New Roman"/>
          <w:sz w:val="26"/>
          <w:szCs w:val="26"/>
        </w:rPr>
        <w:t>60</w:t>
      </w:r>
      <w:r w:rsidRPr="00EB3329">
        <w:rPr>
          <w:rFonts w:ascii="Times New Roman" w:hAnsi="Times New Roman" w:cs="Times New Roman"/>
          <w:sz w:val="26"/>
          <w:szCs w:val="26"/>
        </w:rPr>
        <w:t xml:space="preserve"> </w:t>
      </w:r>
      <w:bookmarkStart w:id="62" w:name="_Hlk181200298"/>
      <w:r w:rsidRPr="00EB3329">
        <w:rPr>
          <w:rFonts w:ascii="Times New Roman" w:hAnsi="Times New Roman" w:cs="Times New Roman"/>
          <w:sz w:val="26"/>
          <w:szCs w:val="26"/>
        </w:rPr>
        <w:t xml:space="preserve">«На выполнение работ по ремонту автомобильной дороги ул. </w:t>
      </w:r>
      <w:r w:rsidR="00EB3329" w:rsidRPr="00EB3329">
        <w:rPr>
          <w:rFonts w:ascii="Times New Roman" w:hAnsi="Times New Roman" w:cs="Times New Roman"/>
          <w:sz w:val="26"/>
          <w:szCs w:val="26"/>
        </w:rPr>
        <w:t>Петрова,</w:t>
      </w:r>
      <w:r w:rsidRPr="00EB3329">
        <w:rPr>
          <w:rFonts w:ascii="Times New Roman" w:hAnsi="Times New Roman" w:cs="Times New Roman"/>
          <w:sz w:val="26"/>
          <w:szCs w:val="26"/>
        </w:rPr>
        <w:t xml:space="preserve"> г. Лесозаводск Приморского края</w:t>
      </w:r>
      <w:r w:rsidR="00EB3329" w:rsidRPr="00EB3329">
        <w:rPr>
          <w:rFonts w:ascii="Times New Roman" w:hAnsi="Times New Roman" w:cs="Times New Roman"/>
          <w:sz w:val="26"/>
          <w:szCs w:val="26"/>
        </w:rPr>
        <w:t xml:space="preserve"> и искусственного сооружения на ней «Автомобильный мост через р.</w:t>
      </w:r>
      <w:r w:rsidR="00A46077">
        <w:rPr>
          <w:rFonts w:ascii="Times New Roman" w:hAnsi="Times New Roman" w:cs="Times New Roman"/>
          <w:sz w:val="26"/>
          <w:szCs w:val="26"/>
        </w:rPr>
        <w:t xml:space="preserve"> </w:t>
      </w:r>
      <w:r w:rsidR="00EB3329" w:rsidRPr="00EB3329">
        <w:rPr>
          <w:rFonts w:ascii="Times New Roman" w:hAnsi="Times New Roman" w:cs="Times New Roman"/>
          <w:sz w:val="26"/>
          <w:szCs w:val="26"/>
        </w:rPr>
        <w:t>Уссури»</w:t>
      </w:r>
      <w:bookmarkEnd w:id="62"/>
      <w:r w:rsidRPr="00EB3329">
        <w:rPr>
          <w:rFonts w:ascii="Times New Roman" w:hAnsi="Times New Roman" w:cs="Times New Roman"/>
          <w:sz w:val="26"/>
          <w:szCs w:val="26"/>
        </w:rPr>
        <w:t>» (далее – Муниципальный контракт №</w:t>
      </w:r>
      <w:r w:rsidR="00EB3329" w:rsidRPr="00EB3329">
        <w:rPr>
          <w:rFonts w:ascii="Times New Roman" w:hAnsi="Times New Roman" w:cs="Times New Roman"/>
          <w:sz w:val="26"/>
          <w:szCs w:val="26"/>
        </w:rPr>
        <w:t xml:space="preserve"> 60)</w:t>
      </w:r>
      <w:r w:rsidRPr="00EB3329">
        <w:rPr>
          <w:rFonts w:ascii="Times New Roman" w:hAnsi="Times New Roman" w:cs="Times New Roman"/>
          <w:sz w:val="26"/>
          <w:szCs w:val="26"/>
        </w:rPr>
        <w:t xml:space="preserve">. </w:t>
      </w:r>
    </w:p>
    <w:p w14:paraId="0DE15F87" w14:textId="57C51757" w:rsidR="00190149" w:rsidRDefault="00190149" w:rsidP="00190149">
      <w:pPr>
        <w:tabs>
          <w:tab w:val="left" w:pos="0"/>
        </w:tabs>
        <w:spacing w:after="0" w:line="240" w:lineRule="auto"/>
        <w:ind w:firstLine="851"/>
        <w:jc w:val="both"/>
        <w:rPr>
          <w:rFonts w:ascii="Times New Roman" w:hAnsi="Times New Roman" w:cs="Times New Roman"/>
          <w:sz w:val="26"/>
          <w:szCs w:val="26"/>
        </w:rPr>
      </w:pPr>
      <w:r w:rsidRPr="00B4111A">
        <w:rPr>
          <w:rFonts w:ascii="Times New Roman" w:hAnsi="Times New Roman" w:cs="Times New Roman"/>
          <w:sz w:val="26"/>
          <w:szCs w:val="26"/>
        </w:rPr>
        <w:t>В  соответствии с п.1.1 Муниципального контракта №</w:t>
      </w:r>
      <w:r w:rsidR="00B4111A" w:rsidRPr="00B4111A">
        <w:rPr>
          <w:rFonts w:ascii="Times New Roman" w:hAnsi="Times New Roman" w:cs="Times New Roman"/>
          <w:sz w:val="26"/>
          <w:szCs w:val="26"/>
        </w:rPr>
        <w:t xml:space="preserve"> 60</w:t>
      </w:r>
      <w:r w:rsidRPr="00B4111A">
        <w:rPr>
          <w:rFonts w:ascii="Times New Roman" w:hAnsi="Times New Roman" w:cs="Times New Roman"/>
          <w:sz w:val="26"/>
          <w:szCs w:val="26"/>
        </w:rPr>
        <w:t xml:space="preserve"> Заказчик поручает, а Подрядчик принимает на себя обязательства на выполнение работ по ремонту автомобильной дороги ул. </w:t>
      </w:r>
      <w:r w:rsidR="00B4111A" w:rsidRPr="00B4111A">
        <w:rPr>
          <w:rFonts w:ascii="Times New Roman" w:hAnsi="Times New Roman" w:cs="Times New Roman"/>
          <w:sz w:val="26"/>
          <w:szCs w:val="26"/>
        </w:rPr>
        <w:t>Петрова, г. Лесозаводск Приморского края и искусственного сооружения на ней «Автомобильный мост через р. Уссури»</w:t>
      </w:r>
      <w:r w:rsidRPr="00B4111A">
        <w:rPr>
          <w:rFonts w:ascii="Times New Roman" w:hAnsi="Times New Roman" w:cs="Times New Roman"/>
          <w:sz w:val="26"/>
          <w:szCs w:val="26"/>
        </w:rPr>
        <w:t xml:space="preserve"> в соответствии с Описанием  объекта закупки (Приложение №1 к настоящему Контракту), со Сметой стоимости выполненных работ (Приложение №2 к Контракту), Графиком выполнения работ (Приложение №3 к настоящему Контракту), Графиком оплаты выполненных работ (Приложение №4 к настоящему Контракту), Схемы выполнения работ (Приложение №5).</w:t>
      </w:r>
    </w:p>
    <w:p w14:paraId="74889009" w14:textId="4CF15B51" w:rsidR="00A46077" w:rsidRPr="00B4111A" w:rsidRDefault="00A46077" w:rsidP="00190149">
      <w:pPr>
        <w:tabs>
          <w:tab w:val="left" w:pos="0"/>
        </w:tabs>
        <w:spacing w:after="0" w:line="240" w:lineRule="auto"/>
        <w:ind w:firstLine="851"/>
        <w:jc w:val="both"/>
        <w:rPr>
          <w:rFonts w:ascii="Times New Roman" w:hAnsi="Times New Roman" w:cs="Times New Roman"/>
          <w:sz w:val="26"/>
          <w:szCs w:val="26"/>
        </w:rPr>
      </w:pPr>
      <w:bookmarkStart w:id="63" w:name="_Hlk181279385"/>
      <w:bookmarkStart w:id="64" w:name="_Hlk181438688"/>
      <w:r w:rsidRPr="00A46077">
        <w:rPr>
          <w:rFonts w:ascii="Times New Roman" w:hAnsi="Times New Roman" w:cs="Times New Roman"/>
          <w:sz w:val="26"/>
          <w:szCs w:val="26"/>
        </w:rPr>
        <w:t xml:space="preserve">Протяженность </w:t>
      </w:r>
      <w:r>
        <w:rPr>
          <w:rFonts w:ascii="Times New Roman" w:hAnsi="Times New Roman" w:cs="Times New Roman"/>
          <w:sz w:val="26"/>
          <w:szCs w:val="26"/>
        </w:rPr>
        <w:t>работ</w:t>
      </w:r>
      <w:r w:rsidRPr="00A46077">
        <w:rPr>
          <w:rFonts w:ascii="Times New Roman" w:hAnsi="Times New Roman" w:cs="Times New Roman"/>
          <w:sz w:val="26"/>
          <w:szCs w:val="26"/>
        </w:rPr>
        <w:t xml:space="preserve"> составляет 8</w:t>
      </w:r>
      <w:r>
        <w:rPr>
          <w:rFonts w:ascii="Times New Roman" w:hAnsi="Times New Roman" w:cs="Times New Roman"/>
          <w:sz w:val="26"/>
          <w:szCs w:val="26"/>
        </w:rPr>
        <w:t>8</w:t>
      </w:r>
      <w:r w:rsidRPr="00A46077">
        <w:rPr>
          <w:rFonts w:ascii="Times New Roman" w:hAnsi="Times New Roman" w:cs="Times New Roman"/>
          <w:sz w:val="26"/>
          <w:szCs w:val="26"/>
        </w:rPr>
        <w:t>0 м</w:t>
      </w:r>
      <w:r>
        <w:rPr>
          <w:rFonts w:ascii="Times New Roman" w:hAnsi="Times New Roman" w:cs="Times New Roman"/>
          <w:sz w:val="26"/>
          <w:szCs w:val="26"/>
        </w:rPr>
        <w:t xml:space="preserve"> (461 м автомобильный мост через р. Уссури),</w:t>
      </w:r>
      <w:r w:rsidRPr="00A46077">
        <w:rPr>
          <w:rFonts w:ascii="Times New Roman" w:hAnsi="Times New Roman" w:cs="Times New Roman"/>
          <w:sz w:val="26"/>
          <w:szCs w:val="26"/>
        </w:rPr>
        <w:t xml:space="preserve"> </w:t>
      </w:r>
      <w:bookmarkEnd w:id="63"/>
      <w:r w:rsidRPr="00A46077">
        <w:rPr>
          <w:rFonts w:ascii="Times New Roman" w:hAnsi="Times New Roman" w:cs="Times New Roman"/>
          <w:sz w:val="26"/>
          <w:szCs w:val="26"/>
        </w:rPr>
        <w:t xml:space="preserve">площадь работ </w:t>
      </w:r>
      <w:r>
        <w:rPr>
          <w:rFonts w:ascii="Times New Roman" w:hAnsi="Times New Roman" w:cs="Times New Roman"/>
          <w:sz w:val="26"/>
          <w:szCs w:val="26"/>
        </w:rPr>
        <w:t>9 636,00</w:t>
      </w:r>
      <w:r w:rsidRPr="00A46077">
        <w:rPr>
          <w:rFonts w:ascii="Times New Roman" w:hAnsi="Times New Roman" w:cs="Times New Roman"/>
          <w:sz w:val="26"/>
          <w:szCs w:val="26"/>
        </w:rPr>
        <w:t xml:space="preserve"> м</w:t>
      </w:r>
      <w:r w:rsidRPr="00A46077">
        <w:rPr>
          <w:rFonts w:ascii="Times New Roman" w:hAnsi="Times New Roman" w:cs="Times New Roman"/>
          <w:sz w:val="26"/>
          <w:szCs w:val="26"/>
          <w:vertAlign w:val="superscript"/>
        </w:rPr>
        <w:t>2</w:t>
      </w:r>
      <w:r w:rsidRPr="00A46077">
        <w:rPr>
          <w:rFonts w:ascii="Times New Roman" w:hAnsi="Times New Roman" w:cs="Times New Roman"/>
          <w:sz w:val="26"/>
          <w:szCs w:val="26"/>
        </w:rPr>
        <w:t>.</w:t>
      </w:r>
    </w:p>
    <w:bookmarkEnd w:id="64"/>
    <w:p w14:paraId="3E10E011" w14:textId="281BE018" w:rsidR="00B4111A" w:rsidRDefault="00190149" w:rsidP="00190149">
      <w:pPr>
        <w:tabs>
          <w:tab w:val="left" w:pos="0"/>
        </w:tabs>
        <w:spacing w:after="0" w:line="240" w:lineRule="auto"/>
        <w:ind w:firstLine="851"/>
        <w:jc w:val="both"/>
        <w:rPr>
          <w:rFonts w:ascii="Times New Roman" w:hAnsi="Times New Roman" w:cs="Times New Roman"/>
          <w:sz w:val="26"/>
          <w:szCs w:val="26"/>
        </w:rPr>
      </w:pPr>
      <w:r w:rsidRPr="00B4111A">
        <w:rPr>
          <w:rFonts w:ascii="Times New Roman" w:hAnsi="Times New Roman" w:cs="Times New Roman"/>
          <w:sz w:val="26"/>
          <w:szCs w:val="26"/>
        </w:rPr>
        <w:t>Сроки выполнения работ</w:t>
      </w:r>
      <w:r w:rsidR="00B4111A" w:rsidRPr="00B4111A">
        <w:rPr>
          <w:rFonts w:ascii="Times New Roman" w:hAnsi="Times New Roman" w:cs="Times New Roman"/>
          <w:sz w:val="26"/>
          <w:szCs w:val="26"/>
        </w:rPr>
        <w:t>:</w:t>
      </w:r>
      <w:r w:rsidRPr="00B4111A">
        <w:rPr>
          <w:rFonts w:ascii="Times New Roman" w:hAnsi="Times New Roman" w:cs="Times New Roman"/>
          <w:sz w:val="26"/>
          <w:szCs w:val="26"/>
        </w:rPr>
        <w:t xml:space="preserve"> начало выполнения работ 15.03.2023 года и окончание работ 31.07.2023, в соответствии с графиком выполнения работ. </w:t>
      </w:r>
    </w:p>
    <w:p w14:paraId="02FAB312" w14:textId="05AE24B3" w:rsidR="00190149" w:rsidRPr="00747E06" w:rsidRDefault="00190149" w:rsidP="00190149">
      <w:pPr>
        <w:tabs>
          <w:tab w:val="left" w:pos="0"/>
        </w:tabs>
        <w:spacing w:after="0" w:line="240" w:lineRule="auto"/>
        <w:ind w:firstLine="851"/>
        <w:jc w:val="both"/>
        <w:rPr>
          <w:rFonts w:ascii="Times New Roman" w:hAnsi="Times New Roman" w:cs="Times New Roman"/>
          <w:sz w:val="26"/>
          <w:szCs w:val="26"/>
        </w:rPr>
      </w:pPr>
      <w:r w:rsidRPr="00747E06">
        <w:rPr>
          <w:rFonts w:ascii="Times New Roman" w:hAnsi="Times New Roman" w:cs="Times New Roman"/>
          <w:sz w:val="26"/>
          <w:szCs w:val="26"/>
        </w:rPr>
        <w:t xml:space="preserve">Порядок и срок оплаты выполненных работ определены пунктами 2.5-2.7 </w:t>
      </w:r>
      <w:r w:rsidR="00B4111A" w:rsidRPr="00747E06">
        <w:rPr>
          <w:rFonts w:ascii="Times New Roman" w:hAnsi="Times New Roman" w:cs="Times New Roman"/>
          <w:sz w:val="26"/>
          <w:szCs w:val="26"/>
        </w:rPr>
        <w:t>Муниципального контракта № 60</w:t>
      </w:r>
      <w:r w:rsidRPr="00747E06">
        <w:rPr>
          <w:rFonts w:ascii="Times New Roman" w:hAnsi="Times New Roman" w:cs="Times New Roman"/>
          <w:sz w:val="26"/>
          <w:szCs w:val="26"/>
        </w:rPr>
        <w:t xml:space="preserve">: не позднее 7 рабочих дней с даты подписания </w:t>
      </w:r>
      <w:r w:rsidR="00747E06" w:rsidRPr="00747E06">
        <w:rPr>
          <w:rFonts w:ascii="Times New Roman" w:hAnsi="Times New Roman" w:cs="Times New Roman"/>
          <w:sz w:val="26"/>
          <w:szCs w:val="26"/>
        </w:rPr>
        <w:t>Заказчиком документа</w:t>
      </w:r>
      <w:r w:rsidRPr="00747E06">
        <w:rPr>
          <w:rFonts w:ascii="Times New Roman" w:hAnsi="Times New Roman" w:cs="Times New Roman"/>
          <w:sz w:val="26"/>
          <w:szCs w:val="26"/>
        </w:rPr>
        <w:t xml:space="preserve"> о приёмке выполненных работ</w:t>
      </w:r>
      <w:r w:rsidR="00B4111A" w:rsidRPr="00747E06">
        <w:rPr>
          <w:rFonts w:ascii="Times New Roman" w:hAnsi="Times New Roman" w:cs="Times New Roman"/>
          <w:sz w:val="26"/>
          <w:szCs w:val="26"/>
        </w:rPr>
        <w:t xml:space="preserve">. Также п.2.6 Муниципального контракта № 60 предусмотрен аванс в размере 10% </w:t>
      </w:r>
      <w:r w:rsidR="00747E06" w:rsidRPr="00747E06">
        <w:rPr>
          <w:rFonts w:ascii="Times New Roman" w:hAnsi="Times New Roman" w:cs="Times New Roman"/>
          <w:sz w:val="26"/>
          <w:szCs w:val="26"/>
        </w:rPr>
        <w:t>от цены Контракта (в том числе и от цены каждого этапа Контракта)</w:t>
      </w:r>
      <w:r w:rsidR="00747E06">
        <w:rPr>
          <w:rFonts w:ascii="Times New Roman" w:hAnsi="Times New Roman" w:cs="Times New Roman"/>
          <w:sz w:val="26"/>
          <w:szCs w:val="26"/>
        </w:rPr>
        <w:t>.</w:t>
      </w:r>
      <w:r w:rsidR="00150680">
        <w:rPr>
          <w:rFonts w:ascii="Times New Roman" w:hAnsi="Times New Roman" w:cs="Times New Roman"/>
          <w:sz w:val="26"/>
          <w:szCs w:val="26"/>
        </w:rPr>
        <w:t xml:space="preserve"> </w:t>
      </w:r>
      <w:r w:rsidR="00A73780">
        <w:rPr>
          <w:rFonts w:ascii="Times New Roman" w:hAnsi="Times New Roman" w:cs="Times New Roman"/>
          <w:sz w:val="26"/>
          <w:szCs w:val="26"/>
        </w:rPr>
        <w:t xml:space="preserve">Аванс является целевым, оплачивается в течении 10 дней с даты предоставления Подрядчиком счета </w:t>
      </w:r>
      <w:r w:rsidR="00A77DE6">
        <w:rPr>
          <w:rFonts w:ascii="Times New Roman" w:hAnsi="Times New Roman" w:cs="Times New Roman"/>
          <w:sz w:val="26"/>
          <w:szCs w:val="26"/>
        </w:rPr>
        <w:t>для оплаты аванса.</w:t>
      </w:r>
    </w:p>
    <w:p w14:paraId="47300BF1" w14:textId="6FD232A6" w:rsidR="00190149" w:rsidRDefault="00190149" w:rsidP="007B19A3">
      <w:pPr>
        <w:tabs>
          <w:tab w:val="left" w:pos="0"/>
        </w:tabs>
        <w:spacing w:after="0" w:line="240" w:lineRule="auto"/>
        <w:ind w:firstLine="851"/>
        <w:jc w:val="both"/>
        <w:rPr>
          <w:rFonts w:ascii="Times New Roman" w:hAnsi="Times New Roman" w:cs="Times New Roman"/>
          <w:sz w:val="26"/>
          <w:szCs w:val="26"/>
        </w:rPr>
      </w:pPr>
      <w:r w:rsidRPr="004F1B24">
        <w:rPr>
          <w:rFonts w:ascii="Times New Roman" w:hAnsi="Times New Roman" w:cs="Times New Roman"/>
          <w:sz w:val="26"/>
          <w:szCs w:val="26"/>
        </w:rPr>
        <w:t>Муниципальным контрактом №</w:t>
      </w:r>
      <w:r w:rsidR="00747E06" w:rsidRPr="004F1B24">
        <w:rPr>
          <w:rFonts w:ascii="Times New Roman" w:hAnsi="Times New Roman" w:cs="Times New Roman"/>
          <w:sz w:val="26"/>
          <w:szCs w:val="26"/>
        </w:rPr>
        <w:t xml:space="preserve"> 60 </w:t>
      </w:r>
      <w:r w:rsidRPr="004F1B24">
        <w:rPr>
          <w:rFonts w:ascii="Times New Roman" w:hAnsi="Times New Roman" w:cs="Times New Roman"/>
          <w:sz w:val="26"/>
          <w:szCs w:val="26"/>
        </w:rPr>
        <w:t xml:space="preserve">предусмотрено выполнение работ в </w:t>
      </w:r>
      <w:r w:rsidR="007B19A3" w:rsidRPr="004F1B24">
        <w:rPr>
          <w:rFonts w:ascii="Times New Roman" w:hAnsi="Times New Roman" w:cs="Times New Roman"/>
          <w:sz w:val="26"/>
          <w:szCs w:val="26"/>
        </w:rPr>
        <w:t>шесть</w:t>
      </w:r>
      <w:r w:rsidRPr="004F1B24">
        <w:rPr>
          <w:rFonts w:ascii="Times New Roman" w:hAnsi="Times New Roman" w:cs="Times New Roman"/>
          <w:sz w:val="26"/>
          <w:szCs w:val="26"/>
        </w:rPr>
        <w:t xml:space="preserve"> этап</w:t>
      </w:r>
      <w:r w:rsidR="007B19A3" w:rsidRPr="004F1B24">
        <w:rPr>
          <w:rFonts w:ascii="Times New Roman" w:hAnsi="Times New Roman" w:cs="Times New Roman"/>
          <w:sz w:val="26"/>
          <w:szCs w:val="26"/>
        </w:rPr>
        <w:t xml:space="preserve">ов, </w:t>
      </w:r>
      <w:r w:rsidR="004F1B24" w:rsidRPr="00085EA4">
        <w:rPr>
          <w:rFonts w:ascii="Times New Roman" w:hAnsi="Times New Roman" w:cs="Times New Roman"/>
          <w:b/>
          <w:bCs/>
          <w:sz w:val="26"/>
          <w:szCs w:val="26"/>
        </w:rPr>
        <w:t xml:space="preserve">в </w:t>
      </w:r>
      <w:r w:rsidR="007B19A3" w:rsidRPr="00085EA4">
        <w:rPr>
          <w:rFonts w:ascii="Times New Roman" w:hAnsi="Times New Roman" w:cs="Times New Roman"/>
          <w:b/>
          <w:bCs/>
          <w:sz w:val="26"/>
          <w:szCs w:val="26"/>
        </w:rPr>
        <w:t>таблице</w:t>
      </w:r>
      <w:r w:rsidR="007B19A3" w:rsidRPr="004F1B24">
        <w:rPr>
          <w:rFonts w:ascii="Times New Roman" w:hAnsi="Times New Roman" w:cs="Times New Roman"/>
          <w:sz w:val="26"/>
          <w:szCs w:val="26"/>
        </w:rPr>
        <w:t xml:space="preserve"> </w:t>
      </w:r>
      <w:r w:rsidR="004E6958">
        <w:rPr>
          <w:rFonts w:ascii="Times New Roman" w:hAnsi="Times New Roman" w:cs="Times New Roman"/>
          <w:sz w:val="26"/>
          <w:szCs w:val="26"/>
        </w:rPr>
        <w:t xml:space="preserve">6 </w:t>
      </w:r>
      <w:r w:rsidR="007B19A3" w:rsidRPr="004F1B24">
        <w:rPr>
          <w:rFonts w:ascii="Times New Roman" w:hAnsi="Times New Roman" w:cs="Times New Roman"/>
          <w:sz w:val="26"/>
          <w:szCs w:val="26"/>
        </w:rPr>
        <w:t xml:space="preserve">отражены виды </w:t>
      </w:r>
      <w:r w:rsidR="004F1B24" w:rsidRPr="004F1B24">
        <w:rPr>
          <w:rFonts w:ascii="Times New Roman" w:hAnsi="Times New Roman" w:cs="Times New Roman"/>
          <w:sz w:val="26"/>
          <w:szCs w:val="26"/>
        </w:rPr>
        <w:t>работ,</w:t>
      </w:r>
      <w:r w:rsidR="007B19A3" w:rsidRPr="004F1B24">
        <w:rPr>
          <w:rFonts w:ascii="Times New Roman" w:hAnsi="Times New Roman" w:cs="Times New Roman"/>
          <w:sz w:val="26"/>
          <w:szCs w:val="26"/>
        </w:rPr>
        <w:t xml:space="preserve"> предусмотренные на каждом этапе, а также сроки выполнения и исполнения этапов </w:t>
      </w:r>
      <w:r w:rsidR="004F1B24" w:rsidRPr="004F1B24">
        <w:rPr>
          <w:rFonts w:ascii="Times New Roman" w:hAnsi="Times New Roman" w:cs="Times New Roman"/>
          <w:sz w:val="26"/>
          <w:szCs w:val="26"/>
        </w:rPr>
        <w:t>муниципального контракта</w:t>
      </w:r>
      <w:r w:rsidR="00040D76">
        <w:rPr>
          <w:rFonts w:ascii="Times New Roman" w:hAnsi="Times New Roman" w:cs="Times New Roman"/>
          <w:sz w:val="26"/>
          <w:szCs w:val="26"/>
        </w:rPr>
        <w:t>.</w:t>
      </w:r>
    </w:p>
    <w:p w14:paraId="70478063" w14:textId="77777777" w:rsidR="00040D76" w:rsidRDefault="00040D76" w:rsidP="007B19A3">
      <w:pPr>
        <w:tabs>
          <w:tab w:val="left" w:pos="0"/>
        </w:tabs>
        <w:spacing w:after="0" w:line="240" w:lineRule="auto"/>
        <w:ind w:firstLine="851"/>
        <w:jc w:val="both"/>
        <w:rPr>
          <w:rFonts w:ascii="Times New Roman" w:hAnsi="Times New Roman" w:cs="Times New Roman"/>
          <w:sz w:val="26"/>
          <w:szCs w:val="26"/>
        </w:rPr>
      </w:pPr>
    </w:p>
    <w:p w14:paraId="5A0930C0" w14:textId="77777777" w:rsidR="00335A82" w:rsidRDefault="00335A82" w:rsidP="00040D76">
      <w:pPr>
        <w:tabs>
          <w:tab w:val="left" w:pos="0"/>
        </w:tabs>
        <w:spacing w:after="0" w:line="240" w:lineRule="auto"/>
        <w:ind w:firstLine="851"/>
        <w:jc w:val="right"/>
        <w:rPr>
          <w:rFonts w:ascii="Times New Roman" w:hAnsi="Times New Roman" w:cs="Times New Roman"/>
          <w:sz w:val="26"/>
          <w:szCs w:val="26"/>
        </w:rPr>
      </w:pPr>
    </w:p>
    <w:p w14:paraId="65CC009D" w14:textId="283D7DA0" w:rsidR="007B19A3" w:rsidRPr="00040D76" w:rsidRDefault="00040D76" w:rsidP="00040D76">
      <w:pPr>
        <w:tabs>
          <w:tab w:val="left" w:pos="0"/>
        </w:tabs>
        <w:spacing w:after="0" w:line="240" w:lineRule="auto"/>
        <w:ind w:firstLine="851"/>
        <w:jc w:val="right"/>
        <w:rPr>
          <w:rFonts w:ascii="Times New Roman" w:hAnsi="Times New Roman" w:cs="Times New Roman"/>
          <w:sz w:val="26"/>
          <w:szCs w:val="26"/>
        </w:rPr>
      </w:pPr>
      <w:r>
        <w:rPr>
          <w:rFonts w:ascii="Times New Roman" w:hAnsi="Times New Roman" w:cs="Times New Roman"/>
          <w:sz w:val="26"/>
          <w:szCs w:val="26"/>
        </w:rPr>
        <w:t>Таблица 6</w:t>
      </w:r>
    </w:p>
    <w:tbl>
      <w:tblPr>
        <w:tblW w:w="5000" w:type="pct"/>
        <w:jc w:val="center"/>
        <w:tblLook w:val="04A0" w:firstRow="1" w:lastRow="0" w:firstColumn="1" w:lastColumn="0" w:noHBand="0" w:noVBand="1"/>
      </w:tblPr>
      <w:tblGrid>
        <w:gridCol w:w="1096"/>
        <w:gridCol w:w="3071"/>
        <w:gridCol w:w="1966"/>
        <w:gridCol w:w="2033"/>
        <w:gridCol w:w="2029"/>
      </w:tblGrid>
      <w:tr w:rsidR="004F1B24" w:rsidRPr="007B19A3" w14:paraId="7894EBE7" w14:textId="70DEBB47" w:rsidTr="00095475">
        <w:trPr>
          <w:trHeight w:val="576"/>
          <w:jc w:val="center"/>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E33F1" w14:textId="77777777" w:rsidR="004F1B24" w:rsidRPr="007B19A3" w:rsidRDefault="004F1B24" w:rsidP="007B19A3">
            <w:pPr>
              <w:spacing w:after="0" w:line="240" w:lineRule="auto"/>
              <w:jc w:val="center"/>
              <w:rPr>
                <w:rFonts w:ascii="Times New Roman" w:eastAsia="Times New Roman" w:hAnsi="Times New Roman" w:cs="Times New Roman"/>
                <w:bCs/>
                <w:color w:val="000000"/>
                <w:lang w:eastAsia="ru-RU"/>
              </w:rPr>
            </w:pPr>
          </w:p>
          <w:p w14:paraId="7D7B5028" w14:textId="48374832" w:rsidR="004F1B24" w:rsidRPr="007B19A3" w:rsidRDefault="004F1B24" w:rsidP="007B19A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Этапы работ</w:t>
            </w:r>
          </w:p>
        </w:tc>
        <w:tc>
          <w:tcPr>
            <w:tcW w:w="1506" w:type="pct"/>
            <w:tcBorders>
              <w:top w:val="single" w:sz="4" w:space="0" w:color="auto"/>
              <w:left w:val="nil"/>
              <w:bottom w:val="single" w:sz="4" w:space="0" w:color="auto"/>
              <w:right w:val="single" w:sz="4" w:space="0" w:color="auto"/>
            </w:tcBorders>
            <w:shd w:val="clear" w:color="auto" w:fill="auto"/>
            <w:vAlign w:val="center"/>
            <w:hideMark/>
          </w:tcPr>
          <w:p w14:paraId="7EBF03CA" w14:textId="77777777" w:rsidR="004F1B24" w:rsidRPr="007B19A3" w:rsidRDefault="004F1B24" w:rsidP="007B19A3">
            <w:pPr>
              <w:spacing w:after="0" w:line="240" w:lineRule="auto"/>
              <w:jc w:val="center"/>
              <w:rPr>
                <w:rFonts w:ascii="Times New Roman" w:eastAsia="Times New Roman" w:hAnsi="Times New Roman" w:cs="Times New Roman"/>
                <w:bCs/>
                <w:color w:val="000000"/>
                <w:lang w:eastAsia="ru-RU"/>
              </w:rPr>
            </w:pPr>
            <w:r w:rsidRPr="007B19A3">
              <w:rPr>
                <w:rFonts w:ascii="Times New Roman" w:eastAsia="Times New Roman" w:hAnsi="Times New Roman" w:cs="Times New Roman"/>
                <w:bCs/>
                <w:color w:val="000000"/>
                <w:lang w:eastAsia="ru-RU"/>
              </w:rPr>
              <w:t>Наименование вида работ</w:t>
            </w:r>
          </w:p>
        </w:tc>
        <w:tc>
          <w:tcPr>
            <w:tcW w:w="964" w:type="pct"/>
            <w:tcBorders>
              <w:top w:val="single" w:sz="4" w:space="0" w:color="auto"/>
              <w:left w:val="nil"/>
              <w:bottom w:val="single" w:sz="4" w:space="0" w:color="auto"/>
              <w:right w:val="single" w:sz="4" w:space="0" w:color="auto"/>
            </w:tcBorders>
            <w:shd w:val="clear" w:color="auto" w:fill="auto"/>
            <w:vAlign w:val="center"/>
            <w:hideMark/>
          </w:tcPr>
          <w:p w14:paraId="2DD66665" w14:textId="77777777" w:rsidR="004F1B24" w:rsidRPr="007B19A3" w:rsidRDefault="004F1B24" w:rsidP="007B19A3">
            <w:pPr>
              <w:spacing w:after="0" w:line="240" w:lineRule="auto"/>
              <w:jc w:val="center"/>
              <w:rPr>
                <w:rFonts w:ascii="Times New Roman" w:eastAsia="Times New Roman" w:hAnsi="Times New Roman" w:cs="Times New Roman"/>
                <w:bCs/>
                <w:color w:val="000000"/>
                <w:lang w:eastAsia="ru-RU"/>
              </w:rPr>
            </w:pPr>
            <w:r w:rsidRPr="007B19A3">
              <w:rPr>
                <w:rFonts w:ascii="Times New Roman" w:eastAsia="Times New Roman" w:hAnsi="Times New Roman" w:cs="Times New Roman"/>
                <w:bCs/>
                <w:color w:val="000000"/>
                <w:lang w:eastAsia="ru-RU"/>
              </w:rPr>
              <w:t>Срок выполнения работ</w:t>
            </w:r>
          </w:p>
        </w:tc>
        <w:tc>
          <w:tcPr>
            <w:tcW w:w="996" w:type="pct"/>
            <w:tcBorders>
              <w:top w:val="single" w:sz="4" w:space="0" w:color="auto"/>
              <w:left w:val="nil"/>
              <w:bottom w:val="single" w:sz="4" w:space="0" w:color="auto"/>
              <w:right w:val="single" w:sz="4" w:space="0" w:color="auto"/>
            </w:tcBorders>
            <w:shd w:val="clear" w:color="auto" w:fill="auto"/>
            <w:vAlign w:val="center"/>
            <w:hideMark/>
          </w:tcPr>
          <w:p w14:paraId="1522F16F" w14:textId="77777777" w:rsidR="004F1B24" w:rsidRPr="007B19A3" w:rsidRDefault="004F1B24" w:rsidP="007B19A3">
            <w:pPr>
              <w:spacing w:after="0" w:line="240" w:lineRule="auto"/>
              <w:jc w:val="center"/>
              <w:rPr>
                <w:rFonts w:ascii="Times New Roman" w:eastAsia="Times New Roman" w:hAnsi="Times New Roman" w:cs="Times New Roman"/>
                <w:bCs/>
                <w:color w:val="000000"/>
                <w:lang w:eastAsia="ru-RU"/>
              </w:rPr>
            </w:pPr>
            <w:r w:rsidRPr="007B19A3">
              <w:rPr>
                <w:rFonts w:ascii="Times New Roman" w:eastAsia="Times New Roman" w:hAnsi="Times New Roman" w:cs="Times New Roman"/>
                <w:bCs/>
                <w:color w:val="000000"/>
                <w:lang w:eastAsia="ru-RU"/>
              </w:rPr>
              <w:t>Срок исполнения этапов контракта</w:t>
            </w:r>
          </w:p>
        </w:tc>
        <w:tc>
          <w:tcPr>
            <w:tcW w:w="995" w:type="pct"/>
            <w:tcBorders>
              <w:top w:val="single" w:sz="4" w:space="0" w:color="auto"/>
              <w:left w:val="nil"/>
              <w:bottom w:val="single" w:sz="4" w:space="0" w:color="auto"/>
              <w:right w:val="single" w:sz="4" w:space="0" w:color="auto"/>
            </w:tcBorders>
          </w:tcPr>
          <w:p w14:paraId="2BC398B2" w14:textId="6E737756" w:rsidR="004F1B24" w:rsidRPr="007B19A3" w:rsidRDefault="004F1B24" w:rsidP="007B19A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Цена этапов контракта, руб.</w:t>
            </w:r>
          </w:p>
        </w:tc>
      </w:tr>
      <w:tr w:rsidR="004F1B24" w:rsidRPr="007B19A3" w14:paraId="35AE2401" w14:textId="09C59F7D" w:rsidTr="00095475">
        <w:trPr>
          <w:trHeight w:val="418"/>
          <w:jc w:val="center"/>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5DF6522D" w14:textId="77777777" w:rsidR="004F1B24" w:rsidRPr="007B19A3" w:rsidRDefault="004F1B24" w:rsidP="007B19A3">
            <w:pPr>
              <w:spacing w:after="0" w:line="240" w:lineRule="auto"/>
              <w:jc w:val="center"/>
              <w:rPr>
                <w:rFonts w:ascii="Times New Roman" w:eastAsia="Times New Roman" w:hAnsi="Times New Roman" w:cs="Times New Roman"/>
                <w:color w:val="000000"/>
                <w:lang w:eastAsia="ru-RU"/>
              </w:rPr>
            </w:pPr>
            <w:bookmarkStart w:id="65" w:name="_Hlk181263007"/>
            <w:r w:rsidRPr="007B19A3">
              <w:rPr>
                <w:rFonts w:ascii="Times New Roman" w:eastAsia="Times New Roman" w:hAnsi="Times New Roman" w:cs="Times New Roman"/>
                <w:color w:val="000000"/>
                <w:lang w:eastAsia="ru-RU"/>
              </w:rPr>
              <w:t>1</w:t>
            </w:r>
          </w:p>
        </w:tc>
        <w:tc>
          <w:tcPr>
            <w:tcW w:w="1506" w:type="pct"/>
            <w:tcBorders>
              <w:top w:val="single" w:sz="4" w:space="0" w:color="auto"/>
              <w:left w:val="nil"/>
              <w:bottom w:val="single" w:sz="4" w:space="0" w:color="auto"/>
              <w:right w:val="single" w:sz="4" w:space="0" w:color="auto"/>
            </w:tcBorders>
            <w:shd w:val="clear" w:color="auto" w:fill="auto"/>
          </w:tcPr>
          <w:p w14:paraId="4DBB5F7D" w14:textId="77777777" w:rsidR="004F1B24" w:rsidRPr="007B19A3" w:rsidRDefault="004F1B24" w:rsidP="007B19A3">
            <w:pPr>
              <w:spacing w:after="0" w:line="240" w:lineRule="auto"/>
              <w:rPr>
                <w:rFonts w:ascii="Times New Roman" w:eastAsia="Calibri" w:hAnsi="Times New Roman" w:cs="Times New Roman"/>
                <w:sz w:val="24"/>
                <w:szCs w:val="24"/>
              </w:rPr>
            </w:pPr>
            <w:r w:rsidRPr="007B19A3">
              <w:rPr>
                <w:rFonts w:ascii="Times New Roman" w:eastAsia="Calibri" w:hAnsi="Times New Roman" w:cs="Times New Roman"/>
                <w:sz w:val="24"/>
                <w:szCs w:val="24"/>
              </w:rPr>
              <w:t xml:space="preserve">Демонтаж всех конструкций </w:t>
            </w:r>
          </w:p>
        </w:tc>
        <w:tc>
          <w:tcPr>
            <w:tcW w:w="964" w:type="pct"/>
            <w:tcBorders>
              <w:top w:val="single" w:sz="4" w:space="0" w:color="auto"/>
              <w:left w:val="nil"/>
              <w:bottom w:val="single" w:sz="4" w:space="0" w:color="auto"/>
              <w:right w:val="single" w:sz="4" w:space="0" w:color="auto"/>
            </w:tcBorders>
            <w:shd w:val="clear" w:color="auto" w:fill="auto"/>
          </w:tcPr>
          <w:p w14:paraId="655B307F"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с 15.03.2023</w:t>
            </w:r>
          </w:p>
          <w:p w14:paraId="76605F3C"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до 15.04.2023</w:t>
            </w:r>
          </w:p>
        </w:tc>
        <w:tc>
          <w:tcPr>
            <w:tcW w:w="996" w:type="pct"/>
            <w:tcBorders>
              <w:top w:val="single" w:sz="4" w:space="0" w:color="auto"/>
              <w:left w:val="nil"/>
              <w:bottom w:val="single" w:sz="4" w:space="0" w:color="auto"/>
              <w:right w:val="single" w:sz="4" w:space="0" w:color="auto"/>
            </w:tcBorders>
            <w:shd w:val="clear" w:color="auto" w:fill="auto"/>
          </w:tcPr>
          <w:p w14:paraId="6A327E99"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с 15.03.2023</w:t>
            </w:r>
          </w:p>
          <w:p w14:paraId="76EE793E" w14:textId="7905850E"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до 21.04.2023</w:t>
            </w:r>
          </w:p>
        </w:tc>
        <w:tc>
          <w:tcPr>
            <w:tcW w:w="995" w:type="pct"/>
            <w:tcBorders>
              <w:top w:val="single" w:sz="4" w:space="0" w:color="auto"/>
              <w:left w:val="nil"/>
              <w:bottom w:val="single" w:sz="4" w:space="0" w:color="auto"/>
              <w:right w:val="single" w:sz="4" w:space="0" w:color="auto"/>
            </w:tcBorders>
          </w:tcPr>
          <w:p w14:paraId="7D842213" w14:textId="1606F4C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3 587 524,83</w:t>
            </w:r>
          </w:p>
        </w:tc>
      </w:tr>
      <w:bookmarkEnd w:id="65"/>
      <w:tr w:rsidR="004F1B24" w:rsidRPr="007B19A3" w14:paraId="4F80A7DA" w14:textId="511C1E6C" w:rsidTr="00095475">
        <w:trPr>
          <w:trHeight w:val="373"/>
          <w:jc w:val="center"/>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CA64919" w14:textId="77777777" w:rsidR="004F1B24" w:rsidRPr="007B19A3" w:rsidRDefault="004F1B24" w:rsidP="007B19A3">
            <w:pPr>
              <w:spacing w:after="0" w:line="240" w:lineRule="auto"/>
              <w:jc w:val="center"/>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2</w:t>
            </w:r>
          </w:p>
        </w:tc>
        <w:tc>
          <w:tcPr>
            <w:tcW w:w="1506" w:type="pct"/>
            <w:tcBorders>
              <w:top w:val="single" w:sz="4" w:space="0" w:color="auto"/>
              <w:left w:val="nil"/>
              <w:bottom w:val="single" w:sz="4" w:space="0" w:color="auto"/>
              <w:right w:val="single" w:sz="4" w:space="0" w:color="auto"/>
            </w:tcBorders>
            <w:shd w:val="clear" w:color="auto" w:fill="auto"/>
          </w:tcPr>
          <w:p w14:paraId="424F354D" w14:textId="77777777" w:rsidR="004F1B24" w:rsidRPr="007B19A3" w:rsidRDefault="004F1B24" w:rsidP="007B19A3">
            <w:pPr>
              <w:spacing w:after="0" w:line="240" w:lineRule="auto"/>
              <w:rPr>
                <w:rFonts w:ascii="Times New Roman" w:eastAsia="Calibri" w:hAnsi="Times New Roman" w:cs="Times New Roman"/>
              </w:rPr>
            </w:pPr>
            <w:bookmarkStart w:id="66" w:name="_Hlk181263028"/>
            <w:r w:rsidRPr="007B19A3">
              <w:rPr>
                <w:rFonts w:ascii="Times New Roman" w:eastAsia="Calibri" w:hAnsi="Times New Roman" w:cs="Times New Roman"/>
              </w:rPr>
              <w:t xml:space="preserve">Устройство деформационных швов </w:t>
            </w:r>
          </w:p>
          <w:bookmarkEnd w:id="66"/>
          <w:p w14:paraId="73BC9021" w14:textId="77777777" w:rsidR="004F1B24" w:rsidRPr="007B19A3" w:rsidRDefault="004F1B24" w:rsidP="007B19A3">
            <w:pPr>
              <w:spacing w:after="0" w:line="240" w:lineRule="auto"/>
              <w:rPr>
                <w:rFonts w:ascii="Times New Roman" w:eastAsia="Calibri" w:hAnsi="Times New Roman" w:cs="Times New Roman"/>
              </w:rPr>
            </w:pPr>
          </w:p>
        </w:tc>
        <w:tc>
          <w:tcPr>
            <w:tcW w:w="964" w:type="pct"/>
            <w:tcBorders>
              <w:top w:val="single" w:sz="4" w:space="0" w:color="auto"/>
              <w:left w:val="nil"/>
              <w:bottom w:val="single" w:sz="4" w:space="0" w:color="auto"/>
              <w:right w:val="single" w:sz="4" w:space="0" w:color="auto"/>
            </w:tcBorders>
            <w:shd w:val="clear" w:color="auto" w:fill="auto"/>
          </w:tcPr>
          <w:p w14:paraId="1DE55A84"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с 15.04.2023</w:t>
            </w:r>
          </w:p>
          <w:p w14:paraId="3CCB2E73" w14:textId="5EE8603B"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до 15.05.0223</w:t>
            </w:r>
          </w:p>
        </w:tc>
        <w:tc>
          <w:tcPr>
            <w:tcW w:w="996" w:type="pct"/>
            <w:tcBorders>
              <w:top w:val="single" w:sz="4" w:space="0" w:color="auto"/>
              <w:left w:val="nil"/>
              <w:bottom w:val="single" w:sz="4" w:space="0" w:color="auto"/>
              <w:right w:val="single" w:sz="4" w:space="0" w:color="auto"/>
            </w:tcBorders>
            <w:shd w:val="clear" w:color="auto" w:fill="auto"/>
          </w:tcPr>
          <w:p w14:paraId="59C1C7CC"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с 15.04.2023</w:t>
            </w:r>
          </w:p>
          <w:p w14:paraId="6E9E71CD" w14:textId="1CA3B122" w:rsidR="004F1B24" w:rsidRPr="007B19A3" w:rsidRDefault="004F1B24" w:rsidP="004F1B24">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до 21.06.2023</w:t>
            </w:r>
          </w:p>
        </w:tc>
        <w:tc>
          <w:tcPr>
            <w:tcW w:w="995" w:type="pct"/>
            <w:tcBorders>
              <w:top w:val="single" w:sz="4" w:space="0" w:color="auto"/>
              <w:left w:val="nil"/>
              <w:bottom w:val="single" w:sz="4" w:space="0" w:color="auto"/>
              <w:right w:val="single" w:sz="4" w:space="0" w:color="auto"/>
            </w:tcBorders>
          </w:tcPr>
          <w:p w14:paraId="3EC80840" w14:textId="2D988CF4"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24 579 838,22</w:t>
            </w:r>
          </w:p>
        </w:tc>
      </w:tr>
      <w:tr w:rsidR="004F1B24" w:rsidRPr="007B19A3" w14:paraId="6FDCC190" w14:textId="1AF15220" w:rsidTr="00095475">
        <w:trPr>
          <w:trHeight w:val="641"/>
          <w:jc w:val="center"/>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5558F92B" w14:textId="77777777" w:rsidR="004F1B24" w:rsidRPr="007B19A3" w:rsidRDefault="004F1B24" w:rsidP="007B19A3">
            <w:pPr>
              <w:spacing w:after="0" w:line="240" w:lineRule="auto"/>
              <w:jc w:val="center"/>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3</w:t>
            </w:r>
          </w:p>
        </w:tc>
        <w:tc>
          <w:tcPr>
            <w:tcW w:w="1506" w:type="pct"/>
            <w:tcBorders>
              <w:top w:val="single" w:sz="4" w:space="0" w:color="auto"/>
              <w:left w:val="nil"/>
              <w:bottom w:val="single" w:sz="4" w:space="0" w:color="auto"/>
              <w:right w:val="single" w:sz="4" w:space="0" w:color="auto"/>
            </w:tcBorders>
            <w:shd w:val="clear" w:color="auto" w:fill="auto"/>
          </w:tcPr>
          <w:p w14:paraId="515BC747" w14:textId="77777777" w:rsidR="004F1B24" w:rsidRPr="007B19A3" w:rsidRDefault="004F1B24" w:rsidP="007B19A3">
            <w:pPr>
              <w:spacing w:after="0" w:line="240" w:lineRule="auto"/>
              <w:rPr>
                <w:rFonts w:ascii="Times New Roman" w:eastAsia="Calibri" w:hAnsi="Times New Roman" w:cs="Times New Roman"/>
              </w:rPr>
            </w:pPr>
            <w:bookmarkStart w:id="67" w:name="_Hlk181263054"/>
            <w:r w:rsidRPr="007B19A3">
              <w:rPr>
                <w:rFonts w:ascii="Times New Roman" w:eastAsia="Calibri" w:hAnsi="Times New Roman" w:cs="Times New Roman"/>
              </w:rPr>
              <w:t xml:space="preserve">Ремонт </w:t>
            </w:r>
            <w:proofErr w:type="spellStart"/>
            <w:r w:rsidRPr="007B19A3">
              <w:rPr>
                <w:rFonts w:ascii="Times New Roman" w:eastAsia="Calibri" w:hAnsi="Times New Roman" w:cs="Times New Roman"/>
              </w:rPr>
              <w:t>дождеприёмных</w:t>
            </w:r>
            <w:proofErr w:type="spellEnd"/>
            <w:r w:rsidRPr="007B19A3">
              <w:rPr>
                <w:rFonts w:ascii="Times New Roman" w:eastAsia="Calibri" w:hAnsi="Times New Roman" w:cs="Times New Roman"/>
              </w:rPr>
              <w:t xml:space="preserve"> колодцев, водоотводных трубок</w:t>
            </w:r>
            <w:bookmarkEnd w:id="67"/>
          </w:p>
        </w:tc>
        <w:tc>
          <w:tcPr>
            <w:tcW w:w="964" w:type="pct"/>
            <w:tcBorders>
              <w:top w:val="single" w:sz="4" w:space="0" w:color="auto"/>
              <w:left w:val="nil"/>
              <w:bottom w:val="single" w:sz="4" w:space="0" w:color="auto"/>
              <w:right w:val="single" w:sz="4" w:space="0" w:color="auto"/>
            </w:tcBorders>
            <w:shd w:val="clear" w:color="auto" w:fill="auto"/>
          </w:tcPr>
          <w:p w14:paraId="0D076B93"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с 15.05.2023</w:t>
            </w:r>
          </w:p>
          <w:p w14:paraId="70B6B05B"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до 30.05.2023</w:t>
            </w:r>
          </w:p>
        </w:tc>
        <w:tc>
          <w:tcPr>
            <w:tcW w:w="996" w:type="pct"/>
            <w:tcBorders>
              <w:top w:val="single" w:sz="4" w:space="0" w:color="auto"/>
              <w:left w:val="nil"/>
              <w:bottom w:val="single" w:sz="4" w:space="0" w:color="auto"/>
              <w:right w:val="single" w:sz="4" w:space="0" w:color="auto"/>
            </w:tcBorders>
            <w:shd w:val="clear" w:color="auto" w:fill="auto"/>
          </w:tcPr>
          <w:p w14:paraId="2B98779D"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с 15.05.2023</w:t>
            </w:r>
          </w:p>
          <w:p w14:paraId="133192E3"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до 06.07.2023</w:t>
            </w:r>
          </w:p>
        </w:tc>
        <w:tc>
          <w:tcPr>
            <w:tcW w:w="995" w:type="pct"/>
            <w:tcBorders>
              <w:top w:val="single" w:sz="4" w:space="0" w:color="auto"/>
              <w:left w:val="nil"/>
              <w:bottom w:val="single" w:sz="4" w:space="0" w:color="auto"/>
              <w:right w:val="single" w:sz="4" w:space="0" w:color="auto"/>
            </w:tcBorders>
          </w:tcPr>
          <w:p w14:paraId="36E8450E" w14:textId="31D2DA11"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472 484,67</w:t>
            </w:r>
          </w:p>
        </w:tc>
      </w:tr>
      <w:tr w:rsidR="004F1B24" w:rsidRPr="007B19A3" w14:paraId="416FC6C5" w14:textId="07AE031B" w:rsidTr="00095475">
        <w:trPr>
          <w:trHeight w:val="564"/>
          <w:jc w:val="center"/>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12299C2B" w14:textId="77777777" w:rsidR="004F1B24" w:rsidRPr="007B19A3" w:rsidRDefault="004F1B24" w:rsidP="007B19A3">
            <w:pPr>
              <w:spacing w:after="0" w:line="240" w:lineRule="auto"/>
              <w:jc w:val="center"/>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4</w:t>
            </w:r>
          </w:p>
        </w:tc>
        <w:tc>
          <w:tcPr>
            <w:tcW w:w="1506" w:type="pct"/>
            <w:tcBorders>
              <w:top w:val="single" w:sz="4" w:space="0" w:color="auto"/>
              <w:left w:val="nil"/>
              <w:bottom w:val="single" w:sz="4" w:space="0" w:color="auto"/>
              <w:right w:val="single" w:sz="4" w:space="0" w:color="auto"/>
            </w:tcBorders>
            <w:shd w:val="clear" w:color="auto" w:fill="auto"/>
          </w:tcPr>
          <w:p w14:paraId="6158E780" w14:textId="77777777" w:rsidR="004F1B24" w:rsidRPr="007B19A3" w:rsidRDefault="004F1B24" w:rsidP="007B19A3">
            <w:pPr>
              <w:spacing w:after="0" w:line="240" w:lineRule="auto"/>
              <w:rPr>
                <w:rFonts w:ascii="Times New Roman" w:eastAsia="Times New Roman" w:hAnsi="Times New Roman" w:cs="Times New Roman"/>
                <w:color w:val="000000"/>
                <w:lang w:eastAsia="ru-RU"/>
              </w:rPr>
            </w:pPr>
            <w:bookmarkStart w:id="68" w:name="_Hlk181263091"/>
            <w:r w:rsidRPr="007B19A3">
              <w:rPr>
                <w:rFonts w:ascii="Times New Roman" w:eastAsia="Times New Roman" w:hAnsi="Times New Roman" w:cs="Times New Roman"/>
                <w:color w:val="000000"/>
                <w:lang w:eastAsia="ru-RU"/>
              </w:rPr>
              <w:t>Установка бортовых камней</w:t>
            </w:r>
          </w:p>
          <w:bookmarkEnd w:id="68"/>
          <w:p w14:paraId="2AB5F716" w14:textId="77777777" w:rsidR="004F1B24" w:rsidRPr="007B19A3" w:rsidRDefault="004F1B24" w:rsidP="007B19A3">
            <w:pPr>
              <w:spacing w:after="0" w:line="240" w:lineRule="auto"/>
              <w:rPr>
                <w:rFonts w:ascii="Times New Roman" w:eastAsia="Times New Roman" w:hAnsi="Times New Roman" w:cs="Times New Roman"/>
                <w:color w:val="000000"/>
                <w:lang w:eastAsia="ru-RU"/>
              </w:rPr>
            </w:pPr>
          </w:p>
        </w:tc>
        <w:tc>
          <w:tcPr>
            <w:tcW w:w="964" w:type="pct"/>
            <w:tcBorders>
              <w:top w:val="single" w:sz="4" w:space="0" w:color="auto"/>
              <w:left w:val="nil"/>
              <w:bottom w:val="single" w:sz="4" w:space="0" w:color="auto"/>
              <w:right w:val="single" w:sz="4" w:space="0" w:color="auto"/>
            </w:tcBorders>
            <w:shd w:val="clear" w:color="auto" w:fill="auto"/>
          </w:tcPr>
          <w:p w14:paraId="7E0185B6"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с 30.05.2023</w:t>
            </w:r>
          </w:p>
          <w:p w14:paraId="1B739E71"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до 15.06.2023</w:t>
            </w:r>
          </w:p>
          <w:p w14:paraId="3D920A53"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p>
        </w:tc>
        <w:tc>
          <w:tcPr>
            <w:tcW w:w="996" w:type="pct"/>
            <w:tcBorders>
              <w:top w:val="single" w:sz="4" w:space="0" w:color="auto"/>
              <w:left w:val="nil"/>
              <w:bottom w:val="single" w:sz="4" w:space="0" w:color="auto"/>
              <w:right w:val="single" w:sz="4" w:space="0" w:color="auto"/>
            </w:tcBorders>
            <w:shd w:val="clear" w:color="auto" w:fill="auto"/>
          </w:tcPr>
          <w:p w14:paraId="26A2F19D"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с 30.05.2023</w:t>
            </w:r>
          </w:p>
          <w:p w14:paraId="541BD73F"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до 24.07.2023</w:t>
            </w:r>
          </w:p>
          <w:p w14:paraId="4B1D631A"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p>
        </w:tc>
        <w:tc>
          <w:tcPr>
            <w:tcW w:w="995" w:type="pct"/>
            <w:tcBorders>
              <w:top w:val="single" w:sz="4" w:space="0" w:color="auto"/>
              <w:left w:val="nil"/>
              <w:bottom w:val="single" w:sz="4" w:space="0" w:color="auto"/>
              <w:right w:val="single" w:sz="4" w:space="0" w:color="auto"/>
            </w:tcBorders>
          </w:tcPr>
          <w:p w14:paraId="39B9CE31" w14:textId="0FECE433"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4 224 070,63</w:t>
            </w:r>
          </w:p>
        </w:tc>
      </w:tr>
      <w:tr w:rsidR="004F1B24" w:rsidRPr="007B19A3" w14:paraId="4E49B1CF" w14:textId="28280E29" w:rsidTr="00095475">
        <w:trPr>
          <w:trHeight w:val="507"/>
          <w:jc w:val="center"/>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384BFB5" w14:textId="77777777" w:rsidR="004F1B24" w:rsidRPr="007B19A3" w:rsidRDefault="004F1B24" w:rsidP="007B19A3">
            <w:pPr>
              <w:spacing w:after="0" w:line="240" w:lineRule="auto"/>
              <w:jc w:val="center"/>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5</w:t>
            </w:r>
          </w:p>
        </w:tc>
        <w:tc>
          <w:tcPr>
            <w:tcW w:w="1506" w:type="pct"/>
            <w:tcBorders>
              <w:top w:val="single" w:sz="4" w:space="0" w:color="auto"/>
              <w:left w:val="nil"/>
              <w:bottom w:val="single" w:sz="4" w:space="0" w:color="auto"/>
              <w:right w:val="single" w:sz="4" w:space="0" w:color="auto"/>
            </w:tcBorders>
            <w:shd w:val="clear" w:color="auto" w:fill="auto"/>
          </w:tcPr>
          <w:p w14:paraId="76BB7458" w14:textId="77777777" w:rsidR="004F1B24" w:rsidRPr="007B19A3" w:rsidRDefault="004F1B24" w:rsidP="007B19A3">
            <w:pPr>
              <w:spacing w:after="0" w:line="240" w:lineRule="auto"/>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Асфальтирование</w:t>
            </w:r>
          </w:p>
          <w:p w14:paraId="106B3BE6" w14:textId="77777777" w:rsidR="004F1B24" w:rsidRPr="007B19A3" w:rsidRDefault="004F1B24" w:rsidP="007B19A3">
            <w:pPr>
              <w:spacing w:after="0" w:line="240" w:lineRule="auto"/>
              <w:rPr>
                <w:rFonts w:ascii="Times New Roman" w:eastAsia="Times New Roman" w:hAnsi="Times New Roman" w:cs="Times New Roman"/>
                <w:color w:val="000000"/>
                <w:lang w:eastAsia="ru-RU"/>
              </w:rPr>
            </w:pPr>
          </w:p>
        </w:tc>
        <w:tc>
          <w:tcPr>
            <w:tcW w:w="964" w:type="pct"/>
            <w:tcBorders>
              <w:top w:val="single" w:sz="4" w:space="0" w:color="auto"/>
              <w:left w:val="nil"/>
              <w:bottom w:val="single" w:sz="4" w:space="0" w:color="auto"/>
              <w:right w:val="single" w:sz="4" w:space="0" w:color="auto"/>
            </w:tcBorders>
            <w:shd w:val="clear" w:color="auto" w:fill="auto"/>
          </w:tcPr>
          <w:p w14:paraId="0EF6FAB8"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с 15.06.2023</w:t>
            </w:r>
          </w:p>
          <w:p w14:paraId="33FD28CE"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до 15.07.2023</w:t>
            </w:r>
          </w:p>
        </w:tc>
        <w:tc>
          <w:tcPr>
            <w:tcW w:w="996" w:type="pct"/>
            <w:tcBorders>
              <w:top w:val="single" w:sz="4" w:space="0" w:color="auto"/>
              <w:left w:val="nil"/>
              <w:bottom w:val="single" w:sz="4" w:space="0" w:color="auto"/>
              <w:right w:val="single" w:sz="4" w:space="0" w:color="auto"/>
            </w:tcBorders>
            <w:shd w:val="clear" w:color="auto" w:fill="auto"/>
          </w:tcPr>
          <w:p w14:paraId="12133703"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с 15.06.2023</w:t>
            </w:r>
          </w:p>
          <w:p w14:paraId="06322F35"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до 22.08.2023</w:t>
            </w:r>
          </w:p>
        </w:tc>
        <w:tc>
          <w:tcPr>
            <w:tcW w:w="995" w:type="pct"/>
            <w:tcBorders>
              <w:top w:val="single" w:sz="4" w:space="0" w:color="auto"/>
              <w:left w:val="nil"/>
              <w:bottom w:val="single" w:sz="4" w:space="0" w:color="auto"/>
              <w:right w:val="single" w:sz="4" w:space="0" w:color="auto"/>
            </w:tcBorders>
          </w:tcPr>
          <w:p w14:paraId="23B40500" w14:textId="6FEB8058"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26 668 352,11</w:t>
            </w:r>
          </w:p>
        </w:tc>
      </w:tr>
      <w:tr w:rsidR="004F1B24" w:rsidRPr="007B19A3" w14:paraId="326CC865" w14:textId="4C309D20" w:rsidTr="00095475">
        <w:trPr>
          <w:trHeight w:val="882"/>
          <w:jc w:val="center"/>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23BC2A63" w14:textId="77777777" w:rsidR="004F1B24" w:rsidRPr="007B19A3" w:rsidRDefault="004F1B24" w:rsidP="007B19A3">
            <w:pPr>
              <w:spacing w:after="0" w:line="240" w:lineRule="auto"/>
              <w:jc w:val="center"/>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6</w:t>
            </w:r>
          </w:p>
        </w:tc>
        <w:tc>
          <w:tcPr>
            <w:tcW w:w="1506" w:type="pct"/>
            <w:tcBorders>
              <w:top w:val="single" w:sz="4" w:space="0" w:color="auto"/>
              <w:left w:val="nil"/>
              <w:bottom w:val="single" w:sz="4" w:space="0" w:color="auto"/>
              <w:right w:val="single" w:sz="4" w:space="0" w:color="auto"/>
            </w:tcBorders>
            <w:shd w:val="clear" w:color="auto" w:fill="auto"/>
          </w:tcPr>
          <w:p w14:paraId="04B2D509" w14:textId="77777777" w:rsidR="004F1B24" w:rsidRPr="007B19A3" w:rsidRDefault="004F1B24" w:rsidP="007B19A3">
            <w:pPr>
              <w:spacing w:after="0" w:line="240" w:lineRule="auto"/>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Сигнальные столбики (демонтаж, устройство)</w:t>
            </w:r>
          </w:p>
        </w:tc>
        <w:tc>
          <w:tcPr>
            <w:tcW w:w="964" w:type="pct"/>
            <w:tcBorders>
              <w:top w:val="single" w:sz="4" w:space="0" w:color="auto"/>
              <w:left w:val="nil"/>
              <w:bottom w:val="single" w:sz="4" w:space="0" w:color="auto"/>
              <w:right w:val="single" w:sz="4" w:space="0" w:color="auto"/>
            </w:tcBorders>
            <w:shd w:val="clear" w:color="auto" w:fill="auto"/>
          </w:tcPr>
          <w:p w14:paraId="27ECA79A"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с 15.07.2023</w:t>
            </w:r>
          </w:p>
          <w:p w14:paraId="3CE696C3"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до 31.07.2023</w:t>
            </w:r>
          </w:p>
          <w:p w14:paraId="75328C2E"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p>
        </w:tc>
        <w:tc>
          <w:tcPr>
            <w:tcW w:w="996" w:type="pct"/>
            <w:tcBorders>
              <w:top w:val="single" w:sz="4" w:space="0" w:color="auto"/>
              <w:left w:val="nil"/>
              <w:bottom w:val="single" w:sz="4" w:space="0" w:color="auto"/>
              <w:right w:val="single" w:sz="4" w:space="0" w:color="auto"/>
            </w:tcBorders>
            <w:shd w:val="clear" w:color="auto" w:fill="auto"/>
          </w:tcPr>
          <w:p w14:paraId="2F38BCA5"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с 15.07.2023</w:t>
            </w:r>
          </w:p>
          <w:p w14:paraId="2EA9CA34"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sidRPr="007B19A3">
              <w:rPr>
                <w:rFonts w:ascii="Times New Roman" w:eastAsia="Times New Roman" w:hAnsi="Times New Roman" w:cs="Times New Roman"/>
                <w:color w:val="000000"/>
                <w:lang w:eastAsia="ru-RU"/>
              </w:rPr>
              <w:t>до 06.09.2023</w:t>
            </w:r>
          </w:p>
          <w:p w14:paraId="42BEF293" w14:textId="77777777" w:rsidR="004F1B24" w:rsidRPr="007B19A3" w:rsidRDefault="004F1B24" w:rsidP="007B19A3">
            <w:pPr>
              <w:spacing w:after="0" w:line="240" w:lineRule="auto"/>
              <w:jc w:val="right"/>
              <w:rPr>
                <w:rFonts w:ascii="Times New Roman" w:eastAsia="Times New Roman" w:hAnsi="Times New Roman" w:cs="Times New Roman"/>
                <w:color w:val="000000"/>
                <w:lang w:eastAsia="ru-RU"/>
              </w:rPr>
            </w:pPr>
          </w:p>
        </w:tc>
        <w:tc>
          <w:tcPr>
            <w:tcW w:w="995" w:type="pct"/>
            <w:tcBorders>
              <w:top w:val="single" w:sz="4" w:space="0" w:color="auto"/>
              <w:left w:val="nil"/>
              <w:bottom w:val="single" w:sz="4" w:space="0" w:color="auto"/>
              <w:right w:val="single" w:sz="4" w:space="0" w:color="auto"/>
            </w:tcBorders>
          </w:tcPr>
          <w:p w14:paraId="0008C373" w14:textId="2A530FB1" w:rsidR="004F1B24" w:rsidRPr="007B19A3" w:rsidRDefault="004F1B24" w:rsidP="007B19A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357 173,39</w:t>
            </w:r>
          </w:p>
        </w:tc>
      </w:tr>
      <w:tr w:rsidR="004F1B24" w:rsidRPr="007B19A3" w14:paraId="78D07106" w14:textId="77777777" w:rsidTr="004F1B24">
        <w:trPr>
          <w:trHeight w:val="243"/>
          <w:jc w:val="center"/>
        </w:trPr>
        <w:tc>
          <w:tcPr>
            <w:tcW w:w="4005" w:type="pct"/>
            <w:gridSpan w:val="4"/>
            <w:tcBorders>
              <w:top w:val="single" w:sz="4" w:space="0" w:color="auto"/>
              <w:left w:val="single" w:sz="4" w:space="0" w:color="auto"/>
              <w:bottom w:val="single" w:sz="4" w:space="0" w:color="auto"/>
              <w:right w:val="single" w:sz="4" w:space="0" w:color="auto"/>
            </w:tcBorders>
            <w:shd w:val="clear" w:color="auto" w:fill="auto"/>
          </w:tcPr>
          <w:p w14:paraId="1758F37F" w14:textId="46BDA48D" w:rsidR="004F1B24" w:rsidRPr="007B19A3" w:rsidRDefault="004F1B24" w:rsidP="004F1B2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w:t>
            </w:r>
          </w:p>
        </w:tc>
        <w:tc>
          <w:tcPr>
            <w:tcW w:w="995" w:type="pct"/>
            <w:tcBorders>
              <w:top w:val="single" w:sz="4" w:space="0" w:color="auto"/>
              <w:left w:val="nil"/>
              <w:bottom w:val="single" w:sz="4" w:space="0" w:color="auto"/>
              <w:right w:val="single" w:sz="4" w:space="0" w:color="auto"/>
            </w:tcBorders>
          </w:tcPr>
          <w:p w14:paraId="4A820396" w14:textId="49AFADBB" w:rsidR="004F1B24" w:rsidRDefault="004F1B24" w:rsidP="007B19A3">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59 889 443,85</w:t>
            </w:r>
          </w:p>
        </w:tc>
      </w:tr>
    </w:tbl>
    <w:p w14:paraId="300556AB" w14:textId="77777777" w:rsidR="00095475" w:rsidRPr="0070346D" w:rsidRDefault="00095475" w:rsidP="00095475">
      <w:pPr>
        <w:tabs>
          <w:tab w:val="left" w:pos="0"/>
        </w:tabs>
        <w:spacing w:after="0" w:line="240" w:lineRule="auto"/>
        <w:ind w:firstLine="851"/>
        <w:jc w:val="both"/>
        <w:rPr>
          <w:rFonts w:ascii="Times New Roman" w:hAnsi="Times New Roman" w:cs="Times New Roman"/>
          <w:sz w:val="26"/>
          <w:szCs w:val="26"/>
        </w:rPr>
      </w:pPr>
      <w:r w:rsidRPr="0070346D">
        <w:rPr>
          <w:rFonts w:ascii="Times New Roman" w:hAnsi="Times New Roman" w:cs="Times New Roman"/>
          <w:sz w:val="26"/>
          <w:szCs w:val="26"/>
        </w:rPr>
        <w:t>Согласно пункта 5.5 муниципального контракта № 60 от 07.03.2023 приёмка выполненных работ осуществляется Заказчиком в течение 20 рабочих дней, следующих за днем поступления документа о приемке, подписанного Подрядчиком. При приёмке выполненных работ Заказчиком проводится экспертиза. Экспертиза может проводиться Заказчиком своими силами или к её проведению могут привлекаться экспертные организации (п.3.1.3. Муниципального контракта № 60).</w:t>
      </w:r>
    </w:p>
    <w:p w14:paraId="57DAB616" w14:textId="2A335986" w:rsidR="00095475" w:rsidRPr="0070346D" w:rsidRDefault="004A6AB0" w:rsidP="004A6AB0">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Для проведения Экспертизы а</w:t>
      </w:r>
      <w:r w:rsidR="00095475" w:rsidRPr="0070346D">
        <w:rPr>
          <w:rFonts w:ascii="Times New Roman" w:hAnsi="Times New Roman" w:cs="Times New Roman"/>
          <w:sz w:val="26"/>
          <w:szCs w:val="26"/>
        </w:rPr>
        <w:t xml:space="preserve">дминистрацией Лесозаводского городского округа был привлечён индивидуальный предприниматель Горбань Артём Алексеевич на основании заключённого муниципального контракта №88. </w:t>
      </w:r>
    </w:p>
    <w:p w14:paraId="7C884D45" w14:textId="77777777" w:rsidR="00095475" w:rsidRPr="0070346D" w:rsidRDefault="00095475" w:rsidP="00095475">
      <w:pPr>
        <w:tabs>
          <w:tab w:val="left" w:pos="0"/>
        </w:tabs>
        <w:spacing w:after="0" w:line="240" w:lineRule="auto"/>
        <w:ind w:firstLine="851"/>
        <w:jc w:val="both"/>
        <w:rPr>
          <w:rFonts w:ascii="Times New Roman" w:hAnsi="Times New Roman" w:cs="Times New Roman"/>
          <w:sz w:val="26"/>
          <w:szCs w:val="26"/>
        </w:rPr>
      </w:pPr>
      <w:r w:rsidRPr="0070346D">
        <w:rPr>
          <w:rFonts w:ascii="Times New Roman" w:hAnsi="Times New Roman" w:cs="Times New Roman"/>
          <w:sz w:val="26"/>
          <w:szCs w:val="26"/>
        </w:rPr>
        <w:t>Специалистом по строительному контролю (техническому надзору) А.А. Горбань осуществлялась:</w:t>
      </w:r>
    </w:p>
    <w:p w14:paraId="140943C2" w14:textId="77777777" w:rsidR="00095475" w:rsidRPr="0070346D" w:rsidRDefault="00095475" w:rsidP="00095475">
      <w:pPr>
        <w:tabs>
          <w:tab w:val="left" w:pos="0"/>
        </w:tabs>
        <w:spacing w:after="0" w:line="240" w:lineRule="auto"/>
        <w:ind w:firstLine="851"/>
        <w:jc w:val="both"/>
        <w:rPr>
          <w:rFonts w:ascii="Times New Roman" w:hAnsi="Times New Roman" w:cs="Times New Roman"/>
          <w:sz w:val="26"/>
          <w:szCs w:val="26"/>
        </w:rPr>
      </w:pPr>
      <w:r w:rsidRPr="0070346D">
        <w:rPr>
          <w:rFonts w:ascii="Times New Roman" w:hAnsi="Times New Roman" w:cs="Times New Roman"/>
          <w:sz w:val="26"/>
          <w:szCs w:val="26"/>
        </w:rPr>
        <w:t xml:space="preserve">- проверка наличия у подрядчика согласований технической документации производства работ, технологических карт, схем и технологических регламентов; </w:t>
      </w:r>
    </w:p>
    <w:p w14:paraId="42792E56" w14:textId="77777777" w:rsidR="00095475" w:rsidRPr="0070346D" w:rsidRDefault="00095475" w:rsidP="00095475">
      <w:pPr>
        <w:tabs>
          <w:tab w:val="left" w:pos="0"/>
        </w:tabs>
        <w:spacing w:after="0" w:line="240" w:lineRule="auto"/>
        <w:ind w:firstLine="851"/>
        <w:jc w:val="both"/>
        <w:rPr>
          <w:rFonts w:ascii="Times New Roman" w:hAnsi="Times New Roman" w:cs="Times New Roman"/>
          <w:sz w:val="26"/>
          <w:szCs w:val="26"/>
        </w:rPr>
      </w:pPr>
      <w:r w:rsidRPr="0070346D">
        <w:rPr>
          <w:rFonts w:ascii="Times New Roman" w:hAnsi="Times New Roman" w:cs="Times New Roman"/>
          <w:sz w:val="26"/>
          <w:szCs w:val="26"/>
        </w:rPr>
        <w:t xml:space="preserve">- проверка правильности проведения подрядчиком входного контроля качества строительных материалов; </w:t>
      </w:r>
    </w:p>
    <w:p w14:paraId="3DF3704F" w14:textId="77777777" w:rsidR="00095475" w:rsidRPr="0070346D" w:rsidRDefault="00095475" w:rsidP="00095475">
      <w:pPr>
        <w:tabs>
          <w:tab w:val="left" w:pos="0"/>
        </w:tabs>
        <w:spacing w:after="0" w:line="240" w:lineRule="auto"/>
        <w:ind w:firstLine="851"/>
        <w:jc w:val="both"/>
        <w:rPr>
          <w:rFonts w:ascii="Times New Roman" w:hAnsi="Times New Roman" w:cs="Times New Roman"/>
          <w:sz w:val="26"/>
          <w:szCs w:val="26"/>
        </w:rPr>
      </w:pPr>
      <w:r w:rsidRPr="0070346D">
        <w:rPr>
          <w:rFonts w:ascii="Times New Roman" w:hAnsi="Times New Roman" w:cs="Times New Roman"/>
          <w:sz w:val="26"/>
          <w:szCs w:val="26"/>
        </w:rPr>
        <w:t>- контроль качества выполняемых работ, в том числе: контроль соответствия выполняемых работ утверждённой сметной документации;</w:t>
      </w:r>
    </w:p>
    <w:p w14:paraId="3F286316" w14:textId="77777777" w:rsidR="00095475" w:rsidRPr="0070346D" w:rsidRDefault="00095475" w:rsidP="00095475">
      <w:pPr>
        <w:tabs>
          <w:tab w:val="left" w:pos="0"/>
        </w:tabs>
        <w:spacing w:after="0" w:line="240" w:lineRule="auto"/>
        <w:ind w:firstLine="851"/>
        <w:jc w:val="both"/>
        <w:rPr>
          <w:rFonts w:ascii="Times New Roman" w:hAnsi="Times New Roman" w:cs="Times New Roman"/>
          <w:sz w:val="26"/>
          <w:szCs w:val="26"/>
        </w:rPr>
      </w:pPr>
      <w:r w:rsidRPr="0070346D">
        <w:rPr>
          <w:rFonts w:ascii="Times New Roman" w:hAnsi="Times New Roman" w:cs="Times New Roman"/>
          <w:sz w:val="26"/>
          <w:szCs w:val="26"/>
        </w:rPr>
        <w:t>- контроль за полнотой и правильностью оформления подрядчиком исполнительной документации;</w:t>
      </w:r>
    </w:p>
    <w:p w14:paraId="6A213CE5" w14:textId="6FD151EE" w:rsidR="007B19A3" w:rsidRPr="00095475" w:rsidRDefault="00095475" w:rsidP="00095475">
      <w:pPr>
        <w:tabs>
          <w:tab w:val="left" w:pos="0"/>
        </w:tabs>
        <w:spacing w:after="0" w:line="240" w:lineRule="auto"/>
        <w:ind w:firstLine="851"/>
        <w:jc w:val="both"/>
        <w:rPr>
          <w:rFonts w:ascii="Times New Roman" w:hAnsi="Times New Roman" w:cs="Times New Roman"/>
          <w:sz w:val="26"/>
          <w:szCs w:val="26"/>
        </w:rPr>
      </w:pPr>
      <w:r w:rsidRPr="0070346D">
        <w:rPr>
          <w:rFonts w:ascii="Times New Roman" w:hAnsi="Times New Roman" w:cs="Times New Roman"/>
          <w:sz w:val="26"/>
          <w:szCs w:val="26"/>
        </w:rPr>
        <w:t xml:space="preserve">- фотофиксация, включая с высоты 100-250 м.  </w:t>
      </w:r>
    </w:p>
    <w:p w14:paraId="505EE368" w14:textId="4C41120B" w:rsidR="00190149" w:rsidRPr="007E2DD3" w:rsidRDefault="00190149" w:rsidP="00190149">
      <w:pPr>
        <w:tabs>
          <w:tab w:val="left" w:pos="0"/>
        </w:tabs>
        <w:spacing w:after="0" w:line="240" w:lineRule="auto"/>
        <w:ind w:firstLine="851"/>
        <w:jc w:val="both"/>
        <w:rPr>
          <w:rFonts w:ascii="Times New Roman" w:hAnsi="Times New Roman" w:cs="Times New Roman"/>
          <w:sz w:val="26"/>
          <w:szCs w:val="26"/>
        </w:rPr>
      </w:pPr>
      <w:r w:rsidRPr="007E2DD3">
        <w:rPr>
          <w:rFonts w:ascii="Times New Roman" w:hAnsi="Times New Roman" w:cs="Times New Roman"/>
          <w:sz w:val="26"/>
          <w:szCs w:val="26"/>
        </w:rPr>
        <w:t>В рамках этапа №1 Подрядчиком выполнены работы</w:t>
      </w:r>
      <w:r w:rsidR="007E2DD3" w:rsidRPr="007E2DD3">
        <w:rPr>
          <w:rFonts w:ascii="Times New Roman" w:hAnsi="Times New Roman" w:cs="Times New Roman"/>
          <w:sz w:val="26"/>
          <w:szCs w:val="26"/>
        </w:rPr>
        <w:t xml:space="preserve"> по демонтажу</w:t>
      </w:r>
      <w:r w:rsidR="007E2DD3">
        <w:rPr>
          <w:rFonts w:ascii="Times New Roman" w:hAnsi="Times New Roman" w:cs="Times New Roman"/>
          <w:sz w:val="26"/>
          <w:szCs w:val="26"/>
        </w:rPr>
        <w:t xml:space="preserve"> всех конструкций</w:t>
      </w:r>
      <w:r w:rsidR="007E2DD3" w:rsidRPr="007E2DD3">
        <w:rPr>
          <w:rFonts w:ascii="Times New Roman" w:hAnsi="Times New Roman" w:cs="Times New Roman"/>
          <w:sz w:val="26"/>
          <w:szCs w:val="26"/>
        </w:rPr>
        <w:t xml:space="preserve">: деформационных швов, покрытия моста, пешеходной зоны моста, подходов к мосту </w:t>
      </w:r>
      <w:r w:rsidR="0031401F" w:rsidRPr="007E2DD3">
        <w:rPr>
          <w:rFonts w:ascii="Times New Roman" w:hAnsi="Times New Roman" w:cs="Times New Roman"/>
          <w:sz w:val="26"/>
          <w:szCs w:val="26"/>
        </w:rPr>
        <w:t>и сигнальных</w:t>
      </w:r>
      <w:r w:rsidR="007E2DD3" w:rsidRPr="007E2DD3">
        <w:rPr>
          <w:rFonts w:ascii="Times New Roman" w:hAnsi="Times New Roman" w:cs="Times New Roman"/>
          <w:sz w:val="26"/>
          <w:szCs w:val="26"/>
        </w:rPr>
        <w:t xml:space="preserve"> столбиков. </w:t>
      </w:r>
      <w:r w:rsidRPr="007E2DD3">
        <w:rPr>
          <w:rFonts w:ascii="Times New Roman" w:hAnsi="Times New Roman" w:cs="Times New Roman"/>
          <w:sz w:val="26"/>
          <w:szCs w:val="26"/>
        </w:rPr>
        <w:t xml:space="preserve">Сумма выполненных работ, согласно акту </w:t>
      </w:r>
      <w:r w:rsidR="00207C9F">
        <w:rPr>
          <w:rFonts w:ascii="Times New Roman" w:hAnsi="Times New Roman" w:cs="Times New Roman"/>
          <w:sz w:val="26"/>
          <w:szCs w:val="26"/>
        </w:rPr>
        <w:t>о приемке работ (</w:t>
      </w:r>
      <w:r w:rsidR="00207C9F" w:rsidRPr="007E2DD3">
        <w:rPr>
          <w:rFonts w:ascii="Times New Roman" w:hAnsi="Times New Roman" w:cs="Times New Roman"/>
          <w:sz w:val="26"/>
          <w:szCs w:val="26"/>
        </w:rPr>
        <w:t>по форме КС-2</w:t>
      </w:r>
      <w:r w:rsidR="00207C9F">
        <w:rPr>
          <w:rFonts w:ascii="Times New Roman" w:hAnsi="Times New Roman" w:cs="Times New Roman"/>
          <w:sz w:val="26"/>
          <w:szCs w:val="26"/>
        </w:rPr>
        <w:t xml:space="preserve">) </w:t>
      </w:r>
      <w:r w:rsidR="0031401F">
        <w:rPr>
          <w:rFonts w:ascii="Times New Roman" w:hAnsi="Times New Roman" w:cs="Times New Roman"/>
          <w:sz w:val="26"/>
          <w:szCs w:val="26"/>
        </w:rPr>
        <w:t>№ 1 от 21.04.2023</w:t>
      </w:r>
      <w:r w:rsidRPr="007E2DD3">
        <w:rPr>
          <w:rFonts w:ascii="Times New Roman" w:hAnsi="Times New Roman" w:cs="Times New Roman"/>
          <w:sz w:val="26"/>
          <w:szCs w:val="26"/>
        </w:rPr>
        <w:t xml:space="preserve">, составила </w:t>
      </w:r>
      <w:r w:rsidR="007E2DD3" w:rsidRPr="007E2DD3">
        <w:rPr>
          <w:rFonts w:ascii="Times New Roman" w:eastAsia="Times New Roman" w:hAnsi="Times New Roman" w:cs="Times New Roman"/>
          <w:sz w:val="26"/>
          <w:szCs w:val="26"/>
          <w:lang w:eastAsia="ru-RU"/>
        </w:rPr>
        <w:t xml:space="preserve">3 587 524,83 </w:t>
      </w:r>
      <w:r w:rsidRPr="007E2DD3">
        <w:rPr>
          <w:rFonts w:ascii="Times New Roman" w:hAnsi="Times New Roman" w:cs="Times New Roman"/>
          <w:sz w:val="26"/>
          <w:szCs w:val="26"/>
        </w:rPr>
        <w:t>рублей.</w:t>
      </w:r>
      <w:r w:rsidR="0031401F">
        <w:rPr>
          <w:rFonts w:ascii="Times New Roman" w:hAnsi="Times New Roman" w:cs="Times New Roman"/>
          <w:sz w:val="26"/>
          <w:szCs w:val="26"/>
        </w:rPr>
        <w:t xml:space="preserve"> </w:t>
      </w:r>
    </w:p>
    <w:p w14:paraId="7F2D6C8C" w14:textId="51AA19D7" w:rsidR="00190149" w:rsidRPr="00207C9F" w:rsidRDefault="00207C9F" w:rsidP="00207C9F">
      <w:pPr>
        <w:tabs>
          <w:tab w:val="left" w:pos="0"/>
        </w:tabs>
        <w:spacing w:after="0" w:line="240" w:lineRule="auto"/>
        <w:ind w:firstLine="851"/>
        <w:jc w:val="both"/>
        <w:rPr>
          <w:rFonts w:ascii="Times New Roman" w:hAnsi="Times New Roman" w:cs="Times New Roman"/>
          <w:sz w:val="26"/>
          <w:szCs w:val="26"/>
        </w:rPr>
      </w:pPr>
      <w:r w:rsidRPr="00207C9F">
        <w:rPr>
          <w:rFonts w:ascii="Times New Roman" w:hAnsi="Times New Roman" w:cs="Times New Roman"/>
          <w:sz w:val="26"/>
          <w:szCs w:val="26"/>
        </w:rPr>
        <w:t>2</w:t>
      </w:r>
      <w:r w:rsidR="00095475">
        <w:rPr>
          <w:rFonts w:ascii="Times New Roman" w:hAnsi="Times New Roman" w:cs="Times New Roman"/>
          <w:sz w:val="26"/>
          <w:szCs w:val="26"/>
        </w:rPr>
        <w:t>1</w:t>
      </w:r>
      <w:r w:rsidRPr="00207C9F">
        <w:rPr>
          <w:rFonts w:ascii="Times New Roman" w:hAnsi="Times New Roman" w:cs="Times New Roman"/>
          <w:sz w:val="26"/>
          <w:szCs w:val="26"/>
        </w:rPr>
        <w:t xml:space="preserve">.04.2023 </w:t>
      </w:r>
      <w:r w:rsidR="00190149" w:rsidRPr="00207C9F">
        <w:rPr>
          <w:rFonts w:ascii="Times New Roman" w:hAnsi="Times New Roman" w:cs="Times New Roman"/>
          <w:sz w:val="26"/>
          <w:szCs w:val="26"/>
        </w:rPr>
        <w:t xml:space="preserve">Подрядчик направил </w:t>
      </w:r>
      <w:r w:rsidR="00150680" w:rsidRPr="00150680">
        <w:rPr>
          <w:rFonts w:ascii="Times New Roman" w:hAnsi="Times New Roman" w:cs="Times New Roman"/>
          <w:sz w:val="26"/>
          <w:szCs w:val="26"/>
        </w:rPr>
        <w:t xml:space="preserve">Заказчику </w:t>
      </w:r>
      <w:r w:rsidRPr="00207C9F">
        <w:rPr>
          <w:rFonts w:ascii="Times New Roman" w:hAnsi="Times New Roman" w:cs="Times New Roman"/>
          <w:sz w:val="26"/>
          <w:szCs w:val="26"/>
        </w:rPr>
        <w:t>акт о приемке выполненных работ № 1 от 2</w:t>
      </w:r>
      <w:r w:rsidR="00095475">
        <w:rPr>
          <w:rFonts w:ascii="Times New Roman" w:hAnsi="Times New Roman" w:cs="Times New Roman"/>
          <w:sz w:val="26"/>
          <w:szCs w:val="26"/>
        </w:rPr>
        <w:t>1</w:t>
      </w:r>
      <w:r w:rsidRPr="00207C9F">
        <w:rPr>
          <w:rFonts w:ascii="Times New Roman" w:hAnsi="Times New Roman" w:cs="Times New Roman"/>
          <w:sz w:val="26"/>
          <w:szCs w:val="26"/>
        </w:rPr>
        <w:t>.04.2023</w:t>
      </w:r>
      <w:r w:rsidR="00190149" w:rsidRPr="00207C9F">
        <w:rPr>
          <w:rFonts w:ascii="Times New Roman" w:hAnsi="Times New Roman" w:cs="Times New Roman"/>
          <w:sz w:val="26"/>
          <w:szCs w:val="26"/>
        </w:rPr>
        <w:t xml:space="preserve"> </w:t>
      </w:r>
      <w:r w:rsidR="00150680">
        <w:rPr>
          <w:rFonts w:ascii="Times New Roman" w:hAnsi="Times New Roman" w:cs="Times New Roman"/>
          <w:sz w:val="26"/>
          <w:szCs w:val="26"/>
        </w:rPr>
        <w:t xml:space="preserve">используя </w:t>
      </w:r>
      <w:r w:rsidR="00190149" w:rsidRPr="00207C9F">
        <w:rPr>
          <w:rFonts w:ascii="Times New Roman" w:hAnsi="Times New Roman" w:cs="Times New Roman"/>
          <w:sz w:val="26"/>
          <w:szCs w:val="26"/>
        </w:rPr>
        <w:t>един</w:t>
      </w:r>
      <w:r w:rsidR="00150680">
        <w:rPr>
          <w:rFonts w:ascii="Times New Roman" w:hAnsi="Times New Roman" w:cs="Times New Roman"/>
          <w:sz w:val="26"/>
          <w:szCs w:val="26"/>
        </w:rPr>
        <w:t>ую</w:t>
      </w:r>
      <w:r w:rsidR="00190149" w:rsidRPr="00207C9F">
        <w:rPr>
          <w:rFonts w:ascii="Times New Roman" w:hAnsi="Times New Roman" w:cs="Times New Roman"/>
          <w:sz w:val="26"/>
          <w:szCs w:val="26"/>
        </w:rPr>
        <w:t xml:space="preserve"> информационн</w:t>
      </w:r>
      <w:r w:rsidR="00150680">
        <w:rPr>
          <w:rFonts w:ascii="Times New Roman" w:hAnsi="Times New Roman" w:cs="Times New Roman"/>
          <w:sz w:val="26"/>
          <w:szCs w:val="26"/>
        </w:rPr>
        <w:t>ую</w:t>
      </w:r>
      <w:r w:rsidR="00190149" w:rsidRPr="00207C9F">
        <w:rPr>
          <w:rFonts w:ascii="Times New Roman" w:hAnsi="Times New Roman" w:cs="Times New Roman"/>
          <w:sz w:val="26"/>
          <w:szCs w:val="26"/>
        </w:rPr>
        <w:t xml:space="preserve"> систем</w:t>
      </w:r>
      <w:r w:rsidR="00150680">
        <w:rPr>
          <w:rFonts w:ascii="Times New Roman" w:hAnsi="Times New Roman" w:cs="Times New Roman"/>
          <w:sz w:val="26"/>
          <w:szCs w:val="26"/>
        </w:rPr>
        <w:t>у</w:t>
      </w:r>
      <w:r w:rsidR="00190149" w:rsidRPr="00207C9F">
        <w:rPr>
          <w:rFonts w:ascii="Times New Roman" w:hAnsi="Times New Roman" w:cs="Times New Roman"/>
          <w:sz w:val="26"/>
          <w:szCs w:val="26"/>
        </w:rPr>
        <w:t xml:space="preserve"> ЕИ</w:t>
      </w:r>
      <w:r w:rsidRPr="00207C9F">
        <w:rPr>
          <w:rFonts w:ascii="Times New Roman" w:hAnsi="Times New Roman" w:cs="Times New Roman"/>
          <w:sz w:val="26"/>
          <w:szCs w:val="26"/>
        </w:rPr>
        <w:t xml:space="preserve">С Закупки. </w:t>
      </w:r>
      <w:r w:rsidR="00095475">
        <w:rPr>
          <w:rFonts w:ascii="Times New Roman" w:hAnsi="Times New Roman" w:cs="Times New Roman"/>
          <w:sz w:val="26"/>
          <w:szCs w:val="26"/>
        </w:rPr>
        <w:t>27</w:t>
      </w:r>
      <w:r w:rsidRPr="00207C9F">
        <w:rPr>
          <w:rFonts w:ascii="Times New Roman" w:hAnsi="Times New Roman" w:cs="Times New Roman"/>
          <w:sz w:val="26"/>
          <w:szCs w:val="26"/>
        </w:rPr>
        <w:t>.0</w:t>
      </w:r>
      <w:r w:rsidR="00095475">
        <w:rPr>
          <w:rFonts w:ascii="Times New Roman" w:hAnsi="Times New Roman" w:cs="Times New Roman"/>
          <w:sz w:val="26"/>
          <w:szCs w:val="26"/>
        </w:rPr>
        <w:t>4</w:t>
      </w:r>
      <w:r w:rsidRPr="00207C9F">
        <w:rPr>
          <w:rFonts w:ascii="Times New Roman" w:hAnsi="Times New Roman" w:cs="Times New Roman"/>
          <w:sz w:val="26"/>
          <w:szCs w:val="26"/>
        </w:rPr>
        <w:t>.2023</w:t>
      </w:r>
      <w:r w:rsidR="00190149" w:rsidRPr="00207C9F">
        <w:rPr>
          <w:rFonts w:ascii="Times New Roman" w:hAnsi="Times New Roman" w:cs="Times New Roman"/>
          <w:sz w:val="26"/>
          <w:szCs w:val="26"/>
        </w:rPr>
        <w:t xml:space="preserve"> Заказчиком подписаны документы о приёмке выполненных работ</w:t>
      </w:r>
      <w:r w:rsidR="00E4042D">
        <w:rPr>
          <w:rFonts w:ascii="Times New Roman" w:hAnsi="Times New Roman" w:cs="Times New Roman"/>
          <w:sz w:val="26"/>
          <w:szCs w:val="26"/>
        </w:rPr>
        <w:t xml:space="preserve">, с пометкой что работы не приняты, с приложением мотивированного отказа. В результате проведенной проверки экспертом Горбань А.А. установлено, что в акте о приёмке выполненных работ по форме КС-2 не учтен понижающий (тендерный) коэффициент. Подрядчиком замечания были </w:t>
      </w:r>
      <w:r w:rsidR="00E4042D">
        <w:rPr>
          <w:rFonts w:ascii="Times New Roman" w:hAnsi="Times New Roman" w:cs="Times New Roman"/>
          <w:sz w:val="26"/>
          <w:szCs w:val="26"/>
        </w:rPr>
        <w:lastRenderedPageBreak/>
        <w:t xml:space="preserve">устранены и 28.04.2023 Подрядчик направил </w:t>
      </w:r>
      <w:r w:rsidR="004A6AB0">
        <w:rPr>
          <w:rFonts w:ascii="Times New Roman" w:hAnsi="Times New Roman" w:cs="Times New Roman"/>
          <w:sz w:val="26"/>
          <w:szCs w:val="26"/>
        </w:rPr>
        <w:t xml:space="preserve">акт о приемке выполненных работ № 1 от 28.04.03. Заказчиком данный акт был подписан </w:t>
      </w:r>
      <w:r w:rsidR="004A6AB0" w:rsidRPr="00150680">
        <w:rPr>
          <w:rFonts w:ascii="Times New Roman" w:hAnsi="Times New Roman" w:cs="Times New Roman"/>
          <w:b/>
          <w:bCs/>
          <w:sz w:val="26"/>
          <w:szCs w:val="26"/>
        </w:rPr>
        <w:t>02.05.2023</w:t>
      </w:r>
      <w:r w:rsidR="004A6AB0">
        <w:rPr>
          <w:rFonts w:ascii="Times New Roman" w:hAnsi="Times New Roman" w:cs="Times New Roman"/>
          <w:sz w:val="26"/>
          <w:szCs w:val="26"/>
        </w:rPr>
        <w:t xml:space="preserve"> без замечаний.</w:t>
      </w:r>
    </w:p>
    <w:p w14:paraId="30E83085" w14:textId="04E283C0" w:rsidR="00A77DE6" w:rsidRPr="00150680" w:rsidRDefault="00190149" w:rsidP="00190149">
      <w:pPr>
        <w:tabs>
          <w:tab w:val="left" w:pos="0"/>
        </w:tabs>
        <w:spacing w:after="0" w:line="240" w:lineRule="auto"/>
        <w:ind w:firstLine="851"/>
        <w:jc w:val="both"/>
        <w:rPr>
          <w:rFonts w:ascii="Times New Roman" w:hAnsi="Times New Roman" w:cs="Times New Roman"/>
          <w:sz w:val="26"/>
          <w:szCs w:val="26"/>
        </w:rPr>
      </w:pPr>
      <w:r w:rsidRPr="00150680">
        <w:rPr>
          <w:rFonts w:ascii="Times New Roman" w:hAnsi="Times New Roman" w:cs="Times New Roman"/>
          <w:sz w:val="26"/>
          <w:szCs w:val="26"/>
        </w:rPr>
        <w:t xml:space="preserve">Согласно представленным документам, оплата выполненных работ 1 этапа по </w:t>
      </w:r>
      <w:r w:rsidR="00207C9F" w:rsidRPr="00150680">
        <w:rPr>
          <w:rFonts w:ascii="Times New Roman" w:hAnsi="Times New Roman" w:cs="Times New Roman"/>
          <w:sz w:val="26"/>
          <w:szCs w:val="26"/>
        </w:rPr>
        <w:t>Муниципальному к</w:t>
      </w:r>
      <w:r w:rsidRPr="00150680">
        <w:rPr>
          <w:rFonts w:ascii="Times New Roman" w:hAnsi="Times New Roman" w:cs="Times New Roman"/>
          <w:sz w:val="26"/>
          <w:szCs w:val="26"/>
        </w:rPr>
        <w:t>онтракту №</w:t>
      </w:r>
      <w:r w:rsidR="0031401F" w:rsidRPr="00150680">
        <w:rPr>
          <w:rFonts w:ascii="Times New Roman" w:hAnsi="Times New Roman" w:cs="Times New Roman"/>
          <w:sz w:val="26"/>
          <w:szCs w:val="26"/>
        </w:rPr>
        <w:t xml:space="preserve"> 60</w:t>
      </w:r>
      <w:r w:rsidR="00A77DE6" w:rsidRPr="00150680">
        <w:rPr>
          <w:rFonts w:ascii="Times New Roman" w:hAnsi="Times New Roman" w:cs="Times New Roman"/>
          <w:sz w:val="26"/>
          <w:szCs w:val="26"/>
        </w:rPr>
        <w:t xml:space="preserve"> </w:t>
      </w:r>
      <w:r w:rsidR="00E3134C">
        <w:rPr>
          <w:rFonts w:ascii="Times New Roman" w:hAnsi="Times New Roman" w:cs="Times New Roman"/>
          <w:sz w:val="26"/>
          <w:szCs w:val="26"/>
        </w:rPr>
        <w:t xml:space="preserve">произведена </w:t>
      </w:r>
      <w:r w:rsidR="00A77DE6" w:rsidRPr="00150680">
        <w:rPr>
          <w:rFonts w:ascii="Times New Roman" w:hAnsi="Times New Roman" w:cs="Times New Roman"/>
          <w:sz w:val="26"/>
          <w:szCs w:val="26"/>
        </w:rPr>
        <w:t>в сумме 3 587 524,83 рубля, в том числе:</w:t>
      </w:r>
      <w:r w:rsidRPr="00150680">
        <w:rPr>
          <w:rFonts w:ascii="Times New Roman" w:hAnsi="Times New Roman" w:cs="Times New Roman"/>
          <w:sz w:val="26"/>
          <w:szCs w:val="26"/>
        </w:rPr>
        <w:t xml:space="preserve"> </w:t>
      </w:r>
    </w:p>
    <w:p w14:paraId="60677252" w14:textId="501169DC" w:rsidR="00A77DE6" w:rsidRPr="00150680" w:rsidRDefault="00A77DE6" w:rsidP="00A77DE6">
      <w:pPr>
        <w:tabs>
          <w:tab w:val="left" w:pos="0"/>
        </w:tabs>
        <w:spacing w:after="0" w:line="240" w:lineRule="auto"/>
        <w:ind w:firstLine="851"/>
        <w:jc w:val="both"/>
        <w:rPr>
          <w:rFonts w:ascii="Times New Roman" w:hAnsi="Times New Roman" w:cs="Times New Roman"/>
          <w:sz w:val="26"/>
          <w:szCs w:val="26"/>
        </w:rPr>
      </w:pPr>
      <w:r w:rsidRPr="00150680">
        <w:rPr>
          <w:rFonts w:ascii="Times New Roman" w:hAnsi="Times New Roman" w:cs="Times New Roman"/>
          <w:sz w:val="26"/>
          <w:szCs w:val="26"/>
        </w:rPr>
        <w:t xml:space="preserve">- </w:t>
      </w:r>
      <w:r w:rsidR="00190149" w:rsidRPr="00150680">
        <w:rPr>
          <w:rFonts w:ascii="Times New Roman" w:hAnsi="Times New Roman" w:cs="Times New Roman"/>
          <w:sz w:val="26"/>
          <w:szCs w:val="26"/>
        </w:rPr>
        <w:t>за счёт средств бюджета Лесозаводского городского округа</w:t>
      </w:r>
      <w:r w:rsidRPr="00150680">
        <w:rPr>
          <w:rFonts w:ascii="Times New Roman" w:hAnsi="Times New Roman" w:cs="Times New Roman"/>
          <w:sz w:val="26"/>
          <w:szCs w:val="26"/>
        </w:rPr>
        <w:t>: авансовый платеж 3% 20</w:t>
      </w:r>
      <w:r w:rsidR="00190149" w:rsidRPr="00150680">
        <w:rPr>
          <w:rFonts w:ascii="Times New Roman" w:hAnsi="Times New Roman" w:cs="Times New Roman"/>
          <w:sz w:val="26"/>
          <w:szCs w:val="26"/>
        </w:rPr>
        <w:t>.0</w:t>
      </w:r>
      <w:r w:rsidRPr="00150680">
        <w:rPr>
          <w:rFonts w:ascii="Times New Roman" w:hAnsi="Times New Roman" w:cs="Times New Roman"/>
          <w:sz w:val="26"/>
          <w:szCs w:val="26"/>
        </w:rPr>
        <w:t>4</w:t>
      </w:r>
      <w:r w:rsidR="00190149" w:rsidRPr="00150680">
        <w:rPr>
          <w:rFonts w:ascii="Times New Roman" w:hAnsi="Times New Roman" w:cs="Times New Roman"/>
          <w:sz w:val="26"/>
          <w:szCs w:val="26"/>
        </w:rPr>
        <w:t xml:space="preserve">.2023 (платёжное поручение № </w:t>
      </w:r>
      <w:r w:rsidRPr="00150680">
        <w:rPr>
          <w:rFonts w:ascii="Times New Roman" w:hAnsi="Times New Roman" w:cs="Times New Roman"/>
          <w:sz w:val="26"/>
          <w:szCs w:val="26"/>
        </w:rPr>
        <w:t>314192</w:t>
      </w:r>
      <w:r w:rsidR="00190149" w:rsidRPr="00150680">
        <w:rPr>
          <w:rFonts w:ascii="Times New Roman" w:hAnsi="Times New Roman" w:cs="Times New Roman"/>
          <w:sz w:val="26"/>
          <w:szCs w:val="26"/>
        </w:rPr>
        <w:t xml:space="preserve"> на сумму </w:t>
      </w:r>
      <w:r w:rsidRPr="00150680">
        <w:rPr>
          <w:rFonts w:ascii="Times New Roman" w:hAnsi="Times New Roman" w:cs="Times New Roman"/>
          <w:sz w:val="26"/>
          <w:szCs w:val="26"/>
        </w:rPr>
        <w:t>10 762,57</w:t>
      </w:r>
      <w:r w:rsidR="00190149" w:rsidRPr="00150680">
        <w:rPr>
          <w:rFonts w:ascii="Times New Roman" w:hAnsi="Times New Roman" w:cs="Times New Roman"/>
          <w:sz w:val="26"/>
          <w:szCs w:val="26"/>
        </w:rPr>
        <w:t xml:space="preserve"> рублей</w:t>
      </w:r>
      <w:r w:rsidRPr="00150680">
        <w:rPr>
          <w:rFonts w:ascii="Times New Roman" w:hAnsi="Times New Roman" w:cs="Times New Roman"/>
          <w:sz w:val="26"/>
          <w:szCs w:val="26"/>
        </w:rPr>
        <w:t>, счет на оплату №1 от 13.04.2023</w:t>
      </w:r>
      <w:r w:rsidR="00190149" w:rsidRPr="00150680">
        <w:rPr>
          <w:rFonts w:ascii="Times New Roman" w:hAnsi="Times New Roman" w:cs="Times New Roman"/>
          <w:sz w:val="26"/>
          <w:szCs w:val="26"/>
        </w:rPr>
        <w:t xml:space="preserve">), </w:t>
      </w:r>
      <w:r w:rsidRPr="00150680">
        <w:rPr>
          <w:rFonts w:ascii="Times New Roman" w:hAnsi="Times New Roman" w:cs="Times New Roman"/>
          <w:sz w:val="26"/>
          <w:szCs w:val="26"/>
        </w:rPr>
        <w:t xml:space="preserve">основной платеж 19.05.2023 (платежное поручение № </w:t>
      </w:r>
      <w:r w:rsidR="00150680" w:rsidRPr="00150680">
        <w:rPr>
          <w:rFonts w:ascii="Times New Roman" w:hAnsi="Times New Roman" w:cs="Times New Roman"/>
          <w:sz w:val="26"/>
          <w:szCs w:val="26"/>
        </w:rPr>
        <w:t>560622</w:t>
      </w:r>
      <w:r w:rsidRPr="00150680">
        <w:rPr>
          <w:rFonts w:ascii="Times New Roman" w:hAnsi="Times New Roman" w:cs="Times New Roman"/>
          <w:sz w:val="26"/>
          <w:szCs w:val="26"/>
        </w:rPr>
        <w:t xml:space="preserve"> на сумму 347 989,91 рублей);</w:t>
      </w:r>
    </w:p>
    <w:p w14:paraId="11B62F02" w14:textId="54C27FEE" w:rsidR="00150680" w:rsidRPr="00150680" w:rsidRDefault="00A77DE6" w:rsidP="00190149">
      <w:pPr>
        <w:tabs>
          <w:tab w:val="left" w:pos="0"/>
        </w:tabs>
        <w:spacing w:after="0" w:line="240" w:lineRule="auto"/>
        <w:ind w:firstLine="851"/>
        <w:jc w:val="both"/>
        <w:rPr>
          <w:rFonts w:ascii="Times New Roman" w:hAnsi="Times New Roman" w:cs="Times New Roman"/>
          <w:sz w:val="26"/>
          <w:szCs w:val="26"/>
        </w:rPr>
      </w:pPr>
      <w:r w:rsidRPr="00150680">
        <w:rPr>
          <w:rFonts w:ascii="Times New Roman" w:hAnsi="Times New Roman" w:cs="Times New Roman"/>
          <w:sz w:val="26"/>
          <w:szCs w:val="26"/>
        </w:rPr>
        <w:t xml:space="preserve">- </w:t>
      </w:r>
      <w:r w:rsidR="00190149" w:rsidRPr="00150680">
        <w:rPr>
          <w:rFonts w:ascii="Times New Roman" w:hAnsi="Times New Roman" w:cs="Times New Roman"/>
          <w:sz w:val="26"/>
          <w:szCs w:val="26"/>
        </w:rPr>
        <w:t>за счёт средств бюджета Приморского края</w:t>
      </w:r>
      <w:r w:rsidR="00150680" w:rsidRPr="00150680">
        <w:rPr>
          <w:rFonts w:ascii="Times New Roman" w:hAnsi="Times New Roman" w:cs="Times New Roman"/>
          <w:sz w:val="26"/>
          <w:szCs w:val="26"/>
        </w:rPr>
        <w:t>:</w:t>
      </w:r>
      <w:r w:rsidR="00190149" w:rsidRPr="00150680">
        <w:rPr>
          <w:rFonts w:ascii="Times New Roman" w:hAnsi="Times New Roman" w:cs="Times New Roman"/>
          <w:sz w:val="26"/>
          <w:szCs w:val="26"/>
        </w:rPr>
        <w:t xml:space="preserve"> </w:t>
      </w:r>
      <w:r w:rsidR="00150680" w:rsidRPr="00150680">
        <w:rPr>
          <w:rFonts w:ascii="Times New Roman" w:hAnsi="Times New Roman" w:cs="Times New Roman"/>
          <w:sz w:val="26"/>
          <w:szCs w:val="26"/>
        </w:rPr>
        <w:t>авансовый платеж 7% 12.05.2023 (платёжное поручение № 492166 на сумму 96 863,17 рублей, счет на оплату №1 от 13.04.2023), основной платеж 30.05.2023 (платежное поручение № 636014 на сумму 3 131 909,18 рублей);</w:t>
      </w:r>
    </w:p>
    <w:p w14:paraId="78E89698" w14:textId="0814B22A" w:rsidR="00150680" w:rsidRPr="00C01236" w:rsidRDefault="00150680" w:rsidP="00D52DB8">
      <w:pPr>
        <w:tabs>
          <w:tab w:val="left" w:pos="0"/>
        </w:tabs>
        <w:spacing w:after="0" w:line="240" w:lineRule="auto"/>
        <w:ind w:firstLine="851"/>
        <w:jc w:val="both"/>
        <w:rPr>
          <w:rFonts w:ascii="Times New Roman" w:hAnsi="Times New Roman" w:cs="Times New Roman"/>
          <w:b/>
          <w:bCs/>
          <w:sz w:val="26"/>
          <w:szCs w:val="26"/>
        </w:rPr>
      </w:pPr>
      <w:r w:rsidRPr="00C01236">
        <w:rPr>
          <w:rFonts w:ascii="Times New Roman" w:hAnsi="Times New Roman" w:cs="Times New Roman"/>
          <w:sz w:val="26"/>
          <w:szCs w:val="26"/>
        </w:rPr>
        <w:t>В ходе контрольного мероприяти</w:t>
      </w:r>
      <w:r w:rsidR="006817B1">
        <w:rPr>
          <w:rFonts w:ascii="Times New Roman" w:hAnsi="Times New Roman" w:cs="Times New Roman"/>
          <w:sz w:val="26"/>
          <w:szCs w:val="26"/>
        </w:rPr>
        <w:t>я</w:t>
      </w:r>
      <w:r w:rsidRPr="00C01236">
        <w:rPr>
          <w:rFonts w:ascii="Times New Roman" w:hAnsi="Times New Roman" w:cs="Times New Roman"/>
          <w:sz w:val="26"/>
          <w:szCs w:val="26"/>
        </w:rPr>
        <w:t xml:space="preserve"> установлено нарушение пунктов 2.5-2.7 Муниципального контракта (Заказчиком нарушены сроки оплаты выполненных </w:t>
      </w:r>
      <w:r w:rsidR="00D52DB8" w:rsidRPr="00C01236">
        <w:rPr>
          <w:rFonts w:ascii="Times New Roman" w:hAnsi="Times New Roman" w:cs="Times New Roman"/>
          <w:sz w:val="26"/>
          <w:szCs w:val="26"/>
        </w:rPr>
        <w:t xml:space="preserve">на первом этапе </w:t>
      </w:r>
      <w:r w:rsidRPr="00C01236">
        <w:rPr>
          <w:rFonts w:ascii="Times New Roman" w:hAnsi="Times New Roman" w:cs="Times New Roman"/>
          <w:sz w:val="26"/>
          <w:szCs w:val="26"/>
        </w:rPr>
        <w:t>работ):</w:t>
      </w:r>
      <w:r w:rsidR="00D52DB8" w:rsidRPr="00C01236">
        <w:rPr>
          <w:rFonts w:ascii="Times New Roman" w:hAnsi="Times New Roman" w:cs="Times New Roman"/>
          <w:sz w:val="26"/>
          <w:szCs w:val="26"/>
        </w:rPr>
        <w:t xml:space="preserve"> з</w:t>
      </w:r>
      <w:r w:rsidRPr="00C01236">
        <w:rPr>
          <w:rFonts w:ascii="Times New Roman" w:hAnsi="Times New Roman" w:cs="Times New Roman"/>
          <w:sz w:val="26"/>
          <w:szCs w:val="26"/>
        </w:rPr>
        <w:t xml:space="preserve">а счет местного бюджета нарушен срок </w:t>
      </w:r>
      <w:r w:rsidR="00D52DB8" w:rsidRPr="00C01236">
        <w:rPr>
          <w:rFonts w:ascii="Times New Roman" w:hAnsi="Times New Roman" w:cs="Times New Roman"/>
          <w:sz w:val="26"/>
          <w:szCs w:val="26"/>
        </w:rPr>
        <w:t xml:space="preserve">оплаты основного платежа  </w:t>
      </w:r>
      <w:r w:rsidRPr="00C01236">
        <w:rPr>
          <w:rFonts w:ascii="Times New Roman" w:hAnsi="Times New Roman" w:cs="Times New Roman"/>
          <w:sz w:val="26"/>
          <w:szCs w:val="26"/>
        </w:rPr>
        <w:t xml:space="preserve">на </w:t>
      </w:r>
      <w:r w:rsidR="00C01236" w:rsidRPr="00C01236">
        <w:rPr>
          <w:rFonts w:ascii="Times New Roman" w:hAnsi="Times New Roman" w:cs="Times New Roman"/>
          <w:sz w:val="26"/>
          <w:szCs w:val="26"/>
        </w:rPr>
        <w:t>5</w:t>
      </w:r>
      <w:r w:rsidR="00D52DB8" w:rsidRPr="00C01236">
        <w:rPr>
          <w:rFonts w:ascii="Times New Roman" w:hAnsi="Times New Roman" w:cs="Times New Roman"/>
          <w:sz w:val="26"/>
          <w:szCs w:val="26"/>
        </w:rPr>
        <w:t xml:space="preserve"> дня, за счет краевого бюджета нарушен срок оплаты основного платежа на 15 дней, авансового платежа на </w:t>
      </w:r>
      <w:r w:rsidR="00C01236" w:rsidRPr="00C01236">
        <w:rPr>
          <w:rFonts w:ascii="Times New Roman" w:hAnsi="Times New Roman" w:cs="Times New Roman"/>
          <w:sz w:val="26"/>
          <w:szCs w:val="26"/>
        </w:rPr>
        <w:t>20</w:t>
      </w:r>
      <w:r w:rsidR="00D52DB8" w:rsidRPr="00C01236">
        <w:rPr>
          <w:rFonts w:ascii="Times New Roman" w:hAnsi="Times New Roman" w:cs="Times New Roman"/>
          <w:sz w:val="26"/>
          <w:szCs w:val="26"/>
        </w:rPr>
        <w:t xml:space="preserve"> дней.</w:t>
      </w:r>
      <w:r w:rsidR="00C01236" w:rsidRPr="00C01236">
        <w:rPr>
          <w:rFonts w:ascii="Times New Roman" w:hAnsi="Times New Roman" w:cs="Times New Roman"/>
          <w:sz w:val="26"/>
          <w:szCs w:val="26"/>
        </w:rPr>
        <w:t xml:space="preserve"> </w:t>
      </w:r>
      <w:r w:rsidR="00C01236" w:rsidRPr="00C01236">
        <w:rPr>
          <w:rFonts w:ascii="Times New Roman" w:hAnsi="Times New Roman" w:cs="Times New Roman"/>
          <w:b/>
          <w:bCs/>
          <w:sz w:val="26"/>
          <w:szCs w:val="26"/>
        </w:rPr>
        <w:t>Всего сумма неустойки</w:t>
      </w:r>
      <w:r w:rsidR="0013041B">
        <w:rPr>
          <w:rFonts w:ascii="Times New Roman" w:hAnsi="Times New Roman" w:cs="Times New Roman"/>
          <w:b/>
          <w:bCs/>
          <w:sz w:val="26"/>
          <w:szCs w:val="26"/>
        </w:rPr>
        <w:t xml:space="preserve"> (пени)</w:t>
      </w:r>
      <w:r w:rsidR="00C01236" w:rsidRPr="00C01236">
        <w:rPr>
          <w:rFonts w:ascii="Times New Roman" w:hAnsi="Times New Roman" w:cs="Times New Roman"/>
          <w:b/>
          <w:bCs/>
          <w:sz w:val="26"/>
          <w:szCs w:val="26"/>
        </w:rPr>
        <w:t xml:space="preserve">, </w:t>
      </w:r>
      <w:r w:rsidR="00BD41F8">
        <w:rPr>
          <w:rFonts w:ascii="Times New Roman" w:hAnsi="Times New Roman" w:cs="Times New Roman"/>
          <w:b/>
          <w:bCs/>
          <w:sz w:val="26"/>
          <w:szCs w:val="26"/>
        </w:rPr>
        <w:t xml:space="preserve">возможная к предъявлению Подрядчиком к </w:t>
      </w:r>
      <w:r w:rsidR="00631990">
        <w:rPr>
          <w:rFonts w:ascii="Times New Roman" w:hAnsi="Times New Roman" w:cs="Times New Roman"/>
          <w:b/>
          <w:bCs/>
          <w:sz w:val="26"/>
          <w:szCs w:val="26"/>
        </w:rPr>
        <w:t>Администрации ЛГО</w:t>
      </w:r>
      <w:r w:rsidR="00C01236" w:rsidRPr="00C01236">
        <w:rPr>
          <w:rFonts w:ascii="Times New Roman" w:hAnsi="Times New Roman" w:cs="Times New Roman"/>
          <w:b/>
          <w:bCs/>
          <w:sz w:val="26"/>
          <w:szCs w:val="26"/>
        </w:rPr>
        <w:t xml:space="preserve"> в рамках 44-ФЗ, составляет 34 065,58 рублей, из них 1 101,97 рублей – местный бюджет; 32 963,61 рублей – краевой бюджет.</w:t>
      </w:r>
    </w:p>
    <w:p w14:paraId="0857DB60" w14:textId="6CE90FF3" w:rsidR="00C01236" w:rsidRPr="0066758C" w:rsidRDefault="00C01236" w:rsidP="00C01236">
      <w:pPr>
        <w:tabs>
          <w:tab w:val="left" w:pos="0"/>
        </w:tabs>
        <w:spacing w:after="0" w:line="240" w:lineRule="auto"/>
        <w:ind w:firstLine="851"/>
        <w:jc w:val="both"/>
        <w:rPr>
          <w:rFonts w:ascii="Times New Roman" w:hAnsi="Times New Roman" w:cs="Times New Roman"/>
          <w:sz w:val="26"/>
          <w:szCs w:val="26"/>
        </w:rPr>
      </w:pPr>
      <w:r w:rsidRPr="0066758C">
        <w:rPr>
          <w:rFonts w:ascii="Times New Roman" w:hAnsi="Times New Roman" w:cs="Times New Roman"/>
          <w:sz w:val="26"/>
          <w:szCs w:val="26"/>
        </w:rPr>
        <w:t xml:space="preserve">В рамках этапа №2 Подрядчиком выполнены работы по устройству подходов к мосту, пешеходной зоны моста, покрытия моста и ремонту </w:t>
      </w:r>
      <w:proofErr w:type="spellStart"/>
      <w:r w:rsidRPr="0066758C">
        <w:rPr>
          <w:rFonts w:ascii="Times New Roman" w:hAnsi="Times New Roman" w:cs="Times New Roman"/>
          <w:sz w:val="26"/>
          <w:szCs w:val="26"/>
        </w:rPr>
        <w:t>дождеприемных</w:t>
      </w:r>
      <w:proofErr w:type="spellEnd"/>
      <w:r w:rsidRPr="0066758C">
        <w:rPr>
          <w:rFonts w:ascii="Times New Roman" w:hAnsi="Times New Roman" w:cs="Times New Roman"/>
          <w:sz w:val="26"/>
          <w:szCs w:val="26"/>
        </w:rPr>
        <w:t xml:space="preserve"> колодцев. </w:t>
      </w:r>
      <w:r w:rsidR="006063F5" w:rsidRPr="006063F5">
        <w:rPr>
          <w:rFonts w:ascii="Times New Roman" w:hAnsi="Times New Roman" w:cs="Times New Roman"/>
          <w:sz w:val="26"/>
          <w:szCs w:val="26"/>
        </w:rPr>
        <w:t>Согласно графику выполнения работ и цены этапов контракта работы второго этапа должны быть исполнены до 21.06.2023 на сумму 24 579 838,22 рублей.</w:t>
      </w:r>
      <w:r w:rsidR="006063F5">
        <w:rPr>
          <w:rFonts w:ascii="Times New Roman" w:hAnsi="Times New Roman" w:cs="Times New Roman"/>
          <w:sz w:val="26"/>
          <w:szCs w:val="26"/>
        </w:rPr>
        <w:t xml:space="preserve"> </w:t>
      </w:r>
      <w:r w:rsidRPr="0066758C">
        <w:rPr>
          <w:rFonts w:ascii="Times New Roman" w:hAnsi="Times New Roman" w:cs="Times New Roman"/>
          <w:sz w:val="26"/>
          <w:szCs w:val="26"/>
        </w:rPr>
        <w:t xml:space="preserve">Сумма выполненных работ, согласно акту о приемке работ (по форме КС-2) № 1 от 21.04.2023, составила 18 453 808,20 рублей. </w:t>
      </w:r>
    </w:p>
    <w:p w14:paraId="2D87AB92" w14:textId="19F7BAF4" w:rsidR="00C01236" w:rsidRPr="0066758C" w:rsidRDefault="0066758C" w:rsidP="00C01236">
      <w:pPr>
        <w:tabs>
          <w:tab w:val="left" w:pos="0"/>
        </w:tabs>
        <w:spacing w:after="0" w:line="240" w:lineRule="auto"/>
        <w:ind w:firstLine="851"/>
        <w:jc w:val="both"/>
        <w:rPr>
          <w:rFonts w:ascii="Times New Roman" w:hAnsi="Times New Roman" w:cs="Times New Roman"/>
          <w:sz w:val="26"/>
          <w:szCs w:val="26"/>
        </w:rPr>
      </w:pPr>
      <w:r w:rsidRPr="0066758C">
        <w:rPr>
          <w:rFonts w:ascii="Times New Roman" w:hAnsi="Times New Roman" w:cs="Times New Roman"/>
          <w:sz w:val="26"/>
          <w:szCs w:val="26"/>
        </w:rPr>
        <w:t>07</w:t>
      </w:r>
      <w:r w:rsidR="00C01236" w:rsidRPr="0066758C">
        <w:rPr>
          <w:rFonts w:ascii="Times New Roman" w:hAnsi="Times New Roman" w:cs="Times New Roman"/>
          <w:sz w:val="26"/>
          <w:szCs w:val="26"/>
        </w:rPr>
        <w:t>.0</w:t>
      </w:r>
      <w:r w:rsidRPr="0066758C">
        <w:rPr>
          <w:rFonts w:ascii="Times New Roman" w:hAnsi="Times New Roman" w:cs="Times New Roman"/>
          <w:sz w:val="26"/>
          <w:szCs w:val="26"/>
        </w:rPr>
        <w:t>6</w:t>
      </w:r>
      <w:r w:rsidR="00C01236" w:rsidRPr="0066758C">
        <w:rPr>
          <w:rFonts w:ascii="Times New Roman" w:hAnsi="Times New Roman" w:cs="Times New Roman"/>
          <w:sz w:val="26"/>
          <w:szCs w:val="26"/>
        </w:rPr>
        <w:t xml:space="preserve">.2023 Подрядчик направил Заказчику акт о приемке выполненных работ № </w:t>
      </w:r>
      <w:r w:rsidRPr="0066758C">
        <w:rPr>
          <w:rFonts w:ascii="Times New Roman" w:hAnsi="Times New Roman" w:cs="Times New Roman"/>
          <w:sz w:val="26"/>
          <w:szCs w:val="26"/>
        </w:rPr>
        <w:t>2</w:t>
      </w:r>
      <w:r w:rsidR="00C01236" w:rsidRPr="0066758C">
        <w:rPr>
          <w:rFonts w:ascii="Times New Roman" w:hAnsi="Times New Roman" w:cs="Times New Roman"/>
          <w:sz w:val="26"/>
          <w:szCs w:val="26"/>
        </w:rPr>
        <w:t xml:space="preserve"> от </w:t>
      </w:r>
      <w:r w:rsidRPr="0066758C">
        <w:rPr>
          <w:rFonts w:ascii="Times New Roman" w:hAnsi="Times New Roman" w:cs="Times New Roman"/>
          <w:sz w:val="26"/>
          <w:szCs w:val="26"/>
        </w:rPr>
        <w:t>07</w:t>
      </w:r>
      <w:r w:rsidR="00C01236" w:rsidRPr="0066758C">
        <w:rPr>
          <w:rFonts w:ascii="Times New Roman" w:hAnsi="Times New Roman" w:cs="Times New Roman"/>
          <w:sz w:val="26"/>
          <w:szCs w:val="26"/>
        </w:rPr>
        <w:t>.0</w:t>
      </w:r>
      <w:r w:rsidRPr="0066758C">
        <w:rPr>
          <w:rFonts w:ascii="Times New Roman" w:hAnsi="Times New Roman" w:cs="Times New Roman"/>
          <w:sz w:val="26"/>
          <w:szCs w:val="26"/>
        </w:rPr>
        <w:t>6</w:t>
      </w:r>
      <w:r w:rsidR="00C01236" w:rsidRPr="0066758C">
        <w:rPr>
          <w:rFonts w:ascii="Times New Roman" w:hAnsi="Times New Roman" w:cs="Times New Roman"/>
          <w:sz w:val="26"/>
          <w:szCs w:val="26"/>
        </w:rPr>
        <w:t xml:space="preserve">.2023 используя единую информационную систему ЕИС Закупки. </w:t>
      </w:r>
      <w:r w:rsidRPr="006063F5">
        <w:rPr>
          <w:rFonts w:ascii="Times New Roman" w:hAnsi="Times New Roman" w:cs="Times New Roman"/>
          <w:b/>
          <w:bCs/>
          <w:sz w:val="26"/>
          <w:szCs w:val="26"/>
        </w:rPr>
        <w:t>13</w:t>
      </w:r>
      <w:r w:rsidR="00C01236" w:rsidRPr="006063F5">
        <w:rPr>
          <w:rFonts w:ascii="Times New Roman" w:hAnsi="Times New Roman" w:cs="Times New Roman"/>
          <w:b/>
          <w:bCs/>
          <w:sz w:val="26"/>
          <w:szCs w:val="26"/>
        </w:rPr>
        <w:t>.0</w:t>
      </w:r>
      <w:r w:rsidRPr="006063F5">
        <w:rPr>
          <w:rFonts w:ascii="Times New Roman" w:hAnsi="Times New Roman" w:cs="Times New Roman"/>
          <w:b/>
          <w:bCs/>
          <w:sz w:val="26"/>
          <w:szCs w:val="26"/>
        </w:rPr>
        <w:t>6</w:t>
      </w:r>
      <w:r w:rsidR="00C01236" w:rsidRPr="006063F5">
        <w:rPr>
          <w:rFonts w:ascii="Times New Roman" w:hAnsi="Times New Roman" w:cs="Times New Roman"/>
          <w:b/>
          <w:bCs/>
          <w:sz w:val="26"/>
          <w:szCs w:val="26"/>
        </w:rPr>
        <w:t>.2023</w:t>
      </w:r>
      <w:r w:rsidR="00C01236" w:rsidRPr="0066758C">
        <w:rPr>
          <w:rFonts w:ascii="Times New Roman" w:hAnsi="Times New Roman" w:cs="Times New Roman"/>
          <w:sz w:val="26"/>
          <w:szCs w:val="26"/>
        </w:rPr>
        <w:t xml:space="preserve"> Заказчиком подписаны документы о приёмке выполненных работ, </w:t>
      </w:r>
      <w:r w:rsidRPr="0066758C">
        <w:rPr>
          <w:rFonts w:ascii="Times New Roman" w:hAnsi="Times New Roman" w:cs="Times New Roman"/>
          <w:sz w:val="26"/>
          <w:szCs w:val="26"/>
        </w:rPr>
        <w:t>без замечаний.</w:t>
      </w:r>
    </w:p>
    <w:p w14:paraId="48CDD4A2" w14:textId="0B2157F7" w:rsidR="00C01236" w:rsidRPr="0001490C" w:rsidRDefault="00C01236" w:rsidP="00C01236">
      <w:pPr>
        <w:tabs>
          <w:tab w:val="left" w:pos="0"/>
        </w:tabs>
        <w:spacing w:after="0" w:line="240" w:lineRule="auto"/>
        <w:ind w:firstLine="851"/>
        <w:jc w:val="both"/>
        <w:rPr>
          <w:rFonts w:ascii="Times New Roman" w:hAnsi="Times New Roman" w:cs="Times New Roman"/>
          <w:sz w:val="26"/>
          <w:szCs w:val="26"/>
        </w:rPr>
      </w:pPr>
      <w:bookmarkStart w:id="69" w:name="_Hlk181197537"/>
      <w:r w:rsidRPr="0001490C">
        <w:rPr>
          <w:rFonts w:ascii="Times New Roman" w:hAnsi="Times New Roman" w:cs="Times New Roman"/>
          <w:sz w:val="26"/>
          <w:szCs w:val="26"/>
        </w:rPr>
        <w:t xml:space="preserve">Согласно представленным документам, оплата выполненных работ </w:t>
      </w:r>
      <w:r w:rsidR="0066758C" w:rsidRPr="0001490C">
        <w:rPr>
          <w:rFonts w:ascii="Times New Roman" w:hAnsi="Times New Roman" w:cs="Times New Roman"/>
          <w:sz w:val="26"/>
          <w:szCs w:val="26"/>
        </w:rPr>
        <w:t>2</w:t>
      </w:r>
      <w:r w:rsidRPr="0001490C">
        <w:rPr>
          <w:rFonts w:ascii="Times New Roman" w:hAnsi="Times New Roman" w:cs="Times New Roman"/>
          <w:sz w:val="26"/>
          <w:szCs w:val="26"/>
        </w:rPr>
        <w:t xml:space="preserve"> этапа по Муниципальному контракту № 60 </w:t>
      </w:r>
      <w:r w:rsidR="00E3134C" w:rsidRPr="0001490C">
        <w:rPr>
          <w:rFonts w:ascii="Times New Roman" w:hAnsi="Times New Roman" w:cs="Times New Roman"/>
          <w:sz w:val="26"/>
          <w:szCs w:val="26"/>
        </w:rPr>
        <w:t xml:space="preserve">произведена </w:t>
      </w:r>
      <w:r w:rsidRPr="0001490C">
        <w:rPr>
          <w:rFonts w:ascii="Times New Roman" w:hAnsi="Times New Roman" w:cs="Times New Roman"/>
          <w:sz w:val="26"/>
          <w:szCs w:val="26"/>
        </w:rPr>
        <w:t xml:space="preserve">в сумме </w:t>
      </w:r>
      <w:r w:rsidR="0066758C" w:rsidRPr="0001490C">
        <w:rPr>
          <w:rFonts w:ascii="Times New Roman" w:hAnsi="Times New Roman" w:cs="Times New Roman"/>
          <w:sz w:val="26"/>
          <w:szCs w:val="26"/>
        </w:rPr>
        <w:t>18 453 808,</w:t>
      </w:r>
      <w:r w:rsidR="00E3134C" w:rsidRPr="0001490C">
        <w:rPr>
          <w:rFonts w:ascii="Times New Roman" w:hAnsi="Times New Roman" w:cs="Times New Roman"/>
          <w:sz w:val="26"/>
          <w:szCs w:val="26"/>
        </w:rPr>
        <w:t>20 рубля</w:t>
      </w:r>
      <w:r w:rsidRPr="0001490C">
        <w:rPr>
          <w:rFonts w:ascii="Times New Roman" w:hAnsi="Times New Roman" w:cs="Times New Roman"/>
          <w:sz w:val="26"/>
          <w:szCs w:val="26"/>
        </w:rPr>
        <w:t xml:space="preserve">, в том числе: </w:t>
      </w:r>
    </w:p>
    <w:p w14:paraId="1B632777" w14:textId="06A9A286" w:rsidR="00C01236" w:rsidRPr="0001490C" w:rsidRDefault="00C01236" w:rsidP="00C01236">
      <w:pPr>
        <w:tabs>
          <w:tab w:val="left" w:pos="0"/>
        </w:tabs>
        <w:spacing w:after="0" w:line="240" w:lineRule="auto"/>
        <w:ind w:firstLine="851"/>
        <w:jc w:val="both"/>
        <w:rPr>
          <w:rFonts w:ascii="Times New Roman" w:hAnsi="Times New Roman" w:cs="Times New Roman"/>
          <w:sz w:val="26"/>
          <w:szCs w:val="26"/>
        </w:rPr>
      </w:pPr>
      <w:r w:rsidRPr="0001490C">
        <w:rPr>
          <w:rFonts w:ascii="Times New Roman" w:hAnsi="Times New Roman" w:cs="Times New Roman"/>
          <w:sz w:val="26"/>
          <w:szCs w:val="26"/>
        </w:rPr>
        <w:t xml:space="preserve">- за счёт средств бюджета Лесозаводского городского округа: авансовый платеж 3% 20.04.2023 (платёжное поручение № </w:t>
      </w:r>
      <w:r w:rsidR="006063F5" w:rsidRPr="0001490C">
        <w:rPr>
          <w:rFonts w:ascii="Times New Roman" w:hAnsi="Times New Roman" w:cs="Times New Roman"/>
          <w:sz w:val="26"/>
          <w:szCs w:val="26"/>
        </w:rPr>
        <w:t>314188</w:t>
      </w:r>
      <w:r w:rsidRPr="0001490C">
        <w:rPr>
          <w:rFonts w:ascii="Times New Roman" w:hAnsi="Times New Roman" w:cs="Times New Roman"/>
          <w:sz w:val="26"/>
          <w:szCs w:val="26"/>
        </w:rPr>
        <w:t xml:space="preserve"> на сумму </w:t>
      </w:r>
      <w:r w:rsidR="006063F5" w:rsidRPr="0001490C">
        <w:rPr>
          <w:rFonts w:ascii="Times New Roman" w:hAnsi="Times New Roman" w:cs="Times New Roman"/>
          <w:sz w:val="26"/>
          <w:szCs w:val="26"/>
        </w:rPr>
        <w:t>73 739,51</w:t>
      </w:r>
      <w:r w:rsidRPr="0001490C">
        <w:rPr>
          <w:rFonts w:ascii="Times New Roman" w:hAnsi="Times New Roman" w:cs="Times New Roman"/>
          <w:sz w:val="26"/>
          <w:szCs w:val="26"/>
        </w:rPr>
        <w:t xml:space="preserve"> рублей, счет на оплату №</w:t>
      </w:r>
      <w:r w:rsidR="006063F5" w:rsidRPr="0001490C">
        <w:rPr>
          <w:rFonts w:ascii="Times New Roman" w:hAnsi="Times New Roman" w:cs="Times New Roman"/>
          <w:sz w:val="26"/>
          <w:szCs w:val="26"/>
        </w:rPr>
        <w:t>2</w:t>
      </w:r>
      <w:r w:rsidRPr="0001490C">
        <w:rPr>
          <w:rFonts w:ascii="Times New Roman" w:hAnsi="Times New Roman" w:cs="Times New Roman"/>
          <w:sz w:val="26"/>
          <w:szCs w:val="26"/>
        </w:rPr>
        <w:t xml:space="preserve"> от 13.04.2023), основной платеж </w:t>
      </w:r>
      <w:r w:rsidR="006063F5" w:rsidRPr="0001490C">
        <w:rPr>
          <w:rFonts w:ascii="Times New Roman" w:hAnsi="Times New Roman" w:cs="Times New Roman"/>
          <w:sz w:val="26"/>
          <w:szCs w:val="26"/>
        </w:rPr>
        <w:t>28</w:t>
      </w:r>
      <w:r w:rsidRPr="0001490C">
        <w:rPr>
          <w:rFonts w:ascii="Times New Roman" w:hAnsi="Times New Roman" w:cs="Times New Roman"/>
          <w:sz w:val="26"/>
          <w:szCs w:val="26"/>
        </w:rPr>
        <w:t>.0</w:t>
      </w:r>
      <w:r w:rsidR="006063F5" w:rsidRPr="0001490C">
        <w:rPr>
          <w:rFonts w:ascii="Times New Roman" w:hAnsi="Times New Roman" w:cs="Times New Roman"/>
          <w:sz w:val="26"/>
          <w:szCs w:val="26"/>
        </w:rPr>
        <w:t>6</w:t>
      </w:r>
      <w:r w:rsidRPr="0001490C">
        <w:rPr>
          <w:rFonts w:ascii="Times New Roman" w:hAnsi="Times New Roman" w:cs="Times New Roman"/>
          <w:sz w:val="26"/>
          <w:szCs w:val="26"/>
        </w:rPr>
        <w:t xml:space="preserve">.2023 (платежное поручение № </w:t>
      </w:r>
      <w:r w:rsidR="006063F5" w:rsidRPr="0001490C">
        <w:rPr>
          <w:rFonts w:ascii="Times New Roman" w:hAnsi="Times New Roman" w:cs="Times New Roman"/>
          <w:sz w:val="26"/>
          <w:szCs w:val="26"/>
        </w:rPr>
        <w:t>876120</w:t>
      </w:r>
      <w:r w:rsidRPr="0001490C">
        <w:rPr>
          <w:rFonts w:ascii="Times New Roman" w:hAnsi="Times New Roman" w:cs="Times New Roman"/>
          <w:sz w:val="26"/>
          <w:szCs w:val="26"/>
        </w:rPr>
        <w:t xml:space="preserve"> на сумму </w:t>
      </w:r>
      <w:r w:rsidR="006063F5" w:rsidRPr="0001490C">
        <w:rPr>
          <w:rFonts w:ascii="Times New Roman" w:hAnsi="Times New Roman" w:cs="Times New Roman"/>
          <w:sz w:val="26"/>
          <w:szCs w:val="26"/>
        </w:rPr>
        <w:t>479 874,74</w:t>
      </w:r>
      <w:r w:rsidRPr="0001490C">
        <w:rPr>
          <w:rFonts w:ascii="Times New Roman" w:hAnsi="Times New Roman" w:cs="Times New Roman"/>
          <w:sz w:val="26"/>
          <w:szCs w:val="26"/>
        </w:rPr>
        <w:t xml:space="preserve"> рублей);</w:t>
      </w:r>
    </w:p>
    <w:p w14:paraId="45EDC730" w14:textId="542FDC58" w:rsidR="00C01236" w:rsidRPr="0001490C" w:rsidRDefault="00C01236" w:rsidP="00C01236">
      <w:pPr>
        <w:tabs>
          <w:tab w:val="left" w:pos="0"/>
        </w:tabs>
        <w:spacing w:after="0" w:line="240" w:lineRule="auto"/>
        <w:ind w:firstLine="851"/>
        <w:jc w:val="both"/>
        <w:rPr>
          <w:rFonts w:ascii="Times New Roman" w:hAnsi="Times New Roman" w:cs="Times New Roman"/>
          <w:sz w:val="26"/>
          <w:szCs w:val="26"/>
        </w:rPr>
      </w:pPr>
      <w:r w:rsidRPr="0001490C">
        <w:rPr>
          <w:rFonts w:ascii="Times New Roman" w:hAnsi="Times New Roman" w:cs="Times New Roman"/>
          <w:sz w:val="26"/>
          <w:szCs w:val="26"/>
        </w:rPr>
        <w:t xml:space="preserve">- за счёт средств бюджета Приморского края: авансовый платеж 7% </w:t>
      </w:r>
      <w:r w:rsidR="0001490C" w:rsidRPr="0001490C">
        <w:rPr>
          <w:rFonts w:ascii="Times New Roman" w:hAnsi="Times New Roman" w:cs="Times New Roman"/>
          <w:sz w:val="26"/>
          <w:szCs w:val="26"/>
        </w:rPr>
        <w:t>18</w:t>
      </w:r>
      <w:r w:rsidRPr="0001490C">
        <w:rPr>
          <w:rFonts w:ascii="Times New Roman" w:hAnsi="Times New Roman" w:cs="Times New Roman"/>
          <w:sz w:val="26"/>
          <w:szCs w:val="26"/>
        </w:rPr>
        <w:t xml:space="preserve">.05.2023 (платёжное поручение № </w:t>
      </w:r>
      <w:r w:rsidR="0001490C" w:rsidRPr="0001490C">
        <w:rPr>
          <w:rFonts w:ascii="Times New Roman" w:hAnsi="Times New Roman" w:cs="Times New Roman"/>
          <w:sz w:val="26"/>
          <w:szCs w:val="26"/>
        </w:rPr>
        <w:t>549691</w:t>
      </w:r>
      <w:r w:rsidRPr="0001490C">
        <w:rPr>
          <w:rFonts w:ascii="Times New Roman" w:hAnsi="Times New Roman" w:cs="Times New Roman"/>
          <w:sz w:val="26"/>
          <w:szCs w:val="26"/>
        </w:rPr>
        <w:t xml:space="preserve"> на сумму </w:t>
      </w:r>
      <w:r w:rsidR="0001490C" w:rsidRPr="0001490C">
        <w:rPr>
          <w:rFonts w:ascii="Times New Roman" w:hAnsi="Times New Roman" w:cs="Times New Roman"/>
          <w:sz w:val="26"/>
          <w:szCs w:val="26"/>
        </w:rPr>
        <w:t>2 384 244,31</w:t>
      </w:r>
      <w:r w:rsidRPr="0001490C">
        <w:rPr>
          <w:rFonts w:ascii="Times New Roman" w:hAnsi="Times New Roman" w:cs="Times New Roman"/>
          <w:sz w:val="26"/>
          <w:szCs w:val="26"/>
        </w:rPr>
        <w:t xml:space="preserve"> рублей, счет на оплату №</w:t>
      </w:r>
      <w:r w:rsidR="0001490C" w:rsidRPr="0001490C">
        <w:rPr>
          <w:rFonts w:ascii="Times New Roman" w:hAnsi="Times New Roman" w:cs="Times New Roman"/>
          <w:sz w:val="26"/>
          <w:szCs w:val="26"/>
        </w:rPr>
        <w:t>2</w:t>
      </w:r>
      <w:r w:rsidRPr="0001490C">
        <w:rPr>
          <w:rFonts w:ascii="Times New Roman" w:hAnsi="Times New Roman" w:cs="Times New Roman"/>
          <w:sz w:val="26"/>
          <w:szCs w:val="26"/>
        </w:rPr>
        <w:t xml:space="preserve"> от 13.04.2023), основной платеж </w:t>
      </w:r>
      <w:r w:rsidR="0001490C" w:rsidRPr="0001490C">
        <w:rPr>
          <w:rFonts w:ascii="Times New Roman" w:hAnsi="Times New Roman" w:cs="Times New Roman"/>
          <w:sz w:val="26"/>
          <w:szCs w:val="26"/>
        </w:rPr>
        <w:t>20</w:t>
      </w:r>
      <w:r w:rsidRPr="0001490C">
        <w:rPr>
          <w:rFonts w:ascii="Times New Roman" w:hAnsi="Times New Roman" w:cs="Times New Roman"/>
          <w:sz w:val="26"/>
          <w:szCs w:val="26"/>
        </w:rPr>
        <w:t>.0</w:t>
      </w:r>
      <w:r w:rsidR="0001490C" w:rsidRPr="0001490C">
        <w:rPr>
          <w:rFonts w:ascii="Times New Roman" w:hAnsi="Times New Roman" w:cs="Times New Roman"/>
          <w:sz w:val="26"/>
          <w:szCs w:val="26"/>
        </w:rPr>
        <w:t>7</w:t>
      </w:r>
      <w:r w:rsidRPr="0001490C">
        <w:rPr>
          <w:rFonts w:ascii="Times New Roman" w:hAnsi="Times New Roman" w:cs="Times New Roman"/>
          <w:sz w:val="26"/>
          <w:szCs w:val="26"/>
        </w:rPr>
        <w:t xml:space="preserve">.2023 (платежное поручение № </w:t>
      </w:r>
      <w:r w:rsidR="0001490C" w:rsidRPr="0001490C">
        <w:rPr>
          <w:rFonts w:ascii="Times New Roman" w:hAnsi="Times New Roman" w:cs="Times New Roman"/>
          <w:sz w:val="26"/>
          <w:szCs w:val="26"/>
        </w:rPr>
        <w:t>160781</w:t>
      </w:r>
      <w:r w:rsidRPr="0001490C">
        <w:rPr>
          <w:rFonts w:ascii="Times New Roman" w:hAnsi="Times New Roman" w:cs="Times New Roman"/>
          <w:sz w:val="26"/>
          <w:szCs w:val="26"/>
        </w:rPr>
        <w:t xml:space="preserve"> на сумму </w:t>
      </w:r>
      <w:r w:rsidR="0001490C" w:rsidRPr="0001490C">
        <w:rPr>
          <w:rFonts w:ascii="Times New Roman" w:hAnsi="Times New Roman" w:cs="Times New Roman"/>
          <w:sz w:val="26"/>
          <w:szCs w:val="26"/>
        </w:rPr>
        <w:t xml:space="preserve">15 515 949,64 </w:t>
      </w:r>
      <w:r w:rsidRPr="0001490C">
        <w:rPr>
          <w:rFonts w:ascii="Times New Roman" w:hAnsi="Times New Roman" w:cs="Times New Roman"/>
          <w:sz w:val="26"/>
          <w:szCs w:val="26"/>
        </w:rPr>
        <w:t>рублей);</w:t>
      </w:r>
    </w:p>
    <w:p w14:paraId="4DFF56CD" w14:textId="574AAB47" w:rsidR="00C01236" w:rsidRPr="00251881" w:rsidRDefault="00C01236" w:rsidP="00C01236">
      <w:pPr>
        <w:tabs>
          <w:tab w:val="left" w:pos="0"/>
        </w:tabs>
        <w:spacing w:after="0" w:line="240" w:lineRule="auto"/>
        <w:ind w:firstLine="851"/>
        <w:jc w:val="both"/>
        <w:rPr>
          <w:rFonts w:ascii="Times New Roman" w:hAnsi="Times New Roman" w:cs="Times New Roman"/>
          <w:b/>
          <w:bCs/>
          <w:sz w:val="26"/>
          <w:szCs w:val="26"/>
        </w:rPr>
      </w:pPr>
      <w:r w:rsidRPr="00251881">
        <w:rPr>
          <w:rFonts w:ascii="Times New Roman" w:hAnsi="Times New Roman" w:cs="Times New Roman"/>
          <w:sz w:val="26"/>
          <w:szCs w:val="26"/>
        </w:rPr>
        <w:t>В ходе контрольного мероприяти</w:t>
      </w:r>
      <w:r w:rsidR="006817B1">
        <w:rPr>
          <w:rFonts w:ascii="Times New Roman" w:hAnsi="Times New Roman" w:cs="Times New Roman"/>
          <w:sz w:val="26"/>
          <w:szCs w:val="26"/>
        </w:rPr>
        <w:t>я</w:t>
      </w:r>
      <w:r w:rsidRPr="00251881">
        <w:rPr>
          <w:rFonts w:ascii="Times New Roman" w:hAnsi="Times New Roman" w:cs="Times New Roman"/>
          <w:sz w:val="26"/>
          <w:szCs w:val="26"/>
        </w:rPr>
        <w:t xml:space="preserve"> установлено нарушение пунктов 2.5-2.7 Муниципального контракта (Заказчиком нарушены сроки оплаты выполненных на </w:t>
      </w:r>
      <w:r w:rsidR="0001490C" w:rsidRPr="00251881">
        <w:rPr>
          <w:rFonts w:ascii="Times New Roman" w:hAnsi="Times New Roman" w:cs="Times New Roman"/>
          <w:sz w:val="26"/>
          <w:szCs w:val="26"/>
        </w:rPr>
        <w:t xml:space="preserve">втором </w:t>
      </w:r>
      <w:r w:rsidRPr="00251881">
        <w:rPr>
          <w:rFonts w:ascii="Times New Roman" w:hAnsi="Times New Roman" w:cs="Times New Roman"/>
          <w:sz w:val="26"/>
          <w:szCs w:val="26"/>
        </w:rPr>
        <w:t xml:space="preserve"> этапе работ): за счет местного бюджета нарушен срок оплаты основного платежа  на </w:t>
      </w:r>
      <w:r w:rsidR="00251881" w:rsidRPr="00251881">
        <w:rPr>
          <w:rFonts w:ascii="Times New Roman" w:hAnsi="Times New Roman" w:cs="Times New Roman"/>
          <w:sz w:val="26"/>
          <w:szCs w:val="26"/>
        </w:rPr>
        <w:t>6</w:t>
      </w:r>
      <w:r w:rsidRPr="00251881">
        <w:rPr>
          <w:rFonts w:ascii="Times New Roman" w:hAnsi="Times New Roman" w:cs="Times New Roman"/>
          <w:sz w:val="26"/>
          <w:szCs w:val="26"/>
        </w:rPr>
        <w:t xml:space="preserve"> дн</w:t>
      </w:r>
      <w:r w:rsidR="00251881" w:rsidRPr="00251881">
        <w:rPr>
          <w:rFonts w:ascii="Times New Roman" w:hAnsi="Times New Roman" w:cs="Times New Roman"/>
          <w:sz w:val="26"/>
          <w:szCs w:val="26"/>
        </w:rPr>
        <w:t>ей</w:t>
      </w:r>
      <w:r w:rsidRPr="00251881">
        <w:rPr>
          <w:rFonts w:ascii="Times New Roman" w:hAnsi="Times New Roman" w:cs="Times New Roman"/>
          <w:sz w:val="26"/>
          <w:szCs w:val="26"/>
        </w:rPr>
        <w:t xml:space="preserve">, за счет краевого бюджета нарушен срок оплаты основного платежа на </w:t>
      </w:r>
      <w:r w:rsidR="00251881" w:rsidRPr="00251881">
        <w:rPr>
          <w:rFonts w:ascii="Times New Roman" w:hAnsi="Times New Roman" w:cs="Times New Roman"/>
          <w:sz w:val="26"/>
          <w:szCs w:val="26"/>
        </w:rPr>
        <w:t>28</w:t>
      </w:r>
      <w:r w:rsidRPr="00251881">
        <w:rPr>
          <w:rFonts w:ascii="Times New Roman" w:hAnsi="Times New Roman" w:cs="Times New Roman"/>
          <w:sz w:val="26"/>
          <w:szCs w:val="26"/>
        </w:rPr>
        <w:t xml:space="preserve"> дней, авансового платежа на </w:t>
      </w:r>
      <w:r w:rsidR="00251881" w:rsidRPr="00251881">
        <w:rPr>
          <w:rFonts w:ascii="Times New Roman" w:hAnsi="Times New Roman" w:cs="Times New Roman"/>
          <w:sz w:val="26"/>
          <w:szCs w:val="26"/>
        </w:rPr>
        <w:t>26</w:t>
      </w:r>
      <w:r w:rsidRPr="00251881">
        <w:rPr>
          <w:rFonts w:ascii="Times New Roman" w:hAnsi="Times New Roman" w:cs="Times New Roman"/>
          <w:sz w:val="26"/>
          <w:szCs w:val="26"/>
        </w:rPr>
        <w:t xml:space="preserve"> дней. Всего </w:t>
      </w:r>
      <w:r w:rsidRPr="00251881">
        <w:rPr>
          <w:rFonts w:ascii="Times New Roman" w:hAnsi="Times New Roman" w:cs="Times New Roman"/>
          <w:b/>
          <w:bCs/>
          <w:sz w:val="26"/>
          <w:szCs w:val="26"/>
        </w:rPr>
        <w:t xml:space="preserve">сумма </w:t>
      </w:r>
      <w:r w:rsidR="0001490C" w:rsidRPr="00251881">
        <w:rPr>
          <w:rFonts w:ascii="Times New Roman" w:hAnsi="Times New Roman" w:cs="Times New Roman"/>
          <w:b/>
          <w:bCs/>
          <w:sz w:val="26"/>
          <w:szCs w:val="26"/>
        </w:rPr>
        <w:t>неустойки</w:t>
      </w:r>
      <w:r w:rsidR="0013041B">
        <w:rPr>
          <w:rFonts w:ascii="Times New Roman" w:hAnsi="Times New Roman" w:cs="Times New Roman"/>
          <w:b/>
          <w:bCs/>
          <w:sz w:val="26"/>
          <w:szCs w:val="26"/>
        </w:rPr>
        <w:t xml:space="preserve"> (пени)</w:t>
      </w:r>
      <w:r w:rsidR="0001490C" w:rsidRPr="00251881">
        <w:rPr>
          <w:rFonts w:ascii="Times New Roman" w:hAnsi="Times New Roman" w:cs="Times New Roman"/>
          <w:b/>
          <w:bCs/>
          <w:sz w:val="26"/>
          <w:szCs w:val="26"/>
        </w:rPr>
        <w:t>,</w:t>
      </w:r>
      <w:r w:rsidRPr="00251881">
        <w:rPr>
          <w:rFonts w:ascii="Times New Roman" w:hAnsi="Times New Roman" w:cs="Times New Roman"/>
          <w:b/>
          <w:bCs/>
          <w:sz w:val="26"/>
          <w:szCs w:val="26"/>
        </w:rPr>
        <w:t xml:space="preserve"> </w:t>
      </w:r>
      <w:r w:rsidR="00BD41F8">
        <w:rPr>
          <w:rFonts w:ascii="Times New Roman" w:hAnsi="Times New Roman" w:cs="Times New Roman"/>
          <w:b/>
          <w:bCs/>
          <w:sz w:val="26"/>
          <w:szCs w:val="26"/>
        </w:rPr>
        <w:t>возможная к предъявлению Подрядчиком к Заказчику</w:t>
      </w:r>
      <w:r w:rsidRPr="00251881">
        <w:rPr>
          <w:rFonts w:ascii="Times New Roman" w:hAnsi="Times New Roman" w:cs="Times New Roman"/>
          <w:b/>
          <w:bCs/>
          <w:sz w:val="26"/>
          <w:szCs w:val="26"/>
        </w:rPr>
        <w:t xml:space="preserve"> в рамках 44-ФЗ составляет </w:t>
      </w:r>
      <w:r w:rsidR="00251881" w:rsidRPr="00251881">
        <w:rPr>
          <w:rFonts w:ascii="Times New Roman" w:hAnsi="Times New Roman" w:cs="Times New Roman"/>
          <w:b/>
          <w:bCs/>
          <w:sz w:val="26"/>
          <w:szCs w:val="26"/>
        </w:rPr>
        <w:t>316 233,59</w:t>
      </w:r>
      <w:r w:rsidRPr="00251881">
        <w:rPr>
          <w:rFonts w:ascii="Times New Roman" w:hAnsi="Times New Roman" w:cs="Times New Roman"/>
          <w:b/>
          <w:bCs/>
          <w:sz w:val="26"/>
          <w:szCs w:val="26"/>
        </w:rPr>
        <w:t xml:space="preserve"> рублей, из них 1</w:t>
      </w:r>
      <w:r w:rsidR="00251881" w:rsidRPr="00251881">
        <w:rPr>
          <w:rFonts w:ascii="Times New Roman" w:hAnsi="Times New Roman" w:cs="Times New Roman"/>
          <w:b/>
          <w:bCs/>
          <w:sz w:val="26"/>
          <w:szCs w:val="26"/>
        </w:rPr>
        <w:t> 823,52</w:t>
      </w:r>
      <w:r w:rsidRPr="00251881">
        <w:rPr>
          <w:rFonts w:ascii="Times New Roman" w:hAnsi="Times New Roman" w:cs="Times New Roman"/>
          <w:b/>
          <w:bCs/>
          <w:sz w:val="26"/>
          <w:szCs w:val="26"/>
        </w:rPr>
        <w:t xml:space="preserve"> рублей – местный бюджет; </w:t>
      </w:r>
      <w:r w:rsidR="00251881" w:rsidRPr="00251881">
        <w:rPr>
          <w:rFonts w:ascii="Times New Roman" w:hAnsi="Times New Roman" w:cs="Times New Roman"/>
          <w:b/>
          <w:bCs/>
          <w:sz w:val="26"/>
          <w:szCs w:val="26"/>
        </w:rPr>
        <w:t>314 410,07</w:t>
      </w:r>
      <w:r w:rsidRPr="00251881">
        <w:rPr>
          <w:rFonts w:ascii="Times New Roman" w:hAnsi="Times New Roman" w:cs="Times New Roman"/>
          <w:b/>
          <w:bCs/>
          <w:sz w:val="26"/>
          <w:szCs w:val="26"/>
        </w:rPr>
        <w:t xml:space="preserve"> рублей – краевой бюджет.</w:t>
      </w:r>
    </w:p>
    <w:p w14:paraId="45E50017" w14:textId="6CACEBDF" w:rsidR="00251881" w:rsidRPr="00AD7696" w:rsidRDefault="00251881" w:rsidP="00AD7696">
      <w:pPr>
        <w:tabs>
          <w:tab w:val="left" w:pos="0"/>
        </w:tabs>
        <w:spacing w:after="0" w:line="240" w:lineRule="auto"/>
        <w:ind w:firstLine="851"/>
        <w:jc w:val="both"/>
        <w:rPr>
          <w:rFonts w:ascii="Times New Roman" w:hAnsi="Times New Roman" w:cs="Times New Roman"/>
          <w:b/>
          <w:bCs/>
          <w:sz w:val="26"/>
          <w:szCs w:val="26"/>
        </w:rPr>
      </w:pPr>
      <w:bookmarkStart w:id="70" w:name="_Hlk181438872"/>
      <w:bookmarkEnd w:id="69"/>
      <w:r w:rsidRPr="00251881">
        <w:rPr>
          <w:rFonts w:ascii="Times New Roman" w:hAnsi="Times New Roman" w:cs="Times New Roman"/>
          <w:sz w:val="26"/>
          <w:szCs w:val="26"/>
        </w:rPr>
        <w:t xml:space="preserve">Работы, предусмотренные вторым этапом </w:t>
      </w:r>
      <w:r w:rsidR="00F6363C">
        <w:rPr>
          <w:rFonts w:ascii="Times New Roman" w:hAnsi="Times New Roman" w:cs="Times New Roman"/>
          <w:sz w:val="26"/>
          <w:szCs w:val="26"/>
        </w:rPr>
        <w:t xml:space="preserve">согласно графику выполнения работ, должны быть исполнены до 21.06.2023, фактически, </w:t>
      </w:r>
      <w:bookmarkStart w:id="71" w:name="_Hlk181285427"/>
      <w:r w:rsidR="00F6363C">
        <w:rPr>
          <w:rFonts w:ascii="Times New Roman" w:hAnsi="Times New Roman" w:cs="Times New Roman"/>
          <w:sz w:val="26"/>
          <w:szCs w:val="26"/>
        </w:rPr>
        <w:t xml:space="preserve">согласно документам, размещенным в ЕИС Закупки, работы </w:t>
      </w:r>
      <w:r w:rsidRPr="00251881">
        <w:rPr>
          <w:rFonts w:ascii="Times New Roman" w:hAnsi="Times New Roman" w:cs="Times New Roman"/>
          <w:sz w:val="26"/>
          <w:szCs w:val="26"/>
        </w:rPr>
        <w:t xml:space="preserve">Подрядчиком выполнены с нарушением сроков, а именно акт о приемке выполненных работ № 3 от 04.08.2023 направлен Заказчику 04.08.2023, подписан </w:t>
      </w:r>
      <w:r w:rsidRPr="00251881">
        <w:rPr>
          <w:rFonts w:ascii="Times New Roman" w:hAnsi="Times New Roman" w:cs="Times New Roman"/>
          <w:sz w:val="26"/>
          <w:szCs w:val="26"/>
        </w:rPr>
        <w:lastRenderedPageBreak/>
        <w:t>Заказчиком 08.08.2023 на сумму 6 126 030,02 рублей.</w:t>
      </w:r>
      <w:r w:rsidR="00F6363C">
        <w:rPr>
          <w:rFonts w:ascii="Times New Roman" w:hAnsi="Times New Roman" w:cs="Times New Roman"/>
          <w:sz w:val="26"/>
          <w:szCs w:val="26"/>
        </w:rPr>
        <w:t xml:space="preserve"> </w:t>
      </w:r>
      <w:r w:rsidR="00F6363C" w:rsidRPr="00BD41F8">
        <w:rPr>
          <w:rFonts w:ascii="Times New Roman" w:hAnsi="Times New Roman" w:cs="Times New Roman"/>
          <w:b/>
          <w:bCs/>
          <w:sz w:val="26"/>
          <w:szCs w:val="26"/>
        </w:rPr>
        <w:t xml:space="preserve">Сумма </w:t>
      </w:r>
      <w:bookmarkEnd w:id="71"/>
      <w:r w:rsidR="00F6363C" w:rsidRPr="00BD41F8">
        <w:rPr>
          <w:rFonts w:ascii="Times New Roman" w:hAnsi="Times New Roman" w:cs="Times New Roman"/>
          <w:b/>
          <w:bCs/>
          <w:sz w:val="26"/>
          <w:szCs w:val="26"/>
        </w:rPr>
        <w:t>пени по данному нарушению составляет 186 231,31 рублей (срок нарушен на 28 дней).</w:t>
      </w:r>
      <w:r w:rsidR="00F6363C">
        <w:rPr>
          <w:rFonts w:ascii="Times New Roman" w:hAnsi="Times New Roman" w:cs="Times New Roman"/>
          <w:sz w:val="26"/>
          <w:szCs w:val="26"/>
        </w:rPr>
        <w:t xml:space="preserve"> </w:t>
      </w:r>
      <w:r w:rsidR="00AD7696" w:rsidRPr="00AD7696">
        <w:rPr>
          <w:rFonts w:ascii="Times New Roman" w:hAnsi="Times New Roman" w:cs="Times New Roman"/>
          <w:b/>
          <w:bCs/>
          <w:sz w:val="26"/>
          <w:szCs w:val="26"/>
        </w:rPr>
        <w:t>Администрацией ЛГО не приняты меры к взысканию с Подрядчика пени за просрочку исполнения второго этапа Муниципального контракта № 60 в сумме 186 231,31 рублей, что является у</w:t>
      </w:r>
      <w:r w:rsidR="00F6363C" w:rsidRPr="00AD7696">
        <w:rPr>
          <w:rFonts w:ascii="Times New Roman" w:hAnsi="Times New Roman" w:cs="Times New Roman"/>
          <w:b/>
          <w:bCs/>
          <w:sz w:val="26"/>
          <w:szCs w:val="26"/>
        </w:rPr>
        <w:t>пущен</w:t>
      </w:r>
      <w:r w:rsidR="00AD7696" w:rsidRPr="00AD7696">
        <w:rPr>
          <w:rFonts w:ascii="Times New Roman" w:hAnsi="Times New Roman" w:cs="Times New Roman"/>
          <w:b/>
          <w:bCs/>
          <w:sz w:val="26"/>
          <w:szCs w:val="26"/>
        </w:rPr>
        <w:t>ной возможностью пополнения бюджета Лесозаводского городского округа.</w:t>
      </w:r>
      <w:r w:rsidR="00F6363C" w:rsidRPr="00AD7696">
        <w:rPr>
          <w:rFonts w:ascii="Times New Roman" w:hAnsi="Times New Roman" w:cs="Times New Roman"/>
          <w:b/>
          <w:bCs/>
          <w:sz w:val="26"/>
          <w:szCs w:val="26"/>
        </w:rPr>
        <w:t xml:space="preserve"> </w:t>
      </w:r>
    </w:p>
    <w:bookmarkEnd w:id="70"/>
    <w:p w14:paraId="730EE89C" w14:textId="6D75A2EB" w:rsidR="00251881" w:rsidRPr="0001490C" w:rsidRDefault="00251881" w:rsidP="00251881">
      <w:pPr>
        <w:tabs>
          <w:tab w:val="left" w:pos="0"/>
        </w:tabs>
        <w:spacing w:after="0" w:line="240" w:lineRule="auto"/>
        <w:ind w:firstLine="851"/>
        <w:jc w:val="both"/>
        <w:rPr>
          <w:rFonts w:ascii="Times New Roman" w:hAnsi="Times New Roman" w:cs="Times New Roman"/>
          <w:sz w:val="26"/>
          <w:szCs w:val="26"/>
        </w:rPr>
      </w:pPr>
      <w:r w:rsidRPr="0001490C">
        <w:rPr>
          <w:rFonts w:ascii="Times New Roman" w:hAnsi="Times New Roman" w:cs="Times New Roman"/>
          <w:sz w:val="26"/>
          <w:szCs w:val="26"/>
        </w:rPr>
        <w:t xml:space="preserve">Согласно представленным документам, оплата выполненных работ </w:t>
      </w:r>
      <w:r>
        <w:rPr>
          <w:rFonts w:ascii="Times New Roman" w:hAnsi="Times New Roman" w:cs="Times New Roman"/>
          <w:sz w:val="26"/>
          <w:szCs w:val="26"/>
        </w:rPr>
        <w:t>2</w:t>
      </w:r>
      <w:r w:rsidRPr="0001490C">
        <w:rPr>
          <w:rFonts w:ascii="Times New Roman" w:hAnsi="Times New Roman" w:cs="Times New Roman"/>
          <w:sz w:val="26"/>
          <w:szCs w:val="26"/>
        </w:rPr>
        <w:t xml:space="preserve"> этапа по Муниципальному контракту № 60 произведена в сумме </w:t>
      </w:r>
      <w:r>
        <w:rPr>
          <w:rFonts w:ascii="Times New Roman" w:hAnsi="Times New Roman" w:cs="Times New Roman"/>
          <w:sz w:val="26"/>
          <w:szCs w:val="26"/>
        </w:rPr>
        <w:t>6 126 030,02</w:t>
      </w:r>
      <w:r w:rsidRPr="0001490C">
        <w:rPr>
          <w:rFonts w:ascii="Times New Roman" w:hAnsi="Times New Roman" w:cs="Times New Roman"/>
          <w:sz w:val="26"/>
          <w:szCs w:val="26"/>
        </w:rPr>
        <w:t xml:space="preserve"> рубля, в том числе: </w:t>
      </w:r>
    </w:p>
    <w:p w14:paraId="1DFEA6A1" w14:textId="1D3BDF09" w:rsidR="00251881" w:rsidRPr="0001490C" w:rsidRDefault="00251881" w:rsidP="00251881">
      <w:pPr>
        <w:tabs>
          <w:tab w:val="left" w:pos="0"/>
        </w:tabs>
        <w:spacing w:after="0" w:line="240" w:lineRule="auto"/>
        <w:ind w:firstLine="851"/>
        <w:jc w:val="both"/>
        <w:rPr>
          <w:rFonts w:ascii="Times New Roman" w:hAnsi="Times New Roman" w:cs="Times New Roman"/>
          <w:sz w:val="26"/>
          <w:szCs w:val="26"/>
        </w:rPr>
      </w:pPr>
      <w:r w:rsidRPr="0001490C">
        <w:rPr>
          <w:rFonts w:ascii="Times New Roman" w:hAnsi="Times New Roman" w:cs="Times New Roman"/>
          <w:sz w:val="26"/>
          <w:szCs w:val="26"/>
        </w:rPr>
        <w:t xml:space="preserve">- за счёт средств бюджета Лесозаводского городского округа: авансовый платеж основной платеж </w:t>
      </w:r>
      <w:r>
        <w:rPr>
          <w:rFonts w:ascii="Times New Roman" w:hAnsi="Times New Roman" w:cs="Times New Roman"/>
          <w:sz w:val="26"/>
          <w:szCs w:val="26"/>
        </w:rPr>
        <w:t>10.08.2023</w:t>
      </w:r>
      <w:r w:rsidRPr="0001490C">
        <w:rPr>
          <w:rFonts w:ascii="Times New Roman" w:hAnsi="Times New Roman" w:cs="Times New Roman"/>
          <w:sz w:val="26"/>
          <w:szCs w:val="26"/>
        </w:rPr>
        <w:t xml:space="preserve"> (платежное поручение № </w:t>
      </w:r>
      <w:r>
        <w:rPr>
          <w:rFonts w:ascii="Times New Roman" w:hAnsi="Times New Roman" w:cs="Times New Roman"/>
          <w:sz w:val="26"/>
          <w:szCs w:val="26"/>
        </w:rPr>
        <w:t>327711</w:t>
      </w:r>
      <w:r w:rsidRPr="0001490C">
        <w:rPr>
          <w:rFonts w:ascii="Times New Roman" w:hAnsi="Times New Roman" w:cs="Times New Roman"/>
          <w:sz w:val="26"/>
          <w:szCs w:val="26"/>
        </w:rPr>
        <w:t xml:space="preserve"> на сумму </w:t>
      </w:r>
      <w:r w:rsidR="00F6363C">
        <w:rPr>
          <w:rFonts w:ascii="Times New Roman" w:hAnsi="Times New Roman" w:cs="Times New Roman"/>
          <w:sz w:val="26"/>
          <w:szCs w:val="26"/>
        </w:rPr>
        <w:t>183 780,90</w:t>
      </w:r>
      <w:r w:rsidRPr="0001490C">
        <w:rPr>
          <w:rFonts w:ascii="Times New Roman" w:hAnsi="Times New Roman" w:cs="Times New Roman"/>
          <w:sz w:val="26"/>
          <w:szCs w:val="26"/>
        </w:rPr>
        <w:t xml:space="preserve"> рублей);</w:t>
      </w:r>
    </w:p>
    <w:p w14:paraId="4D4B2F00" w14:textId="6F572A47" w:rsidR="00251881" w:rsidRPr="0001490C" w:rsidRDefault="00251881" w:rsidP="00251881">
      <w:pPr>
        <w:tabs>
          <w:tab w:val="left" w:pos="0"/>
        </w:tabs>
        <w:spacing w:after="0" w:line="240" w:lineRule="auto"/>
        <w:ind w:firstLine="851"/>
        <w:jc w:val="both"/>
        <w:rPr>
          <w:rFonts w:ascii="Times New Roman" w:hAnsi="Times New Roman" w:cs="Times New Roman"/>
          <w:sz w:val="26"/>
          <w:szCs w:val="26"/>
        </w:rPr>
      </w:pPr>
      <w:r w:rsidRPr="0001490C">
        <w:rPr>
          <w:rFonts w:ascii="Times New Roman" w:hAnsi="Times New Roman" w:cs="Times New Roman"/>
          <w:sz w:val="26"/>
          <w:szCs w:val="26"/>
        </w:rPr>
        <w:t xml:space="preserve">- за счёт средств бюджета Приморского края: основной платеж </w:t>
      </w:r>
      <w:r w:rsidR="00F6363C">
        <w:rPr>
          <w:rFonts w:ascii="Times New Roman" w:hAnsi="Times New Roman" w:cs="Times New Roman"/>
          <w:sz w:val="26"/>
          <w:szCs w:val="26"/>
        </w:rPr>
        <w:t>24</w:t>
      </w:r>
      <w:r w:rsidRPr="0001490C">
        <w:rPr>
          <w:rFonts w:ascii="Times New Roman" w:hAnsi="Times New Roman" w:cs="Times New Roman"/>
          <w:sz w:val="26"/>
          <w:szCs w:val="26"/>
        </w:rPr>
        <w:t>.</w:t>
      </w:r>
      <w:r w:rsidR="00F6363C">
        <w:rPr>
          <w:rFonts w:ascii="Times New Roman" w:hAnsi="Times New Roman" w:cs="Times New Roman"/>
          <w:sz w:val="26"/>
          <w:szCs w:val="26"/>
        </w:rPr>
        <w:t>08</w:t>
      </w:r>
      <w:r w:rsidRPr="0001490C">
        <w:rPr>
          <w:rFonts w:ascii="Times New Roman" w:hAnsi="Times New Roman" w:cs="Times New Roman"/>
          <w:sz w:val="26"/>
          <w:szCs w:val="26"/>
        </w:rPr>
        <w:t xml:space="preserve">.2023 (платежное поручение № </w:t>
      </w:r>
      <w:r w:rsidR="00F6363C">
        <w:rPr>
          <w:rFonts w:ascii="Times New Roman" w:hAnsi="Times New Roman" w:cs="Times New Roman"/>
          <w:sz w:val="26"/>
          <w:szCs w:val="26"/>
        </w:rPr>
        <w:t>431433</w:t>
      </w:r>
      <w:r w:rsidRPr="0001490C">
        <w:rPr>
          <w:rFonts w:ascii="Times New Roman" w:hAnsi="Times New Roman" w:cs="Times New Roman"/>
          <w:sz w:val="26"/>
          <w:szCs w:val="26"/>
        </w:rPr>
        <w:t xml:space="preserve"> на сумму </w:t>
      </w:r>
      <w:r w:rsidR="00F6363C">
        <w:rPr>
          <w:rFonts w:ascii="Times New Roman" w:hAnsi="Times New Roman" w:cs="Times New Roman"/>
          <w:sz w:val="26"/>
          <w:szCs w:val="26"/>
        </w:rPr>
        <w:t>5 942 249,12</w:t>
      </w:r>
      <w:r w:rsidRPr="0001490C">
        <w:rPr>
          <w:rFonts w:ascii="Times New Roman" w:hAnsi="Times New Roman" w:cs="Times New Roman"/>
          <w:sz w:val="26"/>
          <w:szCs w:val="26"/>
        </w:rPr>
        <w:t xml:space="preserve"> рублей);</w:t>
      </w:r>
    </w:p>
    <w:p w14:paraId="5856FBE6" w14:textId="4309FA2B" w:rsidR="00251881" w:rsidRDefault="00251881" w:rsidP="00251881">
      <w:pPr>
        <w:tabs>
          <w:tab w:val="left" w:pos="0"/>
        </w:tabs>
        <w:spacing w:after="0" w:line="240" w:lineRule="auto"/>
        <w:ind w:firstLine="851"/>
        <w:jc w:val="both"/>
        <w:rPr>
          <w:rFonts w:ascii="Times New Roman" w:hAnsi="Times New Roman" w:cs="Times New Roman"/>
          <w:b/>
          <w:bCs/>
          <w:sz w:val="26"/>
          <w:szCs w:val="26"/>
        </w:rPr>
      </w:pPr>
      <w:bookmarkStart w:id="72" w:name="_Hlk181280870"/>
      <w:r w:rsidRPr="00251881">
        <w:rPr>
          <w:rFonts w:ascii="Times New Roman" w:hAnsi="Times New Roman" w:cs="Times New Roman"/>
          <w:sz w:val="26"/>
          <w:szCs w:val="26"/>
        </w:rPr>
        <w:t>В ходе контрольного мероприяти</w:t>
      </w:r>
      <w:r w:rsidR="006817B1">
        <w:rPr>
          <w:rFonts w:ascii="Times New Roman" w:hAnsi="Times New Roman" w:cs="Times New Roman"/>
          <w:sz w:val="26"/>
          <w:szCs w:val="26"/>
        </w:rPr>
        <w:t>я</w:t>
      </w:r>
      <w:r w:rsidRPr="00251881">
        <w:rPr>
          <w:rFonts w:ascii="Times New Roman" w:hAnsi="Times New Roman" w:cs="Times New Roman"/>
          <w:sz w:val="26"/>
          <w:szCs w:val="26"/>
        </w:rPr>
        <w:t xml:space="preserve"> установлено нарушение пунктов 2.5-2.7 Муниципального контракта (Заказчиком нарушены сроки оплаты выполненных на </w:t>
      </w:r>
      <w:r w:rsidR="00AD7696" w:rsidRPr="00251881">
        <w:rPr>
          <w:rFonts w:ascii="Times New Roman" w:hAnsi="Times New Roman" w:cs="Times New Roman"/>
          <w:sz w:val="26"/>
          <w:szCs w:val="26"/>
        </w:rPr>
        <w:t>втором этапе</w:t>
      </w:r>
      <w:r w:rsidRPr="00251881">
        <w:rPr>
          <w:rFonts w:ascii="Times New Roman" w:hAnsi="Times New Roman" w:cs="Times New Roman"/>
          <w:sz w:val="26"/>
          <w:szCs w:val="26"/>
        </w:rPr>
        <w:t xml:space="preserve"> работ): за счет краевого бюджета нарушен срок оплаты основного платежа на 28 дней, авансового платежа на </w:t>
      </w:r>
      <w:r w:rsidR="00AD7696">
        <w:rPr>
          <w:rFonts w:ascii="Times New Roman" w:hAnsi="Times New Roman" w:cs="Times New Roman"/>
          <w:sz w:val="26"/>
          <w:szCs w:val="26"/>
        </w:rPr>
        <w:t>17</w:t>
      </w:r>
      <w:r w:rsidRPr="00251881">
        <w:rPr>
          <w:rFonts w:ascii="Times New Roman" w:hAnsi="Times New Roman" w:cs="Times New Roman"/>
          <w:sz w:val="26"/>
          <w:szCs w:val="26"/>
        </w:rPr>
        <w:t xml:space="preserve"> дней. Всего </w:t>
      </w:r>
      <w:r w:rsidRPr="00251881">
        <w:rPr>
          <w:rFonts w:ascii="Times New Roman" w:hAnsi="Times New Roman" w:cs="Times New Roman"/>
          <w:b/>
          <w:bCs/>
          <w:sz w:val="26"/>
          <w:szCs w:val="26"/>
        </w:rPr>
        <w:t>сумма неустойки</w:t>
      </w:r>
      <w:r w:rsidR="00D43109">
        <w:rPr>
          <w:rFonts w:ascii="Times New Roman" w:hAnsi="Times New Roman" w:cs="Times New Roman"/>
          <w:b/>
          <w:bCs/>
          <w:sz w:val="26"/>
          <w:szCs w:val="26"/>
        </w:rPr>
        <w:t xml:space="preserve"> (пени)</w:t>
      </w:r>
      <w:r w:rsidRPr="00251881">
        <w:rPr>
          <w:rFonts w:ascii="Times New Roman" w:hAnsi="Times New Roman" w:cs="Times New Roman"/>
          <w:b/>
          <w:bCs/>
          <w:sz w:val="26"/>
          <w:szCs w:val="26"/>
        </w:rPr>
        <w:t xml:space="preserve">, </w:t>
      </w:r>
      <w:r w:rsidR="00BD41F8">
        <w:rPr>
          <w:rFonts w:ascii="Times New Roman" w:hAnsi="Times New Roman" w:cs="Times New Roman"/>
          <w:b/>
          <w:bCs/>
          <w:sz w:val="26"/>
          <w:szCs w:val="26"/>
        </w:rPr>
        <w:t>возможная к предъявлению Подрядчиком к</w:t>
      </w:r>
      <w:r w:rsidRPr="00251881">
        <w:rPr>
          <w:rFonts w:ascii="Times New Roman" w:hAnsi="Times New Roman" w:cs="Times New Roman"/>
          <w:b/>
          <w:bCs/>
          <w:sz w:val="26"/>
          <w:szCs w:val="26"/>
        </w:rPr>
        <w:t xml:space="preserve"> Заказчик</w:t>
      </w:r>
      <w:r w:rsidR="00BD41F8">
        <w:rPr>
          <w:rFonts w:ascii="Times New Roman" w:hAnsi="Times New Roman" w:cs="Times New Roman"/>
          <w:b/>
          <w:bCs/>
          <w:sz w:val="26"/>
          <w:szCs w:val="26"/>
        </w:rPr>
        <w:t>у</w:t>
      </w:r>
      <w:r w:rsidRPr="00251881">
        <w:rPr>
          <w:rFonts w:ascii="Times New Roman" w:hAnsi="Times New Roman" w:cs="Times New Roman"/>
          <w:b/>
          <w:bCs/>
          <w:sz w:val="26"/>
          <w:szCs w:val="26"/>
        </w:rPr>
        <w:t xml:space="preserve"> в рамках 44-ФЗ </w:t>
      </w:r>
      <w:r w:rsidR="00AD7696">
        <w:rPr>
          <w:rFonts w:ascii="Times New Roman" w:hAnsi="Times New Roman" w:cs="Times New Roman"/>
          <w:b/>
          <w:bCs/>
          <w:sz w:val="26"/>
          <w:szCs w:val="26"/>
        </w:rPr>
        <w:t xml:space="preserve">за счет средств краевого бюджета </w:t>
      </w:r>
      <w:r w:rsidRPr="00251881">
        <w:rPr>
          <w:rFonts w:ascii="Times New Roman" w:hAnsi="Times New Roman" w:cs="Times New Roman"/>
          <w:b/>
          <w:bCs/>
          <w:sz w:val="26"/>
          <w:szCs w:val="26"/>
        </w:rPr>
        <w:t xml:space="preserve">составляет </w:t>
      </w:r>
      <w:r w:rsidR="00AD7696">
        <w:rPr>
          <w:rFonts w:ascii="Times New Roman" w:hAnsi="Times New Roman" w:cs="Times New Roman"/>
          <w:b/>
          <w:bCs/>
          <w:sz w:val="26"/>
          <w:szCs w:val="26"/>
        </w:rPr>
        <w:t>63 978,22</w:t>
      </w:r>
      <w:r w:rsidRPr="00251881">
        <w:rPr>
          <w:rFonts w:ascii="Times New Roman" w:hAnsi="Times New Roman" w:cs="Times New Roman"/>
          <w:b/>
          <w:bCs/>
          <w:sz w:val="26"/>
          <w:szCs w:val="26"/>
        </w:rPr>
        <w:t xml:space="preserve"> рублей</w:t>
      </w:r>
      <w:r w:rsidR="00AD7696">
        <w:rPr>
          <w:rFonts w:ascii="Times New Roman" w:hAnsi="Times New Roman" w:cs="Times New Roman"/>
          <w:b/>
          <w:bCs/>
          <w:sz w:val="26"/>
          <w:szCs w:val="26"/>
        </w:rPr>
        <w:t>.</w:t>
      </w:r>
      <w:r w:rsidRPr="00251881">
        <w:rPr>
          <w:rFonts w:ascii="Times New Roman" w:hAnsi="Times New Roman" w:cs="Times New Roman"/>
          <w:b/>
          <w:bCs/>
          <w:sz w:val="26"/>
          <w:szCs w:val="26"/>
        </w:rPr>
        <w:t xml:space="preserve"> </w:t>
      </w:r>
    </w:p>
    <w:p w14:paraId="28D0323F" w14:textId="135060AA" w:rsidR="002B5328" w:rsidRPr="002B5328" w:rsidRDefault="002B5328" w:rsidP="00EB6DA9">
      <w:pPr>
        <w:tabs>
          <w:tab w:val="left" w:pos="0"/>
        </w:tabs>
        <w:spacing w:after="0" w:line="240" w:lineRule="auto"/>
        <w:ind w:firstLine="851"/>
        <w:jc w:val="both"/>
        <w:rPr>
          <w:rFonts w:ascii="Times New Roman" w:hAnsi="Times New Roman" w:cs="Times New Roman"/>
          <w:sz w:val="26"/>
          <w:szCs w:val="26"/>
        </w:rPr>
      </w:pPr>
      <w:bookmarkStart w:id="73" w:name="_Hlk181438735"/>
      <w:r>
        <w:rPr>
          <w:rFonts w:ascii="Times New Roman" w:hAnsi="Times New Roman" w:cs="Times New Roman"/>
          <w:sz w:val="26"/>
          <w:szCs w:val="26"/>
        </w:rPr>
        <w:t xml:space="preserve">17.08.2023 </w:t>
      </w:r>
      <w:r w:rsidRPr="00DA4594">
        <w:rPr>
          <w:rFonts w:ascii="Times New Roman" w:hAnsi="Times New Roman" w:cs="Times New Roman"/>
          <w:sz w:val="26"/>
          <w:szCs w:val="26"/>
        </w:rPr>
        <w:t xml:space="preserve">между администрацией Лесозаводского городского округа и Индивидуальным предпринимателем </w:t>
      </w:r>
      <w:proofErr w:type="spellStart"/>
      <w:r w:rsidRPr="00DA4594">
        <w:rPr>
          <w:rFonts w:ascii="Times New Roman" w:hAnsi="Times New Roman" w:cs="Times New Roman"/>
          <w:sz w:val="26"/>
          <w:szCs w:val="26"/>
        </w:rPr>
        <w:t>Макарян</w:t>
      </w:r>
      <w:proofErr w:type="spellEnd"/>
      <w:r w:rsidRPr="00DA4594">
        <w:rPr>
          <w:rFonts w:ascii="Times New Roman" w:hAnsi="Times New Roman" w:cs="Times New Roman"/>
          <w:sz w:val="26"/>
          <w:szCs w:val="26"/>
        </w:rPr>
        <w:t xml:space="preserve"> Артур Мартинович заключ</w:t>
      </w:r>
      <w:r>
        <w:rPr>
          <w:rFonts w:ascii="Times New Roman" w:hAnsi="Times New Roman" w:cs="Times New Roman"/>
          <w:sz w:val="26"/>
          <w:szCs w:val="26"/>
        </w:rPr>
        <w:t>е</w:t>
      </w:r>
      <w:r w:rsidRPr="00DA4594">
        <w:rPr>
          <w:rFonts w:ascii="Times New Roman" w:hAnsi="Times New Roman" w:cs="Times New Roman"/>
          <w:sz w:val="26"/>
          <w:szCs w:val="26"/>
        </w:rPr>
        <w:t>н</w:t>
      </w:r>
      <w:r>
        <w:rPr>
          <w:rFonts w:ascii="Times New Roman" w:hAnsi="Times New Roman" w:cs="Times New Roman"/>
          <w:sz w:val="26"/>
          <w:szCs w:val="26"/>
        </w:rPr>
        <w:t>о</w:t>
      </w:r>
      <w:r w:rsidRPr="00DA4594">
        <w:rPr>
          <w:rFonts w:ascii="Times New Roman" w:hAnsi="Times New Roman" w:cs="Times New Roman"/>
          <w:sz w:val="26"/>
          <w:szCs w:val="26"/>
        </w:rPr>
        <w:t xml:space="preserve"> </w:t>
      </w:r>
      <w:r>
        <w:rPr>
          <w:rFonts w:ascii="Times New Roman" w:hAnsi="Times New Roman" w:cs="Times New Roman"/>
          <w:sz w:val="26"/>
          <w:szCs w:val="26"/>
        </w:rPr>
        <w:t xml:space="preserve">дополнительное соглашение № 272 от 17.08.2023 о расторжении муниципального контракта № 272 от 07.03.2023, стоимость выполненных Подрядчиком работ по контракту составляет </w:t>
      </w:r>
      <w:r w:rsidRPr="006817B1">
        <w:rPr>
          <w:rFonts w:ascii="Times New Roman" w:hAnsi="Times New Roman" w:cs="Times New Roman"/>
          <w:b/>
          <w:bCs/>
          <w:sz w:val="26"/>
          <w:szCs w:val="26"/>
        </w:rPr>
        <w:t>59 212 649,69 рублей</w:t>
      </w:r>
      <w:r>
        <w:rPr>
          <w:rFonts w:ascii="Times New Roman" w:hAnsi="Times New Roman" w:cs="Times New Roman"/>
          <w:sz w:val="26"/>
          <w:szCs w:val="26"/>
        </w:rPr>
        <w:t xml:space="preserve">. </w:t>
      </w:r>
      <w:bookmarkEnd w:id="73"/>
      <w:r w:rsidR="00F6708F">
        <w:rPr>
          <w:rFonts w:ascii="Times New Roman" w:hAnsi="Times New Roman" w:cs="Times New Roman"/>
          <w:sz w:val="26"/>
          <w:szCs w:val="26"/>
        </w:rPr>
        <w:t>Согласно локальному сметному расчету,</w:t>
      </w:r>
      <w:r>
        <w:rPr>
          <w:rFonts w:ascii="Times New Roman" w:hAnsi="Times New Roman" w:cs="Times New Roman"/>
          <w:sz w:val="26"/>
          <w:szCs w:val="26"/>
        </w:rPr>
        <w:t xml:space="preserve"> </w:t>
      </w:r>
      <w:r w:rsidR="00EB6DA9">
        <w:rPr>
          <w:rFonts w:ascii="Times New Roman" w:hAnsi="Times New Roman" w:cs="Times New Roman"/>
          <w:sz w:val="26"/>
          <w:szCs w:val="26"/>
        </w:rPr>
        <w:t xml:space="preserve">длина </w:t>
      </w:r>
      <w:r>
        <w:rPr>
          <w:rFonts w:ascii="Times New Roman" w:hAnsi="Times New Roman" w:cs="Times New Roman"/>
          <w:sz w:val="26"/>
          <w:szCs w:val="26"/>
        </w:rPr>
        <w:t>материал</w:t>
      </w:r>
      <w:r w:rsidR="00EB6DA9">
        <w:rPr>
          <w:rFonts w:ascii="Times New Roman" w:hAnsi="Times New Roman" w:cs="Times New Roman"/>
          <w:sz w:val="26"/>
          <w:szCs w:val="26"/>
        </w:rPr>
        <w:t>а</w:t>
      </w:r>
      <w:r>
        <w:rPr>
          <w:rFonts w:ascii="Times New Roman" w:hAnsi="Times New Roman" w:cs="Times New Roman"/>
          <w:sz w:val="26"/>
          <w:szCs w:val="26"/>
        </w:rPr>
        <w:t xml:space="preserve"> «Шов деформационный</w:t>
      </w:r>
      <w:r w:rsidR="00EB6DA9">
        <w:rPr>
          <w:rFonts w:ascii="Times New Roman" w:hAnsi="Times New Roman" w:cs="Times New Roman"/>
          <w:sz w:val="26"/>
          <w:szCs w:val="26"/>
        </w:rPr>
        <w:t xml:space="preserve"> </w:t>
      </w:r>
      <w:r w:rsidR="00EB6DA9">
        <w:rPr>
          <w:rFonts w:ascii="Times New Roman" w:hAnsi="Times New Roman" w:cs="Times New Roman"/>
          <w:sz w:val="26"/>
          <w:szCs w:val="26"/>
          <w:lang w:val="en-US"/>
        </w:rPr>
        <w:t>D</w:t>
      </w:r>
      <w:r w:rsidR="00EB6DA9" w:rsidRPr="00EB6DA9">
        <w:rPr>
          <w:rFonts w:ascii="Times New Roman" w:hAnsi="Times New Roman" w:cs="Times New Roman"/>
          <w:sz w:val="26"/>
          <w:szCs w:val="26"/>
        </w:rPr>
        <w:t>100</w:t>
      </w:r>
      <w:r>
        <w:rPr>
          <w:rFonts w:ascii="Times New Roman" w:hAnsi="Times New Roman" w:cs="Times New Roman"/>
          <w:sz w:val="26"/>
          <w:szCs w:val="26"/>
        </w:rPr>
        <w:t xml:space="preserve">» </w:t>
      </w:r>
      <w:r w:rsidR="00EB6DA9">
        <w:rPr>
          <w:rFonts w:ascii="Times New Roman" w:hAnsi="Times New Roman" w:cs="Times New Roman"/>
          <w:sz w:val="26"/>
          <w:szCs w:val="26"/>
        </w:rPr>
        <w:t>составляет</w:t>
      </w:r>
      <w:r>
        <w:rPr>
          <w:rFonts w:ascii="Times New Roman" w:hAnsi="Times New Roman" w:cs="Times New Roman"/>
          <w:sz w:val="26"/>
          <w:szCs w:val="26"/>
        </w:rPr>
        <w:t xml:space="preserve"> 142,7 м на сумму 3 374 855,00 рублей, фактически </w:t>
      </w:r>
      <w:r w:rsidR="00F6708F">
        <w:rPr>
          <w:rFonts w:ascii="Times New Roman" w:hAnsi="Times New Roman" w:cs="Times New Roman"/>
          <w:sz w:val="26"/>
          <w:szCs w:val="26"/>
        </w:rPr>
        <w:t>Подрядчиком уложен</w:t>
      </w:r>
      <w:r w:rsidR="00EB6DA9">
        <w:rPr>
          <w:rFonts w:ascii="Times New Roman" w:hAnsi="Times New Roman" w:cs="Times New Roman"/>
          <w:sz w:val="26"/>
          <w:szCs w:val="26"/>
        </w:rPr>
        <w:t xml:space="preserve"> материал протяженностью 119 м на сумму 2 814 350,00 рублей.</w:t>
      </w:r>
    </w:p>
    <w:bookmarkEnd w:id="72"/>
    <w:p w14:paraId="1C5FF85E" w14:textId="13D18A85" w:rsidR="003B2476" w:rsidRDefault="00F267F6" w:rsidP="00B13A0C">
      <w:pPr>
        <w:tabs>
          <w:tab w:val="left" w:pos="0"/>
        </w:tabs>
        <w:spacing w:after="0" w:line="240" w:lineRule="auto"/>
        <w:ind w:firstLine="851"/>
        <w:jc w:val="both"/>
        <w:rPr>
          <w:rFonts w:ascii="Times New Roman" w:hAnsi="Times New Roman" w:cs="Times New Roman"/>
          <w:sz w:val="26"/>
          <w:szCs w:val="26"/>
        </w:rPr>
      </w:pPr>
      <w:r w:rsidRPr="00B13A0C">
        <w:rPr>
          <w:rFonts w:ascii="Times New Roman" w:hAnsi="Times New Roman" w:cs="Times New Roman"/>
          <w:b/>
          <w:bCs/>
          <w:sz w:val="26"/>
          <w:szCs w:val="26"/>
        </w:rPr>
        <w:t>Третий этап</w:t>
      </w:r>
      <w:r>
        <w:rPr>
          <w:rFonts w:ascii="Times New Roman" w:hAnsi="Times New Roman" w:cs="Times New Roman"/>
          <w:sz w:val="26"/>
          <w:szCs w:val="26"/>
        </w:rPr>
        <w:t xml:space="preserve"> выполнения работ объединил работы второго (частично), четвертого, пятого и шестого этапов. На третьем этапе Подрядчик выполнил работы по устройству деформационных швов, устройству покрытия моста и пешеходной зоны моста, установке сигнальных столбиков и водоотводных труб.</w:t>
      </w:r>
      <w:r w:rsidRPr="00F267F6">
        <w:t xml:space="preserve"> </w:t>
      </w:r>
      <w:r w:rsidRPr="00F267F6">
        <w:rPr>
          <w:rFonts w:ascii="Times New Roman" w:hAnsi="Times New Roman" w:cs="Times New Roman"/>
          <w:sz w:val="26"/>
          <w:szCs w:val="26"/>
        </w:rPr>
        <w:t xml:space="preserve">Сумма выполненных работ, согласно акту о приемке работ (по форме КС-2) № </w:t>
      </w:r>
      <w:r>
        <w:rPr>
          <w:rFonts w:ascii="Times New Roman" w:hAnsi="Times New Roman" w:cs="Times New Roman"/>
          <w:sz w:val="26"/>
          <w:szCs w:val="26"/>
        </w:rPr>
        <w:t>3</w:t>
      </w:r>
      <w:r w:rsidRPr="00F267F6">
        <w:rPr>
          <w:rFonts w:ascii="Times New Roman" w:hAnsi="Times New Roman" w:cs="Times New Roman"/>
          <w:sz w:val="26"/>
          <w:szCs w:val="26"/>
        </w:rPr>
        <w:t xml:space="preserve"> от </w:t>
      </w:r>
      <w:r>
        <w:rPr>
          <w:rFonts w:ascii="Times New Roman" w:hAnsi="Times New Roman" w:cs="Times New Roman"/>
          <w:sz w:val="26"/>
          <w:szCs w:val="26"/>
        </w:rPr>
        <w:t>30.07.2023</w:t>
      </w:r>
      <w:r w:rsidRPr="00F267F6">
        <w:rPr>
          <w:rFonts w:ascii="Times New Roman" w:hAnsi="Times New Roman" w:cs="Times New Roman"/>
          <w:sz w:val="26"/>
          <w:szCs w:val="26"/>
        </w:rPr>
        <w:t xml:space="preserve">, составила </w:t>
      </w:r>
      <w:r>
        <w:rPr>
          <w:rFonts w:ascii="Times New Roman" w:hAnsi="Times New Roman" w:cs="Times New Roman"/>
          <w:sz w:val="26"/>
          <w:szCs w:val="26"/>
        </w:rPr>
        <w:t>37 171 316,66</w:t>
      </w:r>
      <w:r w:rsidRPr="00F267F6">
        <w:rPr>
          <w:rFonts w:ascii="Times New Roman" w:hAnsi="Times New Roman" w:cs="Times New Roman"/>
          <w:sz w:val="26"/>
          <w:szCs w:val="26"/>
        </w:rPr>
        <w:t xml:space="preserve"> рублей.</w:t>
      </w:r>
      <w:r w:rsidR="00852C3F">
        <w:rPr>
          <w:rFonts w:ascii="Times New Roman" w:hAnsi="Times New Roman" w:cs="Times New Roman"/>
          <w:sz w:val="26"/>
          <w:szCs w:val="26"/>
        </w:rPr>
        <w:t xml:space="preserve"> (в том числе объем работ, предусмотренный вторым этапом на сумму 6 126 030,02 рублей).</w:t>
      </w:r>
    </w:p>
    <w:p w14:paraId="4C17C691" w14:textId="4C772D92" w:rsidR="00852C3F" w:rsidRPr="007E1166" w:rsidRDefault="00B13A0C" w:rsidP="00852C3F">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04</w:t>
      </w:r>
      <w:r w:rsidR="00DA4594" w:rsidRPr="00DA4594">
        <w:rPr>
          <w:rFonts w:ascii="Times New Roman" w:hAnsi="Times New Roman" w:cs="Times New Roman"/>
          <w:sz w:val="26"/>
          <w:szCs w:val="26"/>
        </w:rPr>
        <w:t>.0</w:t>
      </w:r>
      <w:r>
        <w:rPr>
          <w:rFonts w:ascii="Times New Roman" w:hAnsi="Times New Roman" w:cs="Times New Roman"/>
          <w:sz w:val="26"/>
          <w:szCs w:val="26"/>
        </w:rPr>
        <w:t>8</w:t>
      </w:r>
      <w:r w:rsidR="00DA4594" w:rsidRPr="00DA4594">
        <w:rPr>
          <w:rFonts w:ascii="Times New Roman" w:hAnsi="Times New Roman" w:cs="Times New Roman"/>
          <w:sz w:val="26"/>
          <w:szCs w:val="26"/>
        </w:rPr>
        <w:t xml:space="preserve">.2023 Подрядчик направил Заказчику акт о приемке выполненных работ № </w:t>
      </w:r>
      <w:r w:rsidR="006817B1">
        <w:rPr>
          <w:rFonts w:ascii="Times New Roman" w:hAnsi="Times New Roman" w:cs="Times New Roman"/>
          <w:sz w:val="26"/>
          <w:szCs w:val="26"/>
        </w:rPr>
        <w:t>4</w:t>
      </w:r>
      <w:r w:rsidR="00DA4594" w:rsidRPr="00DA4594">
        <w:rPr>
          <w:rFonts w:ascii="Times New Roman" w:hAnsi="Times New Roman" w:cs="Times New Roman"/>
          <w:sz w:val="26"/>
          <w:szCs w:val="26"/>
        </w:rPr>
        <w:t xml:space="preserve"> от </w:t>
      </w:r>
      <w:r>
        <w:rPr>
          <w:rFonts w:ascii="Times New Roman" w:hAnsi="Times New Roman" w:cs="Times New Roman"/>
          <w:sz w:val="26"/>
          <w:szCs w:val="26"/>
        </w:rPr>
        <w:t>04</w:t>
      </w:r>
      <w:r w:rsidR="00DA4594" w:rsidRPr="00DA4594">
        <w:rPr>
          <w:rFonts w:ascii="Times New Roman" w:hAnsi="Times New Roman" w:cs="Times New Roman"/>
          <w:sz w:val="26"/>
          <w:szCs w:val="26"/>
        </w:rPr>
        <w:t>.0</w:t>
      </w:r>
      <w:r>
        <w:rPr>
          <w:rFonts w:ascii="Times New Roman" w:hAnsi="Times New Roman" w:cs="Times New Roman"/>
          <w:sz w:val="26"/>
          <w:szCs w:val="26"/>
        </w:rPr>
        <w:t>8</w:t>
      </w:r>
      <w:r w:rsidR="00DA4594" w:rsidRPr="00DA4594">
        <w:rPr>
          <w:rFonts w:ascii="Times New Roman" w:hAnsi="Times New Roman" w:cs="Times New Roman"/>
          <w:sz w:val="26"/>
          <w:szCs w:val="26"/>
        </w:rPr>
        <w:t xml:space="preserve">.2023 используя единую информационную систему ЕИС Закупки. </w:t>
      </w:r>
      <w:r>
        <w:rPr>
          <w:rFonts w:ascii="Times New Roman" w:hAnsi="Times New Roman" w:cs="Times New Roman"/>
          <w:sz w:val="26"/>
          <w:szCs w:val="26"/>
        </w:rPr>
        <w:t>08</w:t>
      </w:r>
      <w:r w:rsidR="00DA4594" w:rsidRPr="00DA4594">
        <w:rPr>
          <w:rFonts w:ascii="Times New Roman" w:hAnsi="Times New Roman" w:cs="Times New Roman"/>
          <w:sz w:val="26"/>
          <w:szCs w:val="26"/>
        </w:rPr>
        <w:t>.0</w:t>
      </w:r>
      <w:r>
        <w:rPr>
          <w:rFonts w:ascii="Times New Roman" w:hAnsi="Times New Roman" w:cs="Times New Roman"/>
          <w:sz w:val="26"/>
          <w:szCs w:val="26"/>
        </w:rPr>
        <w:t>8</w:t>
      </w:r>
      <w:r w:rsidR="00DA4594" w:rsidRPr="00DA4594">
        <w:rPr>
          <w:rFonts w:ascii="Times New Roman" w:hAnsi="Times New Roman" w:cs="Times New Roman"/>
          <w:sz w:val="26"/>
          <w:szCs w:val="26"/>
        </w:rPr>
        <w:t xml:space="preserve">.2023 Заказчиком подписаны документы о приёмке выполненных работ, с пометкой что работы приняты, </w:t>
      </w:r>
      <w:r>
        <w:rPr>
          <w:rFonts w:ascii="Times New Roman" w:hAnsi="Times New Roman" w:cs="Times New Roman"/>
          <w:sz w:val="26"/>
          <w:szCs w:val="26"/>
        </w:rPr>
        <w:t>в полном объеме</w:t>
      </w:r>
      <w:r w:rsidR="00DA4594" w:rsidRPr="00DA4594">
        <w:rPr>
          <w:rFonts w:ascii="Times New Roman" w:hAnsi="Times New Roman" w:cs="Times New Roman"/>
          <w:sz w:val="26"/>
          <w:szCs w:val="26"/>
        </w:rPr>
        <w:t xml:space="preserve">. </w:t>
      </w:r>
      <w:r w:rsidRPr="007E1166">
        <w:rPr>
          <w:rFonts w:ascii="Times New Roman" w:hAnsi="Times New Roman" w:cs="Times New Roman"/>
          <w:sz w:val="26"/>
          <w:szCs w:val="26"/>
        </w:rPr>
        <w:t>Согласно представленным документам,</w:t>
      </w:r>
      <w:r w:rsidR="00852C3F" w:rsidRPr="007E1166">
        <w:rPr>
          <w:rFonts w:ascii="Times New Roman" w:hAnsi="Times New Roman" w:cs="Times New Roman"/>
          <w:sz w:val="26"/>
          <w:szCs w:val="26"/>
        </w:rPr>
        <w:t xml:space="preserve"> оплата выполненных работ </w:t>
      </w:r>
      <w:r w:rsidR="008071C7" w:rsidRPr="00DA4594">
        <w:rPr>
          <w:rFonts w:ascii="Times New Roman" w:hAnsi="Times New Roman" w:cs="Times New Roman"/>
          <w:b/>
          <w:bCs/>
          <w:sz w:val="26"/>
          <w:szCs w:val="26"/>
        </w:rPr>
        <w:t>3</w:t>
      </w:r>
      <w:r w:rsidR="00852C3F" w:rsidRPr="00DA4594">
        <w:rPr>
          <w:rFonts w:ascii="Times New Roman" w:hAnsi="Times New Roman" w:cs="Times New Roman"/>
          <w:b/>
          <w:bCs/>
          <w:sz w:val="26"/>
          <w:szCs w:val="26"/>
        </w:rPr>
        <w:t xml:space="preserve"> этапа</w:t>
      </w:r>
      <w:r w:rsidR="00852C3F" w:rsidRPr="007E1166">
        <w:rPr>
          <w:rFonts w:ascii="Times New Roman" w:hAnsi="Times New Roman" w:cs="Times New Roman"/>
          <w:sz w:val="26"/>
          <w:szCs w:val="26"/>
        </w:rPr>
        <w:t xml:space="preserve"> по Муниципальному контракту № 60 произведена в сумме </w:t>
      </w:r>
      <w:r w:rsidR="007E1166" w:rsidRPr="007E1166">
        <w:rPr>
          <w:rFonts w:ascii="Times New Roman" w:hAnsi="Times New Roman" w:cs="Times New Roman"/>
          <w:sz w:val="26"/>
          <w:szCs w:val="26"/>
        </w:rPr>
        <w:t xml:space="preserve">472 484,67 </w:t>
      </w:r>
      <w:r w:rsidR="00852C3F" w:rsidRPr="007E1166">
        <w:rPr>
          <w:rFonts w:ascii="Times New Roman" w:hAnsi="Times New Roman" w:cs="Times New Roman"/>
          <w:sz w:val="26"/>
          <w:szCs w:val="26"/>
        </w:rPr>
        <w:t xml:space="preserve">рубля, в том числе: </w:t>
      </w:r>
    </w:p>
    <w:p w14:paraId="47298DFB" w14:textId="38C2F9F3" w:rsidR="00852C3F" w:rsidRPr="007E1166" w:rsidRDefault="00852C3F" w:rsidP="00852C3F">
      <w:pPr>
        <w:tabs>
          <w:tab w:val="left" w:pos="0"/>
        </w:tabs>
        <w:spacing w:after="0" w:line="240" w:lineRule="auto"/>
        <w:ind w:firstLine="851"/>
        <w:jc w:val="both"/>
        <w:rPr>
          <w:rFonts w:ascii="Times New Roman" w:hAnsi="Times New Roman" w:cs="Times New Roman"/>
          <w:sz w:val="26"/>
          <w:szCs w:val="26"/>
        </w:rPr>
      </w:pPr>
      <w:r w:rsidRPr="007E1166">
        <w:rPr>
          <w:rFonts w:ascii="Times New Roman" w:hAnsi="Times New Roman" w:cs="Times New Roman"/>
          <w:sz w:val="26"/>
          <w:szCs w:val="26"/>
        </w:rPr>
        <w:t xml:space="preserve">- за счёт средств бюджета Лесозаводского городского округа: авансовый платеж 3% 20.04.2023 (платёжное поручение № </w:t>
      </w:r>
      <w:r w:rsidR="007E1166" w:rsidRPr="007E1166">
        <w:rPr>
          <w:rFonts w:ascii="Times New Roman" w:hAnsi="Times New Roman" w:cs="Times New Roman"/>
          <w:sz w:val="26"/>
          <w:szCs w:val="26"/>
        </w:rPr>
        <w:t>314187</w:t>
      </w:r>
      <w:r w:rsidRPr="007E1166">
        <w:rPr>
          <w:rFonts w:ascii="Times New Roman" w:hAnsi="Times New Roman" w:cs="Times New Roman"/>
          <w:sz w:val="26"/>
          <w:szCs w:val="26"/>
        </w:rPr>
        <w:t xml:space="preserve"> на сумму </w:t>
      </w:r>
      <w:r w:rsidR="007E1166" w:rsidRPr="007E1166">
        <w:rPr>
          <w:rFonts w:ascii="Times New Roman" w:hAnsi="Times New Roman" w:cs="Times New Roman"/>
          <w:sz w:val="26"/>
          <w:szCs w:val="26"/>
        </w:rPr>
        <w:t>1417,45</w:t>
      </w:r>
      <w:r w:rsidRPr="007E1166">
        <w:rPr>
          <w:rFonts w:ascii="Times New Roman" w:hAnsi="Times New Roman" w:cs="Times New Roman"/>
          <w:sz w:val="26"/>
          <w:szCs w:val="26"/>
        </w:rPr>
        <w:t xml:space="preserve"> рублей, счет на оплату №</w:t>
      </w:r>
      <w:r w:rsidR="007E1166" w:rsidRPr="007E1166">
        <w:rPr>
          <w:rFonts w:ascii="Times New Roman" w:hAnsi="Times New Roman" w:cs="Times New Roman"/>
          <w:sz w:val="26"/>
          <w:szCs w:val="26"/>
        </w:rPr>
        <w:t>3</w:t>
      </w:r>
      <w:r w:rsidRPr="007E1166">
        <w:rPr>
          <w:rFonts w:ascii="Times New Roman" w:hAnsi="Times New Roman" w:cs="Times New Roman"/>
          <w:sz w:val="26"/>
          <w:szCs w:val="26"/>
        </w:rPr>
        <w:t xml:space="preserve"> от 13.04.2023), основной платеж </w:t>
      </w:r>
      <w:r w:rsidR="007E1166" w:rsidRPr="007E1166">
        <w:rPr>
          <w:rFonts w:ascii="Times New Roman" w:hAnsi="Times New Roman" w:cs="Times New Roman"/>
          <w:sz w:val="26"/>
          <w:szCs w:val="26"/>
        </w:rPr>
        <w:t>10</w:t>
      </w:r>
      <w:r w:rsidRPr="007E1166">
        <w:rPr>
          <w:rFonts w:ascii="Times New Roman" w:hAnsi="Times New Roman" w:cs="Times New Roman"/>
          <w:sz w:val="26"/>
          <w:szCs w:val="26"/>
        </w:rPr>
        <w:t>.0</w:t>
      </w:r>
      <w:r w:rsidR="007E1166" w:rsidRPr="007E1166">
        <w:rPr>
          <w:rFonts w:ascii="Times New Roman" w:hAnsi="Times New Roman" w:cs="Times New Roman"/>
          <w:sz w:val="26"/>
          <w:szCs w:val="26"/>
        </w:rPr>
        <w:t>8</w:t>
      </w:r>
      <w:r w:rsidRPr="007E1166">
        <w:rPr>
          <w:rFonts w:ascii="Times New Roman" w:hAnsi="Times New Roman" w:cs="Times New Roman"/>
          <w:sz w:val="26"/>
          <w:szCs w:val="26"/>
        </w:rPr>
        <w:t xml:space="preserve">.2023 (платежное поручение № </w:t>
      </w:r>
      <w:r w:rsidR="007E1166" w:rsidRPr="007E1166">
        <w:rPr>
          <w:rFonts w:ascii="Times New Roman" w:hAnsi="Times New Roman" w:cs="Times New Roman"/>
          <w:sz w:val="26"/>
          <w:szCs w:val="26"/>
        </w:rPr>
        <w:t>327710</w:t>
      </w:r>
      <w:r w:rsidRPr="007E1166">
        <w:rPr>
          <w:rFonts w:ascii="Times New Roman" w:hAnsi="Times New Roman" w:cs="Times New Roman"/>
          <w:sz w:val="26"/>
          <w:szCs w:val="26"/>
        </w:rPr>
        <w:t xml:space="preserve"> на сумму </w:t>
      </w:r>
      <w:r w:rsidR="007E1166" w:rsidRPr="007E1166">
        <w:rPr>
          <w:rFonts w:ascii="Times New Roman" w:hAnsi="Times New Roman" w:cs="Times New Roman"/>
          <w:sz w:val="26"/>
          <w:szCs w:val="26"/>
        </w:rPr>
        <w:t>12 757,09</w:t>
      </w:r>
      <w:r w:rsidRPr="007E1166">
        <w:rPr>
          <w:rFonts w:ascii="Times New Roman" w:hAnsi="Times New Roman" w:cs="Times New Roman"/>
          <w:sz w:val="26"/>
          <w:szCs w:val="26"/>
        </w:rPr>
        <w:t xml:space="preserve"> рублей);</w:t>
      </w:r>
    </w:p>
    <w:p w14:paraId="20389FD7" w14:textId="0F8B3B7C" w:rsidR="00852C3F" w:rsidRDefault="00852C3F" w:rsidP="00852C3F">
      <w:pPr>
        <w:tabs>
          <w:tab w:val="left" w:pos="0"/>
        </w:tabs>
        <w:spacing w:after="0" w:line="240" w:lineRule="auto"/>
        <w:ind w:firstLine="851"/>
        <w:jc w:val="both"/>
        <w:rPr>
          <w:rFonts w:ascii="Times New Roman" w:hAnsi="Times New Roman" w:cs="Times New Roman"/>
          <w:sz w:val="26"/>
          <w:szCs w:val="26"/>
        </w:rPr>
      </w:pPr>
      <w:r w:rsidRPr="007E1166">
        <w:rPr>
          <w:rFonts w:ascii="Times New Roman" w:hAnsi="Times New Roman" w:cs="Times New Roman"/>
          <w:sz w:val="26"/>
          <w:szCs w:val="26"/>
        </w:rPr>
        <w:t xml:space="preserve">- за счёт средств бюджета Приморского края: авансовый платеж 7% 18.05.2023 (платёжное поручение № </w:t>
      </w:r>
      <w:r w:rsidR="007E1166" w:rsidRPr="007E1166">
        <w:rPr>
          <w:rFonts w:ascii="Times New Roman" w:hAnsi="Times New Roman" w:cs="Times New Roman"/>
          <w:sz w:val="26"/>
          <w:szCs w:val="26"/>
        </w:rPr>
        <w:t>549688</w:t>
      </w:r>
      <w:r w:rsidRPr="007E1166">
        <w:rPr>
          <w:rFonts w:ascii="Times New Roman" w:hAnsi="Times New Roman" w:cs="Times New Roman"/>
          <w:sz w:val="26"/>
          <w:szCs w:val="26"/>
        </w:rPr>
        <w:t xml:space="preserve"> на сумму </w:t>
      </w:r>
      <w:r w:rsidR="007E1166" w:rsidRPr="007E1166">
        <w:rPr>
          <w:rFonts w:ascii="Times New Roman" w:hAnsi="Times New Roman" w:cs="Times New Roman"/>
          <w:sz w:val="26"/>
          <w:szCs w:val="26"/>
        </w:rPr>
        <w:t>45 831,01</w:t>
      </w:r>
      <w:r w:rsidRPr="007E1166">
        <w:rPr>
          <w:rFonts w:ascii="Times New Roman" w:hAnsi="Times New Roman" w:cs="Times New Roman"/>
          <w:sz w:val="26"/>
          <w:szCs w:val="26"/>
        </w:rPr>
        <w:t xml:space="preserve"> рублей, счет на оплату №</w:t>
      </w:r>
      <w:r w:rsidR="007E1166" w:rsidRPr="007E1166">
        <w:rPr>
          <w:rFonts w:ascii="Times New Roman" w:hAnsi="Times New Roman" w:cs="Times New Roman"/>
          <w:sz w:val="26"/>
          <w:szCs w:val="26"/>
        </w:rPr>
        <w:t>3</w:t>
      </w:r>
      <w:r w:rsidRPr="007E1166">
        <w:rPr>
          <w:rFonts w:ascii="Times New Roman" w:hAnsi="Times New Roman" w:cs="Times New Roman"/>
          <w:sz w:val="26"/>
          <w:szCs w:val="26"/>
        </w:rPr>
        <w:t xml:space="preserve"> от 13.04.2023), основной платеж </w:t>
      </w:r>
      <w:r w:rsidR="007E1166" w:rsidRPr="007E1166">
        <w:rPr>
          <w:rFonts w:ascii="Times New Roman" w:hAnsi="Times New Roman" w:cs="Times New Roman"/>
          <w:sz w:val="26"/>
          <w:szCs w:val="26"/>
        </w:rPr>
        <w:t>24</w:t>
      </w:r>
      <w:r w:rsidRPr="007E1166">
        <w:rPr>
          <w:rFonts w:ascii="Times New Roman" w:hAnsi="Times New Roman" w:cs="Times New Roman"/>
          <w:sz w:val="26"/>
          <w:szCs w:val="26"/>
        </w:rPr>
        <w:t>.0</w:t>
      </w:r>
      <w:r w:rsidR="007E1166" w:rsidRPr="007E1166">
        <w:rPr>
          <w:rFonts w:ascii="Times New Roman" w:hAnsi="Times New Roman" w:cs="Times New Roman"/>
          <w:sz w:val="26"/>
          <w:szCs w:val="26"/>
        </w:rPr>
        <w:t>8</w:t>
      </w:r>
      <w:r w:rsidRPr="007E1166">
        <w:rPr>
          <w:rFonts w:ascii="Times New Roman" w:hAnsi="Times New Roman" w:cs="Times New Roman"/>
          <w:sz w:val="26"/>
          <w:szCs w:val="26"/>
        </w:rPr>
        <w:t xml:space="preserve">.2023 (платежное поручение № </w:t>
      </w:r>
      <w:r w:rsidR="007E1166" w:rsidRPr="007E1166">
        <w:rPr>
          <w:rFonts w:ascii="Times New Roman" w:hAnsi="Times New Roman" w:cs="Times New Roman"/>
          <w:sz w:val="26"/>
          <w:szCs w:val="26"/>
        </w:rPr>
        <w:t>431431</w:t>
      </w:r>
      <w:r w:rsidRPr="007E1166">
        <w:rPr>
          <w:rFonts w:ascii="Times New Roman" w:hAnsi="Times New Roman" w:cs="Times New Roman"/>
          <w:sz w:val="26"/>
          <w:szCs w:val="26"/>
        </w:rPr>
        <w:t xml:space="preserve"> на сумму </w:t>
      </w:r>
      <w:r w:rsidR="007E1166" w:rsidRPr="007E1166">
        <w:rPr>
          <w:rFonts w:ascii="Times New Roman" w:hAnsi="Times New Roman" w:cs="Times New Roman"/>
          <w:sz w:val="26"/>
          <w:szCs w:val="26"/>
        </w:rPr>
        <w:t xml:space="preserve">412 479,12 </w:t>
      </w:r>
      <w:r w:rsidRPr="007E1166">
        <w:rPr>
          <w:rFonts w:ascii="Times New Roman" w:hAnsi="Times New Roman" w:cs="Times New Roman"/>
          <w:sz w:val="26"/>
          <w:szCs w:val="26"/>
        </w:rPr>
        <w:t>рублей);</w:t>
      </w:r>
    </w:p>
    <w:p w14:paraId="321165C1" w14:textId="54E5C11C" w:rsidR="00B13A0C" w:rsidRDefault="00B13A0C" w:rsidP="00D3259B">
      <w:pPr>
        <w:tabs>
          <w:tab w:val="left" w:pos="0"/>
        </w:tabs>
        <w:spacing w:after="0" w:line="240" w:lineRule="auto"/>
        <w:ind w:firstLine="851"/>
        <w:jc w:val="both"/>
        <w:rPr>
          <w:rFonts w:ascii="Times New Roman" w:hAnsi="Times New Roman" w:cs="Times New Roman"/>
          <w:b/>
          <w:bCs/>
          <w:sz w:val="26"/>
          <w:szCs w:val="26"/>
        </w:rPr>
      </w:pPr>
      <w:r w:rsidRPr="00251881">
        <w:rPr>
          <w:rFonts w:ascii="Times New Roman" w:hAnsi="Times New Roman" w:cs="Times New Roman"/>
          <w:sz w:val="26"/>
          <w:szCs w:val="26"/>
        </w:rPr>
        <w:t>В ходе контрольного мероприяти</w:t>
      </w:r>
      <w:r w:rsidR="006817B1">
        <w:rPr>
          <w:rFonts w:ascii="Times New Roman" w:hAnsi="Times New Roman" w:cs="Times New Roman"/>
          <w:sz w:val="26"/>
          <w:szCs w:val="26"/>
        </w:rPr>
        <w:t>я</w:t>
      </w:r>
      <w:r w:rsidRPr="00251881">
        <w:rPr>
          <w:rFonts w:ascii="Times New Roman" w:hAnsi="Times New Roman" w:cs="Times New Roman"/>
          <w:sz w:val="26"/>
          <w:szCs w:val="26"/>
        </w:rPr>
        <w:t xml:space="preserve"> установлено нарушение пунктов 2.5-2.7 Муниципального контракта </w:t>
      </w:r>
      <w:r>
        <w:rPr>
          <w:rFonts w:ascii="Times New Roman" w:hAnsi="Times New Roman" w:cs="Times New Roman"/>
          <w:sz w:val="26"/>
          <w:szCs w:val="26"/>
        </w:rPr>
        <w:t xml:space="preserve">№ 60 </w:t>
      </w:r>
      <w:r w:rsidRPr="00251881">
        <w:rPr>
          <w:rFonts w:ascii="Times New Roman" w:hAnsi="Times New Roman" w:cs="Times New Roman"/>
          <w:sz w:val="26"/>
          <w:szCs w:val="26"/>
        </w:rPr>
        <w:t xml:space="preserve">(Заказчиком нарушены сроки оплаты выполненных на </w:t>
      </w:r>
      <w:r w:rsidR="00D3259B">
        <w:rPr>
          <w:rFonts w:ascii="Times New Roman" w:hAnsi="Times New Roman" w:cs="Times New Roman"/>
          <w:sz w:val="26"/>
          <w:szCs w:val="26"/>
        </w:rPr>
        <w:t>третьем</w:t>
      </w:r>
      <w:r w:rsidR="00D3259B" w:rsidRPr="00251881">
        <w:rPr>
          <w:rFonts w:ascii="Times New Roman" w:hAnsi="Times New Roman" w:cs="Times New Roman"/>
          <w:sz w:val="26"/>
          <w:szCs w:val="26"/>
        </w:rPr>
        <w:t xml:space="preserve"> этапе</w:t>
      </w:r>
      <w:r w:rsidRPr="00251881">
        <w:rPr>
          <w:rFonts w:ascii="Times New Roman" w:hAnsi="Times New Roman" w:cs="Times New Roman"/>
          <w:sz w:val="26"/>
          <w:szCs w:val="26"/>
        </w:rPr>
        <w:t xml:space="preserve"> работ): за счет краевого бюджета нарушен срок оплаты основного платежа на 8 дней</w:t>
      </w:r>
      <w:r w:rsidR="00D3259B">
        <w:rPr>
          <w:rFonts w:ascii="Times New Roman" w:hAnsi="Times New Roman" w:cs="Times New Roman"/>
          <w:sz w:val="26"/>
          <w:szCs w:val="26"/>
        </w:rPr>
        <w:t xml:space="preserve"> на сумму 2 089,89 рублей, </w:t>
      </w:r>
      <w:r w:rsidRPr="00251881">
        <w:rPr>
          <w:rFonts w:ascii="Times New Roman" w:hAnsi="Times New Roman" w:cs="Times New Roman"/>
          <w:sz w:val="26"/>
          <w:szCs w:val="26"/>
        </w:rPr>
        <w:t>авансового платежа на 26 дней</w:t>
      </w:r>
      <w:r w:rsidR="00D3259B">
        <w:rPr>
          <w:rFonts w:ascii="Times New Roman" w:hAnsi="Times New Roman" w:cs="Times New Roman"/>
          <w:sz w:val="26"/>
          <w:szCs w:val="26"/>
        </w:rPr>
        <w:t xml:space="preserve"> на сумму 754,68 рублей</w:t>
      </w:r>
      <w:r w:rsidRPr="00251881">
        <w:rPr>
          <w:rFonts w:ascii="Times New Roman" w:hAnsi="Times New Roman" w:cs="Times New Roman"/>
          <w:sz w:val="26"/>
          <w:szCs w:val="26"/>
        </w:rPr>
        <w:t xml:space="preserve">. </w:t>
      </w:r>
      <w:r w:rsidRPr="00251881">
        <w:rPr>
          <w:rFonts w:ascii="Times New Roman" w:hAnsi="Times New Roman" w:cs="Times New Roman"/>
          <w:sz w:val="26"/>
          <w:szCs w:val="26"/>
        </w:rPr>
        <w:lastRenderedPageBreak/>
        <w:t xml:space="preserve">Всего </w:t>
      </w:r>
      <w:r w:rsidRPr="00251881">
        <w:rPr>
          <w:rFonts w:ascii="Times New Roman" w:hAnsi="Times New Roman" w:cs="Times New Roman"/>
          <w:b/>
          <w:bCs/>
          <w:sz w:val="26"/>
          <w:szCs w:val="26"/>
        </w:rPr>
        <w:t>сумма неустойки</w:t>
      </w:r>
      <w:r w:rsidR="0013041B">
        <w:rPr>
          <w:rFonts w:ascii="Times New Roman" w:hAnsi="Times New Roman" w:cs="Times New Roman"/>
          <w:b/>
          <w:bCs/>
          <w:sz w:val="26"/>
          <w:szCs w:val="26"/>
        </w:rPr>
        <w:t xml:space="preserve"> (пени)</w:t>
      </w:r>
      <w:r w:rsidRPr="00251881">
        <w:rPr>
          <w:rFonts w:ascii="Times New Roman" w:hAnsi="Times New Roman" w:cs="Times New Roman"/>
          <w:b/>
          <w:bCs/>
          <w:sz w:val="26"/>
          <w:szCs w:val="26"/>
        </w:rPr>
        <w:t>,</w:t>
      </w:r>
      <w:r w:rsidR="00D3259B">
        <w:rPr>
          <w:rFonts w:ascii="Times New Roman" w:hAnsi="Times New Roman" w:cs="Times New Roman"/>
          <w:b/>
          <w:bCs/>
          <w:sz w:val="26"/>
          <w:szCs w:val="26"/>
        </w:rPr>
        <w:t xml:space="preserve"> возможная к предъявлению Подрядчиком к Заказчику</w:t>
      </w:r>
      <w:r w:rsidRPr="00251881">
        <w:rPr>
          <w:rFonts w:ascii="Times New Roman" w:hAnsi="Times New Roman" w:cs="Times New Roman"/>
          <w:b/>
          <w:bCs/>
          <w:sz w:val="26"/>
          <w:szCs w:val="26"/>
        </w:rPr>
        <w:t xml:space="preserve"> в рамках 44-ФЗ составляет </w:t>
      </w:r>
      <w:r w:rsidR="00D3259B">
        <w:rPr>
          <w:rFonts w:ascii="Times New Roman" w:hAnsi="Times New Roman" w:cs="Times New Roman"/>
          <w:b/>
          <w:bCs/>
          <w:sz w:val="26"/>
          <w:szCs w:val="26"/>
        </w:rPr>
        <w:t>2 844,57</w:t>
      </w:r>
      <w:r w:rsidRPr="00251881">
        <w:rPr>
          <w:rFonts w:ascii="Times New Roman" w:hAnsi="Times New Roman" w:cs="Times New Roman"/>
          <w:b/>
          <w:bCs/>
          <w:sz w:val="26"/>
          <w:szCs w:val="26"/>
        </w:rPr>
        <w:t xml:space="preserve"> рублей</w:t>
      </w:r>
      <w:r w:rsidR="00D3259B">
        <w:rPr>
          <w:rFonts w:ascii="Times New Roman" w:hAnsi="Times New Roman" w:cs="Times New Roman"/>
          <w:b/>
          <w:bCs/>
          <w:sz w:val="26"/>
          <w:szCs w:val="26"/>
        </w:rPr>
        <w:t>.</w:t>
      </w:r>
    </w:p>
    <w:p w14:paraId="1F715C55" w14:textId="73A82F38" w:rsidR="007E1166" w:rsidRPr="00F24A1F" w:rsidRDefault="00D3259B" w:rsidP="00D3259B">
      <w:pPr>
        <w:tabs>
          <w:tab w:val="left" w:pos="0"/>
        </w:tabs>
        <w:spacing w:after="0" w:line="240" w:lineRule="auto"/>
        <w:ind w:firstLine="851"/>
        <w:jc w:val="both"/>
        <w:rPr>
          <w:rFonts w:ascii="Times New Roman" w:hAnsi="Times New Roman" w:cs="Times New Roman"/>
          <w:sz w:val="26"/>
          <w:szCs w:val="26"/>
        </w:rPr>
      </w:pPr>
      <w:r w:rsidRPr="00D3259B">
        <w:rPr>
          <w:rFonts w:ascii="Times New Roman" w:hAnsi="Times New Roman" w:cs="Times New Roman"/>
          <w:sz w:val="26"/>
          <w:szCs w:val="26"/>
        </w:rPr>
        <w:t xml:space="preserve">04.08.2023 Подрядчик направил Заказчику акт о приемке выполненных работ № </w:t>
      </w:r>
      <w:r>
        <w:rPr>
          <w:rFonts w:ascii="Times New Roman" w:hAnsi="Times New Roman" w:cs="Times New Roman"/>
          <w:sz w:val="26"/>
          <w:szCs w:val="26"/>
        </w:rPr>
        <w:t>5</w:t>
      </w:r>
      <w:r w:rsidRPr="00D3259B">
        <w:rPr>
          <w:rFonts w:ascii="Times New Roman" w:hAnsi="Times New Roman" w:cs="Times New Roman"/>
          <w:sz w:val="26"/>
          <w:szCs w:val="26"/>
        </w:rPr>
        <w:t xml:space="preserve"> от 04.08.2023 используя единую информационную систему ЕИС Закупки. 08.08.2023 Заказчиком подписаны документы о приёмке выполненных работ, с пометкой что работы приняты, в полном объеме. </w:t>
      </w:r>
      <w:r w:rsidR="007E1166" w:rsidRPr="00F24A1F">
        <w:rPr>
          <w:rFonts w:ascii="Times New Roman" w:hAnsi="Times New Roman" w:cs="Times New Roman"/>
          <w:sz w:val="26"/>
          <w:szCs w:val="26"/>
        </w:rPr>
        <w:t xml:space="preserve">Согласно представленным документам, оплата выполненных работ </w:t>
      </w:r>
      <w:r w:rsidR="007E1166" w:rsidRPr="00F24A1F">
        <w:rPr>
          <w:rFonts w:ascii="Times New Roman" w:hAnsi="Times New Roman" w:cs="Times New Roman"/>
          <w:b/>
          <w:bCs/>
          <w:sz w:val="26"/>
          <w:szCs w:val="26"/>
        </w:rPr>
        <w:t>4 этапа</w:t>
      </w:r>
      <w:r w:rsidR="007E1166" w:rsidRPr="00F24A1F">
        <w:rPr>
          <w:rFonts w:ascii="Times New Roman" w:hAnsi="Times New Roman" w:cs="Times New Roman"/>
          <w:sz w:val="26"/>
          <w:szCs w:val="26"/>
        </w:rPr>
        <w:t xml:space="preserve"> по Муниципальному контракту № 60 произведена в сумме 4 224 070,63 рубля, в том числе: </w:t>
      </w:r>
    </w:p>
    <w:p w14:paraId="5AEFFBC0" w14:textId="1C5797EB" w:rsidR="007E1166" w:rsidRPr="00F24A1F" w:rsidRDefault="007E1166" w:rsidP="007E1166">
      <w:pPr>
        <w:tabs>
          <w:tab w:val="left" w:pos="0"/>
        </w:tabs>
        <w:spacing w:after="0" w:line="240" w:lineRule="auto"/>
        <w:ind w:firstLine="851"/>
        <w:jc w:val="both"/>
        <w:rPr>
          <w:rFonts w:ascii="Times New Roman" w:hAnsi="Times New Roman" w:cs="Times New Roman"/>
          <w:sz w:val="26"/>
          <w:szCs w:val="26"/>
        </w:rPr>
      </w:pPr>
      <w:r w:rsidRPr="00F24A1F">
        <w:rPr>
          <w:rFonts w:ascii="Times New Roman" w:hAnsi="Times New Roman" w:cs="Times New Roman"/>
          <w:sz w:val="26"/>
          <w:szCs w:val="26"/>
        </w:rPr>
        <w:t>- за счёт средств бюджета Лесозаводского городского округа: авансовый платеж 3% 20.04.2023 (платёжное поручение № 314189 на сумму 12 672,21 рублей, счет на оплату №4 от 13.04.2023), основной платеж 10.08.2023 (платежное поручение № 327712 на сумму 114 049,91 рублей);</w:t>
      </w:r>
    </w:p>
    <w:p w14:paraId="1D95A6C9" w14:textId="5653C33A" w:rsidR="007E1166" w:rsidRDefault="007E1166" w:rsidP="007E1166">
      <w:pPr>
        <w:tabs>
          <w:tab w:val="left" w:pos="0"/>
        </w:tabs>
        <w:spacing w:after="0" w:line="240" w:lineRule="auto"/>
        <w:ind w:firstLine="851"/>
        <w:jc w:val="both"/>
        <w:rPr>
          <w:rFonts w:ascii="Times New Roman" w:hAnsi="Times New Roman" w:cs="Times New Roman"/>
          <w:sz w:val="26"/>
          <w:szCs w:val="26"/>
        </w:rPr>
      </w:pPr>
      <w:r w:rsidRPr="00F24A1F">
        <w:rPr>
          <w:rFonts w:ascii="Times New Roman" w:hAnsi="Times New Roman" w:cs="Times New Roman"/>
          <w:sz w:val="26"/>
          <w:szCs w:val="26"/>
        </w:rPr>
        <w:t xml:space="preserve">- за счёт средств бюджета Приморского края: авансовый платеж 7% 18.05.2023 (платёжное поручение № 549692 на сумму 409 734,85 рублей, счет на оплату №4 от 13.04.2023), основной платеж 24.08.2023 (платежное поручение № 431434 на сумму </w:t>
      </w:r>
      <w:r w:rsidR="00F24A1F" w:rsidRPr="00F24A1F">
        <w:rPr>
          <w:rFonts w:ascii="Times New Roman" w:hAnsi="Times New Roman" w:cs="Times New Roman"/>
          <w:sz w:val="26"/>
          <w:szCs w:val="26"/>
        </w:rPr>
        <w:t xml:space="preserve">3 687 613,66 </w:t>
      </w:r>
      <w:r w:rsidRPr="00F24A1F">
        <w:rPr>
          <w:rFonts w:ascii="Times New Roman" w:hAnsi="Times New Roman" w:cs="Times New Roman"/>
          <w:sz w:val="26"/>
          <w:szCs w:val="26"/>
        </w:rPr>
        <w:t>рублей);</w:t>
      </w:r>
    </w:p>
    <w:p w14:paraId="4102DD98" w14:textId="30C300EA" w:rsidR="00D3259B" w:rsidRPr="00D3259B" w:rsidRDefault="00D3259B" w:rsidP="007E1166">
      <w:pPr>
        <w:tabs>
          <w:tab w:val="left" w:pos="0"/>
        </w:tabs>
        <w:spacing w:after="0" w:line="240" w:lineRule="auto"/>
        <w:ind w:firstLine="851"/>
        <w:jc w:val="both"/>
        <w:rPr>
          <w:rFonts w:ascii="Times New Roman" w:hAnsi="Times New Roman" w:cs="Times New Roman"/>
          <w:b/>
          <w:bCs/>
          <w:sz w:val="26"/>
          <w:szCs w:val="26"/>
        </w:rPr>
      </w:pPr>
      <w:r w:rsidRPr="00D3259B">
        <w:rPr>
          <w:rFonts w:ascii="Times New Roman" w:hAnsi="Times New Roman" w:cs="Times New Roman"/>
          <w:sz w:val="26"/>
          <w:szCs w:val="26"/>
        </w:rPr>
        <w:t>В ходе контрольного мероприяти</w:t>
      </w:r>
      <w:r w:rsidR="006817B1">
        <w:rPr>
          <w:rFonts w:ascii="Times New Roman" w:hAnsi="Times New Roman" w:cs="Times New Roman"/>
          <w:sz w:val="26"/>
          <w:szCs w:val="26"/>
        </w:rPr>
        <w:t>я</w:t>
      </w:r>
      <w:r w:rsidRPr="00D3259B">
        <w:rPr>
          <w:rFonts w:ascii="Times New Roman" w:hAnsi="Times New Roman" w:cs="Times New Roman"/>
          <w:sz w:val="26"/>
          <w:szCs w:val="26"/>
        </w:rPr>
        <w:t xml:space="preserve"> установлено нарушение пунктов 2.5-2.7 Муниципального контракта № 60 (Заказчиком нарушены сроки оплаты выполненных на </w:t>
      </w:r>
      <w:r w:rsidR="00BC7686">
        <w:rPr>
          <w:rFonts w:ascii="Times New Roman" w:hAnsi="Times New Roman" w:cs="Times New Roman"/>
          <w:sz w:val="26"/>
          <w:szCs w:val="26"/>
        </w:rPr>
        <w:t>четвертом</w:t>
      </w:r>
      <w:r w:rsidRPr="00D3259B">
        <w:rPr>
          <w:rFonts w:ascii="Times New Roman" w:hAnsi="Times New Roman" w:cs="Times New Roman"/>
          <w:sz w:val="26"/>
          <w:szCs w:val="26"/>
        </w:rPr>
        <w:t xml:space="preserve"> этапе работ): за счет краевого бюджета нарушен срок оплаты основного платежа на 8 дней на сумму </w:t>
      </w:r>
      <w:r w:rsidR="00BC7686">
        <w:rPr>
          <w:rFonts w:ascii="Times New Roman" w:hAnsi="Times New Roman" w:cs="Times New Roman"/>
          <w:sz w:val="26"/>
          <w:szCs w:val="26"/>
        </w:rPr>
        <w:t>18 683,91</w:t>
      </w:r>
      <w:r w:rsidRPr="00D3259B">
        <w:rPr>
          <w:rFonts w:ascii="Times New Roman" w:hAnsi="Times New Roman" w:cs="Times New Roman"/>
          <w:sz w:val="26"/>
          <w:szCs w:val="26"/>
        </w:rPr>
        <w:t xml:space="preserve"> рублей, авансового платежа на 26 дней на сумму </w:t>
      </w:r>
      <w:r w:rsidR="00BC7686">
        <w:rPr>
          <w:rFonts w:ascii="Times New Roman" w:hAnsi="Times New Roman" w:cs="Times New Roman"/>
          <w:sz w:val="26"/>
          <w:szCs w:val="26"/>
        </w:rPr>
        <w:t>6 746,97</w:t>
      </w:r>
      <w:r w:rsidRPr="00D3259B">
        <w:rPr>
          <w:rFonts w:ascii="Times New Roman" w:hAnsi="Times New Roman" w:cs="Times New Roman"/>
          <w:sz w:val="26"/>
          <w:szCs w:val="26"/>
        </w:rPr>
        <w:t xml:space="preserve"> рублей. </w:t>
      </w:r>
      <w:r w:rsidRPr="00D3259B">
        <w:rPr>
          <w:rFonts w:ascii="Times New Roman" w:hAnsi="Times New Roman" w:cs="Times New Roman"/>
          <w:b/>
          <w:bCs/>
          <w:sz w:val="26"/>
          <w:szCs w:val="26"/>
        </w:rPr>
        <w:t>Всего сумма неустойки</w:t>
      </w:r>
      <w:r w:rsidR="0013041B">
        <w:rPr>
          <w:rFonts w:ascii="Times New Roman" w:hAnsi="Times New Roman" w:cs="Times New Roman"/>
          <w:b/>
          <w:bCs/>
          <w:sz w:val="26"/>
          <w:szCs w:val="26"/>
        </w:rPr>
        <w:t xml:space="preserve"> (пени)</w:t>
      </w:r>
      <w:r w:rsidRPr="00D3259B">
        <w:rPr>
          <w:rFonts w:ascii="Times New Roman" w:hAnsi="Times New Roman" w:cs="Times New Roman"/>
          <w:b/>
          <w:bCs/>
          <w:sz w:val="26"/>
          <w:szCs w:val="26"/>
        </w:rPr>
        <w:t xml:space="preserve">, возможная к предъявлению Подрядчиком к Заказчику в рамках 44-ФЗ составляет </w:t>
      </w:r>
      <w:r w:rsidR="00BC7686">
        <w:rPr>
          <w:rFonts w:ascii="Times New Roman" w:hAnsi="Times New Roman" w:cs="Times New Roman"/>
          <w:b/>
          <w:bCs/>
          <w:sz w:val="26"/>
          <w:szCs w:val="26"/>
        </w:rPr>
        <w:t>25 430,88</w:t>
      </w:r>
      <w:r w:rsidRPr="00D3259B">
        <w:rPr>
          <w:rFonts w:ascii="Times New Roman" w:hAnsi="Times New Roman" w:cs="Times New Roman"/>
          <w:b/>
          <w:bCs/>
          <w:sz w:val="26"/>
          <w:szCs w:val="26"/>
        </w:rPr>
        <w:t xml:space="preserve"> рублей.</w:t>
      </w:r>
    </w:p>
    <w:p w14:paraId="4B981277" w14:textId="213406C2" w:rsidR="00F24A1F" w:rsidRPr="00F24A1F" w:rsidRDefault="00BC7686" w:rsidP="00F24A1F">
      <w:pPr>
        <w:tabs>
          <w:tab w:val="left" w:pos="0"/>
        </w:tabs>
        <w:spacing w:after="0" w:line="240" w:lineRule="auto"/>
        <w:ind w:firstLine="851"/>
        <w:jc w:val="both"/>
        <w:rPr>
          <w:rFonts w:ascii="Times New Roman" w:hAnsi="Times New Roman" w:cs="Times New Roman"/>
          <w:sz w:val="26"/>
          <w:szCs w:val="26"/>
        </w:rPr>
      </w:pPr>
      <w:r w:rsidRPr="00BC7686">
        <w:rPr>
          <w:rFonts w:ascii="Times New Roman" w:hAnsi="Times New Roman" w:cs="Times New Roman"/>
          <w:sz w:val="26"/>
          <w:szCs w:val="26"/>
        </w:rPr>
        <w:t xml:space="preserve">04.08.2023 Подрядчик направил Заказчику акт о приемке выполненных работ № </w:t>
      </w:r>
      <w:r>
        <w:rPr>
          <w:rFonts w:ascii="Times New Roman" w:hAnsi="Times New Roman" w:cs="Times New Roman"/>
          <w:sz w:val="26"/>
          <w:szCs w:val="26"/>
        </w:rPr>
        <w:t xml:space="preserve">6 </w:t>
      </w:r>
      <w:r w:rsidRPr="00BC7686">
        <w:rPr>
          <w:rFonts w:ascii="Times New Roman" w:hAnsi="Times New Roman" w:cs="Times New Roman"/>
          <w:sz w:val="26"/>
          <w:szCs w:val="26"/>
        </w:rPr>
        <w:t>от 04.08.2023 используя единую информационную систему ЕИС Закупки. 08.08.2023 Заказчиком подписаны документы о приёмке выполненных работ, с пометкой что работы приняты, в полном объеме</w:t>
      </w:r>
      <w:r>
        <w:rPr>
          <w:rFonts w:ascii="Times New Roman" w:hAnsi="Times New Roman" w:cs="Times New Roman"/>
          <w:sz w:val="26"/>
          <w:szCs w:val="26"/>
        </w:rPr>
        <w:t xml:space="preserve"> на сумму 26 348 731,34 рублей. </w:t>
      </w:r>
      <w:r w:rsidRPr="00BC7686">
        <w:rPr>
          <w:rFonts w:ascii="Times New Roman" w:hAnsi="Times New Roman" w:cs="Times New Roman"/>
          <w:sz w:val="26"/>
          <w:szCs w:val="26"/>
        </w:rPr>
        <w:t xml:space="preserve">Согласно представленных документов цена 5 этапа работ составляет 26 668 352,11 рублей, фактически оплатили на </w:t>
      </w:r>
      <w:r w:rsidRPr="00034A2E">
        <w:rPr>
          <w:rFonts w:ascii="Times New Roman" w:hAnsi="Times New Roman" w:cs="Times New Roman"/>
          <w:b/>
          <w:bCs/>
          <w:sz w:val="26"/>
          <w:szCs w:val="26"/>
        </w:rPr>
        <w:t>355 338,11 рублей меньше</w:t>
      </w:r>
      <w:r>
        <w:rPr>
          <w:rFonts w:ascii="Times New Roman" w:hAnsi="Times New Roman" w:cs="Times New Roman"/>
          <w:sz w:val="26"/>
          <w:szCs w:val="26"/>
        </w:rPr>
        <w:t xml:space="preserve">, </w:t>
      </w:r>
      <w:r w:rsidR="00F24A1F" w:rsidRPr="00F24A1F">
        <w:rPr>
          <w:rFonts w:ascii="Times New Roman" w:hAnsi="Times New Roman" w:cs="Times New Roman"/>
          <w:sz w:val="26"/>
          <w:szCs w:val="26"/>
        </w:rPr>
        <w:t xml:space="preserve">в сумме </w:t>
      </w:r>
      <w:r w:rsidR="00745B87">
        <w:rPr>
          <w:rFonts w:ascii="Times New Roman" w:hAnsi="Times New Roman" w:cs="Times New Roman"/>
          <w:sz w:val="26"/>
          <w:szCs w:val="26"/>
        </w:rPr>
        <w:t xml:space="preserve">26 313 014,00 </w:t>
      </w:r>
      <w:r w:rsidR="00F24A1F" w:rsidRPr="00F24A1F">
        <w:rPr>
          <w:rFonts w:ascii="Times New Roman" w:hAnsi="Times New Roman" w:cs="Times New Roman"/>
          <w:sz w:val="26"/>
          <w:szCs w:val="26"/>
        </w:rPr>
        <w:t xml:space="preserve">рубля, в том числе: </w:t>
      </w:r>
    </w:p>
    <w:p w14:paraId="24093733" w14:textId="303C140A" w:rsidR="00F24A1F" w:rsidRPr="00F24A1F" w:rsidRDefault="00F24A1F" w:rsidP="00F24A1F">
      <w:pPr>
        <w:tabs>
          <w:tab w:val="left" w:pos="0"/>
        </w:tabs>
        <w:spacing w:after="0" w:line="240" w:lineRule="auto"/>
        <w:ind w:firstLine="851"/>
        <w:jc w:val="both"/>
        <w:rPr>
          <w:rFonts w:ascii="Times New Roman" w:hAnsi="Times New Roman" w:cs="Times New Roman"/>
          <w:sz w:val="26"/>
          <w:szCs w:val="26"/>
        </w:rPr>
      </w:pPr>
      <w:r w:rsidRPr="00F24A1F">
        <w:rPr>
          <w:rFonts w:ascii="Times New Roman" w:hAnsi="Times New Roman" w:cs="Times New Roman"/>
          <w:sz w:val="26"/>
          <w:szCs w:val="26"/>
        </w:rPr>
        <w:t xml:space="preserve">- за счёт средств бюджета Лесозаводского городского округа: авансовый платеж 3% 20.04.2023 (платёжное поручение № </w:t>
      </w:r>
      <w:r>
        <w:rPr>
          <w:rFonts w:ascii="Times New Roman" w:hAnsi="Times New Roman" w:cs="Times New Roman"/>
          <w:sz w:val="26"/>
          <w:szCs w:val="26"/>
        </w:rPr>
        <w:t xml:space="preserve">314190 </w:t>
      </w:r>
      <w:r w:rsidRPr="00F24A1F">
        <w:rPr>
          <w:rFonts w:ascii="Times New Roman" w:hAnsi="Times New Roman" w:cs="Times New Roman"/>
          <w:sz w:val="26"/>
          <w:szCs w:val="26"/>
        </w:rPr>
        <w:t xml:space="preserve">на сумму </w:t>
      </w:r>
      <w:r>
        <w:rPr>
          <w:rFonts w:ascii="Times New Roman" w:hAnsi="Times New Roman" w:cs="Times New Roman"/>
          <w:sz w:val="26"/>
          <w:szCs w:val="26"/>
        </w:rPr>
        <w:t>80 005,06</w:t>
      </w:r>
      <w:r w:rsidRPr="00F24A1F">
        <w:rPr>
          <w:rFonts w:ascii="Times New Roman" w:hAnsi="Times New Roman" w:cs="Times New Roman"/>
          <w:sz w:val="26"/>
          <w:szCs w:val="26"/>
        </w:rPr>
        <w:t xml:space="preserve"> рублей, счет на оплату №</w:t>
      </w:r>
      <w:r>
        <w:rPr>
          <w:rFonts w:ascii="Times New Roman" w:hAnsi="Times New Roman" w:cs="Times New Roman"/>
          <w:sz w:val="26"/>
          <w:szCs w:val="26"/>
        </w:rPr>
        <w:t>5</w:t>
      </w:r>
      <w:r w:rsidRPr="00F24A1F">
        <w:rPr>
          <w:rFonts w:ascii="Times New Roman" w:hAnsi="Times New Roman" w:cs="Times New Roman"/>
          <w:sz w:val="26"/>
          <w:szCs w:val="26"/>
        </w:rPr>
        <w:t xml:space="preserve"> от 13.04.2023), основной платеж 10.08.2023 (платежное поручение № </w:t>
      </w:r>
      <w:r>
        <w:rPr>
          <w:rFonts w:ascii="Times New Roman" w:hAnsi="Times New Roman" w:cs="Times New Roman"/>
          <w:sz w:val="26"/>
          <w:szCs w:val="26"/>
        </w:rPr>
        <w:t>327713</w:t>
      </w:r>
      <w:r w:rsidRPr="00F24A1F">
        <w:rPr>
          <w:rFonts w:ascii="Times New Roman" w:hAnsi="Times New Roman" w:cs="Times New Roman"/>
          <w:sz w:val="26"/>
          <w:szCs w:val="26"/>
        </w:rPr>
        <w:t xml:space="preserve"> на сумму </w:t>
      </w:r>
      <w:r>
        <w:rPr>
          <w:rFonts w:ascii="Times New Roman" w:hAnsi="Times New Roman" w:cs="Times New Roman"/>
          <w:sz w:val="26"/>
          <w:szCs w:val="26"/>
        </w:rPr>
        <w:t xml:space="preserve">709 385,36 </w:t>
      </w:r>
      <w:r w:rsidRPr="00F24A1F">
        <w:rPr>
          <w:rFonts w:ascii="Times New Roman" w:hAnsi="Times New Roman" w:cs="Times New Roman"/>
          <w:sz w:val="26"/>
          <w:szCs w:val="26"/>
        </w:rPr>
        <w:t>рублей);</w:t>
      </w:r>
    </w:p>
    <w:p w14:paraId="5949F59B" w14:textId="44A17C35" w:rsidR="00745B87" w:rsidRPr="00034A2E" w:rsidRDefault="00F24A1F" w:rsidP="00034A2E">
      <w:pPr>
        <w:tabs>
          <w:tab w:val="left" w:pos="0"/>
        </w:tabs>
        <w:spacing w:after="0" w:line="240" w:lineRule="auto"/>
        <w:ind w:firstLine="851"/>
        <w:jc w:val="both"/>
        <w:rPr>
          <w:rFonts w:ascii="Times New Roman" w:hAnsi="Times New Roman" w:cs="Times New Roman"/>
          <w:sz w:val="26"/>
          <w:szCs w:val="26"/>
        </w:rPr>
      </w:pPr>
      <w:r w:rsidRPr="00F24A1F">
        <w:rPr>
          <w:rFonts w:ascii="Times New Roman" w:hAnsi="Times New Roman" w:cs="Times New Roman"/>
          <w:sz w:val="26"/>
          <w:szCs w:val="26"/>
        </w:rPr>
        <w:t>- за счёт средств бюджета Приморского края: авансовый платеж 7% 18.05.2023 (платёжное поручение № 54969</w:t>
      </w:r>
      <w:r>
        <w:rPr>
          <w:rFonts w:ascii="Times New Roman" w:hAnsi="Times New Roman" w:cs="Times New Roman"/>
          <w:sz w:val="26"/>
          <w:szCs w:val="26"/>
        </w:rPr>
        <w:t>0</w:t>
      </w:r>
      <w:r w:rsidRPr="00F24A1F">
        <w:rPr>
          <w:rFonts w:ascii="Times New Roman" w:hAnsi="Times New Roman" w:cs="Times New Roman"/>
          <w:sz w:val="26"/>
          <w:szCs w:val="26"/>
        </w:rPr>
        <w:t xml:space="preserve"> на сумму </w:t>
      </w:r>
      <w:r>
        <w:rPr>
          <w:rFonts w:ascii="Times New Roman" w:hAnsi="Times New Roman" w:cs="Times New Roman"/>
          <w:sz w:val="26"/>
          <w:szCs w:val="26"/>
        </w:rPr>
        <w:t>2 586 830,15</w:t>
      </w:r>
      <w:r w:rsidRPr="00F24A1F">
        <w:rPr>
          <w:rFonts w:ascii="Times New Roman" w:hAnsi="Times New Roman" w:cs="Times New Roman"/>
          <w:sz w:val="26"/>
          <w:szCs w:val="26"/>
        </w:rPr>
        <w:t xml:space="preserve"> рублей, счет на оплату №</w:t>
      </w:r>
      <w:r>
        <w:rPr>
          <w:rFonts w:ascii="Times New Roman" w:hAnsi="Times New Roman" w:cs="Times New Roman"/>
          <w:sz w:val="26"/>
          <w:szCs w:val="26"/>
        </w:rPr>
        <w:t>5</w:t>
      </w:r>
      <w:r w:rsidRPr="00F24A1F">
        <w:rPr>
          <w:rFonts w:ascii="Times New Roman" w:hAnsi="Times New Roman" w:cs="Times New Roman"/>
          <w:sz w:val="26"/>
          <w:szCs w:val="26"/>
        </w:rPr>
        <w:t xml:space="preserve"> от 13.04.2023), основной платеж 24.08.2023 (платежное поручение № 43143</w:t>
      </w:r>
      <w:r>
        <w:rPr>
          <w:rFonts w:ascii="Times New Roman" w:hAnsi="Times New Roman" w:cs="Times New Roman"/>
          <w:sz w:val="26"/>
          <w:szCs w:val="26"/>
        </w:rPr>
        <w:t>2</w:t>
      </w:r>
      <w:r w:rsidRPr="00F24A1F">
        <w:rPr>
          <w:rFonts w:ascii="Times New Roman" w:hAnsi="Times New Roman" w:cs="Times New Roman"/>
          <w:sz w:val="26"/>
          <w:szCs w:val="26"/>
        </w:rPr>
        <w:t xml:space="preserve"> на сумму </w:t>
      </w:r>
      <w:r>
        <w:rPr>
          <w:rFonts w:ascii="Times New Roman" w:hAnsi="Times New Roman" w:cs="Times New Roman"/>
          <w:sz w:val="26"/>
          <w:szCs w:val="26"/>
        </w:rPr>
        <w:t>22 936 793,43</w:t>
      </w:r>
      <w:r w:rsidRPr="00F24A1F">
        <w:rPr>
          <w:rFonts w:ascii="Times New Roman" w:hAnsi="Times New Roman" w:cs="Times New Roman"/>
          <w:sz w:val="26"/>
          <w:szCs w:val="26"/>
        </w:rPr>
        <w:t xml:space="preserve"> рублей)</w:t>
      </w:r>
      <w:r w:rsidR="00745B87">
        <w:rPr>
          <w:rFonts w:ascii="Times New Roman" w:hAnsi="Times New Roman" w:cs="Times New Roman"/>
          <w:sz w:val="26"/>
          <w:szCs w:val="26"/>
        </w:rPr>
        <w:t>.</w:t>
      </w:r>
    </w:p>
    <w:p w14:paraId="315A0865" w14:textId="6F439452" w:rsidR="00CA5D68" w:rsidRPr="00745B87" w:rsidRDefault="00CA5D68" w:rsidP="00745B87">
      <w:pPr>
        <w:tabs>
          <w:tab w:val="left" w:pos="0"/>
        </w:tabs>
        <w:spacing w:after="0" w:line="240" w:lineRule="auto"/>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ru-RU"/>
        </w:rPr>
        <w:tab/>
      </w:r>
      <w:r w:rsidR="00034A2E">
        <w:rPr>
          <w:rFonts w:ascii="Times New Roman" w:eastAsia="Times New Roman" w:hAnsi="Times New Roman" w:cs="Times New Roman"/>
          <w:color w:val="000000"/>
          <w:sz w:val="26"/>
          <w:szCs w:val="26"/>
          <w:lang w:eastAsia="ru-RU"/>
        </w:rPr>
        <w:t xml:space="preserve">Цена 6 этапа работ составляет 357 173,39 рублей, фактически по данному этапу работ внесли только авансовые платежи, на основании счета на оплату № 6 от 13.04. 2024 в сумме 35 717,34 рублей: </w:t>
      </w:r>
      <w:r>
        <w:rPr>
          <w:rFonts w:ascii="Times New Roman" w:eastAsia="Times New Roman" w:hAnsi="Times New Roman" w:cs="Times New Roman"/>
          <w:color w:val="000000"/>
          <w:sz w:val="26"/>
          <w:szCs w:val="26"/>
          <w:lang w:eastAsia="ru-RU"/>
        </w:rPr>
        <w:t>платежное поручение № 314191 от 20.04.2023 на сумму 1 071,52 рублей, платежное поручение № 549689 на сумму 34 645,82 рублей</w:t>
      </w:r>
      <w:r w:rsidR="00034A2E">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что на </w:t>
      </w:r>
      <w:r w:rsidRPr="00CA5D68">
        <w:rPr>
          <w:rFonts w:ascii="Times New Roman" w:eastAsia="Times New Roman" w:hAnsi="Times New Roman" w:cs="Times New Roman"/>
          <w:b/>
          <w:bCs/>
          <w:color w:val="000000"/>
          <w:sz w:val="26"/>
          <w:szCs w:val="26"/>
          <w:lang w:eastAsia="ru-RU"/>
        </w:rPr>
        <w:t>321 456,05 рублей меньше</w:t>
      </w:r>
      <w:r>
        <w:rPr>
          <w:rFonts w:ascii="Times New Roman" w:eastAsia="Times New Roman" w:hAnsi="Times New Roman" w:cs="Times New Roman"/>
          <w:color w:val="000000"/>
          <w:sz w:val="26"/>
          <w:szCs w:val="26"/>
          <w:lang w:eastAsia="ru-RU"/>
        </w:rPr>
        <w:t xml:space="preserve"> цены 6 этапа контракта.</w:t>
      </w:r>
    </w:p>
    <w:p w14:paraId="484A8230" w14:textId="36DD344A" w:rsidR="00852C3F" w:rsidRDefault="00852C3F" w:rsidP="00852C3F">
      <w:pPr>
        <w:tabs>
          <w:tab w:val="left" w:pos="0"/>
        </w:tabs>
        <w:spacing w:after="0" w:line="240" w:lineRule="auto"/>
        <w:ind w:firstLine="851"/>
        <w:jc w:val="both"/>
        <w:rPr>
          <w:rFonts w:ascii="Times New Roman" w:hAnsi="Times New Roman" w:cs="Times New Roman"/>
          <w:b/>
          <w:bCs/>
          <w:sz w:val="26"/>
          <w:szCs w:val="26"/>
        </w:rPr>
      </w:pPr>
      <w:r w:rsidRPr="00034A2E">
        <w:rPr>
          <w:rFonts w:ascii="Times New Roman" w:hAnsi="Times New Roman" w:cs="Times New Roman"/>
          <w:sz w:val="26"/>
          <w:szCs w:val="26"/>
        </w:rPr>
        <w:t>В ходе контрольного мероприяти</w:t>
      </w:r>
      <w:r w:rsidR="006817B1">
        <w:rPr>
          <w:rFonts w:ascii="Times New Roman" w:hAnsi="Times New Roman" w:cs="Times New Roman"/>
          <w:sz w:val="26"/>
          <w:szCs w:val="26"/>
        </w:rPr>
        <w:t>я</w:t>
      </w:r>
      <w:r w:rsidRPr="00034A2E">
        <w:rPr>
          <w:rFonts w:ascii="Times New Roman" w:hAnsi="Times New Roman" w:cs="Times New Roman"/>
          <w:sz w:val="26"/>
          <w:szCs w:val="26"/>
        </w:rPr>
        <w:t xml:space="preserve"> установлено нарушение пунктов 2.5-2.7 Муниципального контракта (Заказчиком нарушены сроки оплаты выполненных на </w:t>
      </w:r>
      <w:r w:rsidR="0013041B" w:rsidRPr="00034A2E">
        <w:rPr>
          <w:rFonts w:ascii="Times New Roman" w:hAnsi="Times New Roman" w:cs="Times New Roman"/>
          <w:sz w:val="26"/>
          <w:szCs w:val="26"/>
        </w:rPr>
        <w:t>пятом этапе</w:t>
      </w:r>
      <w:r w:rsidRPr="00034A2E">
        <w:rPr>
          <w:rFonts w:ascii="Times New Roman" w:hAnsi="Times New Roman" w:cs="Times New Roman"/>
          <w:sz w:val="26"/>
          <w:szCs w:val="26"/>
        </w:rPr>
        <w:t xml:space="preserve"> работ): за счет краевого бюджета нарушен срок оплаты основного платежа на 8 дней</w:t>
      </w:r>
      <w:r w:rsidR="00034A2E" w:rsidRPr="00034A2E">
        <w:rPr>
          <w:rFonts w:ascii="Times New Roman" w:hAnsi="Times New Roman" w:cs="Times New Roman"/>
          <w:sz w:val="26"/>
          <w:szCs w:val="26"/>
        </w:rPr>
        <w:t xml:space="preserve"> на сумму 116 213,09 </w:t>
      </w:r>
      <w:r w:rsidR="0013041B" w:rsidRPr="00034A2E">
        <w:rPr>
          <w:rFonts w:ascii="Times New Roman" w:hAnsi="Times New Roman" w:cs="Times New Roman"/>
          <w:sz w:val="26"/>
          <w:szCs w:val="26"/>
        </w:rPr>
        <w:t>рублей, авансового</w:t>
      </w:r>
      <w:r w:rsidRPr="00034A2E">
        <w:rPr>
          <w:rFonts w:ascii="Times New Roman" w:hAnsi="Times New Roman" w:cs="Times New Roman"/>
          <w:sz w:val="26"/>
          <w:szCs w:val="26"/>
        </w:rPr>
        <w:t xml:space="preserve"> платежа на 26 дней</w:t>
      </w:r>
      <w:r w:rsidR="00034A2E" w:rsidRPr="00034A2E">
        <w:rPr>
          <w:rFonts w:ascii="Times New Roman" w:hAnsi="Times New Roman" w:cs="Times New Roman"/>
          <w:sz w:val="26"/>
          <w:szCs w:val="26"/>
        </w:rPr>
        <w:t xml:space="preserve"> на сумму 42 596,47 рублей</w:t>
      </w:r>
      <w:r w:rsidRPr="00034A2E">
        <w:rPr>
          <w:rFonts w:ascii="Times New Roman" w:hAnsi="Times New Roman" w:cs="Times New Roman"/>
          <w:sz w:val="26"/>
          <w:szCs w:val="26"/>
        </w:rPr>
        <w:t>.</w:t>
      </w:r>
      <w:r w:rsidRPr="00852C3F">
        <w:rPr>
          <w:rFonts w:ascii="Times New Roman" w:hAnsi="Times New Roman" w:cs="Times New Roman"/>
          <w:color w:val="C0504D" w:themeColor="accent2"/>
          <w:sz w:val="26"/>
          <w:szCs w:val="26"/>
        </w:rPr>
        <w:t xml:space="preserve"> </w:t>
      </w:r>
      <w:r w:rsidRPr="0025027C">
        <w:rPr>
          <w:rFonts w:ascii="Times New Roman" w:hAnsi="Times New Roman" w:cs="Times New Roman"/>
          <w:sz w:val="26"/>
          <w:szCs w:val="26"/>
        </w:rPr>
        <w:t>Всего сумма неустойки</w:t>
      </w:r>
      <w:r w:rsidR="0013041B">
        <w:rPr>
          <w:rFonts w:ascii="Times New Roman" w:hAnsi="Times New Roman" w:cs="Times New Roman"/>
          <w:sz w:val="26"/>
          <w:szCs w:val="26"/>
        </w:rPr>
        <w:t xml:space="preserve"> (пени)</w:t>
      </w:r>
      <w:r w:rsidRPr="0025027C">
        <w:rPr>
          <w:rFonts w:ascii="Times New Roman" w:hAnsi="Times New Roman" w:cs="Times New Roman"/>
          <w:sz w:val="26"/>
          <w:szCs w:val="26"/>
        </w:rPr>
        <w:t xml:space="preserve">, </w:t>
      </w:r>
      <w:r w:rsidR="0025027C" w:rsidRPr="0013041B">
        <w:rPr>
          <w:rFonts w:ascii="Times New Roman" w:hAnsi="Times New Roman" w:cs="Times New Roman"/>
          <w:b/>
          <w:bCs/>
          <w:sz w:val="26"/>
          <w:szCs w:val="26"/>
        </w:rPr>
        <w:t>возможная к предъявлению Подрядчиком к Заказчику в рамках</w:t>
      </w:r>
      <w:r w:rsidRPr="0013041B">
        <w:rPr>
          <w:rFonts w:ascii="Times New Roman" w:hAnsi="Times New Roman" w:cs="Times New Roman"/>
          <w:b/>
          <w:bCs/>
          <w:sz w:val="26"/>
          <w:szCs w:val="26"/>
        </w:rPr>
        <w:t xml:space="preserve"> 44-ФЗ составляет </w:t>
      </w:r>
      <w:r w:rsidR="0013041B">
        <w:rPr>
          <w:rFonts w:ascii="Times New Roman" w:hAnsi="Times New Roman" w:cs="Times New Roman"/>
          <w:b/>
          <w:bCs/>
          <w:sz w:val="26"/>
          <w:szCs w:val="26"/>
        </w:rPr>
        <w:t>158 809,56</w:t>
      </w:r>
      <w:r w:rsidRPr="0013041B">
        <w:rPr>
          <w:rFonts w:ascii="Times New Roman" w:hAnsi="Times New Roman" w:cs="Times New Roman"/>
          <w:b/>
          <w:bCs/>
          <w:sz w:val="26"/>
          <w:szCs w:val="26"/>
        </w:rPr>
        <w:t xml:space="preserve"> рублей</w:t>
      </w:r>
      <w:r w:rsidR="0013041B">
        <w:rPr>
          <w:rFonts w:ascii="Times New Roman" w:hAnsi="Times New Roman" w:cs="Times New Roman"/>
          <w:b/>
          <w:bCs/>
          <w:sz w:val="26"/>
          <w:szCs w:val="26"/>
        </w:rPr>
        <w:t>.</w:t>
      </w:r>
    </w:p>
    <w:p w14:paraId="423B03D6" w14:textId="28452BEA" w:rsidR="0013041B" w:rsidRPr="007B08EA" w:rsidRDefault="0013041B" w:rsidP="0013041B">
      <w:pPr>
        <w:tabs>
          <w:tab w:val="left" w:pos="0"/>
        </w:tabs>
        <w:spacing w:after="0" w:line="240" w:lineRule="auto"/>
        <w:ind w:firstLine="851"/>
        <w:jc w:val="both"/>
        <w:rPr>
          <w:rFonts w:ascii="Times New Roman" w:hAnsi="Times New Roman" w:cs="Times New Roman"/>
          <w:b/>
          <w:bCs/>
          <w:sz w:val="26"/>
          <w:szCs w:val="26"/>
        </w:rPr>
      </w:pPr>
      <w:r w:rsidRPr="007B08EA">
        <w:rPr>
          <w:rFonts w:ascii="Times New Roman" w:hAnsi="Times New Roman" w:cs="Times New Roman"/>
          <w:sz w:val="26"/>
          <w:szCs w:val="26"/>
        </w:rPr>
        <w:t xml:space="preserve">Согласно п.5 ст.34 Федерального закона № 44-ФЗ в случае просрочки исполнения заказчиком обязательств, предусмотренных контрактом, а также в иных случаях </w:t>
      </w:r>
      <w:r w:rsidRPr="007B08EA">
        <w:rPr>
          <w:rFonts w:ascii="Times New Roman" w:hAnsi="Times New Roman" w:cs="Times New Roman"/>
          <w:sz w:val="26"/>
          <w:szCs w:val="26"/>
        </w:rPr>
        <w:lastRenderedPageBreak/>
        <w:t xml:space="preserve">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r w:rsidRPr="007B08EA">
        <w:rPr>
          <w:rFonts w:ascii="Times New Roman" w:hAnsi="Times New Roman" w:cs="Times New Roman"/>
          <w:b/>
          <w:bCs/>
          <w:sz w:val="26"/>
          <w:szCs w:val="26"/>
        </w:rPr>
        <w:t>Всего сумма неустойки (пени), возможная к предъявлению Подрядчиком к Заказчику в рамках 44-ФЗ по муниципальному контракту № 60 от 07.03.2024, составляет 601 362,40 рублей.</w:t>
      </w:r>
    </w:p>
    <w:p w14:paraId="57CCEF6B" w14:textId="268DEF73" w:rsidR="0013041B" w:rsidRPr="00852C3F" w:rsidRDefault="00190149" w:rsidP="007B08EA">
      <w:pPr>
        <w:tabs>
          <w:tab w:val="left" w:pos="0"/>
        </w:tabs>
        <w:spacing w:after="0" w:line="240" w:lineRule="auto"/>
        <w:ind w:firstLine="851"/>
        <w:jc w:val="both"/>
        <w:rPr>
          <w:rFonts w:ascii="Times New Roman" w:hAnsi="Times New Roman" w:cs="Times New Roman"/>
          <w:sz w:val="26"/>
          <w:szCs w:val="26"/>
        </w:rPr>
      </w:pPr>
      <w:r w:rsidRPr="00852C3F">
        <w:rPr>
          <w:rFonts w:ascii="Times New Roman" w:hAnsi="Times New Roman" w:cs="Times New Roman"/>
          <w:sz w:val="26"/>
          <w:szCs w:val="26"/>
        </w:rPr>
        <w:t>Из отчётов о результатах проведённого строительного надзора следует, что за период производства работ Подрядчик выполнил все работы по ремонту автомобильной дороги, согласно предусмотренному настоящему контракту и действующей на данный момент нормативно-технической документации.</w:t>
      </w:r>
    </w:p>
    <w:p w14:paraId="2DC3BD8D" w14:textId="77777777" w:rsidR="00190149" w:rsidRPr="00852C3F" w:rsidRDefault="00190149" w:rsidP="00190149">
      <w:pPr>
        <w:tabs>
          <w:tab w:val="left" w:pos="0"/>
        </w:tabs>
        <w:spacing w:after="0" w:line="240" w:lineRule="auto"/>
        <w:ind w:firstLine="851"/>
        <w:jc w:val="both"/>
        <w:rPr>
          <w:rFonts w:ascii="Times New Roman" w:hAnsi="Times New Roman" w:cs="Times New Roman"/>
          <w:sz w:val="26"/>
          <w:szCs w:val="26"/>
        </w:rPr>
      </w:pPr>
      <w:r w:rsidRPr="00852C3F">
        <w:rPr>
          <w:rFonts w:ascii="Times New Roman" w:hAnsi="Times New Roman" w:cs="Times New Roman"/>
          <w:sz w:val="26"/>
          <w:szCs w:val="26"/>
        </w:rPr>
        <w:t>Все материалы бывшие в употреблении, сохранившие свои функциональные и качественные характеристики, в том числе материалы, относящиеся к недрам и лесу, являются имуществом, находящимся в собственности Заказчика, и подлежат передаче Заказчику для дальнейшего их применения и использования.</w:t>
      </w:r>
    </w:p>
    <w:p w14:paraId="57305D28" w14:textId="0C86AE2A" w:rsidR="00852C3F" w:rsidRPr="00852C3F" w:rsidRDefault="00190149" w:rsidP="00190149">
      <w:pPr>
        <w:tabs>
          <w:tab w:val="left" w:pos="0"/>
        </w:tabs>
        <w:spacing w:after="0" w:line="240" w:lineRule="auto"/>
        <w:ind w:firstLine="851"/>
        <w:jc w:val="both"/>
        <w:rPr>
          <w:rFonts w:ascii="Times New Roman" w:hAnsi="Times New Roman" w:cs="Times New Roman"/>
          <w:sz w:val="26"/>
          <w:szCs w:val="26"/>
        </w:rPr>
      </w:pPr>
      <w:r w:rsidRPr="00852C3F">
        <w:rPr>
          <w:rFonts w:ascii="Times New Roman" w:hAnsi="Times New Roman" w:cs="Times New Roman"/>
          <w:sz w:val="26"/>
          <w:szCs w:val="26"/>
        </w:rPr>
        <w:t xml:space="preserve">В результате контрольного мероприятия установлено, </w:t>
      </w:r>
      <w:r w:rsidR="005E7149">
        <w:rPr>
          <w:rFonts w:ascii="Times New Roman" w:hAnsi="Times New Roman" w:cs="Times New Roman"/>
          <w:sz w:val="26"/>
          <w:szCs w:val="26"/>
        </w:rPr>
        <w:t xml:space="preserve">что Подрядчиком согласовано с администрацией Лесозаводского городского округа: вывоз демонтированного бордюра и складирование его на площадке, расположенной по адресу: г. Лесозаводск, ул. Сибирцева, 76, </w:t>
      </w:r>
      <w:r w:rsidR="00267C11">
        <w:rPr>
          <w:rFonts w:ascii="Times New Roman" w:hAnsi="Times New Roman" w:cs="Times New Roman"/>
          <w:sz w:val="26"/>
          <w:szCs w:val="26"/>
        </w:rPr>
        <w:t xml:space="preserve">вывоз </w:t>
      </w:r>
      <w:r w:rsidR="0013041B" w:rsidRPr="0013041B">
        <w:rPr>
          <w:rFonts w:ascii="Times New Roman" w:hAnsi="Times New Roman" w:cs="Times New Roman"/>
          <w:sz w:val="26"/>
          <w:szCs w:val="26"/>
        </w:rPr>
        <w:t xml:space="preserve">и складирование </w:t>
      </w:r>
      <w:r w:rsidR="00267C11">
        <w:rPr>
          <w:rFonts w:ascii="Times New Roman" w:hAnsi="Times New Roman" w:cs="Times New Roman"/>
          <w:sz w:val="26"/>
          <w:szCs w:val="26"/>
        </w:rPr>
        <w:t>асфальтобетонной крошки, полученной в результате фрезерования деформированного асфальтобетонного покрытия на спортивн</w:t>
      </w:r>
      <w:r w:rsidR="0013041B">
        <w:rPr>
          <w:rFonts w:ascii="Times New Roman" w:hAnsi="Times New Roman" w:cs="Times New Roman"/>
          <w:sz w:val="26"/>
          <w:szCs w:val="26"/>
        </w:rPr>
        <w:t>ый</w:t>
      </w:r>
      <w:r w:rsidR="00267C11">
        <w:rPr>
          <w:rFonts w:ascii="Times New Roman" w:hAnsi="Times New Roman" w:cs="Times New Roman"/>
          <w:sz w:val="26"/>
          <w:szCs w:val="26"/>
        </w:rPr>
        <w:t xml:space="preserve"> комплекс Чемпион.</w:t>
      </w:r>
    </w:p>
    <w:p w14:paraId="675444C6" w14:textId="666E76D6" w:rsidR="007B08EA" w:rsidRDefault="00190149" w:rsidP="00D836EE">
      <w:pPr>
        <w:tabs>
          <w:tab w:val="left" w:pos="0"/>
        </w:tabs>
        <w:spacing w:after="0" w:line="240" w:lineRule="auto"/>
        <w:ind w:firstLine="851"/>
        <w:jc w:val="both"/>
        <w:rPr>
          <w:rFonts w:ascii="Times New Roman" w:hAnsi="Times New Roman" w:cs="Times New Roman"/>
          <w:sz w:val="26"/>
          <w:szCs w:val="26"/>
        </w:rPr>
      </w:pPr>
      <w:r w:rsidRPr="00D836EE">
        <w:rPr>
          <w:rFonts w:ascii="Times New Roman" w:hAnsi="Times New Roman" w:cs="Times New Roman"/>
          <w:sz w:val="26"/>
          <w:szCs w:val="26"/>
        </w:rPr>
        <w:t>В рамках гарантийных обязательств, в соответствии с п.6.5 Контракта №</w:t>
      </w:r>
      <w:r w:rsidR="00545766" w:rsidRPr="00D836EE">
        <w:rPr>
          <w:rFonts w:ascii="Times New Roman" w:hAnsi="Times New Roman" w:cs="Times New Roman"/>
          <w:sz w:val="26"/>
          <w:szCs w:val="26"/>
        </w:rPr>
        <w:t>60</w:t>
      </w:r>
      <w:r w:rsidRPr="00D836EE">
        <w:rPr>
          <w:rFonts w:ascii="Times New Roman" w:hAnsi="Times New Roman" w:cs="Times New Roman"/>
          <w:sz w:val="26"/>
          <w:szCs w:val="26"/>
        </w:rPr>
        <w:t xml:space="preserve"> </w:t>
      </w:r>
      <w:r w:rsidR="00545766" w:rsidRPr="00D836EE">
        <w:rPr>
          <w:rFonts w:ascii="Times New Roman" w:hAnsi="Times New Roman" w:cs="Times New Roman"/>
          <w:sz w:val="26"/>
          <w:szCs w:val="26"/>
        </w:rPr>
        <w:t>«На выполнение работ по ремонту автомобильной дороги ул. Петрова, г. Лесозаводск Приморского края и искусственного сооружения на ней «Автомобильный мост через р.</w:t>
      </w:r>
      <w:r w:rsidR="00D836EE">
        <w:rPr>
          <w:rFonts w:ascii="Times New Roman" w:hAnsi="Times New Roman" w:cs="Times New Roman"/>
          <w:sz w:val="26"/>
          <w:szCs w:val="26"/>
        </w:rPr>
        <w:t xml:space="preserve"> </w:t>
      </w:r>
      <w:r w:rsidR="00545766" w:rsidRPr="00D836EE">
        <w:rPr>
          <w:rFonts w:ascii="Times New Roman" w:hAnsi="Times New Roman" w:cs="Times New Roman"/>
          <w:sz w:val="26"/>
          <w:szCs w:val="26"/>
        </w:rPr>
        <w:t>Уссури»</w:t>
      </w:r>
      <w:r w:rsidRPr="00D836EE">
        <w:rPr>
          <w:rFonts w:ascii="Times New Roman" w:hAnsi="Times New Roman" w:cs="Times New Roman"/>
          <w:sz w:val="26"/>
          <w:szCs w:val="26"/>
        </w:rPr>
        <w:t xml:space="preserve"> администрацией Лесозаводского городского округа</w:t>
      </w:r>
      <w:r w:rsidR="005841E6">
        <w:rPr>
          <w:rFonts w:ascii="Times New Roman" w:hAnsi="Times New Roman" w:cs="Times New Roman"/>
          <w:sz w:val="26"/>
          <w:szCs w:val="26"/>
        </w:rPr>
        <w:t xml:space="preserve"> в адрес ИП </w:t>
      </w:r>
      <w:proofErr w:type="spellStart"/>
      <w:r w:rsidR="005841E6" w:rsidRPr="005841E6">
        <w:rPr>
          <w:rFonts w:ascii="Times New Roman" w:hAnsi="Times New Roman" w:cs="Times New Roman"/>
          <w:sz w:val="26"/>
          <w:szCs w:val="26"/>
        </w:rPr>
        <w:t>Макарян</w:t>
      </w:r>
      <w:proofErr w:type="spellEnd"/>
      <w:r w:rsidR="005841E6" w:rsidRPr="005841E6">
        <w:rPr>
          <w:rFonts w:ascii="Times New Roman" w:hAnsi="Times New Roman" w:cs="Times New Roman"/>
          <w:sz w:val="26"/>
          <w:szCs w:val="26"/>
        </w:rPr>
        <w:t xml:space="preserve"> А</w:t>
      </w:r>
      <w:r w:rsidR="005841E6">
        <w:rPr>
          <w:rFonts w:ascii="Times New Roman" w:hAnsi="Times New Roman" w:cs="Times New Roman"/>
          <w:sz w:val="26"/>
          <w:szCs w:val="26"/>
        </w:rPr>
        <w:t>.</w:t>
      </w:r>
      <w:r w:rsidR="005841E6" w:rsidRPr="005841E6">
        <w:rPr>
          <w:rFonts w:ascii="Times New Roman" w:hAnsi="Times New Roman" w:cs="Times New Roman"/>
          <w:sz w:val="26"/>
          <w:szCs w:val="26"/>
        </w:rPr>
        <w:t xml:space="preserve"> М</w:t>
      </w:r>
      <w:r w:rsidR="005841E6">
        <w:rPr>
          <w:rFonts w:ascii="Times New Roman" w:hAnsi="Times New Roman" w:cs="Times New Roman"/>
          <w:sz w:val="26"/>
          <w:szCs w:val="26"/>
        </w:rPr>
        <w:t>.</w:t>
      </w:r>
      <w:r w:rsidR="005841E6" w:rsidRPr="005841E6">
        <w:rPr>
          <w:rFonts w:ascii="Times New Roman" w:hAnsi="Times New Roman" w:cs="Times New Roman"/>
          <w:sz w:val="26"/>
          <w:szCs w:val="26"/>
        </w:rPr>
        <w:t xml:space="preserve"> </w:t>
      </w:r>
      <w:r w:rsidR="005841E6">
        <w:rPr>
          <w:rFonts w:ascii="Times New Roman" w:hAnsi="Times New Roman" w:cs="Times New Roman"/>
          <w:sz w:val="26"/>
          <w:szCs w:val="26"/>
        </w:rPr>
        <w:t>направлена</w:t>
      </w:r>
      <w:r w:rsidRPr="00D836EE">
        <w:rPr>
          <w:rFonts w:ascii="Times New Roman" w:hAnsi="Times New Roman" w:cs="Times New Roman"/>
          <w:sz w:val="26"/>
          <w:szCs w:val="26"/>
        </w:rPr>
        <w:t xml:space="preserve"> претензия </w:t>
      </w:r>
      <w:r w:rsidR="005841E6">
        <w:rPr>
          <w:rFonts w:ascii="Times New Roman" w:hAnsi="Times New Roman" w:cs="Times New Roman"/>
          <w:sz w:val="26"/>
          <w:szCs w:val="26"/>
        </w:rPr>
        <w:t xml:space="preserve">(исходящий </w:t>
      </w:r>
      <w:r w:rsidRPr="00D836EE">
        <w:rPr>
          <w:rFonts w:ascii="Times New Roman" w:hAnsi="Times New Roman" w:cs="Times New Roman"/>
          <w:sz w:val="26"/>
          <w:szCs w:val="26"/>
        </w:rPr>
        <w:t>от 1</w:t>
      </w:r>
      <w:r w:rsidR="00545766" w:rsidRPr="00D836EE">
        <w:rPr>
          <w:rFonts w:ascii="Times New Roman" w:hAnsi="Times New Roman" w:cs="Times New Roman"/>
          <w:sz w:val="26"/>
          <w:szCs w:val="26"/>
        </w:rPr>
        <w:t>4</w:t>
      </w:r>
      <w:r w:rsidRPr="00D836EE">
        <w:rPr>
          <w:rFonts w:ascii="Times New Roman" w:hAnsi="Times New Roman" w:cs="Times New Roman"/>
          <w:sz w:val="26"/>
          <w:szCs w:val="26"/>
        </w:rPr>
        <w:t>.05.2024 №08-3</w:t>
      </w:r>
      <w:r w:rsidR="00545766" w:rsidRPr="00D836EE">
        <w:rPr>
          <w:rFonts w:ascii="Times New Roman" w:hAnsi="Times New Roman" w:cs="Times New Roman"/>
          <w:sz w:val="26"/>
          <w:szCs w:val="26"/>
        </w:rPr>
        <w:t>744</w:t>
      </w:r>
      <w:r w:rsidR="005841E6">
        <w:rPr>
          <w:rFonts w:ascii="Times New Roman" w:hAnsi="Times New Roman" w:cs="Times New Roman"/>
          <w:sz w:val="26"/>
          <w:szCs w:val="26"/>
        </w:rPr>
        <w:t xml:space="preserve">) </w:t>
      </w:r>
      <w:r w:rsidRPr="00D836EE">
        <w:rPr>
          <w:rFonts w:ascii="Times New Roman" w:hAnsi="Times New Roman" w:cs="Times New Roman"/>
          <w:sz w:val="26"/>
          <w:szCs w:val="26"/>
        </w:rPr>
        <w:t>по устранению выявленных дефектов в виде</w:t>
      </w:r>
      <w:r w:rsidR="003B2476" w:rsidRPr="00D836EE">
        <w:rPr>
          <w:rFonts w:ascii="Times New Roman" w:hAnsi="Times New Roman" w:cs="Times New Roman"/>
          <w:sz w:val="26"/>
          <w:szCs w:val="26"/>
        </w:rPr>
        <w:t>: выбоин на пересечении улиц Набережная и Петрова, поперечные трещины на асфальтобетонном покрытии; повреждены элементы конструкций деформационных швов мо</w:t>
      </w:r>
      <w:r w:rsidR="00D836EE" w:rsidRPr="00D836EE">
        <w:rPr>
          <w:rFonts w:ascii="Times New Roman" w:hAnsi="Times New Roman" w:cs="Times New Roman"/>
          <w:sz w:val="26"/>
          <w:szCs w:val="26"/>
        </w:rPr>
        <w:t>с</w:t>
      </w:r>
      <w:r w:rsidR="003B2476" w:rsidRPr="00D836EE">
        <w:rPr>
          <w:rFonts w:ascii="Times New Roman" w:hAnsi="Times New Roman" w:cs="Times New Roman"/>
          <w:sz w:val="26"/>
          <w:szCs w:val="26"/>
        </w:rPr>
        <w:t>тового полотна;</w:t>
      </w:r>
      <w:r w:rsidR="00D836EE" w:rsidRPr="00D836EE">
        <w:rPr>
          <w:rFonts w:ascii="Times New Roman" w:hAnsi="Times New Roman" w:cs="Times New Roman"/>
          <w:sz w:val="26"/>
          <w:szCs w:val="26"/>
        </w:rPr>
        <w:t xml:space="preserve"> р</w:t>
      </w:r>
      <w:r w:rsidR="003B2476" w:rsidRPr="00D836EE">
        <w:rPr>
          <w:rFonts w:ascii="Times New Roman" w:hAnsi="Times New Roman" w:cs="Times New Roman"/>
          <w:sz w:val="26"/>
          <w:szCs w:val="26"/>
        </w:rPr>
        <w:t xml:space="preserve">азрушение </w:t>
      </w:r>
      <w:r w:rsidR="00D836EE" w:rsidRPr="00D836EE">
        <w:rPr>
          <w:rFonts w:ascii="Times New Roman" w:hAnsi="Times New Roman" w:cs="Times New Roman"/>
          <w:sz w:val="26"/>
          <w:szCs w:val="26"/>
        </w:rPr>
        <w:t>асфальтобетонного</w:t>
      </w:r>
      <w:r w:rsidR="003B2476" w:rsidRPr="00D836EE">
        <w:rPr>
          <w:rFonts w:ascii="Times New Roman" w:hAnsi="Times New Roman" w:cs="Times New Roman"/>
          <w:sz w:val="26"/>
          <w:szCs w:val="26"/>
        </w:rPr>
        <w:t xml:space="preserve"> покрытия в местах примыкания к деформационным швам мостового полотна</w:t>
      </w:r>
      <w:r w:rsidR="00D836EE" w:rsidRPr="00D836EE">
        <w:rPr>
          <w:rFonts w:ascii="Times New Roman" w:hAnsi="Times New Roman" w:cs="Times New Roman"/>
          <w:sz w:val="26"/>
          <w:szCs w:val="26"/>
        </w:rPr>
        <w:t>; поперечные трещины на цементобетонном покрытии тротуаров; повреждение сигнальных столбиков. По настоящее время Подрядчик</w:t>
      </w:r>
      <w:r w:rsidR="00D836EE">
        <w:rPr>
          <w:rFonts w:ascii="Times New Roman" w:hAnsi="Times New Roman" w:cs="Times New Roman"/>
          <w:sz w:val="26"/>
          <w:szCs w:val="26"/>
        </w:rPr>
        <w:t>ом</w:t>
      </w:r>
      <w:r w:rsidR="00D836EE" w:rsidRPr="00D836EE">
        <w:rPr>
          <w:rFonts w:ascii="Times New Roman" w:hAnsi="Times New Roman" w:cs="Times New Roman"/>
          <w:sz w:val="26"/>
          <w:szCs w:val="26"/>
        </w:rPr>
        <w:t xml:space="preserve"> выявленные дефекты не устранены. </w:t>
      </w:r>
    </w:p>
    <w:p w14:paraId="1954ECA3" w14:textId="6332BF88" w:rsidR="007B08EA" w:rsidRPr="00D836EE" w:rsidRDefault="007B08EA" w:rsidP="007B08EA">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Пункт 7.6. Муниципального контракта № 60 </w:t>
      </w:r>
      <w:r w:rsidR="00B71983">
        <w:rPr>
          <w:rFonts w:ascii="Times New Roman" w:hAnsi="Times New Roman" w:cs="Times New Roman"/>
          <w:sz w:val="26"/>
          <w:szCs w:val="26"/>
        </w:rPr>
        <w:t>от 07.03.2023 предусмотрено</w:t>
      </w:r>
      <w:r>
        <w:rPr>
          <w:rFonts w:ascii="Times New Roman" w:hAnsi="Times New Roman" w:cs="Times New Roman"/>
          <w:sz w:val="26"/>
          <w:szCs w:val="26"/>
        </w:rPr>
        <w:t>, что в случае просрочки исполнения Подрядчиком обязательств (в том числе гарантийного обязательства), предусмотренного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пени). Однако администрацией Лесозаводского городского округа дальнейшая претензионная работа не ведется.</w:t>
      </w:r>
    </w:p>
    <w:p w14:paraId="5BD6FDAD" w14:textId="11CB76F1" w:rsidR="008071C7" w:rsidRPr="008071C7" w:rsidRDefault="00D836EE" w:rsidP="008071C7">
      <w:pPr>
        <w:tabs>
          <w:tab w:val="left" w:pos="0"/>
        </w:tabs>
        <w:spacing w:after="0" w:line="240" w:lineRule="auto"/>
        <w:ind w:firstLine="851"/>
        <w:jc w:val="both"/>
        <w:rPr>
          <w:rFonts w:ascii="Times New Roman" w:hAnsi="Times New Roman" w:cs="Times New Roman"/>
          <w:sz w:val="26"/>
          <w:szCs w:val="26"/>
        </w:rPr>
      </w:pPr>
      <w:bookmarkStart w:id="74" w:name="_Hlk181437987"/>
      <w:r w:rsidRPr="008071C7">
        <w:rPr>
          <w:rFonts w:ascii="Times New Roman" w:hAnsi="Times New Roman" w:cs="Times New Roman"/>
          <w:sz w:val="26"/>
          <w:szCs w:val="26"/>
        </w:rPr>
        <w:t>Контрольно-счётной палатой Лесозаводского городского округа совместно с начальником отдела дорожного хозяйства и благоустройства  и депутатом Думы Лесозаводского городского округа  произведен осмотр автомобильной дороги ул. Петрова, г. Лесозаводск Приморского края и искусственного сооружения на ней «Автомобильный мост через р. Уссури»</w:t>
      </w:r>
      <w:r w:rsidR="008071C7">
        <w:rPr>
          <w:rFonts w:ascii="Times New Roman" w:hAnsi="Times New Roman" w:cs="Times New Roman"/>
          <w:sz w:val="26"/>
          <w:szCs w:val="26"/>
        </w:rPr>
        <w:t xml:space="preserve"> </w:t>
      </w:r>
      <w:bookmarkStart w:id="75" w:name="_Hlk181262924"/>
      <w:r w:rsidR="008071C7">
        <w:rPr>
          <w:rFonts w:ascii="Times New Roman" w:hAnsi="Times New Roman" w:cs="Times New Roman"/>
          <w:sz w:val="26"/>
          <w:szCs w:val="26"/>
        </w:rPr>
        <w:t>в ходе осмотра установлено следующее: повреждены сигнальные столбики, асфальтобетонное покрытие разрушено как в местах примыкания к деформационным швам так и на мостовом полотне, имеются выбоины, трещины, повреждены элементы конструкций деформационных швов,</w:t>
      </w:r>
      <w:r w:rsidR="008071C7" w:rsidRPr="008071C7">
        <w:t xml:space="preserve"> </w:t>
      </w:r>
      <w:r w:rsidR="008071C7" w:rsidRPr="008071C7">
        <w:rPr>
          <w:rFonts w:ascii="Times New Roman" w:hAnsi="Times New Roman" w:cs="Times New Roman"/>
          <w:sz w:val="26"/>
          <w:szCs w:val="26"/>
        </w:rPr>
        <w:t>на покрытии тротуара</w:t>
      </w:r>
      <w:r w:rsidR="008071C7">
        <w:rPr>
          <w:rFonts w:ascii="Times New Roman" w:hAnsi="Times New Roman" w:cs="Times New Roman"/>
          <w:sz w:val="26"/>
          <w:szCs w:val="26"/>
        </w:rPr>
        <w:t xml:space="preserve"> </w:t>
      </w:r>
      <w:r w:rsidR="008071C7" w:rsidRPr="008071C7">
        <w:rPr>
          <w:rFonts w:ascii="Times New Roman" w:hAnsi="Times New Roman" w:cs="Times New Roman"/>
          <w:sz w:val="26"/>
          <w:szCs w:val="26"/>
        </w:rPr>
        <w:t>также есть трещины.</w:t>
      </w:r>
      <w:r w:rsidR="007B08EA">
        <w:rPr>
          <w:rFonts w:ascii="Times New Roman" w:hAnsi="Times New Roman" w:cs="Times New Roman"/>
          <w:sz w:val="26"/>
          <w:szCs w:val="26"/>
        </w:rPr>
        <w:t xml:space="preserve"> </w:t>
      </w:r>
      <w:r w:rsidR="000711D1" w:rsidRPr="000711D1">
        <w:rPr>
          <w:rFonts w:ascii="Times New Roman" w:hAnsi="Times New Roman" w:cs="Times New Roman"/>
          <w:sz w:val="26"/>
          <w:szCs w:val="26"/>
        </w:rPr>
        <w:t>Данные, полученные в ходе осмотра отражены в Протоколе осмотра территорий, помещений, документов, предметов № 1 от 10.10.2024</w:t>
      </w:r>
      <w:r w:rsidR="000711D1">
        <w:rPr>
          <w:rFonts w:ascii="Times New Roman" w:hAnsi="Times New Roman" w:cs="Times New Roman"/>
          <w:sz w:val="26"/>
          <w:szCs w:val="26"/>
        </w:rPr>
        <w:t>.</w:t>
      </w:r>
    </w:p>
    <w:bookmarkEnd w:id="74"/>
    <w:bookmarkEnd w:id="75"/>
    <w:p w14:paraId="70DCE3B8" w14:textId="77777777" w:rsidR="008071C7" w:rsidRDefault="008071C7" w:rsidP="00477820">
      <w:pPr>
        <w:tabs>
          <w:tab w:val="left" w:pos="0"/>
        </w:tabs>
        <w:spacing w:after="0" w:line="240" w:lineRule="auto"/>
        <w:ind w:firstLine="851"/>
        <w:jc w:val="both"/>
        <w:rPr>
          <w:rFonts w:ascii="Times New Roman" w:hAnsi="Times New Roman" w:cs="Times New Roman"/>
          <w:b/>
          <w:sz w:val="26"/>
          <w:szCs w:val="26"/>
        </w:rPr>
      </w:pPr>
    </w:p>
    <w:p w14:paraId="28D2DA0C" w14:textId="66B4F5C2" w:rsidR="00EB20C0" w:rsidRDefault="008C06DB" w:rsidP="00477820">
      <w:pPr>
        <w:tabs>
          <w:tab w:val="left" w:pos="0"/>
        </w:tabs>
        <w:spacing w:after="0" w:line="240" w:lineRule="auto"/>
        <w:ind w:firstLine="851"/>
        <w:jc w:val="both"/>
        <w:rPr>
          <w:rFonts w:ascii="Times New Roman" w:hAnsi="Times New Roman" w:cs="Times New Roman"/>
          <w:b/>
          <w:sz w:val="26"/>
          <w:szCs w:val="26"/>
        </w:rPr>
      </w:pPr>
      <w:r>
        <w:rPr>
          <w:rFonts w:ascii="Times New Roman" w:hAnsi="Times New Roman" w:cs="Times New Roman"/>
          <w:b/>
          <w:sz w:val="26"/>
          <w:szCs w:val="26"/>
        </w:rPr>
        <w:lastRenderedPageBreak/>
        <w:t>8.</w:t>
      </w:r>
      <w:r w:rsidR="007910A9" w:rsidRPr="0091402C">
        <w:rPr>
          <w:rFonts w:ascii="Times New Roman" w:hAnsi="Times New Roman" w:cs="Times New Roman"/>
          <w:b/>
          <w:sz w:val="26"/>
          <w:szCs w:val="26"/>
        </w:rPr>
        <w:t xml:space="preserve"> Фактическое исполнение мероприятий </w:t>
      </w:r>
      <w:bookmarkStart w:id="76" w:name="_Hlk181436743"/>
      <w:r w:rsidR="007910A9" w:rsidRPr="0091402C">
        <w:rPr>
          <w:rFonts w:ascii="Times New Roman" w:hAnsi="Times New Roman" w:cs="Times New Roman"/>
          <w:b/>
          <w:sz w:val="26"/>
          <w:szCs w:val="26"/>
        </w:rPr>
        <w:t xml:space="preserve">по </w:t>
      </w:r>
      <w:bookmarkStart w:id="77" w:name="_Hlk181280160"/>
      <w:r w:rsidR="007910A9" w:rsidRPr="0091402C">
        <w:rPr>
          <w:rFonts w:ascii="Times New Roman" w:hAnsi="Times New Roman" w:cs="Times New Roman"/>
          <w:b/>
          <w:sz w:val="26"/>
          <w:szCs w:val="26"/>
        </w:rPr>
        <w:t>ремонту автомобильной дороги по улице Пушкинская в 2024 году</w:t>
      </w:r>
    </w:p>
    <w:bookmarkEnd w:id="76"/>
    <w:bookmarkEnd w:id="77"/>
    <w:p w14:paraId="68530AC6" w14:textId="77777777" w:rsidR="0060153F" w:rsidRPr="0091402C" w:rsidRDefault="0060153F" w:rsidP="008479F2">
      <w:pPr>
        <w:tabs>
          <w:tab w:val="left" w:pos="0"/>
        </w:tabs>
        <w:spacing w:after="0" w:line="240" w:lineRule="auto"/>
        <w:jc w:val="both"/>
        <w:rPr>
          <w:rFonts w:ascii="Times New Roman" w:hAnsi="Times New Roman" w:cs="Times New Roman"/>
          <w:b/>
          <w:sz w:val="26"/>
          <w:szCs w:val="26"/>
        </w:rPr>
      </w:pPr>
    </w:p>
    <w:p w14:paraId="15C6FB24" w14:textId="47069742" w:rsidR="007910A9" w:rsidRPr="0091402C" w:rsidRDefault="007910A9" w:rsidP="00477820">
      <w:pPr>
        <w:tabs>
          <w:tab w:val="left" w:pos="0"/>
        </w:tabs>
        <w:spacing w:after="0" w:line="240" w:lineRule="auto"/>
        <w:ind w:firstLine="851"/>
        <w:jc w:val="both"/>
        <w:rPr>
          <w:rFonts w:ascii="Times New Roman" w:hAnsi="Times New Roman" w:cs="Times New Roman"/>
          <w:bCs/>
          <w:sz w:val="26"/>
          <w:szCs w:val="26"/>
        </w:rPr>
      </w:pPr>
      <w:bookmarkStart w:id="78" w:name="_Hlk181280268"/>
      <w:r w:rsidRPr="0091402C">
        <w:rPr>
          <w:rFonts w:ascii="Times New Roman" w:hAnsi="Times New Roman" w:cs="Times New Roman"/>
          <w:bCs/>
          <w:sz w:val="26"/>
          <w:szCs w:val="26"/>
        </w:rPr>
        <w:t>Для проведения работ по ямочному ремонту по улице Пушкинской Администрацией Лесозаводского городского округа заключены два муниципальных контракта:</w:t>
      </w:r>
    </w:p>
    <w:p w14:paraId="1E4F4E26" w14:textId="69FC34C7" w:rsidR="007910A9" w:rsidRPr="0091402C" w:rsidRDefault="007910A9" w:rsidP="00477820">
      <w:pPr>
        <w:tabs>
          <w:tab w:val="left" w:pos="0"/>
        </w:tabs>
        <w:spacing w:after="0" w:line="240" w:lineRule="auto"/>
        <w:ind w:firstLine="851"/>
        <w:jc w:val="both"/>
        <w:rPr>
          <w:rFonts w:ascii="Times New Roman" w:hAnsi="Times New Roman" w:cs="Times New Roman"/>
          <w:bCs/>
          <w:sz w:val="26"/>
          <w:szCs w:val="26"/>
        </w:rPr>
      </w:pPr>
      <w:r w:rsidRPr="0091402C">
        <w:rPr>
          <w:rFonts w:ascii="Times New Roman" w:hAnsi="Times New Roman" w:cs="Times New Roman"/>
          <w:bCs/>
          <w:sz w:val="26"/>
          <w:szCs w:val="26"/>
        </w:rPr>
        <w:t>- муниципальный контракт № 154 от 01.07.2024 на сумму 484 096,27 рублей, срок исполнения по 30.07.2024</w:t>
      </w:r>
      <w:r w:rsidR="00907E2C">
        <w:rPr>
          <w:rFonts w:ascii="Times New Roman" w:hAnsi="Times New Roman" w:cs="Times New Roman"/>
          <w:bCs/>
          <w:sz w:val="26"/>
          <w:szCs w:val="26"/>
        </w:rPr>
        <w:t>, гарантийный срок 1 год (согласно пункта 5.4 контракта);</w:t>
      </w:r>
    </w:p>
    <w:p w14:paraId="33A4C890" w14:textId="1116961D" w:rsidR="007910A9" w:rsidRDefault="007910A9" w:rsidP="00477820">
      <w:pPr>
        <w:tabs>
          <w:tab w:val="left" w:pos="0"/>
        </w:tabs>
        <w:spacing w:after="0" w:line="240" w:lineRule="auto"/>
        <w:ind w:firstLine="851"/>
        <w:jc w:val="both"/>
        <w:rPr>
          <w:rFonts w:ascii="Times New Roman" w:hAnsi="Times New Roman" w:cs="Times New Roman"/>
          <w:bCs/>
          <w:sz w:val="26"/>
          <w:szCs w:val="26"/>
        </w:rPr>
      </w:pPr>
      <w:r w:rsidRPr="0091402C">
        <w:rPr>
          <w:rFonts w:ascii="Times New Roman" w:hAnsi="Times New Roman" w:cs="Times New Roman"/>
          <w:bCs/>
          <w:sz w:val="26"/>
          <w:szCs w:val="26"/>
        </w:rPr>
        <w:t>- муниципальный контракт № 155 от 01.07.2024</w:t>
      </w:r>
      <w:r w:rsidR="0091402C" w:rsidRPr="0091402C">
        <w:rPr>
          <w:rFonts w:ascii="Times New Roman" w:hAnsi="Times New Roman" w:cs="Times New Roman"/>
          <w:bCs/>
          <w:sz w:val="26"/>
          <w:szCs w:val="26"/>
        </w:rPr>
        <w:t xml:space="preserve"> на сумму 443 491,54 рублей, срок исполнения по 30.07.2024</w:t>
      </w:r>
      <w:r w:rsidR="00907E2C">
        <w:rPr>
          <w:rFonts w:ascii="Times New Roman" w:hAnsi="Times New Roman" w:cs="Times New Roman"/>
          <w:bCs/>
          <w:sz w:val="26"/>
          <w:szCs w:val="26"/>
        </w:rPr>
        <w:t xml:space="preserve">, </w:t>
      </w:r>
      <w:r w:rsidR="00907E2C" w:rsidRPr="00907E2C">
        <w:rPr>
          <w:rFonts w:ascii="Times New Roman" w:hAnsi="Times New Roman" w:cs="Times New Roman"/>
          <w:bCs/>
          <w:sz w:val="26"/>
          <w:szCs w:val="26"/>
        </w:rPr>
        <w:t>гарантийный срок 1 год (согласно пункта 5.4 контракта);</w:t>
      </w:r>
    </w:p>
    <w:bookmarkEnd w:id="78"/>
    <w:p w14:paraId="2545E6B7" w14:textId="203DBFBC" w:rsidR="0091402C" w:rsidRDefault="0091402C" w:rsidP="00477820">
      <w:pPr>
        <w:tabs>
          <w:tab w:val="left" w:pos="0"/>
        </w:tabs>
        <w:spacing w:after="0" w:line="240" w:lineRule="auto"/>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Муниципальные контракты заключены </w:t>
      </w:r>
      <w:r w:rsidR="009D2618" w:rsidRPr="009D2618">
        <w:rPr>
          <w:rFonts w:ascii="Times New Roman" w:hAnsi="Times New Roman" w:cs="Times New Roman"/>
          <w:bCs/>
          <w:sz w:val="26"/>
          <w:szCs w:val="26"/>
        </w:rPr>
        <w:t>с Общество</w:t>
      </w:r>
      <w:r w:rsidR="009D2618">
        <w:rPr>
          <w:rFonts w:ascii="Times New Roman" w:hAnsi="Times New Roman" w:cs="Times New Roman"/>
          <w:bCs/>
          <w:sz w:val="26"/>
          <w:szCs w:val="26"/>
        </w:rPr>
        <w:t>м</w:t>
      </w:r>
      <w:r w:rsidR="009D2618" w:rsidRPr="009D2618">
        <w:rPr>
          <w:rFonts w:ascii="Times New Roman" w:hAnsi="Times New Roman" w:cs="Times New Roman"/>
          <w:bCs/>
          <w:sz w:val="26"/>
          <w:szCs w:val="26"/>
        </w:rPr>
        <w:t xml:space="preserve"> с ограниченной ответственностью «</w:t>
      </w:r>
      <w:proofErr w:type="spellStart"/>
      <w:r w:rsidR="00907E2C">
        <w:rPr>
          <w:rFonts w:ascii="Times New Roman" w:hAnsi="Times New Roman" w:cs="Times New Roman"/>
          <w:bCs/>
          <w:sz w:val="26"/>
          <w:szCs w:val="26"/>
        </w:rPr>
        <w:t>Стройметал</w:t>
      </w:r>
      <w:r w:rsidR="008479F2">
        <w:rPr>
          <w:rFonts w:ascii="Times New Roman" w:hAnsi="Times New Roman" w:cs="Times New Roman"/>
          <w:bCs/>
          <w:sz w:val="26"/>
          <w:szCs w:val="26"/>
        </w:rPr>
        <w:t>л</w:t>
      </w:r>
      <w:proofErr w:type="spellEnd"/>
      <w:r w:rsidR="009D2618" w:rsidRPr="009D2618">
        <w:rPr>
          <w:rFonts w:ascii="Times New Roman" w:hAnsi="Times New Roman" w:cs="Times New Roman"/>
          <w:bCs/>
          <w:sz w:val="26"/>
          <w:szCs w:val="26"/>
        </w:rPr>
        <w:t>»</w:t>
      </w:r>
      <w:r w:rsidR="009D2618">
        <w:rPr>
          <w:rFonts w:ascii="Times New Roman" w:hAnsi="Times New Roman" w:cs="Times New Roman"/>
          <w:bCs/>
          <w:sz w:val="26"/>
          <w:szCs w:val="26"/>
        </w:rPr>
        <w:t xml:space="preserve"> </w:t>
      </w:r>
      <w:r>
        <w:rPr>
          <w:rFonts w:ascii="Times New Roman" w:hAnsi="Times New Roman" w:cs="Times New Roman"/>
          <w:bCs/>
          <w:sz w:val="26"/>
          <w:szCs w:val="26"/>
        </w:rPr>
        <w:t xml:space="preserve">на основании п.4 ч.1 ст. 93 </w:t>
      </w:r>
      <w:r w:rsidRPr="0091402C">
        <w:rPr>
          <w:rFonts w:ascii="Times New Roman" w:hAnsi="Times New Roman" w:cs="Times New Roman"/>
          <w:bCs/>
          <w:sz w:val="26"/>
          <w:szCs w:val="26"/>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bCs/>
          <w:sz w:val="26"/>
          <w:szCs w:val="26"/>
        </w:rPr>
        <w:t xml:space="preserve">, </w:t>
      </w:r>
      <w:r w:rsidRPr="0091402C">
        <w:rPr>
          <w:rFonts w:ascii="Times New Roman" w:hAnsi="Times New Roman" w:cs="Times New Roman"/>
          <w:bCs/>
          <w:sz w:val="26"/>
          <w:szCs w:val="26"/>
        </w:rPr>
        <w:t>осуществление закупки товара, работы или услуги на сумму, не превышающую шестисот тысяч рублей,</w:t>
      </w:r>
      <w:r w:rsidRPr="0091402C">
        <w:t xml:space="preserve"> </w:t>
      </w:r>
      <w:r w:rsidRPr="0091402C">
        <w:rPr>
          <w:rFonts w:ascii="Times New Roman" w:hAnsi="Times New Roman" w:cs="Times New Roman"/>
          <w:bCs/>
          <w:sz w:val="26"/>
          <w:szCs w:val="26"/>
        </w:rPr>
        <w:t>у единственного поставщика (подрядчика, исполнителя)</w:t>
      </w:r>
      <w:r w:rsidR="009D2618">
        <w:rPr>
          <w:rFonts w:ascii="Times New Roman" w:hAnsi="Times New Roman" w:cs="Times New Roman"/>
          <w:bCs/>
          <w:sz w:val="26"/>
          <w:szCs w:val="26"/>
        </w:rPr>
        <w:t>.</w:t>
      </w:r>
    </w:p>
    <w:p w14:paraId="761A95BB" w14:textId="77777777" w:rsidR="00040D76" w:rsidRDefault="00040D76" w:rsidP="00477820">
      <w:pPr>
        <w:tabs>
          <w:tab w:val="left" w:pos="0"/>
        </w:tabs>
        <w:spacing w:after="0" w:line="240" w:lineRule="auto"/>
        <w:ind w:firstLine="851"/>
        <w:jc w:val="both"/>
        <w:rPr>
          <w:rFonts w:ascii="Times New Roman" w:hAnsi="Times New Roman" w:cs="Times New Roman"/>
          <w:bCs/>
          <w:sz w:val="26"/>
          <w:szCs w:val="26"/>
        </w:rPr>
      </w:pPr>
      <w:r>
        <w:rPr>
          <w:rFonts w:ascii="Times New Roman" w:hAnsi="Times New Roman" w:cs="Times New Roman"/>
          <w:bCs/>
          <w:sz w:val="26"/>
          <w:szCs w:val="26"/>
        </w:rPr>
        <w:t>В таблице 7 отражены в</w:t>
      </w:r>
      <w:r w:rsidR="00FD0B6B">
        <w:rPr>
          <w:rFonts w:ascii="Times New Roman" w:hAnsi="Times New Roman" w:cs="Times New Roman"/>
          <w:bCs/>
          <w:sz w:val="26"/>
          <w:szCs w:val="26"/>
        </w:rPr>
        <w:t xml:space="preserve">иды </w:t>
      </w:r>
      <w:r w:rsidR="00F311A4">
        <w:rPr>
          <w:rFonts w:ascii="Times New Roman" w:hAnsi="Times New Roman" w:cs="Times New Roman"/>
          <w:bCs/>
          <w:sz w:val="26"/>
          <w:szCs w:val="26"/>
        </w:rPr>
        <w:t>работ</w:t>
      </w:r>
      <w:r w:rsidR="009F22FC">
        <w:rPr>
          <w:rFonts w:ascii="Times New Roman" w:hAnsi="Times New Roman" w:cs="Times New Roman"/>
          <w:bCs/>
          <w:sz w:val="26"/>
          <w:szCs w:val="26"/>
        </w:rPr>
        <w:t xml:space="preserve"> и объемы работ</w:t>
      </w:r>
      <w:r w:rsidR="00F311A4">
        <w:rPr>
          <w:rFonts w:ascii="Times New Roman" w:hAnsi="Times New Roman" w:cs="Times New Roman"/>
          <w:bCs/>
          <w:sz w:val="26"/>
          <w:szCs w:val="26"/>
        </w:rPr>
        <w:t>,</w:t>
      </w:r>
      <w:r w:rsidR="00FD0B6B">
        <w:rPr>
          <w:rFonts w:ascii="Times New Roman" w:hAnsi="Times New Roman" w:cs="Times New Roman"/>
          <w:bCs/>
          <w:sz w:val="26"/>
          <w:szCs w:val="26"/>
        </w:rPr>
        <w:t xml:space="preserve"> </w:t>
      </w:r>
      <w:r w:rsidR="00F311A4">
        <w:rPr>
          <w:rFonts w:ascii="Times New Roman" w:hAnsi="Times New Roman" w:cs="Times New Roman"/>
          <w:bCs/>
          <w:sz w:val="26"/>
          <w:szCs w:val="26"/>
        </w:rPr>
        <w:t>предусмотренные по вышеуказанным контрактам (согласно локально-ресурсным сметам)</w:t>
      </w:r>
      <w:r>
        <w:rPr>
          <w:rFonts w:ascii="Times New Roman" w:hAnsi="Times New Roman" w:cs="Times New Roman"/>
          <w:bCs/>
          <w:sz w:val="26"/>
          <w:szCs w:val="26"/>
        </w:rPr>
        <w:t>.</w:t>
      </w:r>
    </w:p>
    <w:p w14:paraId="2A521527" w14:textId="77777777" w:rsidR="00040D76" w:rsidRDefault="00040D76" w:rsidP="00477820">
      <w:pPr>
        <w:tabs>
          <w:tab w:val="left" w:pos="0"/>
        </w:tabs>
        <w:spacing w:after="0" w:line="240" w:lineRule="auto"/>
        <w:ind w:firstLine="851"/>
        <w:jc w:val="both"/>
        <w:rPr>
          <w:rFonts w:ascii="Times New Roman" w:hAnsi="Times New Roman" w:cs="Times New Roman"/>
          <w:bCs/>
          <w:sz w:val="26"/>
          <w:szCs w:val="26"/>
        </w:rPr>
      </w:pPr>
    </w:p>
    <w:p w14:paraId="33221C0E" w14:textId="2A024CA4" w:rsidR="009F22FC" w:rsidRDefault="00040D76" w:rsidP="00040D76">
      <w:pPr>
        <w:tabs>
          <w:tab w:val="left" w:pos="0"/>
        </w:tabs>
        <w:spacing w:after="0" w:line="240" w:lineRule="auto"/>
        <w:ind w:firstLine="851"/>
        <w:jc w:val="right"/>
        <w:rPr>
          <w:rFonts w:ascii="Times New Roman" w:hAnsi="Times New Roman" w:cs="Times New Roman"/>
          <w:bCs/>
          <w:sz w:val="26"/>
          <w:szCs w:val="26"/>
        </w:rPr>
      </w:pPr>
      <w:r>
        <w:rPr>
          <w:rFonts w:ascii="Times New Roman" w:hAnsi="Times New Roman" w:cs="Times New Roman"/>
          <w:bCs/>
          <w:sz w:val="26"/>
          <w:szCs w:val="26"/>
        </w:rPr>
        <w:t>Т</w:t>
      </w:r>
      <w:r w:rsidR="00F311A4">
        <w:rPr>
          <w:rFonts w:ascii="Times New Roman" w:hAnsi="Times New Roman" w:cs="Times New Roman"/>
          <w:bCs/>
          <w:sz w:val="26"/>
          <w:szCs w:val="26"/>
        </w:rPr>
        <w:t>аблиц</w:t>
      </w:r>
      <w:r>
        <w:rPr>
          <w:rFonts w:ascii="Times New Roman" w:hAnsi="Times New Roman" w:cs="Times New Roman"/>
          <w:bCs/>
          <w:sz w:val="26"/>
          <w:szCs w:val="26"/>
        </w:rPr>
        <w:t>а 7</w:t>
      </w:r>
    </w:p>
    <w:tbl>
      <w:tblPr>
        <w:tblStyle w:val="ab"/>
        <w:tblW w:w="0" w:type="auto"/>
        <w:tblLook w:val="04A0" w:firstRow="1" w:lastRow="0" w:firstColumn="1" w:lastColumn="0" w:noHBand="0" w:noVBand="1"/>
      </w:tblPr>
      <w:tblGrid>
        <w:gridCol w:w="4248"/>
        <w:gridCol w:w="1276"/>
        <w:gridCol w:w="2268"/>
        <w:gridCol w:w="2403"/>
      </w:tblGrid>
      <w:tr w:rsidR="009F22FC" w:rsidRPr="009F22FC" w14:paraId="2B6F0D2D" w14:textId="77777777" w:rsidTr="00A95BFF">
        <w:tc>
          <w:tcPr>
            <w:tcW w:w="4248" w:type="dxa"/>
          </w:tcPr>
          <w:p w14:paraId="166C677D" w14:textId="12503341"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Виды работ</w:t>
            </w:r>
          </w:p>
        </w:tc>
        <w:tc>
          <w:tcPr>
            <w:tcW w:w="1276" w:type="dxa"/>
          </w:tcPr>
          <w:p w14:paraId="305DBEA9" w14:textId="2E6BFD74"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Единица</w:t>
            </w:r>
          </w:p>
          <w:p w14:paraId="3DB3E470" w14:textId="41F80092"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измерения</w:t>
            </w:r>
          </w:p>
        </w:tc>
        <w:tc>
          <w:tcPr>
            <w:tcW w:w="2268" w:type="dxa"/>
          </w:tcPr>
          <w:p w14:paraId="57CAE62C" w14:textId="77FA77BC"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Объёмы работ по муниципальному контракту № 154 от 01.07.2024</w:t>
            </w:r>
          </w:p>
        </w:tc>
        <w:tc>
          <w:tcPr>
            <w:tcW w:w="2403" w:type="dxa"/>
          </w:tcPr>
          <w:p w14:paraId="1DED15EE" w14:textId="04F4C4D9"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Объёмы работ по муниципальному контракту № 155 от 01.07.2024</w:t>
            </w:r>
          </w:p>
        </w:tc>
      </w:tr>
      <w:tr w:rsidR="009F22FC" w:rsidRPr="009F22FC" w14:paraId="7FE4D8BE" w14:textId="77777777" w:rsidTr="00A95BFF">
        <w:tc>
          <w:tcPr>
            <w:tcW w:w="4248" w:type="dxa"/>
          </w:tcPr>
          <w:p w14:paraId="5E593649" w14:textId="08AEE76E"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Ремонт асфальтобетонного покрытия дорог однослойного толщиной: 70 мм площадью ремонта до 5 м</w:t>
            </w:r>
            <w:r w:rsidRPr="009F22FC">
              <w:rPr>
                <w:rFonts w:ascii="Times New Roman" w:hAnsi="Times New Roman" w:cs="Times New Roman"/>
                <w:bCs/>
                <w:vertAlign w:val="superscript"/>
              </w:rPr>
              <w:t>2</w:t>
            </w:r>
            <w:r w:rsidRPr="009F22FC">
              <w:rPr>
                <w:rFonts w:ascii="Times New Roman" w:hAnsi="Times New Roman" w:cs="Times New Roman"/>
                <w:bCs/>
              </w:rPr>
              <w:t xml:space="preserve"> </w:t>
            </w:r>
          </w:p>
        </w:tc>
        <w:tc>
          <w:tcPr>
            <w:tcW w:w="1276" w:type="dxa"/>
          </w:tcPr>
          <w:p w14:paraId="3899E9AE" w14:textId="1B80F912"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м</w:t>
            </w:r>
            <w:r w:rsidRPr="009F22FC">
              <w:rPr>
                <w:rFonts w:ascii="Times New Roman" w:hAnsi="Times New Roman" w:cs="Times New Roman"/>
                <w:bCs/>
                <w:vertAlign w:val="superscript"/>
              </w:rPr>
              <w:t>2</w:t>
            </w:r>
          </w:p>
        </w:tc>
        <w:tc>
          <w:tcPr>
            <w:tcW w:w="2268" w:type="dxa"/>
          </w:tcPr>
          <w:p w14:paraId="1F847E8A" w14:textId="394F7720"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120</w:t>
            </w:r>
          </w:p>
        </w:tc>
        <w:tc>
          <w:tcPr>
            <w:tcW w:w="2403" w:type="dxa"/>
          </w:tcPr>
          <w:p w14:paraId="38F73CD0" w14:textId="565ED464" w:rsidR="009F22FC" w:rsidRPr="009F22FC" w:rsidRDefault="00A95BFF" w:rsidP="00477820">
            <w:pPr>
              <w:tabs>
                <w:tab w:val="left" w:pos="0"/>
              </w:tabs>
              <w:jc w:val="both"/>
              <w:rPr>
                <w:rFonts w:ascii="Times New Roman" w:hAnsi="Times New Roman" w:cs="Times New Roman"/>
                <w:bCs/>
              </w:rPr>
            </w:pPr>
            <w:r>
              <w:rPr>
                <w:rFonts w:ascii="Times New Roman" w:hAnsi="Times New Roman" w:cs="Times New Roman"/>
                <w:bCs/>
              </w:rPr>
              <w:t>110</w:t>
            </w:r>
          </w:p>
        </w:tc>
      </w:tr>
      <w:tr w:rsidR="009F22FC" w:rsidRPr="009F22FC" w14:paraId="2C5626F3" w14:textId="77777777" w:rsidTr="00A95BFF">
        <w:tc>
          <w:tcPr>
            <w:tcW w:w="4248" w:type="dxa"/>
          </w:tcPr>
          <w:p w14:paraId="095BE16B" w14:textId="265FF333"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Битум нефтяной дорожный БНД 90/130 (т)</w:t>
            </w:r>
          </w:p>
        </w:tc>
        <w:tc>
          <w:tcPr>
            <w:tcW w:w="1276" w:type="dxa"/>
          </w:tcPr>
          <w:p w14:paraId="28FB85DC" w14:textId="38FEDD54"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т</w:t>
            </w:r>
          </w:p>
        </w:tc>
        <w:tc>
          <w:tcPr>
            <w:tcW w:w="2268" w:type="dxa"/>
          </w:tcPr>
          <w:p w14:paraId="24E38B08" w14:textId="03A69700"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0,096</w:t>
            </w:r>
          </w:p>
        </w:tc>
        <w:tc>
          <w:tcPr>
            <w:tcW w:w="2403" w:type="dxa"/>
          </w:tcPr>
          <w:p w14:paraId="48597E7C" w14:textId="5F4DDD46" w:rsidR="009F22FC" w:rsidRPr="009F22FC" w:rsidRDefault="00A95BFF" w:rsidP="00477820">
            <w:pPr>
              <w:tabs>
                <w:tab w:val="left" w:pos="0"/>
              </w:tabs>
              <w:jc w:val="both"/>
              <w:rPr>
                <w:rFonts w:ascii="Times New Roman" w:hAnsi="Times New Roman" w:cs="Times New Roman"/>
                <w:bCs/>
              </w:rPr>
            </w:pPr>
            <w:r>
              <w:rPr>
                <w:rFonts w:ascii="Times New Roman" w:hAnsi="Times New Roman" w:cs="Times New Roman"/>
                <w:bCs/>
              </w:rPr>
              <w:t>0,088</w:t>
            </w:r>
          </w:p>
        </w:tc>
      </w:tr>
      <w:tr w:rsidR="009F22FC" w:rsidRPr="009F22FC" w14:paraId="070064C3" w14:textId="77777777" w:rsidTr="00A95BFF">
        <w:tc>
          <w:tcPr>
            <w:tcW w:w="4248" w:type="dxa"/>
          </w:tcPr>
          <w:p w14:paraId="00211232" w14:textId="17A648FE"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 xml:space="preserve">Смеси асфальтобетонные плотные мелкозернистые, тип Б, марка I, </w:t>
            </w:r>
            <w:r w:rsidRPr="009F22FC">
              <w:rPr>
                <w:rFonts w:ascii="Times New Roman" w:hAnsi="Times New Roman" w:cs="Times New Roman"/>
                <w:bCs/>
                <w:lang w:val="en-US"/>
              </w:rPr>
              <w:t>II</w:t>
            </w:r>
            <w:r w:rsidRPr="009F22FC">
              <w:rPr>
                <w:rFonts w:ascii="Times New Roman" w:hAnsi="Times New Roman" w:cs="Times New Roman"/>
                <w:bCs/>
              </w:rPr>
              <w:t xml:space="preserve">, </w:t>
            </w:r>
            <w:r w:rsidRPr="009F22FC">
              <w:rPr>
                <w:rFonts w:ascii="Times New Roman" w:hAnsi="Times New Roman" w:cs="Times New Roman"/>
                <w:bCs/>
                <w:lang w:val="en-US"/>
              </w:rPr>
              <w:t>III</w:t>
            </w:r>
          </w:p>
        </w:tc>
        <w:tc>
          <w:tcPr>
            <w:tcW w:w="1276" w:type="dxa"/>
          </w:tcPr>
          <w:p w14:paraId="60EBEB3C" w14:textId="247DAE0B"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т</w:t>
            </w:r>
          </w:p>
        </w:tc>
        <w:tc>
          <w:tcPr>
            <w:tcW w:w="2268" w:type="dxa"/>
          </w:tcPr>
          <w:p w14:paraId="0FC3BA72" w14:textId="09FD5ADC"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16,5</w:t>
            </w:r>
          </w:p>
        </w:tc>
        <w:tc>
          <w:tcPr>
            <w:tcW w:w="2403" w:type="dxa"/>
          </w:tcPr>
          <w:p w14:paraId="62D45652" w14:textId="75ADB3EE" w:rsidR="009F22FC" w:rsidRPr="009F22FC" w:rsidRDefault="00A95BFF" w:rsidP="00477820">
            <w:pPr>
              <w:tabs>
                <w:tab w:val="left" w:pos="0"/>
              </w:tabs>
              <w:jc w:val="both"/>
              <w:rPr>
                <w:rFonts w:ascii="Times New Roman" w:hAnsi="Times New Roman" w:cs="Times New Roman"/>
                <w:bCs/>
              </w:rPr>
            </w:pPr>
            <w:r>
              <w:rPr>
                <w:rFonts w:ascii="Times New Roman" w:hAnsi="Times New Roman" w:cs="Times New Roman"/>
                <w:bCs/>
              </w:rPr>
              <w:t>15,1</w:t>
            </w:r>
          </w:p>
        </w:tc>
      </w:tr>
      <w:tr w:rsidR="009F22FC" w:rsidRPr="009F22FC" w14:paraId="405F9287" w14:textId="77777777" w:rsidTr="00A95BFF">
        <w:tc>
          <w:tcPr>
            <w:tcW w:w="4248" w:type="dxa"/>
          </w:tcPr>
          <w:p w14:paraId="5C67EB60" w14:textId="28AEB23A"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 xml:space="preserve">Перевозка грузов </w:t>
            </w:r>
            <w:r w:rsidRPr="009F22FC">
              <w:rPr>
                <w:rFonts w:ascii="Times New Roman" w:hAnsi="Times New Roman" w:cs="Times New Roman"/>
                <w:bCs/>
                <w:lang w:val="en-US"/>
              </w:rPr>
              <w:t>I</w:t>
            </w:r>
            <w:r w:rsidRPr="009F22FC">
              <w:rPr>
                <w:rFonts w:ascii="Times New Roman" w:hAnsi="Times New Roman" w:cs="Times New Roman"/>
                <w:bCs/>
              </w:rPr>
              <w:t xml:space="preserve"> класса автомобилями 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расстоянии 6 км</w:t>
            </w:r>
          </w:p>
        </w:tc>
        <w:tc>
          <w:tcPr>
            <w:tcW w:w="1276" w:type="dxa"/>
          </w:tcPr>
          <w:p w14:paraId="19BDBAE3" w14:textId="50F81810"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т</w:t>
            </w:r>
          </w:p>
        </w:tc>
        <w:tc>
          <w:tcPr>
            <w:tcW w:w="2268" w:type="dxa"/>
          </w:tcPr>
          <w:p w14:paraId="1EB7575B" w14:textId="3F140ACC" w:rsidR="009F22FC" w:rsidRPr="009F22FC" w:rsidRDefault="009F22FC" w:rsidP="00477820">
            <w:pPr>
              <w:tabs>
                <w:tab w:val="left" w:pos="0"/>
              </w:tabs>
              <w:jc w:val="both"/>
              <w:rPr>
                <w:rFonts w:ascii="Times New Roman" w:hAnsi="Times New Roman" w:cs="Times New Roman"/>
                <w:bCs/>
              </w:rPr>
            </w:pPr>
            <w:r w:rsidRPr="009F22FC">
              <w:rPr>
                <w:rFonts w:ascii="Times New Roman" w:hAnsi="Times New Roman" w:cs="Times New Roman"/>
                <w:bCs/>
              </w:rPr>
              <w:t>16,5</w:t>
            </w:r>
          </w:p>
        </w:tc>
        <w:tc>
          <w:tcPr>
            <w:tcW w:w="2403" w:type="dxa"/>
          </w:tcPr>
          <w:p w14:paraId="7A9EFD12" w14:textId="67FCF78B" w:rsidR="009F22FC" w:rsidRPr="009F22FC" w:rsidRDefault="00A95BFF" w:rsidP="00477820">
            <w:pPr>
              <w:tabs>
                <w:tab w:val="left" w:pos="0"/>
              </w:tabs>
              <w:jc w:val="both"/>
              <w:rPr>
                <w:rFonts w:ascii="Times New Roman" w:hAnsi="Times New Roman" w:cs="Times New Roman"/>
                <w:bCs/>
              </w:rPr>
            </w:pPr>
            <w:r>
              <w:rPr>
                <w:rFonts w:ascii="Times New Roman" w:hAnsi="Times New Roman" w:cs="Times New Roman"/>
                <w:bCs/>
              </w:rPr>
              <w:t>15,1</w:t>
            </w:r>
          </w:p>
        </w:tc>
      </w:tr>
    </w:tbl>
    <w:p w14:paraId="3B323210" w14:textId="61DEA0F5" w:rsidR="009D2618" w:rsidRDefault="00A95BFF" w:rsidP="00477820">
      <w:pPr>
        <w:tabs>
          <w:tab w:val="left" w:pos="0"/>
        </w:tabs>
        <w:spacing w:after="0" w:line="240" w:lineRule="auto"/>
        <w:ind w:firstLine="851"/>
        <w:jc w:val="both"/>
        <w:rPr>
          <w:rFonts w:ascii="Times New Roman" w:hAnsi="Times New Roman" w:cs="Times New Roman"/>
          <w:bCs/>
          <w:sz w:val="26"/>
          <w:szCs w:val="26"/>
        </w:rPr>
      </w:pPr>
      <w:bookmarkStart w:id="79" w:name="_Hlk181280354"/>
      <w:r>
        <w:rPr>
          <w:rFonts w:ascii="Times New Roman" w:hAnsi="Times New Roman" w:cs="Times New Roman"/>
          <w:bCs/>
          <w:sz w:val="26"/>
          <w:szCs w:val="26"/>
        </w:rPr>
        <w:t xml:space="preserve">В связи с тем, что муниципальные контракты №154 и №155 от 01.07.2024 </w:t>
      </w:r>
      <w:r w:rsidR="0060153F" w:rsidRPr="0060153F">
        <w:rPr>
          <w:rFonts w:ascii="Times New Roman" w:hAnsi="Times New Roman" w:cs="Times New Roman"/>
          <w:bCs/>
          <w:sz w:val="26"/>
          <w:szCs w:val="26"/>
        </w:rPr>
        <w:t>заключены в один день, виды работ по ним абсолютно одинаковые</w:t>
      </w:r>
      <w:r w:rsidR="0060153F">
        <w:rPr>
          <w:rFonts w:ascii="Times New Roman" w:hAnsi="Times New Roman" w:cs="Times New Roman"/>
          <w:bCs/>
          <w:sz w:val="26"/>
          <w:szCs w:val="26"/>
        </w:rPr>
        <w:t xml:space="preserve">, </w:t>
      </w:r>
      <w:r w:rsidR="0060153F" w:rsidRPr="0060153F">
        <w:rPr>
          <w:rFonts w:ascii="Times New Roman" w:hAnsi="Times New Roman" w:cs="Times New Roman"/>
          <w:bCs/>
          <w:sz w:val="26"/>
          <w:szCs w:val="26"/>
        </w:rPr>
        <w:t>условия контрактов идентичны, кроме того,</w:t>
      </w:r>
      <w:r w:rsidR="0060153F">
        <w:rPr>
          <w:rFonts w:ascii="Times New Roman" w:hAnsi="Times New Roman" w:cs="Times New Roman"/>
          <w:bCs/>
          <w:sz w:val="26"/>
          <w:szCs w:val="26"/>
        </w:rPr>
        <w:t xml:space="preserve"> они заключены </w:t>
      </w:r>
      <w:r>
        <w:rPr>
          <w:rFonts w:ascii="Times New Roman" w:hAnsi="Times New Roman" w:cs="Times New Roman"/>
          <w:bCs/>
          <w:sz w:val="26"/>
          <w:szCs w:val="26"/>
        </w:rPr>
        <w:t xml:space="preserve">для достижения одной цели, а именно ямочный ремонт ул. Пушкинской, </w:t>
      </w:r>
      <w:r w:rsidR="0060153F" w:rsidRPr="0060153F">
        <w:rPr>
          <w:rFonts w:ascii="Times New Roman" w:hAnsi="Times New Roman" w:cs="Times New Roman"/>
          <w:bCs/>
          <w:sz w:val="26"/>
          <w:szCs w:val="26"/>
        </w:rPr>
        <w:t xml:space="preserve">с единственным поставщиком без применения конкурентных способов </w:t>
      </w:r>
      <w:r w:rsidR="0060153F">
        <w:rPr>
          <w:rFonts w:ascii="Times New Roman" w:hAnsi="Times New Roman" w:cs="Times New Roman"/>
          <w:bCs/>
          <w:sz w:val="26"/>
          <w:szCs w:val="26"/>
        </w:rPr>
        <w:t xml:space="preserve">Контрольно-счётной палатой </w:t>
      </w:r>
      <w:r w:rsidR="00907E2C">
        <w:rPr>
          <w:rFonts w:ascii="Times New Roman" w:hAnsi="Times New Roman" w:cs="Times New Roman"/>
          <w:bCs/>
          <w:sz w:val="26"/>
          <w:szCs w:val="26"/>
        </w:rPr>
        <w:t xml:space="preserve">Лесозаводского городского округа </w:t>
      </w:r>
      <w:r w:rsidR="0060153F">
        <w:rPr>
          <w:rFonts w:ascii="Times New Roman" w:hAnsi="Times New Roman" w:cs="Times New Roman"/>
          <w:bCs/>
          <w:sz w:val="26"/>
          <w:szCs w:val="26"/>
        </w:rPr>
        <w:t>установлено</w:t>
      </w:r>
      <w:r w:rsidR="00507A67">
        <w:rPr>
          <w:rFonts w:ascii="Times New Roman" w:hAnsi="Times New Roman" w:cs="Times New Roman"/>
          <w:bCs/>
          <w:sz w:val="26"/>
          <w:szCs w:val="26"/>
        </w:rPr>
        <w:t>,</w:t>
      </w:r>
      <w:r w:rsidR="0060153F">
        <w:rPr>
          <w:rFonts w:ascii="Times New Roman" w:hAnsi="Times New Roman" w:cs="Times New Roman"/>
          <w:bCs/>
          <w:sz w:val="26"/>
          <w:szCs w:val="26"/>
        </w:rPr>
        <w:t xml:space="preserve"> </w:t>
      </w:r>
      <w:r w:rsidR="0060153F" w:rsidRPr="0060153F">
        <w:t xml:space="preserve"> </w:t>
      </w:r>
      <w:r w:rsidR="0060153F" w:rsidRPr="0060153F">
        <w:rPr>
          <w:rFonts w:ascii="Times New Roman" w:hAnsi="Times New Roman" w:cs="Times New Roman"/>
          <w:bCs/>
          <w:sz w:val="26"/>
          <w:szCs w:val="26"/>
        </w:rPr>
        <w:t xml:space="preserve">что </w:t>
      </w:r>
      <w:r w:rsidR="0060153F">
        <w:rPr>
          <w:rFonts w:ascii="Times New Roman" w:hAnsi="Times New Roman" w:cs="Times New Roman"/>
          <w:bCs/>
          <w:sz w:val="26"/>
          <w:szCs w:val="26"/>
        </w:rPr>
        <w:t xml:space="preserve">вышеуказанные контракты </w:t>
      </w:r>
      <w:r w:rsidR="0060153F" w:rsidRPr="0060153F">
        <w:rPr>
          <w:rFonts w:ascii="Times New Roman" w:hAnsi="Times New Roman" w:cs="Times New Roman"/>
          <w:bCs/>
          <w:sz w:val="26"/>
          <w:szCs w:val="26"/>
        </w:rPr>
        <w:t xml:space="preserve"> образуют </w:t>
      </w:r>
      <w:r w:rsidR="0060153F" w:rsidRPr="00467D78">
        <w:rPr>
          <w:rFonts w:ascii="Times New Roman" w:hAnsi="Times New Roman" w:cs="Times New Roman"/>
          <w:b/>
          <w:sz w:val="26"/>
          <w:szCs w:val="26"/>
        </w:rPr>
        <w:t>единую сделку, искусственно раздробленную на несколько контрактов для формального соблюдения ограничений</w:t>
      </w:r>
      <w:r w:rsidR="0060153F" w:rsidRPr="0060153F">
        <w:rPr>
          <w:rFonts w:ascii="Times New Roman" w:hAnsi="Times New Roman" w:cs="Times New Roman"/>
          <w:bCs/>
          <w:sz w:val="26"/>
          <w:szCs w:val="26"/>
        </w:rPr>
        <w:t>, установленных в 44-ФЗ</w:t>
      </w:r>
      <w:r w:rsidR="0060153F">
        <w:rPr>
          <w:rFonts w:ascii="Times New Roman" w:hAnsi="Times New Roman" w:cs="Times New Roman"/>
          <w:bCs/>
          <w:sz w:val="26"/>
          <w:szCs w:val="26"/>
        </w:rPr>
        <w:t>.</w:t>
      </w:r>
      <w:r w:rsidR="00EA5941">
        <w:rPr>
          <w:rFonts w:ascii="Times New Roman" w:hAnsi="Times New Roman" w:cs="Times New Roman"/>
          <w:bCs/>
          <w:sz w:val="26"/>
          <w:szCs w:val="26"/>
        </w:rPr>
        <w:t xml:space="preserve"> </w:t>
      </w:r>
      <w:r w:rsidR="00EA5941" w:rsidRPr="00EA5941">
        <w:rPr>
          <w:rFonts w:ascii="Times New Roman" w:hAnsi="Times New Roman" w:cs="Times New Roman"/>
          <w:bCs/>
          <w:sz w:val="26"/>
          <w:szCs w:val="26"/>
        </w:rPr>
        <w:t xml:space="preserve">«Кодексом Российской Федерации об административных правонарушениях» от 30.12.2001 № 195-ФЗ не предусмотрена ответственность за «дробление закупок». Но нужно учесть, что наказание следует за уход от конкурентной процедуры. В случае если будет доказано что «дробление» т.е. заключение нескольких контрактов с единственным поставщиком было осуществлено с целью ухода от конкурентной процедуры, заказчика накажут за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w:t>
      </w:r>
      <w:r w:rsidR="00EA5941" w:rsidRPr="00EA5941">
        <w:rPr>
          <w:rFonts w:ascii="Times New Roman" w:hAnsi="Times New Roman" w:cs="Times New Roman"/>
          <w:bCs/>
          <w:sz w:val="26"/>
          <w:szCs w:val="26"/>
        </w:rPr>
        <w:lastRenderedPageBreak/>
        <w:t xml:space="preserve">Федерации о контрактной системе в сфере закупок товаров, работ, услуг для обеспечения государственных и муниципальных нужд. </w:t>
      </w:r>
      <w:r w:rsidR="00EA5941" w:rsidRPr="005E7149">
        <w:rPr>
          <w:rFonts w:ascii="Times New Roman" w:hAnsi="Times New Roman" w:cs="Times New Roman"/>
          <w:b/>
          <w:sz w:val="26"/>
          <w:szCs w:val="26"/>
        </w:rPr>
        <w:t xml:space="preserve">Сумма штрафа за каждое такое нарушение, составляет тридцать тысяч рублей. </w:t>
      </w:r>
      <w:r w:rsidR="00EA5941" w:rsidRPr="00EA5941">
        <w:rPr>
          <w:rFonts w:ascii="Times New Roman" w:hAnsi="Times New Roman" w:cs="Times New Roman"/>
          <w:bCs/>
          <w:sz w:val="26"/>
          <w:szCs w:val="26"/>
        </w:rPr>
        <w:t>За каждый случай принятия такого решения, т.е. за каждый заключенный контракт, не зависимо от суммы такого контракта.</w:t>
      </w:r>
    </w:p>
    <w:bookmarkEnd w:id="79"/>
    <w:p w14:paraId="669A09F5" w14:textId="1BD0F7AF" w:rsidR="0060153F" w:rsidRDefault="00907E2C" w:rsidP="00477820">
      <w:pPr>
        <w:tabs>
          <w:tab w:val="left" w:pos="0"/>
        </w:tabs>
        <w:spacing w:after="0" w:line="240" w:lineRule="auto"/>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Стоит также отметить, что </w:t>
      </w:r>
      <w:r w:rsidR="00267908">
        <w:rPr>
          <w:rFonts w:ascii="Times New Roman" w:hAnsi="Times New Roman" w:cs="Times New Roman"/>
          <w:bCs/>
          <w:sz w:val="26"/>
          <w:szCs w:val="26"/>
        </w:rPr>
        <w:t xml:space="preserve">24.06.2024 Администрацией Лесозаводского городского округа </w:t>
      </w:r>
      <w:r w:rsidR="005841E6">
        <w:rPr>
          <w:rFonts w:ascii="Times New Roman" w:hAnsi="Times New Roman" w:cs="Times New Roman"/>
          <w:bCs/>
          <w:sz w:val="26"/>
          <w:szCs w:val="26"/>
        </w:rPr>
        <w:t xml:space="preserve">методом проведения электронного аукциона </w:t>
      </w:r>
      <w:r w:rsidR="00267908">
        <w:rPr>
          <w:rFonts w:ascii="Times New Roman" w:hAnsi="Times New Roman" w:cs="Times New Roman"/>
          <w:bCs/>
          <w:sz w:val="26"/>
          <w:szCs w:val="26"/>
        </w:rPr>
        <w:t xml:space="preserve">заключен </w:t>
      </w:r>
      <w:r w:rsidR="00267908" w:rsidRPr="00267908">
        <w:rPr>
          <w:rFonts w:ascii="Times New Roman" w:hAnsi="Times New Roman" w:cs="Times New Roman"/>
          <w:bCs/>
          <w:sz w:val="26"/>
          <w:szCs w:val="26"/>
        </w:rPr>
        <w:t>муниципальный контракт № 125 от 24.06.2024</w:t>
      </w:r>
      <w:r w:rsidR="00267908">
        <w:rPr>
          <w:rFonts w:ascii="Times New Roman" w:hAnsi="Times New Roman" w:cs="Times New Roman"/>
          <w:bCs/>
          <w:sz w:val="26"/>
          <w:szCs w:val="26"/>
        </w:rPr>
        <w:t xml:space="preserve"> на</w:t>
      </w:r>
      <w:r>
        <w:rPr>
          <w:rFonts w:ascii="Times New Roman" w:hAnsi="Times New Roman" w:cs="Times New Roman"/>
          <w:bCs/>
          <w:sz w:val="26"/>
          <w:szCs w:val="26"/>
        </w:rPr>
        <w:t xml:space="preserve"> ремонт автомобильной дороги по ул. Калининская, </w:t>
      </w:r>
      <w:r w:rsidR="00467D78">
        <w:rPr>
          <w:rFonts w:ascii="Times New Roman" w:hAnsi="Times New Roman" w:cs="Times New Roman"/>
          <w:bCs/>
          <w:sz w:val="26"/>
          <w:szCs w:val="26"/>
        </w:rPr>
        <w:t>(в следующем пункте данный контракт описан более подробно)</w:t>
      </w:r>
      <w:r>
        <w:rPr>
          <w:rFonts w:ascii="Times New Roman" w:hAnsi="Times New Roman" w:cs="Times New Roman"/>
          <w:bCs/>
          <w:sz w:val="26"/>
          <w:szCs w:val="26"/>
        </w:rPr>
        <w:t xml:space="preserve">. </w:t>
      </w:r>
      <w:r w:rsidR="0051787B">
        <w:rPr>
          <w:rFonts w:ascii="Times New Roman" w:hAnsi="Times New Roman" w:cs="Times New Roman"/>
          <w:bCs/>
          <w:sz w:val="26"/>
          <w:szCs w:val="26"/>
        </w:rPr>
        <w:t>При анализе локальных смет установлено значительное увеличение стоимости работ по Муниципальным контрактам № 154 и № 155 от 01.07.2024</w:t>
      </w:r>
      <w:r w:rsidR="005841E6">
        <w:rPr>
          <w:rFonts w:ascii="Times New Roman" w:hAnsi="Times New Roman" w:cs="Times New Roman"/>
          <w:bCs/>
          <w:sz w:val="26"/>
          <w:szCs w:val="26"/>
        </w:rPr>
        <w:t xml:space="preserve">, заключенных без проведения конкурентных процедур. </w:t>
      </w:r>
      <w:r w:rsidR="0051787B">
        <w:rPr>
          <w:rFonts w:ascii="Times New Roman" w:hAnsi="Times New Roman" w:cs="Times New Roman"/>
          <w:bCs/>
          <w:sz w:val="26"/>
          <w:szCs w:val="26"/>
        </w:rPr>
        <w:t xml:space="preserve">В таблице </w:t>
      </w:r>
      <w:r w:rsidR="00040D76">
        <w:rPr>
          <w:rFonts w:ascii="Times New Roman" w:hAnsi="Times New Roman" w:cs="Times New Roman"/>
          <w:bCs/>
          <w:sz w:val="26"/>
          <w:szCs w:val="26"/>
        </w:rPr>
        <w:t xml:space="preserve">8 </w:t>
      </w:r>
      <w:r w:rsidR="0051787B">
        <w:rPr>
          <w:rFonts w:ascii="Times New Roman" w:hAnsi="Times New Roman" w:cs="Times New Roman"/>
          <w:bCs/>
          <w:sz w:val="26"/>
          <w:szCs w:val="26"/>
        </w:rPr>
        <w:t>отражены показатели стоимости работ по муниципальн</w:t>
      </w:r>
      <w:r w:rsidR="00467D78">
        <w:rPr>
          <w:rFonts w:ascii="Times New Roman" w:hAnsi="Times New Roman" w:cs="Times New Roman"/>
          <w:bCs/>
          <w:sz w:val="26"/>
          <w:szCs w:val="26"/>
        </w:rPr>
        <w:t xml:space="preserve">ым </w:t>
      </w:r>
      <w:r w:rsidR="00422854">
        <w:rPr>
          <w:rFonts w:ascii="Times New Roman" w:hAnsi="Times New Roman" w:cs="Times New Roman"/>
          <w:bCs/>
          <w:sz w:val="26"/>
          <w:szCs w:val="26"/>
        </w:rPr>
        <w:t>контракт</w:t>
      </w:r>
      <w:r w:rsidR="00467D78">
        <w:rPr>
          <w:rFonts w:ascii="Times New Roman" w:hAnsi="Times New Roman" w:cs="Times New Roman"/>
          <w:bCs/>
          <w:sz w:val="26"/>
          <w:szCs w:val="26"/>
        </w:rPr>
        <w:t>ам</w:t>
      </w:r>
      <w:r w:rsidR="0051787B">
        <w:rPr>
          <w:rFonts w:ascii="Times New Roman" w:hAnsi="Times New Roman" w:cs="Times New Roman"/>
          <w:bCs/>
          <w:sz w:val="26"/>
          <w:szCs w:val="26"/>
        </w:rPr>
        <w:t xml:space="preserve"> № 154 </w:t>
      </w:r>
      <w:r w:rsidR="00467D78">
        <w:rPr>
          <w:rFonts w:ascii="Times New Roman" w:hAnsi="Times New Roman" w:cs="Times New Roman"/>
          <w:bCs/>
          <w:sz w:val="26"/>
          <w:szCs w:val="26"/>
        </w:rPr>
        <w:t xml:space="preserve">и № 155 </w:t>
      </w:r>
      <w:r w:rsidR="0051787B">
        <w:rPr>
          <w:rFonts w:ascii="Times New Roman" w:hAnsi="Times New Roman" w:cs="Times New Roman"/>
          <w:bCs/>
          <w:sz w:val="26"/>
          <w:szCs w:val="26"/>
        </w:rPr>
        <w:t xml:space="preserve">от 01.07.2024 в сравнении с </w:t>
      </w:r>
      <w:r w:rsidR="00467D78">
        <w:rPr>
          <w:rFonts w:ascii="Times New Roman" w:hAnsi="Times New Roman" w:cs="Times New Roman"/>
          <w:bCs/>
          <w:sz w:val="26"/>
          <w:szCs w:val="26"/>
        </w:rPr>
        <w:t>м</w:t>
      </w:r>
      <w:r w:rsidR="00467D78" w:rsidRPr="00467D78">
        <w:rPr>
          <w:rFonts w:ascii="Times New Roman" w:hAnsi="Times New Roman" w:cs="Times New Roman"/>
          <w:bCs/>
          <w:sz w:val="26"/>
          <w:szCs w:val="26"/>
        </w:rPr>
        <w:t>униципальны</w:t>
      </w:r>
      <w:r w:rsidR="00467D78">
        <w:rPr>
          <w:rFonts w:ascii="Times New Roman" w:hAnsi="Times New Roman" w:cs="Times New Roman"/>
          <w:bCs/>
          <w:sz w:val="26"/>
          <w:szCs w:val="26"/>
        </w:rPr>
        <w:t>м</w:t>
      </w:r>
      <w:r w:rsidR="00467D78" w:rsidRPr="00467D78">
        <w:rPr>
          <w:rFonts w:ascii="Times New Roman" w:hAnsi="Times New Roman" w:cs="Times New Roman"/>
          <w:bCs/>
          <w:sz w:val="26"/>
          <w:szCs w:val="26"/>
        </w:rPr>
        <w:t xml:space="preserve"> контракт</w:t>
      </w:r>
      <w:r w:rsidR="00467D78">
        <w:rPr>
          <w:rFonts w:ascii="Times New Roman" w:hAnsi="Times New Roman" w:cs="Times New Roman"/>
          <w:bCs/>
          <w:sz w:val="26"/>
          <w:szCs w:val="26"/>
        </w:rPr>
        <w:t>ом</w:t>
      </w:r>
      <w:r w:rsidR="00467D78" w:rsidRPr="00467D78">
        <w:rPr>
          <w:rFonts w:ascii="Times New Roman" w:hAnsi="Times New Roman" w:cs="Times New Roman"/>
          <w:bCs/>
          <w:sz w:val="26"/>
          <w:szCs w:val="26"/>
        </w:rPr>
        <w:t xml:space="preserve"> № 125 от 24.06.2024</w:t>
      </w:r>
      <w:r w:rsidR="00467D78">
        <w:rPr>
          <w:rFonts w:ascii="Times New Roman" w:hAnsi="Times New Roman" w:cs="Times New Roman"/>
          <w:bCs/>
          <w:sz w:val="26"/>
          <w:szCs w:val="26"/>
        </w:rPr>
        <w:t>.</w:t>
      </w:r>
    </w:p>
    <w:p w14:paraId="39785EF7" w14:textId="77777777" w:rsidR="00040D76" w:rsidRDefault="00040D76" w:rsidP="00477820">
      <w:pPr>
        <w:tabs>
          <w:tab w:val="left" w:pos="0"/>
        </w:tabs>
        <w:spacing w:after="0" w:line="240" w:lineRule="auto"/>
        <w:ind w:firstLine="851"/>
        <w:jc w:val="both"/>
        <w:rPr>
          <w:rFonts w:ascii="Times New Roman" w:hAnsi="Times New Roman" w:cs="Times New Roman"/>
          <w:bCs/>
          <w:sz w:val="26"/>
          <w:szCs w:val="26"/>
        </w:rPr>
      </w:pPr>
    </w:p>
    <w:p w14:paraId="47A87D1E" w14:textId="1D807BC5" w:rsidR="00422854" w:rsidRDefault="00040D76" w:rsidP="00040D76">
      <w:pPr>
        <w:tabs>
          <w:tab w:val="left" w:pos="0"/>
        </w:tabs>
        <w:spacing w:after="0" w:line="240" w:lineRule="auto"/>
        <w:ind w:firstLine="851"/>
        <w:jc w:val="right"/>
        <w:rPr>
          <w:rFonts w:ascii="Times New Roman" w:hAnsi="Times New Roman" w:cs="Times New Roman"/>
          <w:bCs/>
          <w:sz w:val="26"/>
          <w:szCs w:val="26"/>
        </w:rPr>
      </w:pPr>
      <w:r>
        <w:rPr>
          <w:rFonts w:ascii="Times New Roman" w:hAnsi="Times New Roman" w:cs="Times New Roman"/>
          <w:bCs/>
          <w:sz w:val="26"/>
          <w:szCs w:val="26"/>
        </w:rPr>
        <w:t>Таблица 8</w:t>
      </w:r>
    </w:p>
    <w:tbl>
      <w:tblPr>
        <w:tblW w:w="528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84"/>
        <w:gridCol w:w="567"/>
        <w:gridCol w:w="709"/>
        <w:gridCol w:w="849"/>
        <w:gridCol w:w="843"/>
        <w:gridCol w:w="735"/>
        <w:gridCol w:w="549"/>
        <w:gridCol w:w="709"/>
        <w:gridCol w:w="849"/>
        <w:gridCol w:w="851"/>
        <w:gridCol w:w="851"/>
        <w:gridCol w:w="709"/>
      </w:tblGrid>
      <w:tr w:rsidR="00E91213" w:rsidRPr="00422854" w14:paraId="261A8CE9" w14:textId="77777777" w:rsidTr="008C06DB">
        <w:trPr>
          <w:trHeight w:val="300"/>
        </w:trPr>
        <w:tc>
          <w:tcPr>
            <w:tcW w:w="1053" w:type="pct"/>
            <w:vMerge w:val="restart"/>
            <w:shd w:val="clear" w:color="auto" w:fill="auto"/>
            <w:noWrap/>
            <w:textDirection w:val="btLr"/>
            <w:vAlign w:val="center"/>
            <w:hideMark/>
          </w:tcPr>
          <w:p w14:paraId="7D7B0501" w14:textId="7CFEBD23" w:rsidR="00422854" w:rsidRPr="00422854" w:rsidRDefault="00422854" w:rsidP="00422854">
            <w:pPr>
              <w:spacing w:after="0" w:line="240" w:lineRule="auto"/>
              <w:ind w:left="113" w:right="113"/>
              <w:jc w:val="center"/>
              <w:rPr>
                <w:rFonts w:ascii="Times New Roman" w:eastAsia="Times New Roman" w:hAnsi="Times New Roman" w:cs="Times New Roman"/>
                <w:sz w:val="18"/>
                <w:szCs w:val="18"/>
                <w:lang w:eastAsia="ru-RU"/>
              </w:rPr>
            </w:pPr>
            <w:r w:rsidRPr="00422854">
              <w:rPr>
                <w:rFonts w:ascii="Times New Roman" w:eastAsia="Times New Roman" w:hAnsi="Times New Roman" w:cs="Times New Roman"/>
                <w:bCs/>
                <w:color w:val="000000"/>
                <w:sz w:val="18"/>
                <w:szCs w:val="18"/>
                <w:lang w:eastAsia="ru-RU"/>
              </w:rPr>
              <w:t>Виды работ</w:t>
            </w:r>
          </w:p>
        </w:tc>
        <w:tc>
          <w:tcPr>
            <w:tcW w:w="132" w:type="pct"/>
            <w:vMerge w:val="restart"/>
            <w:shd w:val="clear" w:color="auto" w:fill="auto"/>
            <w:textDirection w:val="btLr"/>
            <w:vAlign w:val="center"/>
            <w:hideMark/>
          </w:tcPr>
          <w:p w14:paraId="737BE67B" w14:textId="77777777" w:rsidR="00422854" w:rsidRPr="00422854" w:rsidRDefault="00422854" w:rsidP="008C06DB">
            <w:pPr>
              <w:spacing w:after="0" w:line="240" w:lineRule="auto"/>
              <w:ind w:left="113" w:right="113"/>
              <w:jc w:val="center"/>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Единица измерения</w:t>
            </w:r>
          </w:p>
        </w:tc>
        <w:tc>
          <w:tcPr>
            <w:tcW w:w="1718" w:type="pct"/>
            <w:gridSpan w:val="5"/>
            <w:shd w:val="clear" w:color="auto" w:fill="auto"/>
            <w:noWrap/>
            <w:vAlign w:val="center"/>
            <w:hideMark/>
          </w:tcPr>
          <w:p w14:paraId="7345E4E8" w14:textId="77777777" w:rsidR="00422854" w:rsidRPr="00422854"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Муниципальный контракт № 154 от 01.07.2024</w:t>
            </w:r>
          </w:p>
        </w:tc>
        <w:tc>
          <w:tcPr>
            <w:tcW w:w="1768" w:type="pct"/>
            <w:gridSpan w:val="5"/>
            <w:shd w:val="clear" w:color="auto" w:fill="auto"/>
            <w:noWrap/>
            <w:vAlign w:val="center"/>
            <w:hideMark/>
          </w:tcPr>
          <w:p w14:paraId="5B6B8B98" w14:textId="77777777" w:rsidR="00422854" w:rsidRPr="00422854"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Муниципальный контракт № 155 от 01.07.2024</w:t>
            </w:r>
          </w:p>
        </w:tc>
        <w:tc>
          <w:tcPr>
            <w:tcW w:w="329" w:type="pct"/>
            <w:vMerge w:val="restart"/>
            <w:shd w:val="clear" w:color="auto" w:fill="auto"/>
            <w:textDirection w:val="btLr"/>
            <w:vAlign w:val="bottom"/>
            <w:hideMark/>
          </w:tcPr>
          <w:p w14:paraId="47D7350A" w14:textId="77777777" w:rsidR="00422854" w:rsidRPr="00422854" w:rsidRDefault="00422854" w:rsidP="00422854">
            <w:pPr>
              <w:spacing w:after="0" w:line="240" w:lineRule="auto"/>
              <w:ind w:left="113" w:right="113"/>
              <w:jc w:val="center"/>
              <w:rPr>
                <w:rFonts w:ascii="Times New Roman" w:eastAsia="Times New Roman" w:hAnsi="Times New Roman" w:cs="Times New Roman"/>
                <w:b/>
                <w:bCs/>
                <w:color w:val="000000"/>
                <w:sz w:val="18"/>
                <w:szCs w:val="18"/>
                <w:lang w:eastAsia="ru-RU"/>
              </w:rPr>
            </w:pPr>
            <w:r w:rsidRPr="00422854">
              <w:rPr>
                <w:rFonts w:ascii="Times New Roman" w:eastAsia="Times New Roman" w:hAnsi="Times New Roman" w:cs="Times New Roman"/>
                <w:b/>
                <w:bCs/>
                <w:color w:val="000000"/>
                <w:sz w:val="18"/>
                <w:szCs w:val="18"/>
                <w:lang w:eastAsia="ru-RU"/>
              </w:rPr>
              <w:t>Муниципальный контракт № 125 от 24.06.2024</w:t>
            </w:r>
          </w:p>
        </w:tc>
      </w:tr>
      <w:tr w:rsidR="00E91213" w:rsidRPr="00422854" w14:paraId="18E74A01" w14:textId="77777777" w:rsidTr="008C06DB">
        <w:trPr>
          <w:trHeight w:val="2700"/>
        </w:trPr>
        <w:tc>
          <w:tcPr>
            <w:tcW w:w="1053" w:type="pct"/>
            <w:vMerge/>
            <w:shd w:val="clear" w:color="auto" w:fill="auto"/>
            <w:vAlign w:val="bottom"/>
            <w:hideMark/>
          </w:tcPr>
          <w:p w14:paraId="639C9D09" w14:textId="5C7B3074" w:rsidR="00422854" w:rsidRPr="00422854" w:rsidRDefault="00422854" w:rsidP="00422854">
            <w:pPr>
              <w:spacing w:after="0" w:line="240" w:lineRule="auto"/>
              <w:jc w:val="center"/>
              <w:rPr>
                <w:rFonts w:ascii="Times New Roman" w:eastAsia="Times New Roman" w:hAnsi="Times New Roman" w:cs="Times New Roman"/>
                <w:color w:val="000000"/>
                <w:sz w:val="18"/>
                <w:szCs w:val="18"/>
                <w:lang w:eastAsia="ru-RU"/>
              </w:rPr>
            </w:pPr>
          </w:p>
        </w:tc>
        <w:tc>
          <w:tcPr>
            <w:tcW w:w="132" w:type="pct"/>
            <w:vMerge/>
            <w:vAlign w:val="center"/>
            <w:hideMark/>
          </w:tcPr>
          <w:p w14:paraId="0A414CAC" w14:textId="77777777" w:rsidR="00422854" w:rsidRPr="00422854" w:rsidRDefault="00422854" w:rsidP="008C06DB">
            <w:pPr>
              <w:spacing w:after="0" w:line="240" w:lineRule="auto"/>
              <w:jc w:val="center"/>
              <w:rPr>
                <w:rFonts w:ascii="Times New Roman" w:eastAsia="Times New Roman" w:hAnsi="Times New Roman" w:cs="Times New Roman"/>
                <w:color w:val="000000"/>
                <w:sz w:val="18"/>
                <w:szCs w:val="18"/>
                <w:lang w:eastAsia="ru-RU"/>
              </w:rPr>
            </w:pPr>
          </w:p>
        </w:tc>
        <w:tc>
          <w:tcPr>
            <w:tcW w:w="263" w:type="pct"/>
            <w:vMerge w:val="restart"/>
            <w:shd w:val="clear" w:color="auto" w:fill="auto"/>
            <w:textDirection w:val="btLr"/>
            <w:vAlign w:val="center"/>
            <w:hideMark/>
          </w:tcPr>
          <w:p w14:paraId="06271344" w14:textId="77777777" w:rsidR="00422854" w:rsidRPr="00422854" w:rsidRDefault="00422854" w:rsidP="008C06DB">
            <w:pPr>
              <w:spacing w:after="0" w:line="240" w:lineRule="auto"/>
              <w:ind w:left="113" w:right="113"/>
              <w:jc w:val="center"/>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Объем работ</w:t>
            </w:r>
          </w:p>
        </w:tc>
        <w:tc>
          <w:tcPr>
            <w:tcW w:w="329" w:type="pct"/>
            <w:vMerge w:val="restart"/>
            <w:shd w:val="clear" w:color="auto" w:fill="auto"/>
            <w:textDirection w:val="btLr"/>
            <w:vAlign w:val="center"/>
            <w:hideMark/>
          </w:tcPr>
          <w:p w14:paraId="241AD4B2" w14:textId="77777777" w:rsidR="00422854" w:rsidRPr="00422854" w:rsidRDefault="00422854" w:rsidP="008C06DB">
            <w:pPr>
              <w:spacing w:after="0" w:line="240" w:lineRule="auto"/>
              <w:ind w:left="113" w:right="113"/>
              <w:jc w:val="center"/>
              <w:rPr>
                <w:rFonts w:ascii="Times New Roman" w:eastAsia="Times New Roman" w:hAnsi="Times New Roman" w:cs="Times New Roman"/>
                <w:b/>
                <w:bCs/>
                <w:color w:val="000000"/>
                <w:sz w:val="18"/>
                <w:szCs w:val="18"/>
                <w:lang w:eastAsia="ru-RU"/>
              </w:rPr>
            </w:pPr>
            <w:r w:rsidRPr="00422854">
              <w:rPr>
                <w:rFonts w:ascii="Times New Roman" w:eastAsia="Times New Roman" w:hAnsi="Times New Roman" w:cs="Times New Roman"/>
                <w:b/>
                <w:bCs/>
                <w:color w:val="000000"/>
                <w:sz w:val="18"/>
                <w:szCs w:val="18"/>
                <w:lang w:eastAsia="ru-RU"/>
              </w:rPr>
              <w:t>Стоимость за единицу</w:t>
            </w:r>
          </w:p>
        </w:tc>
        <w:tc>
          <w:tcPr>
            <w:tcW w:w="394" w:type="pct"/>
            <w:vMerge w:val="restart"/>
            <w:shd w:val="clear" w:color="auto" w:fill="auto"/>
            <w:textDirection w:val="btLr"/>
            <w:vAlign w:val="center"/>
            <w:hideMark/>
          </w:tcPr>
          <w:p w14:paraId="345E84F6" w14:textId="77777777" w:rsidR="00422854" w:rsidRPr="00422854" w:rsidRDefault="00422854" w:rsidP="008C06DB">
            <w:pPr>
              <w:spacing w:after="0" w:line="240" w:lineRule="auto"/>
              <w:ind w:left="113" w:right="113"/>
              <w:jc w:val="center"/>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Итого</w:t>
            </w:r>
          </w:p>
        </w:tc>
        <w:tc>
          <w:tcPr>
            <w:tcW w:w="391" w:type="pct"/>
            <w:vMerge w:val="restart"/>
            <w:shd w:val="clear" w:color="auto" w:fill="auto"/>
            <w:textDirection w:val="btLr"/>
            <w:vAlign w:val="center"/>
            <w:hideMark/>
          </w:tcPr>
          <w:p w14:paraId="75A3257D" w14:textId="77777777" w:rsidR="008C06DB" w:rsidRDefault="00422854" w:rsidP="008C06DB">
            <w:pPr>
              <w:spacing w:after="0" w:line="240" w:lineRule="auto"/>
              <w:ind w:left="113" w:right="113"/>
              <w:jc w:val="center"/>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Расчет с применением цен</w:t>
            </w:r>
            <w:r w:rsidR="008C06DB">
              <w:rPr>
                <w:rFonts w:ascii="Times New Roman" w:eastAsia="Times New Roman" w:hAnsi="Times New Roman" w:cs="Times New Roman"/>
                <w:color w:val="000000"/>
                <w:sz w:val="18"/>
                <w:szCs w:val="18"/>
                <w:lang w:eastAsia="ru-RU"/>
              </w:rPr>
              <w:t>, муниципального контракта</w:t>
            </w:r>
          </w:p>
          <w:p w14:paraId="291F921B" w14:textId="13BDDBBA" w:rsidR="00422854" w:rsidRPr="00422854" w:rsidRDefault="008C06DB" w:rsidP="008C06DB">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 125 от 24.06.2024</w:t>
            </w:r>
          </w:p>
        </w:tc>
        <w:tc>
          <w:tcPr>
            <w:tcW w:w="341" w:type="pct"/>
            <w:vMerge w:val="restart"/>
            <w:shd w:val="clear" w:color="auto" w:fill="auto"/>
            <w:textDirection w:val="btLr"/>
            <w:vAlign w:val="center"/>
            <w:hideMark/>
          </w:tcPr>
          <w:p w14:paraId="3B34ED40" w14:textId="43B6516A" w:rsidR="00422854" w:rsidRPr="00422854" w:rsidRDefault="005841E6" w:rsidP="008C06DB">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Возможная э</w:t>
            </w:r>
            <w:r w:rsidR="00422854" w:rsidRPr="00422854">
              <w:rPr>
                <w:rFonts w:ascii="Times New Roman" w:eastAsia="Times New Roman" w:hAnsi="Times New Roman" w:cs="Times New Roman"/>
                <w:color w:val="000000"/>
                <w:sz w:val="18"/>
                <w:szCs w:val="18"/>
                <w:lang w:eastAsia="ru-RU"/>
              </w:rPr>
              <w:t>кономия, руб.</w:t>
            </w:r>
          </w:p>
        </w:tc>
        <w:tc>
          <w:tcPr>
            <w:tcW w:w="255" w:type="pct"/>
            <w:vMerge w:val="restart"/>
            <w:shd w:val="clear" w:color="auto" w:fill="auto"/>
            <w:textDirection w:val="btLr"/>
            <w:vAlign w:val="center"/>
            <w:hideMark/>
          </w:tcPr>
          <w:p w14:paraId="787E891D" w14:textId="77777777" w:rsidR="00422854" w:rsidRPr="00422854" w:rsidRDefault="00422854" w:rsidP="008C06DB">
            <w:pPr>
              <w:spacing w:after="0" w:line="240" w:lineRule="auto"/>
              <w:ind w:left="113" w:right="113"/>
              <w:jc w:val="center"/>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Объем работ</w:t>
            </w:r>
          </w:p>
        </w:tc>
        <w:tc>
          <w:tcPr>
            <w:tcW w:w="329" w:type="pct"/>
            <w:vMerge w:val="restart"/>
            <w:shd w:val="clear" w:color="auto" w:fill="auto"/>
            <w:textDirection w:val="btLr"/>
            <w:vAlign w:val="center"/>
            <w:hideMark/>
          </w:tcPr>
          <w:p w14:paraId="295F07B6" w14:textId="77777777" w:rsidR="00422854" w:rsidRPr="00422854" w:rsidRDefault="00422854" w:rsidP="008C06DB">
            <w:pPr>
              <w:spacing w:after="0" w:line="240" w:lineRule="auto"/>
              <w:ind w:left="113" w:right="113"/>
              <w:jc w:val="center"/>
              <w:rPr>
                <w:rFonts w:ascii="Times New Roman" w:eastAsia="Times New Roman" w:hAnsi="Times New Roman" w:cs="Times New Roman"/>
                <w:b/>
                <w:bCs/>
                <w:color w:val="000000"/>
                <w:sz w:val="18"/>
                <w:szCs w:val="18"/>
                <w:lang w:eastAsia="ru-RU"/>
              </w:rPr>
            </w:pPr>
            <w:r w:rsidRPr="00422854">
              <w:rPr>
                <w:rFonts w:ascii="Times New Roman" w:eastAsia="Times New Roman" w:hAnsi="Times New Roman" w:cs="Times New Roman"/>
                <w:b/>
                <w:bCs/>
                <w:color w:val="000000"/>
                <w:sz w:val="18"/>
                <w:szCs w:val="18"/>
                <w:lang w:eastAsia="ru-RU"/>
              </w:rPr>
              <w:t>Стоимость за единицу</w:t>
            </w:r>
          </w:p>
        </w:tc>
        <w:tc>
          <w:tcPr>
            <w:tcW w:w="394" w:type="pct"/>
            <w:vMerge w:val="restart"/>
            <w:shd w:val="clear" w:color="auto" w:fill="auto"/>
            <w:textDirection w:val="btLr"/>
            <w:vAlign w:val="center"/>
            <w:hideMark/>
          </w:tcPr>
          <w:p w14:paraId="3DB7936E" w14:textId="77777777" w:rsidR="00422854" w:rsidRPr="00422854" w:rsidRDefault="00422854" w:rsidP="008C06DB">
            <w:pPr>
              <w:spacing w:after="0" w:line="240" w:lineRule="auto"/>
              <w:ind w:left="113" w:right="113"/>
              <w:jc w:val="center"/>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Итого</w:t>
            </w:r>
          </w:p>
        </w:tc>
        <w:tc>
          <w:tcPr>
            <w:tcW w:w="395" w:type="pct"/>
            <w:vMerge w:val="restart"/>
            <w:shd w:val="clear" w:color="auto" w:fill="auto"/>
            <w:textDirection w:val="btLr"/>
            <w:vAlign w:val="center"/>
            <w:hideMark/>
          </w:tcPr>
          <w:p w14:paraId="21A7EEAC" w14:textId="77777777" w:rsidR="008C06DB" w:rsidRPr="008C06DB" w:rsidRDefault="008C06DB" w:rsidP="008C06DB">
            <w:pPr>
              <w:spacing w:after="0" w:line="240" w:lineRule="auto"/>
              <w:ind w:left="113" w:right="113"/>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Расчет с применением цен, муниципального контракта</w:t>
            </w:r>
          </w:p>
          <w:p w14:paraId="469FB349" w14:textId="427C0384" w:rsidR="00422854" w:rsidRPr="00422854" w:rsidRDefault="008C06DB" w:rsidP="008C06DB">
            <w:pPr>
              <w:spacing w:after="0" w:line="240" w:lineRule="auto"/>
              <w:ind w:left="113" w:right="113"/>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 xml:space="preserve"> № 125 от 24.06.2024</w:t>
            </w:r>
          </w:p>
        </w:tc>
        <w:tc>
          <w:tcPr>
            <w:tcW w:w="395" w:type="pct"/>
            <w:vMerge w:val="restart"/>
            <w:shd w:val="clear" w:color="auto" w:fill="auto"/>
            <w:textDirection w:val="btLr"/>
            <w:vAlign w:val="center"/>
            <w:hideMark/>
          </w:tcPr>
          <w:p w14:paraId="77ADC691" w14:textId="0C68F018" w:rsidR="00422854" w:rsidRPr="00422854" w:rsidRDefault="005841E6" w:rsidP="008C06DB">
            <w:pPr>
              <w:spacing w:after="0" w:line="240" w:lineRule="auto"/>
              <w:ind w:left="113" w:right="113"/>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Возможная э</w:t>
            </w:r>
            <w:r w:rsidR="00422854" w:rsidRPr="00422854">
              <w:rPr>
                <w:rFonts w:ascii="Times New Roman" w:eastAsia="Times New Roman" w:hAnsi="Times New Roman" w:cs="Times New Roman"/>
                <w:color w:val="000000"/>
                <w:sz w:val="18"/>
                <w:szCs w:val="18"/>
                <w:lang w:eastAsia="ru-RU"/>
              </w:rPr>
              <w:t>кономия, руб.</w:t>
            </w:r>
          </w:p>
        </w:tc>
        <w:tc>
          <w:tcPr>
            <w:tcW w:w="329" w:type="pct"/>
            <w:vMerge/>
            <w:vAlign w:val="center"/>
            <w:hideMark/>
          </w:tcPr>
          <w:p w14:paraId="60A79AB7" w14:textId="77777777" w:rsidR="00422854" w:rsidRPr="00422854" w:rsidRDefault="00422854" w:rsidP="00422854">
            <w:pPr>
              <w:spacing w:after="0" w:line="240" w:lineRule="auto"/>
              <w:rPr>
                <w:rFonts w:ascii="Times New Roman" w:eastAsia="Times New Roman" w:hAnsi="Times New Roman" w:cs="Times New Roman"/>
                <w:b/>
                <w:bCs/>
                <w:color w:val="000000"/>
                <w:sz w:val="18"/>
                <w:szCs w:val="18"/>
                <w:lang w:eastAsia="ru-RU"/>
              </w:rPr>
            </w:pPr>
          </w:p>
        </w:tc>
      </w:tr>
      <w:tr w:rsidR="00E91213" w:rsidRPr="00422854" w14:paraId="27B6B1B2" w14:textId="77777777" w:rsidTr="008C06DB">
        <w:trPr>
          <w:trHeight w:val="509"/>
        </w:trPr>
        <w:tc>
          <w:tcPr>
            <w:tcW w:w="1053" w:type="pct"/>
            <w:vMerge/>
            <w:vAlign w:val="center"/>
            <w:hideMark/>
          </w:tcPr>
          <w:p w14:paraId="7C0ED4F0" w14:textId="77777777" w:rsidR="00422854" w:rsidRPr="00422854" w:rsidRDefault="00422854" w:rsidP="00422854">
            <w:pPr>
              <w:spacing w:after="0" w:line="240" w:lineRule="auto"/>
              <w:rPr>
                <w:rFonts w:ascii="Times New Roman" w:eastAsia="Times New Roman" w:hAnsi="Times New Roman" w:cs="Times New Roman"/>
                <w:color w:val="000000"/>
                <w:sz w:val="18"/>
                <w:szCs w:val="18"/>
                <w:lang w:eastAsia="ru-RU"/>
              </w:rPr>
            </w:pPr>
          </w:p>
        </w:tc>
        <w:tc>
          <w:tcPr>
            <w:tcW w:w="132" w:type="pct"/>
            <w:vMerge/>
            <w:vAlign w:val="center"/>
            <w:hideMark/>
          </w:tcPr>
          <w:p w14:paraId="600BED74" w14:textId="77777777" w:rsidR="00422854" w:rsidRPr="00422854" w:rsidRDefault="00422854" w:rsidP="00422854">
            <w:pPr>
              <w:spacing w:after="0" w:line="240" w:lineRule="auto"/>
              <w:rPr>
                <w:rFonts w:ascii="Times New Roman" w:eastAsia="Times New Roman" w:hAnsi="Times New Roman" w:cs="Times New Roman"/>
                <w:color w:val="000000"/>
                <w:sz w:val="18"/>
                <w:szCs w:val="18"/>
                <w:lang w:eastAsia="ru-RU"/>
              </w:rPr>
            </w:pPr>
          </w:p>
        </w:tc>
        <w:tc>
          <w:tcPr>
            <w:tcW w:w="263" w:type="pct"/>
            <w:vMerge/>
            <w:vAlign w:val="center"/>
            <w:hideMark/>
          </w:tcPr>
          <w:p w14:paraId="44A15521" w14:textId="77777777" w:rsidR="00422854" w:rsidRPr="00422854" w:rsidRDefault="00422854" w:rsidP="00422854">
            <w:pPr>
              <w:spacing w:after="0" w:line="240" w:lineRule="auto"/>
              <w:rPr>
                <w:rFonts w:ascii="Times New Roman" w:eastAsia="Times New Roman" w:hAnsi="Times New Roman" w:cs="Times New Roman"/>
                <w:color w:val="000000"/>
                <w:sz w:val="18"/>
                <w:szCs w:val="18"/>
                <w:lang w:eastAsia="ru-RU"/>
              </w:rPr>
            </w:pPr>
          </w:p>
        </w:tc>
        <w:tc>
          <w:tcPr>
            <w:tcW w:w="329" w:type="pct"/>
            <w:vMerge/>
            <w:vAlign w:val="center"/>
            <w:hideMark/>
          </w:tcPr>
          <w:p w14:paraId="7C4BB298" w14:textId="77777777" w:rsidR="00422854" w:rsidRPr="00422854" w:rsidRDefault="00422854" w:rsidP="00422854">
            <w:pPr>
              <w:spacing w:after="0" w:line="240" w:lineRule="auto"/>
              <w:rPr>
                <w:rFonts w:ascii="Times New Roman" w:eastAsia="Times New Roman" w:hAnsi="Times New Roman" w:cs="Times New Roman"/>
                <w:b/>
                <w:bCs/>
                <w:color w:val="000000"/>
                <w:sz w:val="18"/>
                <w:szCs w:val="18"/>
                <w:lang w:eastAsia="ru-RU"/>
              </w:rPr>
            </w:pPr>
          </w:p>
        </w:tc>
        <w:tc>
          <w:tcPr>
            <w:tcW w:w="394" w:type="pct"/>
            <w:vMerge/>
            <w:vAlign w:val="center"/>
            <w:hideMark/>
          </w:tcPr>
          <w:p w14:paraId="7F0F68BA" w14:textId="77777777" w:rsidR="00422854" w:rsidRPr="00422854" w:rsidRDefault="00422854" w:rsidP="00422854">
            <w:pPr>
              <w:spacing w:after="0" w:line="240" w:lineRule="auto"/>
              <w:rPr>
                <w:rFonts w:ascii="Times New Roman" w:eastAsia="Times New Roman" w:hAnsi="Times New Roman" w:cs="Times New Roman"/>
                <w:color w:val="000000"/>
                <w:sz w:val="18"/>
                <w:szCs w:val="18"/>
                <w:lang w:eastAsia="ru-RU"/>
              </w:rPr>
            </w:pPr>
          </w:p>
        </w:tc>
        <w:tc>
          <w:tcPr>
            <w:tcW w:w="391" w:type="pct"/>
            <w:vMerge/>
            <w:vAlign w:val="center"/>
            <w:hideMark/>
          </w:tcPr>
          <w:p w14:paraId="0D319CFD" w14:textId="77777777" w:rsidR="00422854" w:rsidRPr="00422854" w:rsidRDefault="00422854" w:rsidP="00422854">
            <w:pPr>
              <w:spacing w:after="0" w:line="240" w:lineRule="auto"/>
              <w:rPr>
                <w:rFonts w:ascii="Times New Roman" w:eastAsia="Times New Roman" w:hAnsi="Times New Roman" w:cs="Times New Roman"/>
                <w:color w:val="000000"/>
                <w:sz w:val="18"/>
                <w:szCs w:val="18"/>
                <w:lang w:eastAsia="ru-RU"/>
              </w:rPr>
            </w:pPr>
          </w:p>
        </w:tc>
        <w:tc>
          <w:tcPr>
            <w:tcW w:w="341" w:type="pct"/>
            <w:vMerge/>
            <w:vAlign w:val="center"/>
            <w:hideMark/>
          </w:tcPr>
          <w:p w14:paraId="43603B4D" w14:textId="77777777" w:rsidR="00422854" w:rsidRPr="00422854" w:rsidRDefault="00422854" w:rsidP="00422854">
            <w:pPr>
              <w:spacing w:after="0" w:line="240" w:lineRule="auto"/>
              <w:rPr>
                <w:rFonts w:ascii="Times New Roman" w:eastAsia="Times New Roman" w:hAnsi="Times New Roman" w:cs="Times New Roman"/>
                <w:color w:val="000000"/>
                <w:sz w:val="18"/>
                <w:szCs w:val="18"/>
                <w:lang w:eastAsia="ru-RU"/>
              </w:rPr>
            </w:pPr>
          </w:p>
        </w:tc>
        <w:tc>
          <w:tcPr>
            <w:tcW w:w="255" w:type="pct"/>
            <w:vMerge/>
            <w:vAlign w:val="center"/>
            <w:hideMark/>
          </w:tcPr>
          <w:p w14:paraId="5DCFC4F3" w14:textId="77777777" w:rsidR="00422854" w:rsidRPr="00422854" w:rsidRDefault="00422854" w:rsidP="00422854">
            <w:pPr>
              <w:spacing w:after="0" w:line="240" w:lineRule="auto"/>
              <w:rPr>
                <w:rFonts w:ascii="Times New Roman" w:eastAsia="Times New Roman" w:hAnsi="Times New Roman" w:cs="Times New Roman"/>
                <w:color w:val="000000"/>
                <w:sz w:val="18"/>
                <w:szCs w:val="18"/>
                <w:lang w:eastAsia="ru-RU"/>
              </w:rPr>
            </w:pPr>
          </w:p>
        </w:tc>
        <w:tc>
          <w:tcPr>
            <w:tcW w:w="329" w:type="pct"/>
            <w:vMerge/>
            <w:vAlign w:val="center"/>
            <w:hideMark/>
          </w:tcPr>
          <w:p w14:paraId="06C37F2A" w14:textId="77777777" w:rsidR="00422854" w:rsidRPr="00422854" w:rsidRDefault="00422854" w:rsidP="00422854">
            <w:pPr>
              <w:spacing w:after="0" w:line="240" w:lineRule="auto"/>
              <w:rPr>
                <w:rFonts w:ascii="Times New Roman" w:eastAsia="Times New Roman" w:hAnsi="Times New Roman" w:cs="Times New Roman"/>
                <w:b/>
                <w:bCs/>
                <w:color w:val="000000"/>
                <w:sz w:val="18"/>
                <w:szCs w:val="18"/>
                <w:lang w:eastAsia="ru-RU"/>
              </w:rPr>
            </w:pPr>
          </w:p>
        </w:tc>
        <w:tc>
          <w:tcPr>
            <w:tcW w:w="394" w:type="pct"/>
            <w:vMerge/>
            <w:vAlign w:val="center"/>
            <w:hideMark/>
          </w:tcPr>
          <w:p w14:paraId="14F21C6B" w14:textId="77777777" w:rsidR="00422854" w:rsidRPr="00422854" w:rsidRDefault="00422854" w:rsidP="00422854">
            <w:pPr>
              <w:spacing w:after="0" w:line="240" w:lineRule="auto"/>
              <w:rPr>
                <w:rFonts w:ascii="Times New Roman" w:eastAsia="Times New Roman" w:hAnsi="Times New Roman" w:cs="Times New Roman"/>
                <w:color w:val="000000"/>
                <w:sz w:val="18"/>
                <w:szCs w:val="18"/>
                <w:lang w:eastAsia="ru-RU"/>
              </w:rPr>
            </w:pPr>
          </w:p>
        </w:tc>
        <w:tc>
          <w:tcPr>
            <w:tcW w:w="395" w:type="pct"/>
            <w:vMerge/>
            <w:vAlign w:val="center"/>
            <w:hideMark/>
          </w:tcPr>
          <w:p w14:paraId="2738E427" w14:textId="77777777" w:rsidR="00422854" w:rsidRPr="00422854" w:rsidRDefault="00422854" w:rsidP="00422854">
            <w:pPr>
              <w:spacing w:after="0" w:line="240" w:lineRule="auto"/>
              <w:rPr>
                <w:rFonts w:ascii="Times New Roman" w:eastAsia="Times New Roman" w:hAnsi="Times New Roman" w:cs="Times New Roman"/>
                <w:color w:val="000000"/>
                <w:sz w:val="18"/>
                <w:szCs w:val="18"/>
                <w:lang w:eastAsia="ru-RU"/>
              </w:rPr>
            </w:pPr>
          </w:p>
        </w:tc>
        <w:tc>
          <w:tcPr>
            <w:tcW w:w="395" w:type="pct"/>
            <w:vMerge/>
            <w:vAlign w:val="center"/>
            <w:hideMark/>
          </w:tcPr>
          <w:p w14:paraId="4C95773F" w14:textId="77777777" w:rsidR="00422854" w:rsidRPr="00422854" w:rsidRDefault="00422854" w:rsidP="00422854">
            <w:pPr>
              <w:spacing w:after="0" w:line="240" w:lineRule="auto"/>
              <w:rPr>
                <w:rFonts w:ascii="Times New Roman" w:eastAsia="Times New Roman" w:hAnsi="Times New Roman" w:cs="Times New Roman"/>
                <w:color w:val="000000"/>
                <w:sz w:val="18"/>
                <w:szCs w:val="18"/>
                <w:lang w:eastAsia="ru-RU"/>
              </w:rPr>
            </w:pPr>
          </w:p>
        </w:tc>
        <w:tc>
          <w:tcPr>
            <w:tcW w:w="329" w:type="pct"/>
            <w:vMerge/>
            <w:vAlign w:val="center"/>
            <w:hideMark/>
          </w:tcPr>
          <w:p w14:paraId="1D0C85E1" w14:textId="77777777" w:rsidR="00422854" w:rsidRPr="00422854" w:rsidRDefault="00422854" w:rsidP="00422854">
            <w:pPr>
              <w:spacing w:after="0" w:line="240" w:lineRule="auto"/>
              <w:rPr>
                <w:rFonts w:ascii="Times New Roman" w:eastAsia="Times New Roman" w:hAnsi="Times New Roman" w:cs="Times New Roman"/>
                <w:b/>
                <w:bCs/>
                <w:color w:val="000000"/>
                <w:sz w:val="18"/>
                <w:szCs w:val="18"/>
                <w:lang w:eastAsia="ru-RU"/>
              </w:rPr>
            </w:pPr>
          </w:p>
        </w:tc>
      </w:tr>
      <w:tr w:rsidR="00E91213" w:rsidRPr="008C06DB" w14:paraId="49EE5983" w14:textId="77777777" w:rsidTr="008C06DB">
        <w:trPr>
          <w:trHeight w:val="303"/>
        </w:trPr>
        <w:tc>
          <w:tcPr>
            <w:tcW w:w="1053" w:type="pct"/>
            <w:shd w:val="clear" w:color="auto" w:fill="auto"/>
            <w:vAlign w:val="center"/>
            <w:hideMark/>
          </w:tcPr>
          <w:p w14:paraId="26CBC8A4" w14:textId="77777777" w:rsidR="00422854" w:rsidRPr="008C06DB"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1</w:t>
            </w:r>
          </w:p>
        </w:tc>
        <w:tc>
          <w:tcPr>
            <w:tcW w:w="132" w:type="pct"/>
            <w:shd w:val="clear" w:color="auto" w:fill="auto"/>
            <w:vAlign w:val="center"/>
            <w:hideMark/>
          </w:tcPr>
          <w:p w14:paraId="72DD0049" w14:textId="77777777" w:rsidR="00422854" w:rsidRPr="008C06DB"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2</w:t>
            </w:r>
          </w:p>
        </w:tc>
        <w:tc>
          <w:tcPr>
            <w:tcW w:w="263" w:type="pct"/>
            <w:shd w:val="clear" w:color="auto" w:fill="auto"/>
            <w:vAlign w:val="center"/>
            <w:hideMark/>
          </w:tcPr>
          <w:p w14:paraId="2360E004" w14:textId="77777777" w:rsidR="00422854" w:rsidRPr="008C06DB"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3</w:t>
            </w:r>
          </w:p>
        </w:tc>
        <w:tc>
          <w:tcPr>
            <w:tcW w:w="329" w:type="pct"/>
            <w:shd w:val="clear" w:color="auto" w:fill="auto"/>
            <w:vAlign w:val="center"/>
            <w:hideMark/>
          </w:tcPr>
          <w:p w14:paraId="567EB7B8" w14:textId="77777777" w:rsidR="00422854" w:rsidRPr="008C06DB"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4</w:t>
            </w:r>
          </w:p>
        </w:tc>
        <w:tc>
          <w:tcPr>
            <w:tcW w:w="394" w:type="pct"/>
            <w:shd w:val="clear" w:color="auto" w:fill="auto"/>
            <w:vAlign w:val="center"/>
            <w:hideMark/>
          </w:tcPr>
          <w:p w14:paraId="565AE582" w14:textId="77777777" w:rsidR="00422854" w:rsidRPr="008C06DB"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5</w:t>
            </w:r>
          </w:p>
        </w:tc>
        <w:tc>
          <w:tcPr>
            <w:tcW w:w="391" w:type="pct"/>
            <w:shd w:val="clear" w:color="auto" w:fill="auto"/>
            <w:vAlign w:val="center"/>
            <w:hideMark/>
          </w:tcPr>
          <w:p w14:paraId="782399FE" w14:textId="77777777" w:rsidR="00422854" w:rsidRPr="008C06DB"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6</w:t>
            </w:r>
          </w:p>
        </w:tc>
        <w:tc>
          <w:tcPr>
            <w:tcW w:w="341" w:type="pct"/>
            <w:shd w:val="clear" w:color="auto" w:fill="auto"/>
            <w:vAlign w:val="center"/>
            <w:hideMark/>
          </w:tcPr>
          <w:p w14:paraId="08D7A973" w14:textId="77777777" w:rsidR="00422854" w:rsidRPr="008C06DB"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7</w:t>
            </w:r>
          </w:p>
        </w:tc>
        <w:tc>
          <w:tcPr>
            <w:tcW w:w="255" w:type="pct"/>
            <w:shd w:val="clear" w:color="auto" w:fill="auto"/>
            <w:vAlign w:val="center"/>
            <w:hideMark/>
          </w:tcPr>
          <w:p w14:paraId="548C6423" w14:textId="77777777" w:rsidR="00422854" w:rsidRPr="008C06DB"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8</w:t>
            </w:r>
          </w:p>
        </w:tc>
        <w:tc>
          <w:tcPr>
            <w:tcW w:w="329" w:type="pct"/>
            <w:shd w:val="clear" w:color="auto" w:fill="auto"/>
            <w:vAlign w:val="center"/>
            <w:hideMark/>
          </w:tcPr>
          <w:p w14:paraId="28EA77DF" w14:textId="77777777" w:rsidR="00422854" w:rsidRPr="008C06DB"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9</w:t>
            </w:r>
          </w:p>
        </w:tc>
        <w:tc>
          <w:tcPr>
            <w:tcW w:w="394" w:type="pct"/>
            <w:shd w:val="clear" w:color="auto" w:fill="auto"/>
            <w:vAlign w:val="center"/>
            <w:hideMark/>
          </w:tcPr>
          <w:p w14:paraId="460561BB" w14:textId="77777777" w:rsidR="00422854" w:rsidRPr="008C06DB"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10</w:t>
            </w:r>
          </w:p>
        </w:tc>
        <w:tc>
          <w:tcPr>
            <w:tcW w:w="395" w:type="pct"/>
            <w:shd w:val="clear" w:color="auto" w:fill="auto"/>
            <w:vAlign w:val="center"/>
            <w:hideMark/>
          </w:tcPr>
          <w:p w14:paraId="578313DB" w14:textId="77777777" w:rsidR="00422854" w:rsidRPr="008C06DB"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11</w:t>
            </w:r>
          </w:p>
        </w:tc>
        <w:tc>
          <w:tcPr>
            <w:tcW w:w="395" w:type="pct"/>
            <w:shd w:val="clear" w:color="auto" w:fill="auto"/>
            <w:vAlign w:val="center"/>
            <w:hideMark/>
          </w:tcPr>
          <w:p w14:paraId="5A9D98FD" w14:textId="77777777" w:rsidR="00422854" w:rsidRPr="008C06DB"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12</w:t>
            </w:r>
          </w:p>
        </w:tc>
        <w:tc>
          <w:tcPr>
            <w:tcW w:w="329" w:type="pct"/>
            <w:shd w:val="clear" w:color="auto" w:fill="auto"/>
            <w:vAlign w:val="center"/>
            <w:hideMark/>
          </w:tcPr>
          <w:p w14:paraId="6B031958" w14:textId="77777777" w:rsidR="00422854" w:rsidRPr="008C06DB" w:rsidRDefault="00422854" w:rsidP="008C06DB">
            <w:pPr>
              <w:spacing w:after="0" w:line="240" w:lineRule="auto"/>
              <w:jc w:val="center"/>
              <w:rPr>
                <w:rFonts w:ascii="Times New Roman" w:eastAsia="Times New Roman" w:hAnsi="Times New Roman" w:cs="Times New Roman"/>
                <w:color w:val="000000"/>
                <w:sz w:val="18"/>
                <w:szCs w:val="18"/>
                <w:lang w:eastAsia="ru-RU"/>
              </w:rPr>
            </w:pPr>
            <w:r w:rsidRPr="008C06DB">
              <w:rPr>
                <w:rFonts w:ascii="Times New Roman" w:eastAsia="Times New Roman" w:hAnsi="Times New Roman" w:cs="Times New Roman"/>
                <w:color w:val="000000"/>
                <w:sz w:val="18"/>
                <w:szCs w:val="18"/>
                <w:lang w:eastAsia="ru-RU"/>
              </w:rPr>
              <w:t>13</w:t>
            </w:r>
          </w:p>
        </w:tc>
      </w:tr>
      <w:tr w:rsidR="00E91213" w:rsidRPr="00422854" w14:paraId="6A664233" w14:textId="77777777" w:rsidTr="008C06DB">
        <w:trPr>
          <w:trHeight w:val="355"/>
        </w:trPr>
        <w:tc>
          <w:tcPr>
            <w:tcW w:w="1053" w:type="pct"/>
            <w:shd w:val="clear" w:color="auto" w:fill="auto"/>
            <w:vAlign w:val="bottom"/>
            <w:hideMark/>
          </w:tcPr>
          <w:p w14:paraId="57ECC663" w14:textId="77777777" w:rsidR="00422854" w:rsidRPr="00422854" w:rsidRDefault="00422854" w:rsidP="00422854">
            <w:pPr>
              <w:spacing w:after="0" w:line="240" w:lineRule="auto"/>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Битум нефтяной дорожный БНД 90/130 (т)</w:t>
            </w:r>
          </w:p>
        </w:tc>
        <w:tc>
          <w:tcPr>
            <w:tcW w:w="132" w:type="pct"/>
            <w:shd w:val="clear" w:color="auto" w:fill="auto"/>
            <w:vAlign w:val="center"/>
            <w:hideMark/>
          </w:tcPr>
          <w:p w14:paraId="3183AEF7" w14:textId="77777777" w:rsidR="00422854" w:rsidRPr="00422854" w:rsidRDefault="00422854" w:rsidP="00077590">
            <w:pPr>
              <w:spacing w:after="0" w:line="240" w:lineRule="auto"/>
              <w:jc w:val="center"/>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т</w:t>
            </w:r>
          </w:p>
        </w:tc>
        <w:tc>
          <w:tcPr>
            <w:tcW w:w="263" w:type="pct"/>
            <w:shd w:val="clear" w:color="auto" w:fill="auto"/>
            <w:vAlign w:val="center"/>
            <w:hideMark/>
          </w:tcPr>
          <w:p w14:paraId="23DBFBE5" w14:textId="6FA84195"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0,1</w:t>
            </w:r>
          </w:p>
        </w:tc>
        <w:tc>
          <w:tcPr>
            <w:tcW w:w="329" w:type="pct"/>
            <w:shd w:val="clear" w:color="auto" w:fill="auto"/>
            <w:vAlign w:val="center"/>
            <w:hideMark/>
          </w:tcPr>
          <w:p w14:paraId="495B4294" w14:textId="6785C277" w:rsidR="00422854" w:rsidRPr="00422854" w:rsidRDefault="00422854" w:rsidP="00077590">
            <w:pPr>
              <w:spacing w:after="0" w:line="240" w:lineRule="auto"/>
              <w:jc w:val="right"/>
              <w:rPr>
                <w:rFonts w:ascii="Times New Roman" w:eastAsia="Times New Roman" w:hAnsi="Times New Roman" w:cs="Times New Roman"/>
                <w:b/>
                <w:bCs/>
                <w:color w:val="000000"/>
                <w:sz w:val="18"/>
                <w:szCs w:val="18"/>
                <w:lang w:eastAsia="ru-RU"/>
              </w:rPr>
            </w:pPr>
            <w:r w:rsidRPr="00422854">
              <w:rPr>
                <w:rFonts w:ascii="Times New Roman" w:eastAsia="Times New Roman" w:hAnsi="Times New Roman" w:cs="Times New Roman"/>
                <w:b/>
                <w:bCs/>
                <w:color w:val="000000"/>
                <w:sz w:val="18"/>
                <w:szCs w:val="18"/>
                <w:lang w:eastAsia="ru-RU"/>
              </w:rPr>
              <w:t>64500</w:t>
            </w:r>
          </w:p>
        </w:tc>
        <w:tc>
          <w:tcPr>
            <w:tcW w:w="394" w:type="pct"/>
            <w:shd w:val="clear" w:color="auto" w:fill="auto"/>
            <w:vAlign w:val="center"/>
            <w:hideMark/>
          </w:tcPr>
          <w:p w14:paraId="4D15FF0E" w14:textId="707F373D"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6192</w:t>
            </w:r>
          </w:p>
        </w:tc>
        <w:tc>
          <w:tcPr>
            <w:tcW w:w="391" w:type="pct"/>
            <w:shd w:val="clear" w:color="auto" w:fill="auto"/>
            <w:vAlign w:val="center"/>
            <w:hideMark/>
          </w:tcPr>
          <w:p w14:paraId="5FE6AD60" w14:textId="0E78F2DD"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3699</w:t>
            </w:r>
          </w:p>
        </w:tc>
        <w:tc>
          <w:tcPr>
            <w:tcW w:w="341" w:type="pct"/>
            <w:shd w:val="clear" w:color="auto" w:fill="auto"/>
            <w:vAlign w:val="center"/>
            <w:hideMark/>
          </w:tcPr>
          <w:p w14:paraId="2F962E4B" w14:textId="3599A869"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2492</w:t>
            </w:r>
          </w:p>
        </w:tc>
        <w:tc>
          <w:tcPr>
            <w:tcW w:w="255" w:type="pct"/>
            <w:shd w:val="clear" w:color="auto" w:fill="auto"/>
            <w:vAlign w:val="center"/>
            <w:hideMark/>
          </w:tcPr>
          <w:p w14:paraId="2F7AB4BC" w14:textId="77777777"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0,09</w:t>
            </w:r>
          </w:p>
        </w:tc>
        <w:tc>
          <w:tcPr>
            <w:tcW w:w="329" w:type="pct"/>
            <w:shd w:val="clear" w:color="auto" w:fill="auto"/>
            <w:vAlign w:val="center"/>
            <w:hideMark/>
          </w:tcPr>
          <w:p w14:paraId="117460B3" w14:textId="20F5D38E" w:rsidR="00422854" w:rsidRPr="00422854" w:rsidRDefault="00422854" w:rsidP="00077590">
            <w:pPr>
              <w:spacing w:after="0" w:line="240" w:lineRule="auto"/>
              <w:jc w:val="right"/>
              <w:rPr>
                <w:rFonts w:ascii="Times New Roman" w:eastAsia="Times New Roman" w:hAnsi="Times New Roman" w:cs="Times New Roman"/>
                <w:b/>
                <w:bCs/>
                <w:color w:val="000000"/>
                <w:sz w:val="18"/>
                <w:szCs w:val="18"/>
                <w:lang w:eastAsia="ru-RU"/>
              </w:rPr>
            </w:pPr>
            <w:r w:rsidRPr="00422854">
              <w:rPr>
                <w:rFonts w:ascii="Times New Roman" w:eastAsia="Times New Roman" w:hAnsi="Times New Roman" w:cs="Times New Roman"/>
                <w:b/>
                <w:bCs/>
                <w:color w:val="000000"/>
                <w:sz w:val="18"/>
                <w:szCs w:val="18"/>
                <w:lang w:eastAsia="ru-RU"/>
              </w:rPr>
              <w:t>64500</w:t>
            </w:r>
          </w:p>
        </w:tc>
        <w:tc>
          <w:tcPr>
            <w:tcW w:w="394" w:type="pct"/>
            <w:shd w:val="clear" w:color="auto" w:fill="auto"/>
            <w:vAlign w:val="center"/>
            <w:hideMark/>
          </w:tcPr>
          <w:p w14:paraId="38AE62AF" w14:textId="0F5F6D5B"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5676</w:t>
            </w:r>
          </w:p>
        </w:tc>
        <w:tc>
          <w:tcPr>
            <w:tcW w:w="395" w:type="pct"/>
            <w:shd w:val="clear" w:color="auto" w:fill="auto"/>
            <w:vAlign w:val="center"/>
            <w:hideMark/>
          </w:tcPr>
          <w:p w14:paraId="150C9B22" w14:textId="76CBA565"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3391</w:t>
            </w:r>
          </w:p>
        </w:tc>
        <w:tc>
          <w:tcPr>
            <w:tcW w:w="395" w:type="pct"/>
            <w:shd w:val="clear" w:color="auto" w:fill="auto"/>
            <w:vAlign w:val="center"/>
            <w:hideMark/>
          </w:tcPr>
          <w:p w14:paraId="1FA82CBD" w14:textId="2E3F1830"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2284</w:t>
            </w:r>
          </w:p>
        </w:tc>
        <w:tc>
          <w:tcPr>
            <w:tcW w:w="329" w:type="pct"/>
            <w:shd w:val="clear" w:color="auto" w:fill="auto"/>
            <w:vAlign w:val="center"/>
            <w:hideMark/>
          </w:tcPr>
          <w:p w14:paraId="11C909C8" w14:textId="439A7B58" w:rsidR="00422854" w:rsidRPr="00422854" w:rsidRDefault="00422854" w:rsidP="00077590">
            <w:pPr>
              <w:spacing w:after="0" w:line="240" w:lineRule="auto"/>
              <w:jc w:val="right"/>
              <w:rPr>
                <w:rFonts w:ascii="Times New Roman" w:eastAsia="Times New Roman" w:hAnsi="Times New Roman" w:cs="Times New Roman"/>
                <w:b/>
                <w:bCs/>
                <w:color w:val="000000"/>
                <w:sz w:val="18"/>
                <w:szCs w:val="18"/>
                <w:lang w:eastAsia="ru-RU"/>
              </w:rPr>
            </w:pPr>
            <w:r w:rsidRPr="00422854">
              <w:rPr>
                <w:rFonts w:ascii="Times New Roman" w:eastAsia="Times New Roman" w:hAnsi="Times New Roman" w:cs="Times New Roman"/>
                <w:b/>
                <w:bCs/>
                <w:color w:val="000000"/>
                <w:sz w:val="18"/>
                <w:szCs w:val="18"/>
                <w:lang w:eastAsia="ru-RU"/>
              </w:rPr>
              <w:t>38534</w:t>
            </w:r>
          </w:p>
        </w:tc>
      </w:tr>
      <w:tr w:rsidR="00E91213" w:rsidRPr="00422854" w14:paraId="04DFB2AC" w14:textId="77777777" w:rsidTr="008C06DB">
        <w:trPr>
          <w:trHeight w:val="644"/>
        </w:trPr>
        <w:tc>
          <w:tcPr>
            <w:tcW w:w="1053" w:type="pct"/>
            <w:shd w:val="clear" w:color="auto" w:fill="auto"/>
            <w:vAlign w:val="bottom"/>
            <w:hideMark/>
          </w:tcPr>
          <w:p w14:paraId="700692F7" w14:textId="77777777" w:rsidR="00422854" w:rsidRPr="00422854" w:rsidRDefault="00422854" w:rsidP="00422854">
            <w:pPr>
              <w:spacing w:after="0" w:line="240" w:lineRule="auto"/>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Смеси асфальтобетонные плотные мелкозернистые, тип Б, марка I, II, III</w:t>
            </w:r>
          </w:p>
        </w:tc>
        <w:tc>
          <w:tcPr>
            <w:tcW w:w="132" w:type="pct"/>
            <w:shd w:val="clear" w:color="auto" w:fill="auto"/>
            <w:vAlign w:val="center"/>
            <w:hideMark/>
          </w:tcPr>
          <w:p w14:paraId="4740F1E9" w14:textId="77777777" w:rsidR="00422854" w:rsidRPr="00422854" w:rsidRDefault="00422854" w:rsidP="00077590">
            <w:pPr>
              <w:spacing w:after="0" w:line="240" w:lineRule="auto"/>
              <w:jc w:val="center"/>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т</w:t>
            </w:r>
          </w:p>
        </w:tc>
        <w:tc>
          <w:tcPr>
            <w:tcW w:w="263" w:type="pct"/>
            <w:shd w:val="clear" w:color="auto" w:fill="auto"/>
            <w:vAlign w:val="center"/>
            <w:hideMark/>
          </w:tcPr>
          <w:p w14:paraId="218D4BF1" w14:textId="24E8DE74"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16,5</w:t>
            </w:r>
          </w:p>
        </w:tc>
        <w:tc>
          <w:tcPr>
            <w:tcW w:w="329" w:type="pct"/>
            <w:shd w:val="clear" w:color="auto" w:fill="auto"/>
            <w:vAlign w:val="center"/>
            <w:hideMark/>
          </w:tcPr>
          <w:p w14:paraId="44A71D4A" w14:textId="2CA8EC80" w:rsidR="00422854" w:rsidRPr="00422854" w:rsidRDefault="008C06DB" w:rsidP="00077590">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8</w:t>
            </w:r>
            <w:r w:rsidR="00422854" w:rsidRPr="00422854">
              <w:rPr>
                <w:rFonts w:ascii="Times New Roman" w:eastAsia="Times New Roman" w:hAnsi="Times New Roman" w:cs="Times New Roman"/>
                <w:b/>
                <w:bCs/>
                <w:color w:val="000000"/>
                <w:sz w:val="18"/>
                <w:szCs w:val="18"/>
                <w:lang w:eastAsia="ru-RU"/>
              </w:rPr>
              <w:t>000</w:t>
            </w:r>
          </w:p>
        </w:tc>
        <w:tc>
          <w:tcPr>
            <w:tcW w:w="394" w:type="pct"/>
            <w:shd w:val="clear" w:color="auto" w:fill="auto"/>
            <w:vAlign w:val="center"/>
            <w:hideMark/>
          </w:tcPr>
          <w:p w14:paraId="5A1B7753" w14:textId="5B770E34"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132000</w:t>
            </w:r>
          </w:p>
        </w:tc>
        <w:tc>
          <w:tcPr>
            <w:tcW w:w="391" w:type="pct"/>
            <w:shd w:val="clear" w:color="auto" w:fill="auto"/>
            <w:vAlign w:val="center"/>
            <w:hideMark/>
          </w:tcPr>
          <w:p w14:paraId="6ABD8404" w14:textId="5109B325"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110000</w:t>
            </w:r>
          </w:p>
        </w:tc>
        <w:tc>
          <w:tcPr>
            <w:tcW w:w="341" w:type="pct"/>
            <w:shd w:val="clear" w:color="auto" w:fill="auto"/>
            <w:vAlign w:val="center"/>
            <w:hideMark/>
          </w:tcPr>
          <w:p w14:paraId="037E77A1" w14:textId="62DE9E95"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21999</w:t>
            </w:r>
          </w:p>
        </w:tc>
        <w:tc>
          <w:tcPr>
            <w:tcW w:w="255" w:type="pct"/>
            <w:shd w:val="clear" w:color="auto" w:fill="auto"/>
            <w:vAlign w:val="center"/>
            <w:hideMark/>
          </w:tcPr>
          <w:p w14:paraId="25C01DBA" w14:textId="78FDA782"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15,1</w:t>
            </w:r>
          </w:p>
        </w:tc>
        <w:tc>
          <w:tcPr>
            <w:tcW w:w="329" w:type="pct"/>
            <w:shd w:val="clear" w:color="auto" w:fill="auto"/>
            <w:vAlign w:val="center"/>
            <w:hideMark/>
          </w:tcPr>
          <w:p w14:paraId="564131ED" w14:textId="11C1AE0E" w:rsidR="00422854" w:rsidRPr="00422854" w:rsidRDefault="00422854" w:rsidP="00077590">
            <w:pPr>
              <w:spacing w:after="0" w:line="240" w:lineRule="auto"/>
              <w:jc w:val="right"/>
              <w:rPr>
                <w:rFonts w:ascii="Times New Roman" w:eastAsia="Times New Roman" w:hAnsi="Times New Roman" w:cs="Times New Roman"/>
                <w:b/>
                <w:bCs/>
                <w:color w:val="000000"/>
                <w:sz w:val="18"/>
                <w:szCs w:val="18"/>
                <w:lang w:eastAsia="ru-RU"/>
              </w:rPr>
            </w:pPr>
            <w:r w:rsidRPr="00422854">
              <w:rPr>
                <w:rFonts w:ascii="Times New Roman" w:eastAsia="Times New Roman" w:hAnsi="Times New Roman" w:cs="Times New Roman"/>
                <w:b/>
                <w:bCs/>
                <w:color w:val="000000"/>
                <w:sz w:val="18"/>
                <w:szCs w:val="18"/>
                <w:lang w:eastAsia="ru-RU"/>
              </w:rPr>
              <w:t>8000</w:t>
            </w:r>
          </w:p>
        </w:tc>
        <w:tc>
          <w:tcPr>
            <w:tcW w:w="394" w:type="pct"/>
            <w:shd w:val="clear" w:color="auto" w:fill="auto"/>
            <w:vAlign w:val="center"/>
            <w:hideMark/>
          </w:tcPr>
          <w:p w14:paraId="1E252445" w14:textId="5AF2F441"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120800</w:t>
            </w:r>
          </w:p>
        </w:tc>
        <w:tc>
          <w:tcPr>
            <w:tcW w:w="395" w:type="pct"/>
            <w:shd w:val="clear" w:color="auto" w:fill="auto"/>
            <w:vAlign w:val="center"/>
            <w:hideMark/>
          </w:tcPr>
          <w:p w14:paraId="11ED365F" w14:textId="7D951769"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100666</w:t>
            </w:r>
          </w:p>
        </w:tc>
        <w:tc>
          <w:tcPr>
            <w:tcW w:w="395" w:type="pct"/>
            <w:shd w:val="clear" w:color="auto" w:fill="auto"/>
            <w:vAlign w:val="center"/>
            <w:hideMark/>
          </w:tcPr>
          <w:p w14:paraId="544BA30B" w14:textId="458FBEA2"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20133</w:t>
            </w:r>
          </w:p>
        </w:tc>
        <w:tc>
          <w:tcPr>
            <w:tcW w:w="329" w:type="pct"/>
            <w:shd w:val="clear" w:color="auto" w:fill="auto"/>
            <w:vAlign w:val="center"/>
            <w:hideMark/>
          </w:tcPr>
          <w:p w14:paraId="74BAB03D" w14:textId="5AD4BC0D" w:rsidR="00422854" w:rsidRPr="00422854" w:rsidRDefault="00E91213" w:rsidP="00077590">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w:t>
            </w:r>
            <w:r w:rsidR="00422854" w:rsidRPr="00422854">
              <w:rPr>
                <w:rFonts w:ascii="Times New Roman" w:eastAsia="Times New Roman" w:hAnsi="Times New Roman" w:cs="Times New Roman"/>
                <w:b/>
                <w:bCs/>
                <w:color w:val="000000"/>
                <w:sz w:val="18"/>
                <w:szCs w:val="18"/>
                <w:lang w:eastAsia="ru-RU"/>
              </w:rPr>
              <w:t>666</w:t>
            </w:r>
          </w:p>
        </w:tc>
      </w:tr>
      <w:tr w:rsidR="00E91213" w:rsidRPr="00422854" w14:paraId="65057D5F" w14:textId="77777777" w:rsidTr="008C06DB">
        <w:trPr>
          <w:trHeight w:val="60"/>
        </w:trPr>
        <w:tc>
          <w:tcPr>
            <w:tcW w:w="1053" w:type="pct"/>
            <w:shd w:val="clear" w:color="auto" w:fill="auto"/>
            <w:vAlign w:val="bottom"/>
            <w:hideMark/>
          </w:tcPr>
          <w:p w14:paraId="14D62BAE" w14:textId="77777777" w:rsidR="00422854" w:rsidRPr="00422854" w:rsidRDefault="00422854" w:rsidP="00422854">
            <w:pPr>
              <w:spacing w:after="0" w:line="240" w:lineRule="auto"/>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Перевозка грузов I класса автомобилями 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расстоянии 6 км</w:t>
            </w:r>
          </w:p>
        </w:tc>
        <w:tc>
          <w:tcPr>
            <w:tcW w:w="132" w:type="pct"/>
            <w:shd w:val="clear" w:color="auto" w:fill="auto"/>
            <w:vAlign w:val="center"/>
            <w:hideMark/>
          </w:tcPr>
          <w:p w14:paraId="775678B7" w14:textId="77777777" w:rsidR="00422854" w:rsidRPr="00422854" w:rsidRDefault="00422854" w:rsidP="00077590">
            <w:pPr>
              <w:spacing w:after="0" w:line="240" w:lineRule="auto"/>
              <w:jc w:val="center"/>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т</w:t>
            </w:r>
          </w:p>
        </w:tc>
        <w:tc>
          <w:tcPr>
            <w:tcW w:w="263" w:type="pct"/>
            <w:shd w:val="clear" w:color="auto" w:fill="auto"/>
            <w:vAlign w:val="center"/>
            <w:hideMark/>
          </w:tcPr>
          <w:p w14:paraId="4B6201C3" w14:textId="14AABC38"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16,5</w:t>
            </w:r>
          </w:p>
        </w:tc>
        <w:tc>
          <w:tcPr>
            <w:tcW w:w="329" w:type="pct"/>
            <w:shd w:val="clear" w:color="auto" w:fill="auto"/>
            <w:vAlign w:val="center"/>
            <w:hideMark/>
          </w:tcPr>
          <w:p w14:paraId="09EA644B" w14:textId="02AB2DBB" w:rsidR="00422854" w:rsidRPr="00422854" w:rsidRDefault="00422854" w:rsidP="00077590">
            <w:pPr>
              <w:spacing w:after="0" w:line="240" w:lineRule="auto"/>
              <w:jc w:val="right"/>
              <w:rPr>
                <w:rFonts w:ascii="Times New Roman" w:eastAsia="Times New Roman" w:hAnsi="Times New Roman" w:cs="Times New Roman"/>
                <w:b/>
                <w:bCs/>
                <w:color w:val="000000"/>
                <w:sz w:val="18"/>
                <w:szCs w:val="18"/>
                <w:lang w:eastAsia="ru-RU"/>
              </w:rPr>
            </w:pPr>
            <w:r w:rsidRPr="00422854">
              <w:rPr>
                <w:rFonts w:ascii="Times New Roman" w:eastAsia="Times New Roman" w:hAnsi="Times New Roman" w:cs="Times New Roman"/>
                <w:b/>
                <w:bCs/>
                <w:color w:val="000000"/>
                <w:sz w:val="18"/>
                <w:szCs w:val="18"/>
                <w:lang w:eastAsia="ru-RU"/>
              </w:rPr>
              <w:t>780</w:t>
            </w:r>
          </w:p>
        </w:tc>
        <w:tc>
          <w:tcPr>
            <w:tcW w:w="394" w:type="pct"/>
            <w:shd w:val="clear" w:color="auto" w:fill="auto"/>
            <w:vAlign w:val="center"/>
            <w:hideMark/>
          </w:tcPr>
          <w:p w14:paraId="00164B8B" w14:textId="0168D928"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12870</w:t>
            </w:r>
          </w:p>
        </w:tc>
        <w:tc>
          <w:tcPr>
            <w:tcW w:w="391" w:type="pct"/>
            <w:shd w:val="clear" w:color="auto" w:fill="auto"/>
            <w:vAlign w:val="center"/>
            <w:hideMark/>
          </w:tcPr>
          <w:p w14:paraId="725CD31C" w14:textId="7C2A6861"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2377</w:t>
            </w:r>
          </w:p>
        </w:tc>
        <w:tc>
          <w:tcPr>
            <w:tcW w:w="341" w:type="pct"/>
            <w:shd w:val="clear" w:color="auto" w:fill="auto"/>
            <w:vAlign w:val="center"/>
            <w:hideMark/>
          </w:tcPr>
          <w:p w14:paraId="6E1BBB2D" w14:textId="11769D30"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10492</w:t>
            </w:r>
          </w:p>
        </w:tc>
        <w:tc>
          <w:tcPr>
            <w:tcW w:w="255" w:type="pct"/>
            <w:shd w:val="clear" w:color="auto" w:fill="auto"/>
            <w:vAlign w:val="center"/>
            <w:hideMark/>
          </w:tcPr>
          <w:p w14:paraId="38E8AB74" w14:textId="36102F6C"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bCs/>
                <w:color w:val="000000"/>
                <w:sz w:val="18"/>
                <w:szCs w:val="18"/>
                <w:lang w:eastAsia="ru-RU"/>
              </w:rPr>
              <w:t>15,1</w:t>
            </w:r>
          </w:p>
        </w:tc>
        <w:tc>
          <w:tcPr>
            <w:tcW w:w="329" w:type="pct"/>
            <w:shd w:val="clear" w:color="auto" w:fill="auto"/>
            <w:vAlign w:val="center"/>
            <w:hideMark/>
          </w:tcPr>
          <w:p w14:paraId="51064F97" w14:textId="771040B3" w:rsidR="00422854" w:rsidRPr="00422854" w:rsidRDefault="00422854" w:rsidP="00077590">
            <w:pPr>
              <w:spacing w:after="0" w:line="240" w:lineRule="auto"/>
              <w:jc w:val="right"/>
              <w:rPr>
                <w:rFonts w:ascii="Times New Roman" w:eastAsia="Times New Roman" w:hAnsi="Times New Roman" w:cs="Times New Roman"/>
                <w:b/>
                <w:bCs/>
                <w:color w:val="000000"/>
                <w:sz w:val="18"/>
                <w:szCs w:val="18"/>
                <w:lang w:eastAsia="ru-RU"/>
              </w:rPr>
            </w:pPr>
            <w:r w:rsidRPr="00422854">
              <w:rPr>
                <w:rFonts w:ascii="Times New Roman" w:eastAsia="Times New Roman" w:hAnsi="Times New Roman" w:cs="Times New Roman"/>
                <w:b/>
                <w:bCs/>
                <w:color w:val="000000"/>
                <w:sz w:val="18"/>
                <w:szCs w:val="18"/>
                <w:lang w:eastAsia="ru-RU"/>
              </w:rPr>
              <w:t>780</w:t>
            </w:r>
          </w:p>
        </w:tc>
        <w:tc>
          <w:tcPr>
            <w:tcW w:w="394" w:type="pct"/>
            <w:shd w:val="clear" w:color="auto" w:fill="auto"/>
            <w:vAlign w:val="center"/>
            <w:hideMark/>
          </w:tcPr>
          <w:p w14:paraId="7A283482" w14:textId="3591444B"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11778</w:t>
            </w:r>
          </w:p>
        </w:tc>
        <w:tc>
          <w:tcPr>
            <w:tcW w:w="395" w:type="pct"/>
            <w:shd w:val="clear" w:color="auto" w:fill="auto"/>
            <w:vAlign w:val="center"/>
            <w:hideMark/>
          </w:tcPr>
          <w:p w14:paraId="73736B90" w14:textId="5BB023EF"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2175</w:t>
            </w:r>
          </w:p>
        </w:tc>
        <w:tc>
          <w:tcPr>
            <w:tcW w:w="395" w:type="pct"/>
            <w:shd w:val="clear" w:color="auto" w:fill="auto"/>
            <w:vAlign w:val="center"/>
            <w:hideMark/>
          </w:tcPr>
          <w:p w14:paraId="2DF27BC2" w14:textId="3691147C"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9602</w:t>
            </w:r>
          </w:p>
        </w:tc>
        <w:tc>
          <w:tcPr>
            <w:tcW w:w="329" w:type="pct"/>
            <w:shd w:val="clear" w:color="auto" w:fill="auto"/>
            <w:vAlign w:val="center"/>
            <w:hideMark/>
          </w:tcPr>
          <w:p w14:paraId="4A829279" w14:textId="47B86088" w:rsidR="00422854" w:rsidRPr="00422854" w:rsidRDefault="00422854" w:rsidP="00077590">
            <w:pPr>
              <w:spacing w:after="0" w:line="240" w:lineRule="auto"/>
              <w:jc w:val="right"/>
              <w:rPr>
                <w:rFonts w:ascii="Times New Roman" w:eastAsia="Times New Roman" w:hAnsi="Times New Roman" w:cs="Times New Roman"/>
                <w:b/>
                <w:bCs/>
                <w:color w:val="000000"/>
                <w:sz w:val="18"/>
                <w:szCs w:val="18"/>
                <w:lang w:eastAsia="ru-RU"/>
              </w:rPr>
            </w:pPr>
            <w:r w:rsidRPr="00422854">
              <w:rPr>
                <w:rFonts w:ascii="Times New Roman" w:eastAsia="Times New Roman" w:hAnsi="Times New Roman" w:cs="Times New Roman"/>
                <w:b/>
                <w:bCs/>
                <w:color w:val="000000"/>
                <w:sz w:val="18"/>
                <w:szCs w:val="18"/>
                <w:lang w:eastAsia="ru-RU"/>
              </w:rPr>
              <w:t>144</w:t>
            </w:r>
          </w:p>
        </w:tc>
      </w:tr>
      <w:tr w:rsidR="00E91213" w:rsidRPr="00422854" w14:paraId="4DEA2E4C" w14:textId="77777777" w:rsidTr="008C06DB">
        <w:trPr>
          <w:trHeight w:val="300"/>
        </w:trPr>
        <w:tc>
          <w:tcPr>
            <w:tcW w:w="1053" w:type="pct"/>
            <w:shd w:val="clear" w:color="auto" w:fill="auto"/>
            <w:vAlign w:val="center"/>
            <w:hideMark/>
          </w:tcPr>
          <w:p w14:paraId="1EA79442" w14:textId="67448841" w:rsidR="00422854" w:rsidRPr="00422854" w:rsidRDefault="008C06DB" w:rsidP="008C06DB">
            <w:pPr>
              <w:spacing w:after="0" w:line="240" w:lineRule="auto"/>
              <w:jc w:val="right"/>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Итого</w:t>
            </w:r>
          </w:p>
        </w:tc>
        <w:tc>
          <w:tcPr>
            <w:tcW w:w="132" w:type="pct"/>
            <w:shd w:val="clear" w:color="auto" w:fill="auto"/>
            <w:vAlign w:val="bottom"/>
            <w:hideMark/>
          </w:tcPr>
          <w:p w14:paraId="1DEF6D4A" w14:textId="77777777" w:rsidR="00422854" w:rsidRPr="00422854" w:rsidRDefault="00422854" w:rsidP="00422854">
            <w:pPr>
              <w:spacing w:after="0" w:line="240" w:lineRule="auto"/>
              <w:rPr>
                <w:rFonts w:ascii="Times New Roman" w:eastAsia="Times New Roman" w:hAnsi="Times New Roman" w:cs="Times New Roman"/>
                <w:sz w:val="18"/>
                <w:szCs w:val="18"/>
                <w:lang w:eastAsia="ru-RU"/>
              </w:rPr>
            </w:pPr>
          </w:p>
        </w:tc>
        <w:tc>
          <w:tcPr>
            <w:tcW w:w="263" w:type="pct"/>
            <w:shd w:val="clear" w:color="auto" w:fill="auto"/>
            <w:vAlign w:val="center"/>
            <w:hideMark/>
          </w:tcPr>
          <w:p w14:paraId="05406409" w14:textId="77777777" w:rsidR="00422854" w:rsidRPr="00422854" w:rsidRDefault="00422854" w:rsidP="00077590">
            <w:pPr>
              <w:spacing w:after="0" w:line="240" w:lineRule="auto"/>
              <w:jc w:val="right"/>
              <w:rPr>
                <w:rFonts w:ascii="Times New Roman" w:eastAsia="Times New Roman" w:hAnsi="Times New Roman" w:cs="Times New Roman"/>
                <w:sz w:val="18"/>
                <w:szCs w:val="18"/>
                <w:lang w:eastAsia="ru-RU"/>
              </w:rPr>
            </w:pPr>
          </w:p>
        </w:tc>
        <w:tc>
          <w:tcPr>
            <w:tcW w:w="329" w:type="pct"/>
            <w:shd w:val="clear" w:color="auto" w:fill="auto"/>
            <w:vAlign w:val="center"/>
            <w:hideMark/>
          </w:tcPr>
          <w:p w14:paraId="124A70EF" w14:textId="77777777" w:rsidR="00422854" w:rsidRPr="00422854" w:rsidRDefault="00422854" w:rsidP="00077590">
            <w:pPr>
              <w:spacing w:after="0" w:line="240" w:lineRule="auto"/>
              <w:jc w:val="right"/>
              <w:rPr>
                <w:rFonts w:ascii="Times New Roman" w:eastAsia="Times New Roman" w:hAnsi="Times New Roman" w:cs="Times New Roman"/>
                <w:sz w:val="18"/>
                <w:szCs w:val="18"/>
                <w:lang w:eastAsia="ru-RU"/>
              </w:rPr>
            </w:pPr>
          </w:p>
        </w:tc>
        <w:tc>
          <w:tcPr>
            <w:tcW w:w="394" w:type="pct"/>
            <w:shd w:val="clear" w:color="auto" w:fill="auto"/>
            <w:vAlign w:val="center"/>
            <w:hideMark/>
          </w:tcPr>
          <w:p w14:paraId="4CDB3520" w14:textId="2E5F751A"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151062</w:t>
            </w:r>
          </w:p>
        </w:tc>
        <w:tc>
          <w:tcPr>
            <w:tcW w:w="391" w:type="pct"/>
            <w:shd w:val="clear" w:color="auto" w:fill="auto"/>
            <w:vAlign w:val="center"/>
            <w:hideMark/>
          </w:tcPr>
          <w:p w14:paraId="1091DE3A" w14:textId="01F35E8F"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116077</w:t>
            </w:r>
          </w:p>
        </w:tc>
        <w:tc>
          <w:tcPr>
            <w:tcW w:w="341" w:type="pct"/>
            <w:shd w:val="clear" w:color="auto" w:fill="auto"/>
            <w:vAlign w:val="center"/>
            <w:hideMark/>
          </w:tcPr>
          <w:p w14:paraId="47070321" w14:textId="78BE1BF8" w:rsidR="00422854" w:rsidRPr="00422854" w:rsidRDefault="00422854" w:rsidP="00077590">
            <w:pPr>
              <w:spacing w:after="0" w:line="240" w:lineRule="auto"/>
              <w:jc w:val="right"/>
              <w:rPr>
                <w:rFonts w:ascii="Times New Roman" w:eastAsia="Times New Roman" w:hAnsi="Times New Roman" w:cs="Times New Roman"/>
                <w:b/>
                <w:bCs/>
                <w:color w:val="000000"/>
                <w:sz w:val="18"/>
                <w:szCs w:val="18"/>
                <w:lang w:eastAsia="ru-RU"/>
              </w:rPr>
            </w:pPr>
            <w:r w:rsidRPr="00422854">
              <w:rPr>
                <w:rFonts w:ascii="Times New Roman" w:eastAsia="Times New Roman" w:hAnsi="Times New Roman" w:cs="Times New Roman"/>
                <w:b/>
                <w:bCs/>
                <w:color w:val="000000"/>
                <w:sz w:val="18"/>
                <w:szCs w:val="18"/>
                <w:lang w:eastAsia="ru-RU"/>
              </w:rPr>
              <w:t>34 984</w:t>
            </w:r>
          </w:p>
        </w:tc>
        <w:tc>
          <w:tcPr>
            <w:tcW w:w="255" w:type="pct"/>
            <w:shd w:val="clear" w:color="auto" w:fill="auto"/>
            <w:vAlign w:val="center"/>
            <w:hideMark/>
          </w:tcPr>
          <w:p w14:paraId="730FDB55" w14:textId="77777777" w:rsidR="00422854" w:rsidRPr="00422854" w:rsidRDefault="00422854" w:rsidP="00077590">
            <w:pPr>
              <w:spacing w:after="0" w:line="240" w:lineRule="auto"/>
              <w:jc w:val="right"/>
              <w:rPr>
                <w:rFonts w:ascii="Times New Roman" w:eastAsia="Times New Roman" w:hAnsi="Times New Roman" w:cs="Times New Roman"/>
                <w:b/>
                <w:bCs/>
                <w:color w:val="000000"/>
                <w:sz w:val="18"/>
                <w:szCs w:val="18"/>
                <w:lang w:eastAsia="ru-RU"/>
              </w:rPr>
            </w:pPr>
          </w:p>
        </w:tc>
        <w:tc>
          <w:tcPr>
            <w:tcW w:w="329" w:type="pct"/>
            <w:shd w:val="clear" w:color="auto" w:fill="auto"/>
            <w:vAlign w:val="center"/>
            <w:hideMark/>
          </w:tcPr>
          <w:p w14:paraId="425E3D9F" w14:textId="77777777" w:rsidR="00422854" w:rsidRPr="00422854" w:rsidRDefault="00422854" w:rsidP="00077590">
            <w:pPr>
              <w:spacing w:after="0" w:line="240" w:lineRule="auto"/>
              <w:jc w:val="right"/>
              <w:rPr>
                <w:rFonts w:ascii="Times New Roman" w:eastAsia="Times New Roman" w:hAnsi="Times New Roman" w:cs="Times New Roman"/>
                <w:sz w:val="18"/>
                <w:szCs w:val="18"/>
                <w:lang w:eastAsia="ru-RU"/>
              </w:rPr>
            </w:pPr>
          </w:p>
        </w:tc>
        <w:tc>
          <w:tcPr>
            <w:tcW w:w="394" w:type="pct"/>
            <w:shd w:val="clear" w:color="auto" w:fill="auto"/>
            <w:vAlign w:val="center"/>
            <w:hideMark/>
          </w:tcPr>
          <w:p w14:paraId="346ECC69" w14:textId="5820616D"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138 254</w:t>
            </w:r>
          </w:p>
        </w:tc>
        <w:tc>
          <w:tcPr>
            <w:tcW w:w="395" w:type="pct"/>
            <w:shd w:val="clear" w:color="auto" w:fill="auto"/>
            <w:vAlign w:val="center"/>
            <w:hideMark/>
          </w:tcPr>
          <w:p w14:paraId="19A4B535" w14:textId="38EC378B" w:rsidR="00422854" w:rsidRPr="00422854" w:rsidRDefault="00422854" w:rsidP="00077590">
            <w:pPr>
              <w:spacing w:after="0" w:line="240" w:lineRule="auto"/>
              <w:jc w:val="right"/>
              <w:rPr>
                <w:rFonts w:ascii="Times New Roman" w:eastAsia="Times New Roman" w:hAnsi="Times New Roman" w:cs="Times New Roman"/>
                <w:color w:val="000000"/>
                <w:sz w:val="18"/>
                <w:szCs w:val="18"/>
                <w:lang w:eastAsia="ru-RU"/>
              </w:rPr>
            </w:pPr>
            <w:r w:rsidRPr="00422854">
              <w:rPr>
                <w:rFonts w:ascii="Times New Roman" w:eastAsia="Times New Roman" w:hAnsi="Times New Roman" w:cs="Times New Roman"/>
                <w:color w:val="000000"/>
                <w:sz w:val="18"/>
                <w:szCs w:val="18"/>
                <w:lang w:eastAsia="ru-RU"/>
              </w:rPr>
              <w:t>106 233</w:t>
            </w:r>
          </w:p>
        </w:tc>
        <w:tc>
          <w:tcPr>
            <w:tcW w:w="395" w:type="pct"/>
            <w:shd w:val="clear" w:color="auto" w:fill="auto"/>
            <w:vAlign w:val="center"/>
            <w:hideMark/>
          </w:tcPr>
          <w:p w14:paraId="5EC87CA8" w14:textId="693D499F" w:rsidR="00422854" w:rsidRPr="00422854" w:rsidRDefault="00422854" w:rsidP="00077590">
            <w:pPr>
              <w:spacing w:after="0" w:line="240" w:lineRule="auto"/>
              <w:jc w:val="right"/>
              <w:rPr>
                <w:rFonts w:ascii="Times New Roman" w:eastAsia="Times New Roman" w:hAnsi="Times New Roman" w:cs="Times New Roman"/>
                <w:b/>
                <w:bCs/>
                <w:color w:val="000000"/>
                <w:sz w:val="18"/>
                <w:szCs w:val="18"/>
                <w:lang w:eastAsia="ru-RU"/>
              </w:rPr>
            </w:pPr>
            <w:r w:rsidRPr="00422854">
              <w:rPr>
                <w:rFonts w:ascii="Times New Roman" w:eastAsia="Times New Roman" w:hAnsi="Times New Roman" w:cs="Times New Roman"/>
                <w:b/>
                <w:bCs/>
                <w:color w:val="000000"/>
                <w:sz w:val="18"/>
                <w:szCs w:val="18"/>
                <w:lang w:eastAsia="ru-RU"/>
              </w:rPr>
              <w:t>32 020</w:t>
            </w:r>
          </w:p>
        </w:tc>
        <w:tc>
          <w:tcPr>
            <w:tcW w:w="329" w:type="pct"/>
            <w:shd w:val="clear" w:color="auto" w:fill="auto"/>
            <w:vAlign w:val="center"/>
            <w:hideMark/>
          </w:tcPr>
          <w:p w14:paraId="4C632108" w14:textId="77777777" w:rsidR="00422854" w:rsidRPr="00422854" w:rsidRDefault="00422854" w:rsidP="00077590">
            <w:pPr>
              <w:spacing w:after="0" w:line="240" w:lineRule="auto"/>
              <w:jc w:val="right"/>
              <w:rPr>
                <w:rFonts w:ascii="Times New Roman" w:eastAsia="Times New Roman" w:hAnsi="Times New Roman" w:cs="Times New Roman"/>
                <w:b/>
                <w:bCs/>
                <w:color w:val="000000"/>
                <w:sz w:val="18"/>
                <w:szCs w:val="18"/>
                <w:lang w:eastAsia="ru-RU"/>
              </w:rPr>
            </w:pPr>
          </w:p>
        </w:tc>
      </w:tr>
    </w:tbl>
    <w:p w14:paraId="32DD8C5B" w14:textId="4BCB0493" w:rsidR="00267908" w:rsidRDefault="00077590" w:rsidP="00B73D0D">
      <w:pPr>
        <w:tabs>
          <w:tab w:val="left" w:pos="0"/>
        </w:tabs>
        <w:spacing w:after="0" w:line="240" w:lineRule="auto"/>
        <w:ind w:firstLine="851"/>
        <w:jc w:val="both"/>
        <w:rPr>
          <w:rFonts w:ascii="Times New Roman" w:hAnsi="Times New Roman" w:cs="Times New Roman"/>
          <w:bCs/>
          <w:sz w:val="26"/>
          <w:szCs w:val="26"/>
        </w:rPr>
      </w:pPr>
      <w:bookmarkStart w:id="80" w:name="_Hlk181280683"/>
      <w:r>
        <w:rPr>
          <w:rFonts w:ascii="Times New Roman" w:hAnsi="Times New Roman" w:cs="Times New Roman"/>
          <w:bCs/>
          <w:sz w:val="26"/>
          <w:szCs w:val="26"/>
        </w:rPr>
        <w:t>Проведенный анализ показал, что при применении не конкурентных способов закупок цена на работы значительно возрастает, так цена битума увеличилась с 38 534 рублей за тонну до 64 500 рублей за тонну или на 67%, цена асфальтобетонной смеси увеличилась с 6 666 рублей за тонну до 8 000 рублей за тонну</w:t>
      </w:r>
      <w:r w:rsidR="00467D78">
        <w:rPr>
          <w:rFonts w:ascii="Times New Roman" w:hAnsi="Times New Roman" w:cs="Times New Roman"/>
          <w:bCs/>
          <w:sz w:val="26"/>
          <w:szCs w:val="26"/>
        </w:rPr>
        <w:t xml:space="preserve"> или </w:t>
      </w:r>
      <w:r>
        <w:rPr>
          <w:rFonts w:ascii="Times New Roman" w:hAnsi="Times New Roman" w:cs="Times New Roman"/>
          <w:bCs/>
          <w:sz w:val="26"/>
          <w:szCs w:val="26"/>
        </w:rPr>
        <w:t xml:space="preserve">на 20%, стоимость перевоза грузов 1 класса </w:t>
      </w:r>
      <w:r w:rsidR="00267908">
        <w:rPr>
          <w:rFonts w:ascii="Times New Roman" w:hAnsi="Times New Roman" w:cs="Times New Roman"/>
          <w:bCs/>
          <w:sz w:val="26"/>
          <w:szCs w:val="26"/>
        </w:rPr>
        <w:t>возросла</w:t>
      </w:r>
      <w:r>
        <w:rPr>
          <w:rFonts w:ascii="Times New Roman" w:hAnsi="Times New Roman" w:cs="Times New Roman"/>
          <w:bCs/>
          <w:sz w:val="26"/>
          <w:szCs w:val="26"/>
        </w:rPr>
        <w:t xml:space="preserve"> в 5,4 раза. </w:t>
      </w:r>
      <w:bookmarkStart w:id="81" w:name="_Hlk181437843"/>
      <w:r w:rsidR="00267908">
        <w:rPr>
          <w:rFonts w:ascii="Times New Roman" w:hAnsi="Times New Roman" w:cs="Times New Roman"/>
          <w:bCs/>
          <w:sz w:val="26"/>
          <w:szCs w:val="26"/>
        </w:rPr>
        <w:t>При применении конкурентных способов закупки экономия бюджетных средств по данным контрактам составила бы 67 004 рублей</w:t>
      </w:r>
      <w:bookmarkEnd w:id="81"/>
      <w:r w:rsidR="00267908">
        <w:rPr>
          <w:rFonts w:ascii="Times New Roman" w:hAnsi="Times New Roman" w:cs="Times New Roman"/>
          <w:bCs/>
          <w:sz w:val="26"/>
          <w:szCs w:val="26"/>
        </w:rPr>
        <w:t>.</w:t>
      </w:r>
      <w:r>
        <w:rPr>
          <w:rFonts w:ascii="Times New Roman" w:hAnsi="Times New Roman" w:cs="Times New Roman"/>
          <w:bCs/>
          <w:sz w:val="26"/>
          <w:szCs w:val="26"/>
        </w:rPr>
        <w:t xml:space="preserve"> </w:t>
      </w:r>
    </w:p>
    <w:bookmarkEnd w:id="80"/>
    <w:p w14:paraId="633D1DDC" w14:textId="1F50B11A" w:rsidR="00567D83" w:rsidRDefault="00567D83" w:rsidP="00B73D0D">
      <w:pPr>
        <w:tabs>
          <w:tab w:val="left" w:pos="0"/>
        </w:tabs>
        <w:spacing w:after="0" w:line="240" w:lineRule="auto"/>
        <w:ind w:firstLine="851"/>
        <w:jc w:val="both"/>
        <w:rPr>
          <w:rFonts w:ascii="Times New Roman" w:hAnsi="Times New Roman" w:cs="Times New Roman"/>
          <w:bCs/>
          <w:sz w:val="26"/>
          <w:szCs w:val="26"/>
        </w:rPr>
      </w:pPr>
      <w:r w:rsidRPr="00567D83">
        <w:rPr>
          <w:rFonts w:ascii="Times New Roman" w:hAnsi="Times New Roman" w:cs="Times New Roman"/>
          <w:bCs/>
          <w:sz w:val="26"/>
          <w:szCs w:val="26"/>
        </w:rPr>
        <w:t>По данному вопросу начальник отдела дорожного хозяйства и благоустройства пояснила</w:t>
      </w:r>
      <w:r>
        <w:rPr>
          <w:rFonts w:ascii="Times New Roman" w:hAnsi="Times New Roman" w:cs="Times New Roman"/>
          <w:bCs/>
          <w:sz w:val="26"/>
          <w:szCs w:val="26"/>
        </w:rPr>
        <w:t xml:space="preserve"> (исходящий №08-559 от 25.10.2024, входящий КСП ЛГО № 204 от 25.10.2024)</w:t>
      </w:r>
      <w:r w:rsidR="00335A82">
        <w:rPr>
          <w:rFonts w:ascii="Times New Roman" w:hAnsi="Times New Roman" w:cs="Times New Roman"/>
          <w:bCs/>
          <w:sz w:val="26"/>
          <w:szCs w:val="26"/>
        </w:rPr>
        <w:t xml:space="preserve">, </w:t>
      </w:r>
      <w:r>
        <w:rPr>
          <w:rFonts w:ascii="Times New Roman" w:hAnsi="Times New Roman" w:cs="Times New Roman"/>
          <w:bCs/>
          <w:sz w:val="26"/>
          <w:szCs w:val="26"/>
        </w:rPr>
        <w:t xml:space="preserve">что </w:t>
      </w:r>
      <w:r>
        <w:rPr>
          <w:rFonts w:ascii="Times New Roman" w:hAnsi="Times New Roman" w:cs="Times New Roman"/>
          <w:bCs/>
          <w:sz w:val="26"/>
          <w:szCs w:val="26"/>
        </w:rPr>
        <w:lastRenderedPageBreak/>
        <w:t>при составлении сметы по ремонту ул. Калининская применялись сметные цены строительных ресурсов с учетом индексов пересчетов на 2 квартал 2024 года, цена асфальтобетонной смеси по ул. Пушкинская определена конъектурным анализом.</w:t>
      </w:r>
    </w:p>
    <w:p w14:paraId="5A6103B5" w14:textId="29BE62D4" w:rsidR="00267908" w:rsidRPr="00267908" w:rsidRDefault="00B73D0D" w:rsidP="00B73D0D">
      <w:pPr>
        <w:tabs>
          <w:tab w:val="left" w:pos="0"/>
        </w:tabs>
        <w:spacing w:after="0" w:line="240" w:lineRule="auto"/>
        <w:ind w:firstLine="851"/>
        <w:jc w:val="both"/>
        <w:rPr>
          <w:rFonts w:ascii="Times New Roman" w:hAnsi="Times New Roman" w:cs="Times New Roman"/>
          <w:bCs/>
          <w:sz w:val="26"/>
          <w:szCs w:val="26"/>
        </w:rPr>
      </w:pPr>
      <w:r>
        <w:rPr>
          <w:rFonts w:ascii="Times New Roman" w:hAnsi="Times New Roman" w:cs="Times New Roman"/>
          <w:bCs/>
          <w:sz w:val="26"/>
          <w:szCs w:val="26"/>
        </w:rPr>
        <w:t>Согласно техническому паспорту,</w:t>
      </w:r>
      <w:r w:rsidR="00267908">
        <w:rPr>
          <w:rFonts w:ascii="Times New Roman" w:hAnsi="Times New Roman" w:cs="Times New Roman"/>
          <w:bCs/>
          <w:sz w:val="26"/>
          <w:szCs w:val="26"/>
        </w:rPr>
        <w:t xml:space="preserve"> общая площадь </w:t>
      </w:r>
      <w:r>
        <w:rPr>
          <w:rFonts w:ascii="Times New Roman" w:hAnsi="Times New Roman" w:cs="Times New Roman"/>
          <w:bCs/>
          <w:sz w:val="26"/>
          <w:szCs w:val="26"/>
        </w:rPr>
        <w:t>покрытия ул.</w:t>
      </w:r>
      <w:r w:rsidR="00267908">
        <w:rPr>
          <w:rFonts w:ascii="Times New Roman" w:hAnsi="Times New Roman" w:cs="Times New Roman"/>
          <w:bCs/>
          <w:sz w:val="26"/>
          <w:szCs w:val="26"/>
        </w:rPr>
        <w:t xml:space="preserve"> Пушкинская составляет 24246 м</w:t>
      </w:r>
      <w:r w:rsidR="00267908">
        <w:rPr>
          <w:rFonts w:ascii="Times New Roman" w:hAnsi="Times New Roman" w:cs="Times New Roman"/>
          <w:bCs/>
          <w:sz w:val="26"/>
          <w:szCs w:val="26"/>
          <w:vertAlign w:val="superscript"/>
        </w:rPr>
        <w:t>2</w:t>
      </w:r>
      <w:r>
        <w:rPr>
          <w:rFonts w:ascii="Times New Roman" w:hAnsi="Times New Roman" w:cs="Times New Roman"/>
          <w:bCs/>
          <w:sz w:val="26"/>
          <w:szCs w:val="26"/>
        </w:rPr>
        <w:t>, п</w:t>
      </w:r>
      <w:r w:rsidR="00267908" w:rsidRPr="00267908">
        <w:rPr>
          <w:rFonts w:ascii="Times New Roman" w:hAnsi="Times New Roman" w:cs="Times New Roman"/>
          <w:bCs/>
          <w:sz w:val="26"/>
          <w:szCs w:val="26"/>
        </w:rPr>
        <w:t xml:space="preserve">лощадь асфальтирования по контрактам </w:t>
      </w:r>
      <w:r>
        <w:rPr>
          <w:rFonts w:ascii="Times New Roman" w:hAnsi="Times New Roman" w:cs="Times New Roman"/>
          <w:bCs/>
          <w:sz w:val="26"/>
          <w:szCs w:val="26"/>
        </w:rPr>
        <w:t xml:space="preserve">(ямочного ремонта) </w:t>
      </w:r>
      <w:r w:rsidR="00267908" w:rsidRPr="00267908">
        <w:rPr>
          <w:rFonts w:ascii="Times New Roman" w:hAnsi="Times New Roman" w:cs="Times New Roman"/>
          <w:bCs/>
          <w:sz w:val="26"/>
          <w:szCs w:val="26"/>
        </w:rPr>
        <w:t>составляет 230 м</w:t>
      </w:r>
      <w:r w:rsidR="00267908" w:rsidRPr="00B73D0D">
        <w:rPr>
          <w:rFonts w:ascii="Times New Roman" w:hAnsi="Times New Roman" w:cs="Times New Roman"/>
          <w:bCs/>
          <w:sz w:val="26"/>
          <w:szCs w:val="26"/>
          <w:vertAlign w:val="superscript"/>
        </w:rPr>
        <w:t>2</w:t>
      </w:r>
      <w:r w:rsidR="00267908" w:rsidRPr="00267908">
        <w:rPr>
          <w:rFonts w:ascii="Times New Roman" w:hAnsi="Times New Roman" w:cs="Times New Roman"/>
          <w:bCs/>
          <w:sz w:val="26"/>
          <w:szCs w:val="26"/>
        </w:rPr>
        <w:t>.</w:t>
      </w:r>
      <w:r>
        <w:rPr>
          <w:rFonts w:ascii="Times New Roman" w:hAnsi="Times New Roman" w:cs="Times New Roman"/>
          <w:bCs/>
          <w:sz w:val="26"/>
          <w:szCs w:val="26"/>
        </w:rPr>
        <w:t xml:space="preserve"> </w:t>
      </w:r>
      <w:r w:rsidR="00267908" w:rsidRPr="00267908">
        <w:rPr>
          <w:rFonts w:ascii="Times New Roman" w:hAnsi="Times New Roman" w:cs="Times New Roman"/>
          <w:bCs/>
          <w:sz w:val="26"/>
          <w:szCs w:val="26"/>
        </w:rPr>
        <w:t>При визуальном осмотре установлено, что площадь ямочного ремонта соответствует заявленной в контрактах.</w:t>
      </w:r>
    </w:p>
    <w:p w14:paraId="4C345065" w14:textId="3B028D38" w:rsidR="00B73D0D" w:rsidRPr="00B73D0D" w:rsidRDefault="00B73D0D" w:rsidP="00B73D0D">
      <w:pPr>
        <w:tabs>
          <w:tab w:val="left" w:pos="0"/>
        </w:tabs>
        <w:spacing w:after="0" w:line="240" w:lineRule="auto"/>
        <w:ind w:firstLine="851"/>
        <w:jc w:val="both"/>
        <w:rPr>
          <w:rFonts w:ascii="Times New Roman" w:hAnsi="Times New Roman" w:cs="Times New Roman"/>
          <w:bCs/>
          <w:sz w:val="26"/>
          <w:szCs w:val="26"/>
        </w:rPr>
      </w:pPr>
      <w:r w:rsidRPr="00B73D0D">
        <w:rPr>
          <w:rFonts w:ascii="Times New Roman" w:hAnsi="Times New Roman" w:cs="Times New Roman"/>
          <w:bCs/>
          <w:sz w:val="26"/>
          <w:szCs w:val="26"/>
        </w:rPr>
        <w:t>Согласно п. 2.</w:t>
      </w:r>
      <w:r>
        <w:rPr>
          <w:rFonts w:ascii="Times New Roman" w:hAnsi="Times New Roman" w:cs="Times New Roman"/>
          <w:bCs/>
          <w:sz w:val="26"/>
          <w:szCs w:val="26"/>
        </w:rPr>
        <w:t>5</w:t>
      </w:r>
      <w:r w:rsidRPr="00B73D0D">
        <w:rPr>
          <w:rFonts w:ascii="Times New Roman" w:hAnsi="Times New Roman" w:cs="Times New Roman"/>
          <w:bCs/>
          <w:sz w:val="26"/>
          <w:szCs w:val="26"/>
        </w:rPr>
        <w:t xml:space="preserve"> Муниципальн</w:t>
      </w:r>
      <w:r>
        <w:rPr>
          <w:rFonts w:ascii="Times New Roman" w:hAnsi="Times New Roman" w:cs="Times New Roman"/>
          <w:bCs/>
          <w:sz w:val="26"/>
          <w:szCs w:val="26"/>
        </w:rPr>
        <w:t>ых</w:t>
      </w:r>
      <w:r w:rsidRPr="00B73D0D">
        <w:rPr>
          <w:rFonts w:ascii="Times New Roman" w:hAnsi="Times New Roman" w:cs="Times New Roman"/>
          <w:bCs/>
          <w:sz w:val="26"/>
          <w:szCs w:val="26"/>
        </w:rPr>
        <w:t xml:space="preserve"> контракт</w:t>
      </w:r>
      <w:r>
        <w:rPr>
          <w:rFonts w:ascii="Times New Roman" w:hAnsi="Times New Roman" w:cs="Times New Roman"/>
          <w:bCs/>
          <w:sz w:val="26"/>
          <w:szCs w:val="26"/>
        </w:rPr>
        <w:t>ов</w:t>
      </w:r>
      <w:r w:rsidRPr="00B73D0D">
        <w:rPr>
          <w:rFonts w:ascii="Times New Roman" w:hAnsi="Times New Roman" w:cs="Times New Roman"/>
          <w:bCs/>
          <w:sz w:val="26"/>
          <w:szCs w:val="26"/>
        </w:rPr>
        <w:t xml:space="preserve"> № </w:t>
      </w:r>
      <w:r>
        <w:rPr>
          <w:rFonts w:ascii="Times New Roman" w:hAnsi="Times New Roman" w:cs="Times New Roman"/>
          <w:bCs/>
          <w:sz w:val="26"/>
          <w:szCs w:val="26"/>
        </w:rPr>
        <w:t xml:space="preserve">154, №155 </w:t>
      </w:r>
      <w:r w:rsidR="008479F2">
        <w:rPr>
          <w:rFonts w:ascii="Times New Roman" w:hAnsi="Times New Roman" w:cs="Times New Roman"/>
          <w:bCs/>
          <w:sz w:val="26"/>
          <w:szCs w:val="26"/>
        </w:rPr>
        <w:t xml:space="preserve">от </w:t>
      </w:r>
      <w:r w:rsidR="008479F2" w:rsidRPr="00B73D0D">
        <w:rPr>
          <w:rFonts w:ascii="Times New Roman" w:hAnsi="Times New Roman" w:cs="Times New Roman"/>
          <w:bCs/>
          <w:sz w:val="26"/>
          <w:szCs w:val="26"/>
        </w:rPr>
        <w:t>01.07.2024</w:t>
      </w:r>
      <w:r>
        <w:rPr>
          <w:rFonts w:ascii="Times New Roman" w:hAnsi="Times New Roman" w:cs="Times New Roman"/>
          <w:bCs/>
          <w:sz w:val="26"/>
          <w:szCs w:val="26"/>
        </w:rPr>
        <w:t xml:space="preserve"> </w:t>
      </w:r>
      <w:r w:rsidRPr="00B73D0D">
        <w:rPr>
          <w:rFonts w:ascii="Times New Roman" w:hAnsi="Times New Roman" w:cs="Times New Roman"/>
          <w:bCs/>
          <w:sz w:val="26"/>
          <w:szCs w:val="26"/>
        </w:rPr>
        <w:t xml:space="preserve">оплата работ по </w:t>
      </w:r>
      <w:r>
        <w:rPr>
          <w:rFonts w:ascii="Times New Roman" w:hAnsi="Times New Roman" w:cs="Times New Roman"/>
          <w:bCs/>
          <w:sz w:val="26"/>
          <w:szCs w:val="26"/>
        </w:rPr>
        <w:t>к</w:t>
      </w:r>
      <w:r w:rsidRPr="00B73D0D">
        <w:rPr>
          <w:rFonts w:ascii="Times New Roman" w:hAnsi="Times New Roman" w:cs="Times New Roman"/>
          <w:bCs/>
          <w:sz w:val="26"/>
          <w:szCs w:val="26"/>
        </w:rPr>
        <w:t>онтракту осуществляется</w:t>
      </w:r>
      <w:r>
        <w:rPr>
          <w:rFonts w:ascii="Times New Roman" w:hAnsi="Times New Roman" w:cs="Times New Roman"/>
          <w:bCs/>
          <w:sz w:val="26"/>
          <w:szCs w:val="26"/>
        </w:rPr>
        <w:t xml:space="preserve"> </w:t>
      </w:r>
      <w:r w:rsidRPr="00B73D0D">
        <w:rPr>
          <w:rFonts w:ascii="Times New Roman" w:hAnsi="Times New Roman" w:cs="Times New Roman"/>
          <w:bCs/>
          <w:sz w:val="26"/>
          <w:szCs w:val="26"/>
        </w:rPr>
        <w:t xml:space="preserve">путем </w:t>
      </w:r>
      <w:r>
        <w:rPr>
          <w:rFonts w:ascii="Times New Roman" w:hAnsi="Times New Roman" w:cs="Times New Roman"/>
          <w:bCs/>
          <w:sz w:val="26"/>
          <w:szCs w:val="26"/>
        </w:rPr>
        <w:t xml:space="preserve">безналичного </w:t>
      </w:r>
      <w:r w:rsidRPr="00B73D0D">
        <w:rPr>
          <w:rFonts w:ascii="Times New Roman" w:hAnsi="Times New Roman" w:cs="Times New Roman"/>
          <w:bCs/>
          <w:sz w:val="26"/>
          <w:szCs w:val="26"/>
        </w:rPr>
        <w:t xml:space="preserve">перечисления денежных средств на расчетный счет Подрядчика </w:t>
      </w:r>
      <w:r w:rsidRPr="00111908">
        <w:rPr>
          <w:rFonts w:ascii="Times New Roman" w:hAnsi="Times New Roman" w:cs="Times New Roman"/>
          <w:b/>
          <w:sz w:val="26"/>
          <w:szCs w:val="26"/>
        </w:rPr>
        <w:t>в течение 10 рабочих дней</w:t>
      </w:r>
      <w:r w:rsidRPr="00B73D0D">
        <w:rPr>
          <w:rFonts w:ascii="Times New Roman" w:hAnsi="Times New Roman" w:cs="Times New Roman"/>
          <w:bCs/>
          <w:sz w:val="26"/>
          <w:szCs w:val="26"/>
        </w:rPr>
        <w:t xml:space="preserve"> с даты подписания Заказчиком документа о приемке</w:t>
      </w:r>
      <w:r>
        <w:rPr>
          <w:rFonts w:ascii="Times New Roman" w:hAnsi="Times New Roman" w:cs="Times New Roman"/>
          <w:bCs/>
          <w:sz w:val="26"/>
          <w:szCs w:val="26"/>
        </w:rPr>
        <w:t>.</w:t>
      </w:r>
      <w:r w:rsidRPr="00B73D0D">
        <w:rPr>
          <w:rFonts w:ascii="Times New Roman" w:hAnsi="Times New Roman" w:cs="Times New Roman"/>
          <w:bCs/>
          <w:sz w:val="26"/>
          <w:szCs w:val="26"/>
        </w:rPr>
        <w:t xml:space="preserve"> Факт выполнения работы подтверждается актом о приемке выполненных работ по унифицированной форме № КС-2 и справкой о стоимости выполненных работ и затрат по унифицированной форме № КС-3, подписанными обеими Сторонами.</w:t>
      </w:r>
    </w:p>
    <w:p w14:paraId="0DFD1F57" w14:textId="1175F683" w:rsidR="00B73D0D" w:rsidRPr="00B73D0D" w:rsidRDefault="00B73D0D" w:rsidP="00B73D0D">
      <w:pPr>
        <w:tabs>
          <w:tab w:val="left" w:pos="0"/>
        </w:tabs>
        <w:spacing w:after="0" w:line="240" w:lineRule="auto"/>
        <w:ind w:firstLine="851"/>
        <w:jc w:val="both"/>
        <w:rPr>
          <w:rFonts w:ascii="Times New Roman" w:hAnsi="Times New Roman" w:cs="Times New Roman"/>
          <w:bCs/>
          <w:sz w:val="26"/>
          <w:szCs w:val="26"/>
        </w:rPr>
      </w:pPr>
      <w:r w:rsidRPr="00B73D0D">
        <w:rPr>
          <w:rFonts w:ascii="Times New Roman" w:hAnsi="Times New Roman" w:cs="Times New Roman"/>
          <w:bCs/>
          <w:sz w:val="26"/>
          <w:szCs w:val="26"/>
        </w:rPr>
        <w:t>Справк</w:t>
      </w:r>
      <w:r w:rsidR="00111908">
        <w:rPr>
          <w:rFonts w:ascii="Times New Roman" w:hAnsi="Times New Roman" w:cs="Times New Roman"/>
          <w:bCs/>
          <w:sz w:val="26"/>
          <w:szCs w:val="26"/>
        </w:rPr>
        <w:t>и</w:t>
      </w:r>
      <w:r w:rsidRPr="00B73D0D">
        <w:rPr>
          <w:rFonts w:ascii="Times New Roman" w:hAnsi="Times New Roman" w:cs="Times New Roman"/>
          <w:bCs/>
          <w:sz w:val="26"/>
          <w:szCs w:val="26"/>
        </w:rPr>
        <w:t xml:space="preserve"> о стоимости выполненных работ и затрат </w:t>
      </w:r>
      <w:r w:rsidR="00111908">
        <w:rPr>
          <w:rFonts w:ascii="Times New Roman" w:hAnsi="Times New Roman" w:cs="Times New Roman"/>
          <w:bCs/>
          <w:sz w:val="26"/>
          <w:szCs w:val="26"/>
        </w:rPr>
        <w:t xml:space="preserve">по </w:t>
      </w:r>
      <w:r w:rsidRPr="00B73D0D">
        <w:rPr>
          <w:rFonts w:ascii="Times New Roman" w:hAnsi="Times New Roman" w:cs="Times New Roman"/>
          <w:bCs/>
          <w:sz w:val="26"/>
          <w:szCs w:val="26"/>
        </w:rPr>
        <w:t>унифицированной форме № КС-3 и акт</w:t>
      </w:r>
      <w:r w:rsidR="00111908">
        <w:rPr>
          <w:rFonts w:ascii="Times New Roman" w:hAnsi="Times New Roman" w:cs="Times New Roman"/>
          <w:bCs/>
          <w:sz w:val="26"/>
          <w:szCs w:val="26"/>
        </w:rPr>
        <w:t>ы</w:t>
      </w:r>
      <w:r w:rsidRPr="00B73D0D">
        <w:rPr>
          <w:rFonts w:ascii="Times New Roman" w:hAnsi="Times New Roman" w:cs="Times New Roman"/>
          <w:bCs/>
          <w:sz w:val="26"/>
          <w:szCs w:val="26"/>
        </w:rPr>
        <w:t xml:space="preserve"> о приемке выполненных работ по унифицированной форме № КС-2 составлены и подписаны </w:t>
      </w:r>
      <w:r>
        <w:rPr>
          <w:rFonts w:ascii="Times New Roman" w:hAnsi="Times New Roman" w:cs="Times New Roman"/>
          <w:bCs/>
          <w:sz w:val="26"/>
          <w:szCs w:val="26"/>
        </w:rPr>
        <w:t>30</w:t>
      </w:r>
      <w:r w:rsidRPr="00B73D0D">
        <w:rPr>
          <w:rFonts w:ascii="Times New Roman" w:hAnsi="Times New Roman" w:cs="Times New Roman"/>
          <w:bCs/>
          <w:sz w:val="26"/>
          <w:szCs w:val="26"/>
        </w:rPr>
        <w:t>.</w:t>
      </w:r>
      <w:r>
        <w:rPr>
          <w:rFonts w:ascii="Times New Roman" w:hAnsi="Times New Roman" w:cs="Times New Roman"/>
          <w:bCs/>
          <w:sz w:val="26"/>
          <w:szCs w:val="26"/>
        </w:rPr>
        <w:t>07</w:t>
      </w:r>
      <w:r w:rsidRPr="00B73D0D">
        <w:rPr>
          <w:rFonts w:ascii="Times New Roman" w:hAnsi="Times New Roman" w:cs="Times New Roman"/>
          <w:bCs/>
          <w:sz w:val="26"/>
          <w:szCs w:val="26"/>
        </w:rPr>
        <w:t>.202</w:t>
      </w:r>
      <w:r>
        <w:rPr>
          <w:rFonts w:ascii="Times New Roman" w:hAnsi="Times New Roman" w:cs="Times New Roman"/>
          <w:bCs/>
          <w:sz w:val="26"/>
          <w:szCs w:val="26"/>
        </w:rPr>
        <w:t>4</w:t>
      </w:r>
      <w:r w:rsidRPr="00B73D0D">
        <w:rPr>
          <w:rFonts w:ascii="Times New Roman" w:hAnsi="Times New Roman" w:cs="Times New Roman"/>
          <w:bCs/>
          <w:sz w:val="26"/>
          <w:szCs w:val="26"/>
        </w:rPr>
        <w:t>.</w:t>
      </w:r>
    </w:p>
    <w:p w14:paraId="7DBB7468" w14:textId="7EA27431" w:rsidR="00111908" w:rsidRDefault="00B73D0D" w:rsidP="00B73D0D">
      <w:pPr>
        <w:tabs>
          <w:tab w:val="left" w:pos="0"/>
        </w:tabs>
        <w:spacing w:after="0" w:line="240" w:lineRule="auto"/>
        <w:ind w:firstLine="851"/>
        <w:jc w:val="both"/>
        <w:rPr>
          <w:rFonts w:ascii="Times New Roman" w:hAnsi="Times New Roman" w:cs="Times New Roman"/>
          <w:bCs/>
          <w:sz w:val="26"/>
          <w:szCs w:val="26"/>
        </w:rPr>
      </w:pPr>
      <w:r w:rsidRPr="00B73D0D">
        <w:rPr>
          <w:rFonts w:ascii="Times New Roman" w:hAnsi="Times New Roman" w:cs="Times New Roman"/>
          <w:bCs/>
          <w:sz w:val="26"/>
          <w:szCs w:val="26"/>
        </w:rPr>
        <w:t>Согласно представленным документам, оплата по Муниципальн</w:t>
      </w:r>
      <w:r w:rsidR="00111908">
        <w:rPr>
          <w:rFonts w:ascii="Times New Roman" w:hAnsi="Times New Roman" w:cs="Times New Roman"/>
          <w:bCs/>
          <w:sz w:val="26"/>
          <w:szCs w:val="26"/>
        </w:rPr>
        <w:t xml:space="preserve">ым </w:t>
      </w:r>
      <w:r w:rsidRPr="00B73D0D">
        <w:rPr>
          <w:rFonts w:ascii="Times New Roman" w:hAnsi="Times New Roman" w:cs="Times New Roman"/>
          <w:bCs/>
          <w:sz w:val="26"/>
          <w:szCs w:val="26"/>
        </w:rPr>
        <w:t>контракт</w:t>
      </w:r>
      <w:r w:rsidR="00111908">
        <w:rPr>
          <w:rFonts w:ascii="Times New Roman" w:hAnsi="Times New Roman" w:cs="Times New Roman"/>
          <w:bCs/>
          <w:sz w:val="26"/>
          <w:szCs w:val="26"/>
        </w:rPr>
        <w:t>ам</w:t>
      </w:r>
      <w:r w:rsidRPr="00B73D0D">
        <w:rPr>
          <w:rFonts w:ascii="Times New Roman" w:hAnsi="Times New Roman" w:cs="Times New Roman"/>
          <w:bCs/>
          <w:sz w:val="26"/>
          <w:szCs w:val="26"/>
        </w:rPr>
        <w:t xml:space="preserve"> № </w:t>
      </w:r>
      <w:r>
        <w:rPr>
          <w:rFonts w:ascii="Times New Roman" w:hAnsi="Times New Roman" w:cs="Times New Roman"/>
          <w:bCs/>
          <w:sz w:val="26"/>
          <w:szCs w:val="26"/>
        </w:rPr>
        <w:t>154</w:t>
      </w:r>
      <w:r w:rsidR="00111908">
        <w:rPr>
          <w:rFonts w:ascii="Times New Roman" w:hAnsi="Times New Roman" w:cs="Times New Roman"/>
          <w:bCs/>
          <w:sz w:val="26"/>
          <w:szCs w:val="26"/>
        </w:rPr>
        <w:t>, № 155</w:t>
      </w:r>
      <w:r>
        <w:rPr>
          <w:rFonts w:ascii="Times New Roman" w:hAnsi="Times New Roman" w:cs="Times New Roman"/>
          <w:bCs/>
          <w:sz w:val="26"/>
          <w:szCs w:val="26"/>
        </w:rPr>
        <w:t xml:space="preserve"> от 01.07.2024 </w:t>
      </w:r>
      <w:r w:rsidRPr="00B73D0D">
        <w:rPr>
          <w:rFonts w:ascii="Times New Roman" w:hAnsi="Times New Roman" w:cs="Times New Roman"/>
          <w:bCs/>
          <w:sz w:val="26"/>
          <w:szCs w:val="26"/>
        </w:rPr>
        <w:t xml:space="preserve">на выполнение работ по </w:t>
      </w:r>
      <w:r w:rsidR="00111908">
        <w:rPr>
          <w:rFonts w:ascii="Times New Roman" w:hAnsi="Times New Roman" w:cs="Times New Roman"/>
          <w:bCs/>
          <w:sz w:val="26"/>
          <w:szCs w:val="26"/>
        </w:rPr>
        <w:t xml:space="preserve">ямочному </w:t>
      </w:r>
      <w:r w:rsidRPr="00B73D0D">
        <w:rPr>
          <w:rFonts w:ascii="Times New Roman" w:hAnsi="Times New Roman" w:cs="Times New Roman"/>
          <w:bCs/>
          <w:sz w:val="26"/>
          <w:szCs w:val="26"/>
        </w:rPr>
        <w:t>ремонту асфальтобетонного покрытия автомобильн</w:t>
      </w:r>
      <w:r w:rsidR="00111908">
        <w:rPr>
          <w:rFonts w:ascii="Times New Roman" w:hAnsi="Times New Roman" w:cs="Times New Roman"/>
          <w:bCs/>
          <w:sz w:val="26"/>
          <w:szCs w:val="26"/>
        </w:rPr>
        <w:t>ой</w:t>
      </w:r>
      <w:r w:rsidRPr="00B73D0D">
        <w:rPr>
          <w:rFonts w:ascii="Times New Roman" w:hAnsi="Times New Roman" w:cs="Times New Roman"/>
          <w:bCs/>
          <w:sz w:val="26"/>
          <w:szCs w:val="26"/>
        </w:rPr>
        <w:t xml:space="preserve"> дорог</w:t>
      </w:r>
      <w:r w:rsidR="00111908">
        <w:rPr>
          <w:rFonts w:ascii="Times New Roman" w:hAnsi="Times New Roman" w:cs="Times New Roman"/>
          <w:bCs/>
          <w:sz w:val="26"/>
          <w:szCs w:val="26"/>
        </w:rPr>
        <w:t>и</w:t>
      </w:r>
      <w:r w:rsidRPr="00B73D0D">
        <w:rPr>
          <w:rFonts w:ascii="Times New Roman" w:hAnsi="Times New Roman" w:cs="Times New Roman"/>
          <w:bCs/>
          <w:sz w:val="26"/>
          <w:szCs w:val="26"/>
        </w:rPr>
        <w:t xml:space="preserve"> </w:t>
      </w:r>
      <w:r w:rsidR="00111908">
        <w:rPr>
          <w:rFonts w:ascii="Times New Roman" w:hAnsi="Times New Roman" w:cs="Times New Roman"/>
          <w:bCs/>
          <w:sz w:val="26"/>
          <w:szCs w:val="26"/>
        </w:rPr>
        <w:t>по ул. Пушкинская</w:t>
      </w:r>
      <w:r w:rsidRPr="00B73D0D">
        <w:rPr>
          <w:rFonts w:ascii="Times New Roman" w:hAnsi="Times New Roman" w:cs="Times New Roman"/>
          <w:bCs/>
          <w:sz w:val="26"/>
          <w:szCs w:val="26"/>
        </w:rPr>
        <w:t xml:space="preserve">, за счёт средств бюджета Лесозаводского городского округа </w:t>
      </w:r>
      <w:r w:rsidRPr="00111908">
        <w:rPr>
          <w:rFonts w:ascii="Times New Roman" w:hAnsi="Times New Roman" w:cs="Times New Roman"/>
          <w:b/>
          <w:sz w:val="26"/>
          <w:szCs w:val="26"/>
        </w:rPr>
        <w:t xml:space="preserve">произведена </w:t>
      </w:r>
      <w:r w:rsidR="00111908" w:rsidRPr="00111908">
        <w:rPr>
          <w:rFonts w:ascii="Times New Roman" w:hAnsi="Times New Roman" w:cs="Times New Roman"/>
          <w:b/>
          <w:sz w:val="26"/>
          <w:szCs w:val="26"/>
        </w:rPr>
        <w:t>со значительным нарушением срока оплаты</w:t>
      </w:r>
      <w:r w:rsidR="00111908">
        <w:rPr>
          <w:rFonts w:ascii="Times New Roman" w:hAnsi="Times New Roman" w:cs="Times New Roman"/>
          <w:bCs/>
          <w:sz w:val="26"/>
          <w:szCs w:val="26"/>
        </w:rPr>
        <w:t>:</w:t>
      </w:r>
    </w:p>
    <w:p w14:paraId="2AABFDE6" w14:textId="51FCEE23" w:rsidR="00111908" w:rsidRDefault="00111908" w:rsidP="00B73D0D">
      <w:pPr>
        <w:tabs>
          <w:tab w:val="left" w:pos="0"/>
        </w:tabs>
        <w:spacing w:after="0" w:line="240" w:lineRule="auto"/>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- 02.10.2024 платежное поручение № 96878 на сумму </w:t>
      </w:r>
      <w:r w:rsidRPr="00B73D0D">
        <w:rPr>
          <w:rFonts w:ascii="Times New Roman" w:hAnsi="Times New Roman" w:cs="Times New Roman"/>
          <w:bCs/>
          <w:sz w:val="26"/>
          <w:szCs w:val="26"/>
        </w:rPr>
        <w:t>484</w:t>
      </w:r>
      <w:r>
        <w:rPr>
          <w:rFonts w:ascii="Times New Roman" w:hAnsi="Times New Roman" w:cs="Times New Roman"/>
          <w:bCs/>
          <w:sz w:val="26"/>
          <w:szCs w:val="26"/>
        </w:rPr>
        <w:t> 096,27 рублей;</w:t>
      </w:r>
    </w:p>
    <w:p w14:paraId="5805E4A8" w14:textId="757EBF20" w:rsidR="00111908" w:rsidRDefault="00111908" w:rsidP="00B73D0D">
      <w:pPr>
        <w:tabs>
          <w:tab w:val="left" w:pos="0"/>
        </w:tabs>
        <w:spacing w:after="0" w:line="240" w:lineRule="auto"/>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- 02.10.2024 </w:t>
      </w:r>
      <w:r w:rsidRPr="00111908">
        <w:rPr>
          <w:rFonts w:ascii="Times New Roman" w:hAnsi="Times New Roman" w:cs="Times New Roman"/>
          <w:bCs/>
          <w:sz w:val="26"/>
          <w:szCs w:val="26"/>
        </w:rPr>
        <w:t>платежное поручение № 9687</w:t>
      </w:r>
      <w:r>
        <w:rPr>
          <w:rFonts w:ascii="Times New Roman" w:hAnsi="Times New Roman" w:cs="Times New Roman"/>
          <w:bCs/>
          <w:sz w:val="26"/>
          <w:szCs w:val="26"/>
        </w:rPr>
        <w:t>7</w:t>
      </w:r>
      <w:r w:rsidRPr="00111908">
        <w:rPr>
          <w:rFonts w:ascii="Times New Roman" w:hAnsi="Times New Roman" w:cs="Times New Roman"/>
          <w:bCs/>
          <w:sz w:val="26"/>
          <w:szCs w:val="26"/>
        </w:rPr>
        <w:t xml:space="preserve"> на сумму 443</w:t>
      </w:r>
      <w:r>
        <w:rPr>
          <w:rFonts w:ascii="Times New Roman" w:hAnsi="Times New Roman" w:cs="Times New Roman"/>
          <w:bCs/>
          <w:sz w:val="26"/>
          <w:szCs w:val="26"/>
        </w:rPr>
        <w:t> 491,54</w:t>
      </w:r>
      <w:r w:rsidRPr="00111908">
        <w:rPr>
          <w:rFonts w:ascii="Times New Roman" w:hAnsi="Times New Roman" w:cs="Times New Roman"/>
          <w:bCs/>
          <w:sz w:val="26"/>
          <w:szCs w:val="26"/>
        </w:rPr>
        <w:t xml:space="preserve"> рублей</w:t>
      </w:r>
      <w:r>
        <w:rPr>
          <w:rFonts w:ascii="Times New Roman" w:hAnsi="Times New Roman" w:cs="Times New Roman"/>
          <w:bCs/>
          <w:sz w:val="26"/>
          <w:szCs w:val="26"/>
        </w:rPr>
        <w:t>.</w:t>
      </w:r>
    </w:p>
    <w:p w14:paraId="237957AE" w14:textId="4F22D8F2" w:rsidR="002652E0" w:rsidRPr="005E7149" w:rsidRDefault="002652E0" w:rsidP="005E7149">
      <w:pPr>
        <w:tabs>
          <w:tab w:val="left" w:pos="0"/>
        </w:tabs>
        <w:spacing w:after="0" w:line="240" w:lineRule="auto"/>
        <w:ind w:firstLine="851"/>
        <w:jc w:val="both"/>
        <w:rPr>
          <w:rFonts w:ascii="Times New Roman" w:hAnsi="Times New Roman" w:cs="Times New Roman"/>
          <w:b/>
          <w:bCs/>
          <w:sz w:val="26"/>
          <w:szCs w:val="26"/>
        </w:rPr>
      </w:pPr>
      <w:bookmarkStart w:id="82" w:name="_Hlk181281164"/>
      <w:r w:rsidRPr="00251881">
        <w:rPr>
          <w:rFonts w:ascii="Times New Roman" w:hAnsi="Times New Roman" w:cs="Times New Roman"/>
          <w:sz w:val="26"/>
          <w:szCs w:val="26"/>
        </w:rPr>
        <w:t>В ходе контрольного мероприяти</w:t>
      </w:r>
      <w:r>
        <w:rPr>
          <w:rFonts w:ascii="Times New Roman" w:hAnsi="Times New Roman" w:cs="Times New Roman"/>
          <w:sz w:val="26"/>
          <w:szCs w:val="26"/>
        </w:rPr>
        <w:t>я</w:t>
      </w:r>
      <w:r w:rsidRPr="00251881">
        <w:rPr>
          <w:rFonts w:ascii="Times New Roman" w:hAnsi="Times New Roman" w:cs="Times New Roman"/>
          <w:sz w:val="26"/>
          <w:szCs w:val="26"/>
        </w:rPr>
        <w:t xml:space="preserve"> установлено нарушение пункт</w:t>
      </w:r>
      <w:r>
        <w:rPr>
          <w:rFonts w:ascii="Times New Roman" w:hAnsi="Times New Roman" w:cs="Times New Roman"/>
          <w:sz w:val="26"/>
          <w:szCs w:val="26"/>
        </w:rPr>
        <w:t>а</w:t>
      </w:r>
      <w:r w:rsidRPr="00251881">
        <w:rPr>
          <w:rFonts w:ascii="Times New Roman" w:hAnsi="Times New Roman" w:cs="Times New Roman"/>
          <w:sz w:val="26"/>
          <w:szCs w:val="26"/>
        </w:rPr>
        <w:t xml:space="preserve"> 2.5 Муниципальн</w:t>
      </w:r>
      <w:r>
        <w:rPr>
          <w:rFonts w:ascii="Times New Roman" w:hAnsi="Times New Roman" w:cs="Times New Roman"/>
          <w:sz w:val="26"/>
          <w:szCs w:val="26"/>
        </w:rPr>
        <w:t>ых</w:t>
      </w:r>
      <w:r w:rsidRPr="00251881">
        <w:rPr>
          <w:rFonts w:ascii="Times New Roman" w:hAnsi="Times New Roman" w:cs="Times New Roman"/>
          <w:sz w:val="26"/>
          <w:szCs w:val="26"/>
        </w:rPr>
        <w:t xml:space="preserve"> контракт</w:t>
      </w:r>
      <w:r>
        <w:rPr>
          <w:rFonts w:ascii="Times New Roman" w:hAnsi="Times New Roman" w:cs="Times New Roman"/>
          <w:sz w:val="26"/>
          <w:szCs w:val="26"/>
        </w:rPr>
        <w:t>ов № 154, № 155</w:t>
      </w:r>
      <w:r w:rsidRPr="00251881">
        <w:rPr>
          <w:rFonts w:ascii="Times New Roman" w:hAnsi="Times New Roman" w:cs="Times New Roman"/>
          <w:sz w:val="26"/>
          <w:szCs w:val="26"/>
        </w:rPr>
        <w:t xml:space="preserve"> (Заказчиком нарушены сроки оплаты выполненных </w:t>
      </w:r>
      <w:r>
        <w:rPr>
          <w:rFonts w:ascii="Times New Roman" w:hAnsi="Times New Roman" w:cs="Times New Roman"/>
          <w:sz w:val="26"/>
          <w:szCs w:val="26"/>
        </w:rPr>
        <w:t>работ</w:t>
      </w:r>
      <w:r w:rsidRPr="00251881">
        <w:rPr>
          <w:rFonts w:ascii="Times New Roman" w:hAnsi="Times New Roman" w:cs="Times New Roman"/>
          <w:sz w:val="26"/>
          <w:szCs w:val="26"/>
        </w:rPr>
        <w:t xml:space="preserve">): за счет </w:t>
      </w:r>
      <w:r>
        <w:rPr>
          <w:rFonts w:ascii="Times New Roman" w:hAnsi="Times New Roman" w:cs="Times New Roman"/>
          <w:sz w:val="26"/>
          <w:szCs w:val="26"/>
        </w:rPr>
        <w:t xml:space="preserve">местного </w:t>
      </w:r>
      <w:r w:rsidR="005E7149">
        <w:rPr>
          <w:rFonts w:ascii="Times New Roman" w:hAnsi="Times New Roman" w:cs="Times New Roman"/>
          <w:sz w:val="26"/>
          <w:szCs w:val="26"/>
        </w:rPr>
        <w:t xml:space="preserve">бюджета </w:t>
      </w:r>
      <w:r w:rsidR="005E7149" w:rsidRPr="00251881">
        <w:rPr>
          <w:rFonts w:ascii="Times New Roman" w:hAnsi="Times New Roman" w:cs="Times New Roman"/>
          <w:sz w:val="26"/>
          <w:szCs w:val="26"/>
        </w:rPr>
        <w:t>нарушен</w:t>
      </w:r>
      <w:r w:rsidRPr="00251881">
        <w:rPr>
          <w:rFonts w:ascii="Times New Roman" w:hAnsi="Times New Roman" w:cs="Times New Roman"/>
          <w:sz w:val="26"/>
          <w:szCs w:val="26"/>
        </w:rPr>
        <w:t xml:space="preserve"> срок </w:t>
      </w:r>
      <w:r w:rsidR="005E7149" w:rsidRPr="00251881">
        <w:rPr>
          <w:rFonts w:ascii="Times New Roman" w:hAnsi="Times New Roman" w:cs="Times New Roman"/>
          <w:sz w:val="26"/>
          <w:szCs w:val="26"/>
        </w:rPr>
        <w:t>оплаты на</w:t>
      </w:r>
      <w:r w:rsidRPr="00251881">
        <w:rPr>
          <w:rFonts w:ascii="Times New Roman" w:hAnsi="Times New Roman" w:cs="Times New Roman"/>
          <w:sz w:val="26"/>
          <w:szCs w:val="26"/>
        </w:rPr>
        <w:t xml:space="preserve"> </w:t>
      </w:r>
      <w:r>
        <w:rPr>
          <w:rFonts w:ascii="Times New Roman" w:hAnsi="Times New Roman" w:cs="Times New Roman"/>
          <w:sz w:val="26"/>
          <w:szCs w:val="26"/>
        </w:rPr>
        <w:t>80</w:t>
      </w:r>
      <w:r w:rsidRPr="00251881">
        <w:rPr>
          <w:rFonts w:ascii="Times New Roman" w:hAnsi="Times New Roman" w:cs="Times New Roman"/>
          <w:sz w:val="26"/>
          <w:szCs w:val="26"/>
        </w:rPr>
        <w:t xml:space="preserve"> дней, </w:t>
      </w:r>
      <w:r w:rsidRPr="00251881">
        <w:rPr>
          <w:rFonts w:ascii="Times New Roman" w:hAnsi="Times New Roman" w:cs="Times New Roman"/>
          <w:b/>
          <w:bCs/>
          <w:sz w:val="26"/>
          <w:szCs w:val="26"/>
        </w:rPr>
        <w:t>сумма неустойки</w:t>
      </w:r>
      <w:r>
        <w:rPr>
          <w:rFonts w:ascii="Times New Roman" w:hAnsi="Times New Roman" w:cs="Times New Roman"/>
          <w:b/>
          <w:bCs/>
          <w:sz w:val="26"/>
          <w:szCs w:val="26"/>
        </w:rPr>
        <w:t xml:space="preserve"> (пени)</w:t>
      </w:r>
      <w:r w:rsidRPr="00251881">
        <w:rPr>
          <w:rFonts w:ascii="Times New Roman" w:hAnsi="Times New Roman" w:cs="Times New Roman"/>
          <w:b/>
          <w:bCs/>
          <w:sz w:val="26"/>
          <w:szCs w:val="26"/>
        </w:rPr>
        <w:t xml:space="preserve">, </w:t>
      </w:r>
      <w:r w:rsidR="005E7149">
        <w:rPr>
          <w:rFonts w:ascii="Times New Roman" w:hAnsi="Times New Roman" w:cs="Times New Roman"/>
          <w:b/>
          <w:bCs/>
          <w:sz w:val="26"/>
          <w:szCs w:val="26"/>
        </w:rPr>
        <w:t xml:space="preserve">возможная к предъявлению Подрядчиком к Заказчику </w:t>
      </w:r>
      <w:r w:rsidRPr="00251881">
        <w:rPr>
          <w:rFonts w:ascii="Times New Roman" w:hAnsi="Times New Roman" w:cs="Times New Roman"/>
          <w:b/>
          <w:bCs/>
          <w:sz w:val="26"/>
          <w:szCs w:val="26"/>
        </w:rPr>
        <w:t xml:space="preserve">в рамках 44-ФЗ составляет </w:t>
      </w:r>
      <w:r w:rsidRPr="002652E0">
        <w:rPr>
          <w:rFonts w:ascii="Times New Roman" w:hAnsi="Times New Roman" w:cs="Times New Roman"/>
          <w:b/>
          <w:bCs/>
          <w:sz w:val="26"/>
          <w:szCs w:val="26"/>
        </w:rPr>
        <w:t>46 997,78</w:t>
      </w:r>
      <w:r>
        <w:rPr>
          <w:rFonts w:ascii="Times New Roman" w:hAnsi="Times New Roman" w:cs="Times New Roman"/>
          <w:b/>
          <w:bCs/>
          <w:sz w:val="26"/>
          <w:szCs w:val="26"/>
        </w:rPr>
        <w:t xml:space="preserve"> </w:t>
      </w:r>
      <w:r w:rsidRPr="00251881">
        <w:rPr>
          <w:rFonts w:ascii="Times New Roman" w:hAnsi="Times New Roman" w:cs="Times New Roman"/>
          <w:b/>
          <w:bCs/>
          <w:sz w:val="26"/>
          <w:szCs w:val="26"/>
        </w:rPr>
        <w:t>рублей</w:t>
      </w:r>
      <w:r>
        <w:rPr>
          <w:rFonts w:ascii="Times New Roman" w:hAnsi="Times New Roman" w:cs="Times New Roman"/>
          <w:b/>
          <w:bCs/>
          <w:sz w:val="26"/>
          <w:szCs w:val="26"/>
        </w:rPr>
        <w:t>.</w:t>
      </w:r>
      <w:r w:rsidRPr="00251881">
        <w:rPr>
          <w:rFonts w:ascii="Times New Roman" w:hAnsi="Times New Roman" w:cs="Times New Roman"/>
          <w:b/>
          <w:bCs/>
          <w:sz w:val="26"/>
          <w:szCs w:val="26"/>
        </w:rPr>
        <w:t xml:space="preserve"> </w:t>
      </w:r>
      <w:bookmarkEnd w:id="82"/>
    </w:p>
    <w:p w14:paraId="6D0C7270" w14:textId="45A9AA32" w:rsidR="00E40317" w:rsidRPr="00B21617" w:rsidRDefault="00E40317" w:rsidP="00E40317">
      <w:pPr>
        <w:tabs>
          <w:tab w:val="left" w:pos="0"/>
        </w:tabs>
        <w:spacing w:after="0" w:line="240" w:lineRule="auto"/>
        <w:ind w:firstLine="851"/>
        <w:jc w:val="both"/>
        <w:rPr>
          <w:rFonts w:ascii="Times New Roman" w:hAnsi="Times New Roman" w:cs="Times New Roman"/>
          <w:sz w:val="26"/>
          <w:szCs w:val="26"/>
        </w:rPr>
      </w:pPr>
      <w:r w:rsidRPr="00E40317">
        <w:rPr>
          <w:rFonts w:ascii="Times New Roman" w:hAnsi="Times New Roman" w:cs="Times New Roman"/>
          <w:bCs/>
          <w:sz w:val="26"/>
          <w:szCs w:val="26"/>
        </w:rPr>
        <w:t xml:space="preserve">Контрольно-счётной палатой Лесозаводского городского округа совместно с начальником отдела дорожного хозяйства и благоустройства и депутатом Думы Лесозаводского городского </w:t>
      </w:r>
      <w:r w:rsidR="00335A82" w:rsidRPr="00E40317">
        <w:rPr>
          <w:rFonts w:ascii="Times New Roman" w:hAnsi="Times New Roman" w:cs="Times New Roman"/>
          <w:bCs/>
          <w:sz w:val="26"/>
          <w:szCs w:val="26"/>
        </w:rPr>
        <w:t>округа произведен</w:t>
      </w:r>
      <w:r w:rsidRPr="00E40317">
        <w:rPr>
          <w:rFonts w:ascii="Times New Roman" w:hAnsi="Times New Roman" w:cs="Times New Roman"/>
          <w:bCs/>
          <w:sz w:val="26"/>
          <w:szCs w:val="26"/>
        </w:rPr>
        <w:t xml:space="preserve"> осмотр автомобильной дороги по ул. </w:t>
      </w:r>
      <w:r>
        <w:rPr>
          <w:rFonts w:ascii="Times New Roman" w:hAnsi="Times New Roman" w:cs="Times New Roman"/>
          <w:bCs/>
          <w:sz w:val="26"/>
          <w:szCs w:val="26"/>
        </w:rPr>
        <w:t>Пушкинская</w:t>
      </w:r>
      <w:r w:rsidRPr="00E40317">
        <w:rPr>
          <w:rFonts w:ascii="Times New Roman" w:hAnsi="Times New Roman" w:cs="Times New Roman"/>
          <w:bCs/>
          <w:sz w:val="26"/>
          <w:szCs w:val="26"/>
        </w:rPr>
        <w:t>, осмотре установлено, что площадь ямочного ремонта соответствует заявленной в контрактах.</w:t>
      </w:r>
      <w:r w:rsidRPr="00E40317">
        <w:rPr>
          <w:rFonts w:ascii="Times New Roman" w:hAnsi="Times New Roman" w:cs="Times New Roman"/>
          <w:sz w:val="26"/>
          <w:szCs w:val="26"/>
        </w:rPr>
        <w:t xml:space="preserve"> </w:t>
      </w:r>
      <w:bookmarkStart w:id="83" w:name="_Hlk181433191"/>
      <w:r w:rsidRPr="00B21617">
        <w:rPr>
          <w:rFonts w:ascii="Times New Roman" w:hAnsi="Times New Roman" w:cs="Times New Roman"/>
          <w:sz w:val="26"/>
          <w:szCs w:val="26"/>
        </w:rPr>
        <w:t>Данные, полученные в ходе осмотра отражен</w:t>
      </w:r>
      <w:r>
        <w:rPr>
          <w:rFonts w:ascii="Times New Roman" w:hAnsi="Times New Roman" w:cs="Times New Roman"/>
          <w:sz w:val="26"/>
          <w:szCs w:val="26"/>
        </w:rPr>
        <w:t>ы</w:t>
      </w:r>
      <w:r w:rsidRPr="00B21617">
        <w:rPr>
          <w:rFonts w:ascii="Times New Roman" w:hAnsi="Times New Roman" w:cs="Times New Roman"/>
          <w:sz w:val="26"/>
          <w:szCs w:val="26"/>
        </w:rPr>
        <w:t xml:space="preserve"> в Протоколе осмотра территорий, помещений, документов, предметов № 1 от 10.10.2024</w:t>
      </w:r>
      <w:bookmarkEnd w:id="83"/>
    </w:p>
    <w:p w14:paraId="2199AC4D" w14:textId="3B0264C9" w:rsidR="00E40317" w:rsidRDefault="00E40317" w:rsidP="00E40317">
      <w:pPr>
        <w:tabs>
          <w:tab w:val="left" w:pos="0"/>
        </w:tabs>
        <w:spacing w:after="0" w:line="240" w:lineRule="auto"/>
        <w:jc w:val="both"/>
        <w:rPr>
          <w:rFonts w:ascii="Times New Roman" w:hAnsi="Times New Roman" w:cs="Times New Roman"/>
          <w:bCs/>
          <w:sz w:val="26"/>
          <w:szCs w:val="26"/>
        </w:rPr>
      </w:pPr>
    </w:p>
    <w:p w14:paraId="62173C5E" w14:textId="11A8F757" w:rsidR="008479F2" w:rsidRDefault="00DB7522" w:rsidP="00E40317">
      <w:pPr>
        <w:tabs>
          <w:tab w:val="left" w:pos="0"/>
        </w:tabs>
        <w:spacing w:after="0" w:line="240" w:lineRule="auto"/>
        <w:ind w:firstLine="851"/>
        <w:jc w:val="both"/>
        <w:rPr>
          <w:rFonts w:ascii="Times New Roman" w:hAnsi="Times New Roman" w:cs="Times New Roman"/>
          <w:b/>
          <w:sz w:val="26"/>
          <w:szCs w:val="26"/>
        </w:rPr>
      </w:pPr>
      <w:r>
        <w:rPr>
          <w:rFonts w:ascii="Times New Roman" w:hAnsi="Times New Roman" w:cs="Times New Roman"/>
          <w:b/>
          <w:sz w:val="26"/>
          <w:szCs w:val="26"/>
        </w:rPr>
        <w:t>9.</w:t>
      </w:r>
      <w:r w:rsidR="008479F2" w:rsidRPr="00E91213">
        <w:rPr>
          <w:rFonts w:ascii="Times New Roman" w:hAnsi="Times New Roman" w:cs="Times New Roman"/>
          <w:b/>
          <w:sz w:val="26"/>
          <w:szCs w:val="26"/>
        </w:rPr>
        <w:t xml:space="preserve"> Фактическое исполнение мероприятий по </w:t>
      </w:r>
      <w:bookmarkStart w:id="84" w:name="_Hlk181281383"/>
      <w:r w:rsidR="008479F2" w:rsidRPr="00E91213">
        <w:rPr>
          <w:rFonts w:ascii="Times New Roman" w:hAnsi="Times New Roman" w:cs="Times New Roman"/>
          <w:b/>
          <w:sz w:val="26"/>
          <w:szCs w:val="26"/>
        </w:rPr>
        <w:t>ремонту автомобильной дороги по улице Калининская в 2024 году</w:t>
      </w:r>
    </w:p>
    <w:p w14:paraId="609FC655" w14:textId="77777777" w:rsidR="00DC7397" w:rsidRPr="00E91213" w:rsidRDefault="00DC7397" w:rsidP="00E40317">
      <w:pPr>
        <w:tabs>
          <w:tab w:val="left" w:pos="0"/>
        </w:tabs>
        <w:spacing w:after="0" w:line="240" w:lineRule="auto"/>
        <w:ind w:firstLine="851"/>
        <w:jc w:val="both"/>
        <w:rPr>
          <w:rFonts w:ascii="Times New Roman" w:hAnsi="Times New Roman" w:cs="Times New Roman"/>
          <w:b/>
          <w:sz w:val="26"/>
          <w:szCs w:val="26"/>
        </w:rPr>
      </w:pPr>
    </w:p>
    <w:bookmarkEnd w:id="84"/>
    <w:p w14:paraId="0E00621F" w14:textId="7EC398D7" w:rsidR="00065F6F" w:rsidRPr="00B3689D" w:rsidRDefault="00065F6F" w:rsidP="00065F6F">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В целях</w:t>
      </w:r>
      <w:r w:rsidRPr="0079165F">
        <w:rPr>
          <w:rFonts w:ascii="Times New Roman" w:hAnsi="Times New Roman" w:cs="Times New Roman"/>
          <w:sz w:val="26"/>
          <w:szCs w:val="26"/>
        </w:rPr>
        <w:t xml:space="preserve"> </w:t>
      </w:r>
      <w:r>
        <w:rPr>
          <w:rFonts w:ascii="Times New Roman" w:hAnsi="Times New Roman" w:cs="Times New Roman"/>
          <w:sz w:val="26"/>
          <w:szCs w:val="26"/>
        </w:rPr>
        <w:t>исп</w:t>
      </w:r>
      <w:r w:rsidRPr="0079165F">
        <w:rPr>
          <w:rFonts w:ascii="Times New Roman" w:hAnsi="Times New Roman" w:cs="Times New Roman"/>
          <w:sz w:val="26"/>
          <w:szCs w:val="26"/>
        </w:rPr>
        <w:t xml:space="preserve">олнения мероприятий по ремонту автомобильной дороги общего пользования по ул. </w:t>
      </w:r>
      <w:r>
        <w:rPr>
          <w:rFonts w:ascii="Times New Roman" w:hAnsi="Times New Roman" w:cs="Times New Roman"/>
          <w:sz w:val="26"/>
          <w:szCs w:val="26"/>
        </w:rPr>
        <w:t>Калининская</w:t>
      </w:r>
      <w:r w:rsidRPr="0079165F">
        <w:rPr>
          <w:rFonts w:ascii="Times New Roman" w:hAnsi="Times New Roman" w:cs="Times New Roman"/>
          <w:sz w:val="26"/>
          <w:szCs w:val="26"/>
        </w:rPr>
        <w:t xml:space="preserve"> в 202</w:t>
      </w:r>
      <w:r>
        <w:rPr>
          <w:rFonts w:ascii="Times New Roman" w:hAnsi="Times New Roman" w:cs="Times New Roman"/>
          <w:sz w:val="26"/>
          <w:szCs w:val="26"/>
        </w:rPr>
        <w:t>4</w:t>
      </w:r>
      <w:r w:rsidRPr="0079165F">
        <w:rPr>
          <w:rFonts w:ascii="Times New Roman" w:hAnsi="Times New Roman" w:cs="Times New Roman"/>
          <w:sz w:val="26"/>
          <w:szCs w:val="26"/>
        </w:rPr>
        <w:t xml:space="preserve"> году</w:t>
      </w:r>
      <w:r>
        <w:rPr>
          <w:rFonts w:ascii="Times New Roman" w:hAnsi="Times New Roman" w:cs="Times New Roman"/>
          <w:sz w:val="26"/>
          <w:szCs w:val="26"/>
        </w:rPr>
        <w:t xml:space="preserve"> администрацией Лесозаводского городского округа</w:t>
      </w:r>
      <w:r w:rsidRPr="0079165F">
        <w:rPr>
          <w:rFonts w:ascii="Times New Roman" w:hAnsi="Times New Roman" w:cs="Times New Roman"/>
          <w:sz w:val="26"/>
          <w:szCs w:val="26"/>
        </w:rPr>
        <w:t xml:space="preserve"> </w:t>
      </w:r>
      <w:r>
        <w:rPr>
          <w:rFonts w:ascii="Times New Roman" w:hAnsi="Times New Roman" w:cs="Times New Roman"/>
          <w:sz w:val="26"/>
          <w:szCs w:val="26"/>
        </w:rPr>
        <w:t xml:space="preserve">на </w:t>
      </w:r>
      <w:r w:rsidRPr="00BE0A9B">
        <w:rPr>
          <w:rFonts w:ascii="Times New Roman" w:hAnsi="Times New Roman" w:cs="Times New Roman"/>
          <w:sz w:val="26"/>
          <w:szCs w:val="26"/>
        </w:rPr>
        <w:t>электронной площадке РТС-тендер в информационно-телекоммуникационной сети «Интернет»</w:t>
      </w:r>
      <w:r>
        <w:rPr>
          <w:rFonts w:ascii="Times New Roman" w:hAnsi="Times New Roman" w:cs="Times New Roman"/>
          <w:sz w:val="26"/>
          <w:szCs w:val="26"/>
        </w:rPr>
        <w:t xml:space="preserve"> размещено извещение </w:t>
      </w:r>
      <w:r w:rsidRPr="00A571F7">
        <w:rPr>
          <w:rFonts w:ascii="Times New Roman" w:hAnsi="Times New Roman" w:cs="Times New Roman"/>
          <w:sz w:val="26"/>
          <w:szCs w:val="26"/>
        </w:rPr>
        <w:t xml:space="preserve">о проведении электронного аукциона от </w:t>
      </w:r>
      <w:r>
        <w:rPr>
          <w:rFonts w:ascii="Times New Roman" w:hAnsi="Times New Roman" w:cs="Times New Roman"/>
          <w:sz w:val="26"/>
          <w:szCs w:val="26"/>
        </w:rPr>
        <w:t>05</w:t>
      </w:r>
      <w:r w:rsidRPr="00A571F7">
        <w:rPr>
          <w:rFonts w:ascii="Times New Roman" w:hAnsi="Times New Roman" w:cs="Times New Roman"/>
          <w:sz w:val="26"/>
          <w:szCs w:val="26"/>
        </w:rPr>
        <w:t>.</w:t>
      </w:r>
      <w:r>
        <w:rPr>
          <w:rFonts w:ascii="Times New Roman" w:hAnsi="Times New Roman" w:cs="Times New Roman"/>
          <w:sz w:val="26"/>
          <w:szCs w:val="26"/>
        </w:rPr>
        <w:t>06</w:t>
      </w:r>
      <w:r w:rsidRPr="00A571F7">
        <w:rPr>
          <w:rFonts w:ascii="Times New Roman" w:hAnsi="Times New Roman" w:cs="Times New Roman"/>
          <w:sz w:val="26"/>
          <w:szCs w:val="26"/>
        </w:rPr>
        <w:t>.202</w:t>
      </w:r>
      <w:r>
        <w:rPr>
          <w:rFonts w:ascii="Times New Roman" w:hAnsi="Times New Roman" w:cs="Times New Roman"/>
          <w:sz w:val="26"/>
          <w:szCs w:val="26"/>
        </w:rPr>
        <w:t>4</w:t>
      </w:r>
      <w:r w:rsidRPr="00A571F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65F6F">
        <w:rPr>
          <w:rFonts w:ascii="Times New Roman" w:hAnsi="Times New Roman" w:cs="Times New Roman"/>
          <w:sz w:val="26"/>
          <w:szCs w:val="26"/>
        </w:rPr>
        <w:t>0120300008824000060</w:t>
      </w:r>
      <w:r>
        <w:rPr>
          <w:rFonts w:ascii="Times New Roman" w:hAnsi="Times New Roman" w:cs="Times New Roman"/>
          <w:sz w:val="26"/>
          <w:szCs w:val="26"/>
        </w:rPr>
        <w:t>.</w:t>
      </w:r>
      <w:r w:rsidRPr="0079165F">
        <w:rPr>
          <w:rFonts w:ascii="Times New Roman" w:hAnsi="Times New Roman" w:cs="Times New Roman"/>
          <w:sz w:val="26"/>
          <w:szCs w:val="26"/>
        </w:rPr>
        <w:t xml:space="preserve"> </w:t>
      </w:r>
      <w:r>
        <w:rPr>
          <w:rFonts w:ascii="Times New Roman" w:hAnsi="Times New Roman" w:cs="Times New Roman"/>
          <w:sz w:val="26"/>
          <w:szCs w:val="26"/>
        </w:rPr>
        <w:t>Начальная максимальная цена контракта составляет 9 465 533,27 рублей</w:t>
      </w:r>
      <w:r w:rsidR="005841E6">
        <w:rPr>
          <w:rFonts w:ascii="Times New Roman" w:hAnsi="Times New Roman" w:cs="Times New Roman"/>
          <w:sz w:val="26"/>
          <w:szCs w:val="26"/>
        </w:rPr>
        <w:t>.</w:t>
      </w:r>
      <w:r>
        <w:rPr>
          <w:rFonts w:ascii="Times New Roman" w:hAnsi="Times New Roman" w:cs="Times New Roman"/>
          <w:sz w:val="26"/>
          <w:szCs w:val="26"/>
        </w:rPr>
        <w:t xml:space="preserve"> </w:t>
      </w:r>
    </w:p>
    <w:p w14:paraId="3FC0FBF4" w14:textId="3F463ECC" w:rsidR="00065F6F" w:rsidRDefault="00065F6F" w:rsidP="00065F6F">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На участие в электронном аукционе подана одна заявка (ООО </w:t>
      </w:r>
      <w:r w:rsidR="00F13CA2">
        <w:rPr>
          <w:rFonts w:ascii="Times New Roman" w:hAnsi="Times New Roman" w:cs="Times New Roman"/>
          <w:sz w:val="26"/>
          <w:szCs w:val="26"/>
        </w:rPr>
        <w:t>ДСК-1)</w:t>
      </w:r>
      <w:r>
        <w:rPr>
          <w:rFonts w:ascii="Times New Roman" w:hAnsi="Times New Roman" w:cs="Times New Roman"/>
          <w:sz w:val="26"/>
          <w:szCs w:val="26"/>
        </w:rPr>
        <w:t xml:space="preserve">, признанная электронной комиссией «соответствующая требованиям». На основании </w:t>
      </w:r>
      <w:r w:rsidR="00F13CA2">
        <w:rPr>
          <w:rFonts w:ascii="Times New Roman" w:hAnsi="Times New Roman" w:cs="Times New Roman"/>
          <w:sz w:val="26"/>
          <w:szCs w:val="26"/>
        </w:rPr>
        <w:t>п</w:t>
      </w:r>
      <w:r w:rsidR="00F13CA2" w:rsidRPr="00065F6F">
        <w:rPr>
          <w:rFonts w:ascii="Times New Roman" w:hAnsi="Times New Roman" w:cs="Times New Roman"/>
          <w:sz w:val="26"/>
          <w:szCs w:val="26"/>
        </w:rPr>
        <w:t>ротокол</w:t>
      </w:r>
      <w:r w:rsidR="00F13CA2">
        <w:rPr>
          <w:rFonts w:ascii="Times New Roman" w:hAnsi="Times New Roman" w:cs="Times New Roman"/>
          <w:sz w:val="26"/>
          <w:szCs w:val="26"/>
        </w:rPr>
        <w:t>а</w:t>
      </w:r>
      <w:r w:rsidR="00F13CA2" w:rsidRPr="00065F6F">
        <w:rPr>
          <w:rFonts w:ascii="Times New Roman" w:hAnsi="Times New Roman" w:cs="Times New Roman"/>
          <w:sz w:val="26"/>
          <w:szCs w:val="26"/>
        </w:rPr>
        <w:t xml:space="preserve"> №</w:t>
      </w:r>
      <w:r>
        <w:rPr>
          <w:rFonts w:ascii="Times New Roman" w:hAnsi="Times New Roman" w:cs="Times New Roman"/>
          <w:sz w:val="26"/>
          <w:szCs w:val="26"/>
        </w:rPr>
        <w:t xml:space="preserve"> </w:t>
      </w:r>
      <w:r w:rsidR="0083692C" w:rsidRPr="00065F6F">
        <w:rPr>
          <w:rFonts w:ascii="Times New Roman" w:hAnsi="Times New Roman" w:cs="Times New Roman"/>
          <w:sz w:val="26"/>
          <w:szCs w:val="26"/>
        </w:rPr>
        <w:t xml:space="preserve">59 </w:t>
      </w:r>
      <w:r w:rsidR="0083692C">
        <w:rPr>
          <w:rFonts w:ascii="Times New Roman" w:hAnsi="Times New Roman" w:cs="Times New Roman"/>
          <w:sz w:val="26"/>
          <w:szCs w:val="26"/>
        </w:rPr>
        <w:t>от</w:t>
      </w:r>
      <w:r w:rsidR="00F13CA2">
        <w:rPr>
          <w:rFonts w:ascii="Times New Roman" w:hAnsi="Times New Roman" w:cs="Times New Roman"/>
          <w:sz w:val="26"/>
          <w:szCs w:val="26"/>
        </w:rPr>
        <w:t xml:space="preserve"> 13.06.2024 </w:t>
      </w:r>
      <w:r w:rsidRPr="00065F6F">
        <w:rPr>
          <w:rFonts w:ascii="Times New Roman" w:hAnsi="Times New Roman" w:cs="Times New Roman"/>
          <w:sz w:val="26"/>
          <w:szCs w:val="26"/>
        </w:rPr>
        <w:t xml:space="preserve">подведения итогов определения поставщика (подрядчика, исполнителя) </w:t>
      </w:r>
      <w:r w:rsidRPr="00092763">
        <w:rPr>
          <w:rFonts w:ascii="Times New Roman" w:hAnsi="Times New Roman" w:cs="Times New Roman"/>
          <w:sz w:val="26"/>
          <w:szCs w:val="26"/>
        </w:rPr>
        <w:t xml:space="preserve">аукционной комиссией принято решение </w:t>
      </w:r>
      <w:r>
        <w:rPr>
          <w:rFonts w:ascii="Times New Roman" w:hAnsi="Times New Roman" w:cs="Times New Roman"/>
          <w:sz w:val="26"/>
          <w:szCs w:val="26"/>
        </w:rPr>
        <w:t>о заключении контракта с данным поставщиком.</w:t>
      </w:r>
    </w:p>
    <w:p w14:paraId="698E9E6C" w14:textId="0A19DCA1" w:rsidR="00065F6F" w:rsidRDefault="00065F6F" w:rsidP="00065F6F">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lastRenderedPageBreak/>
        <w:t xml:space="preserve">В итоге между Администрацией Лесозаводского городского округа и </w:t>
      </w:r>
      <w:r w:rsidRPr="00E16F88">
        <w:rPr>
          <w:rFonts w:ascii="Times New Roman" w:hAnsi="Times New Roman" w:cs="Times New Roman"/>
          <w:sz w:val="26"/>
          <w:szCs w:val="26"/>
        </w:rPr>
        <w:t>Общество</w:t>
      </w:r>
      <w:r>
        <w:rPr>
          <w:rFonts w:ascii="Times New Roman" w:hAnsi="Times New Roman" w:cs="Times New Roman"/>
          <w:sz w:val="26"/>
          <w:szCs w:val="26"/>
        </w:rPr>
        <w:t>м</w:t>
      </w:r>
      <w:r w:rsidRPr="00E16F88">
        <w:rPr>
          <w:rFonts w:ascii="Times New Roman" w:hAnsi="Times New Roman" w:cs="Times New Roman"/>
          <w:sz w:val="26"/>
          <w:szCs w:val="26"/>
        </w:rPr>
        <w:t xml:space="preserve"> с ограниченной ответственностью «Дальневосточная строительная компания -1»</w:t>
      </w:r>
      <w:r>
        <w:rPr>
          <w:rFonts w:ascii="Times New Roman" w:hAnsi="Times New Roman" w:cs="Times New Roman"/>
          <w:sz w:val="26"/>
          <w:szCs w:val="26"/>
        </w:rPr>
        <w:t xml:space="preserve"> (далее – ООО ДСК-1) </w:t>
      </w:r>
      <w:bookmarkStart w:id="85" w:name="_Hlk181281754"/>
      <w:r>
        <w:rPr>
          <w:rFonts w:ascii="Times New Roman" w:hAnsi="Times New Roman" w:cs="Times New Roman"/>
          <w:sz w:val="26"/>
          <w:szCs w:val="26"/>
        </w:rPr>
        <w:t xml:space="preserve">заключен муниципальный контракт </w:t>
      </w:r>
      <w:r w:rsidRPr="007B6FC8">
        <w:rPr>
          <w:rFonts w:ascii="Times New Roman" w:hAnsi="Times New Roman" w:cs="Times New Roman"/>
          <w:sz w:val="26"/>
          <w:szCs w:val="26"/>
        </w:rPr>
        <w:t xml:space="preserve">№ </w:t>
      </w:r>
      <w:r w:rsidR="00F13CA2">
        <w:rPr>
          <w:rFonts w:ascii="Times New Roman" w:hAnsi="Times New Roman" w:cs="Times New Roman"/>
          <w:sz w:val="26"/>
          <w:szCs w:val="26"/>
        </w:rPr>
        <w:t>125</w:t>
      </w:r>
      <w:r w:rsidRPr="007B6FC8">
        <w:rPr>
          <w:rFonts w:ascii="Times New Roman" w:hAnsi="Times New Roman" w:cs="Times New Roman"/>
          <w:sz w:val="26"/>
          <w:szCs w:val="26"/>
        </w:rPr>
        <w:t xml:space="preserve"> от </w:t>
      </w:r>
      <w:r w:rsidR="00F13CA2">
        <w:rPr>
          <w:rFonts w:ascii="Times New Roman" w:hAnsi="Times New Roman" w:cs="Times New Roman"/>
          <w:sz w:val="26"/>
          <w:szCs w:val="26"/>
        </w:rPr>
        <w:t>24</w:t>
      </w:r>
      <w:r w:rsidRPr="007B6FC8">
        <w:rPr>
          <w:rFonts w:ascii="Times New Roman" w:hAnsi="Times New Roman" w:cs="Times New Roman"/>
          <w:sz w:val="26"/>
          <w:szCs w:val="26"/>
        </w:rPr>
        <w:t>.0</w:t>
      </w:r>
      <w:r w:rsidR="00F13CA2">
        <w:rPr>
          <w:rFonts w:ascii="Times New Roman" w:hAnsi="Times New Roman" w:cs="Times New Roman"/>
          <w:sz w:val="26"/>
          <w:szCs w:val="26"/>
        </w:rPr>
        <w:t>6</w:t>
      </w:r>
      <w:r w:rsidRPr="007B6FC8">
        <w:rPr>
          <w:rFonts w:ascii="Times New Roman" w:hAnsi="Times New Roman" w:cs="Times New Roman"/>
          <w:sz w:val="26"/>
          <w:szCs w:val="26"/>
        </w:rPr>
        <w:t>.202</w:t>
      </w:r>
      <w:r w:rsidR="00F13CA2">
        <w:rPr>
          <w:rFonts w:ascii="Times New Roman" w:hAnsi="Times New Roman" w:cs="Times New Roman"/>
          <w:sz w:val="26"/>
          <w:szCs w:val="26"/>
        </w:rPr>
        <w:t>4</w:t>
      </w:r>
      <w:r>
        <w:rPr>
          <w:rFonts w:ascii="Times New Roman" w:hAnsi="Times New Roman" w:cs="Times New Roman"/>
          <w:sz w:val="26"/>
          <w:szCs w:val="26"/>
        </w:rPr>
        <w:t xml:space="preserve"> на сумму </w:t>
      </w:r>
      <w:r w:rsidR="00F13CA2">
        <w:rPr>
          <w:rFonts w:ascii="Times New Roman" w:hAnsi="Times New Roman" w:cs="Times New Roman"/>
          <w:sz w:val="26"/>
          <w:szCs w:val="26"/>
        </w:rPr>
        <w:t>9 465 533</w:t>
      </w:r>
      <w:r w:rsidRPr="007B6FC8">
        <w:rPr>
          <w:rFonts w:ascii="Times New Roman" w:hAnsi="Times New Roman" w:cs="Times New Roman"/>
          <w:sz w:val="26"/>
          <w:szCs w:val="26"/>
        </w:rPr>
        <w:t xml:space="preserve"> (</w:t>
      </w:r>
      <w:r w:rsidR="00F13CA2">
        <w:rPr>
          <w:rFonts w:ascii="Times New Roman" w:hAnsi="Times New Roman" w:cs="Times New Roman"/>
          <w:sz w:val="26"/>
          <w:szCs w:val="26"/>
        </w:rPr>
        <w:t>девять миллионов четыреста шестьдесят пять тысяч пятьсот тридцать три</w:t>
      </w:r>
      <w:r w:rsidRPr="007B6FC8">
        <w:rPr>
          <w:rFonts w:ascii="Times New Roman" w:hAnsi="Times New Roman" w:cs="Times New Roman"/>
          <w:sz w:val="26"/>
          <w:szCs w:val="26"/>
        </w:rPr>
        <w:t xml:space="preserve">) рублей </w:t>
      </w:r>
      <w:r w:rsidR="00F13CA2">
        <w:rPr>
          <w:rFonts w:ascii="Times New Roman" w:hAnsi="Times New Roman" w:cs="Times New Roman"/>
          <w:sz w:val="26"/>
          <w:szCs w:val="26"/>
        </w:rPr>
        <w:t>27</w:t>
      </w:r>
      <w:r w:rsidRPr="007B6FC8">
        <w:rPr>
          <w:rFonts w:ascii="Times New Roman" w:hAnsi="Times New Roman" w:cs="Times New Roman"/>
          <w:sz w:val="26"/>
          <w:szCs w:val="26"/>
        </w:rPr>
        <w:t xml:space="preserve"> коп</w:t>
      </w:r>
      <w:r>
        <w:rPr>
          <w:rFonts w:ascii="Times New Roman" w:hAnsi="Times New Roman" w:cs="Times New Roman"/>
          <w:sz w:val="26"/>
          <w:szCs w:val="26"/>
        </w:rPr>
        <w:t xml:space="preserve">еек. </w:t>
      </w:r>
      <w:bookmarkEnd w:id="85"/>
    </w:p>
    <w:p w14:paraId="1F608CD2" w14:textId="60F31993" w:rsidR="00065F6F" w:rsidRDefault="00065F6F" w:rsidP="00065F6F">
      <w:pPr>
        <w:tabs>
          <w:tab w:val="left" w:pos="0"/>
        </w:tabs>
        <w:spacing w:after="0" w:line="240" w:lineRule="auto"/>
        <w:ind w:firstLine="851"/>
        <w:jc w:val="both"/>
        <w:rPr>
          <w:rFonts w:ascii="Times New Roman" w:hAnsi="Times New Roman" w:cs="Times New Roman"/>
          <w:sz w:val="26"/>
          <w:szCs w:val="26"/>
        </w:rPr>
      </w:pPr>
      <w:r w:rsidRPr="00E16F88">
        <w:rPr>
          <w:rFonts w:ascii="Times New Roman" w:hAnsi="Times New Roman" w:cs="Times New Roman"/>
          <w:sz w:val="26"/>
          <w:szCs w:val="26"/>
        </w:rPr>
        <w:t>В соответствии с настоящим Контрактом ООО ДСК-1</w:t>
      </w:r>
      <w:r>
        <w:rPr>
          <w:rFonts w:ascii="Times New Roman" w:hAnsi="Times New Roman" w:cs="Times New Roman"/>
          <w:sz w:val="26"/>
          <w:szCs w:val="26"/>
        </w:rPr>
        <w:t xml:space="preserve"> </w:t>
      </w:r>
      <w:r w:rsidRPr="00E16F88">
        <w:rPr>
          <w:rFonts w:ascii="Times New Roman" w:hAnsi="Times New Roman" w:cs="Times New Roman"/>
          <w:sz w:val="26"/>
          <w:szCs w:val="26"/>
        </w:rPr>
        <w:t xml:space="preserve">принимает на себя обязательства </w:t>
      </w:r>
      <w:r w:rsidR="00F13CA2">
        <w:rPr>
          <w:rFonts w:ascii="Times New Roman" w:hAnsi="Times New Roman" w:cs="Times New Roman"/>
          <w:sz w:val="26"/>
          <w:szCs w:val="26"/>
        </w:rPr>
        <w:t>на</w:t>
      </w:r>
      <w:r w:rsidRPr="00E16F88">
        <w:rPr>
          <w:rFonts w:ascii="Times New Roman" w:hAnsi="Times New Roman" w:cs="Times New Roman"/>
          <w:sz w:val="26"/>
          <w:szCs w:val="26"/>
        </w:rPr>
        <w:t xml:space="preserve"> выполнени</w:t>
      </w:r>
      <w:r w:rsidR="00F13CA2">
        <w:rPr>
          <w:rFonts w:ascii="Times New Roman" w:hAnsi="Times New Roman" w:cs="Times New Roman"/>
          <w:sz w:val="26"/>
          <w:szCs w:val="26"/>
        </w:rPr>
        <w:t>е</w:t>
      </w:r>
      <w:r w:rsidRPr="00E16F88">
        <w:rPr>
          <w:rFonts w:ascii="Times New Roman" w:hAnsi="Times New Roman" w:cs="Times New Roman"/>
          <w:sz w:val="26"/>
          <w:szCs w:val="26"/>
        </w:rPr>
        <w:t xml:space="preserve"> работ, по </w:t>
      </w:r>
      <w:r w:rsidR="00F13CA2">
        <w:rPr>
          <w:rFonts w:ascii="Times New Roman" w:hAnsi="Times New Roman" w:cs="Times New Roman"/>
          <w:sz w:val="26"/>
          <w:szCs w:val="26"/>
        </w:rPr>
        <w:t xml:space="preserve">ямочному </w:t>
      </w:r>
      <w:r w:rsidRPr="00E16F88">
        <w:rPr>
          <w:rFonts w:ascii="Times New Roman" w:hAnsi="Times New Roman" w:cs="Times New Roman"/>
          <w:sz w:val="26"/>
          <w:szCs w:val="26"/>
        </w:rPr>
        <w:t xml:space="preserve">ремонту </w:t>
      </w:r>
      <w:r w:rsidR="00F13CA2">
        <w:rPr>
          <w:rFonts w:ascii="Times New Roman" w:hAnsi="Times New Roman" w:cs="Times New Roman"/>
          <w:sz w:val="26"/>
          <w:szCs w:val="26"/>
        </w:rPr>
        <w:t>автомобильной дороги по ул. Калининская</w:t>
      </w:r>
      <w:r w:rsidRPr="00E16F88">
        <w:rPr>
          <w:rFonts w:ascii="Times New Roman" w:hAnsi="Times New Roman" w:cs="Times New Roman"/>
          <w:sz w:val="26"/>
          <w:szCs w:val="26"/>
        </w:rPr>
        <w:t xml:space="preserve">, </w:t>
      </w:r>
      <w:r w:rsidR="00F13CA2">
        <w:rPr>
          <w:rFonts w:ascii="Times New Roman" w:hAnsi="Times New Roman" w:cs="Times New Roman"/>
          <w:sz w:val="26"/>
          <w:szCs w:val="26"/>
        </w:rPr>
        <w:t xml:space="preserve">в </w:t>
      </w:r>
      <w:r w:rsidR="001C505A">
        <w:rPr>
          <w:rFonts w:ascii="Times New Roman" w:hAnsi="Times New Roman" w:cs="Times New Roman"/>
          <w:sz w:val="26"/>
          <w:szCs w:val="26"/>
        </w:rPr>
        <w:t>соответствии</w:t>
      </w:r>
      <w:r w:rsidR="00F13CA2">
        <w:rPr>
          <w:rFonts w:ascii="Times New Roman" w:hAnsi="Times New Roman" w:cs="Times New Roman"/>
          <w:sz w:val="26"/>
          <w:szCs w:val="26"/>
        </w:rPr>
        <w:t xml:space="preserve"> с описанием объекта закупки и сметной стоимости выполнения работ</w:t>
      </w:r>
      <w:r>
        <w:rPr>
          <w:rFonts w:ascii="Times New Roman" w:hAnsi="Times New Roman" w:cs="Times New Roman"/>
          <w:sz w:val="26"/>
          <w:szCs w:val="26"/>
        </w:rPr>
        <w:t>.</w:t>
      </w:r>
      <w:r w:rsidRPr="00E16F88">
        <w:rPr>
          <w:rFonts w:ascii="Times New Roman" w:hAnsi="Times New Roman" w:cs="Times New Roman"/>
          <w:sz w:val="26"/>
          <w:szCs w:val="26"/>
        </w:rPr>
        <w:t xml:space="preserve"> Срок выполнения работ: с момента</w:t>
      </w:r>
      <w:r w:rsidR="00F13CA2">
        <w:rPr>
          <w:rFonts w:ascii="Times New Roman" w:hAnsi="Times New Roman" w:cs="Times New Roman"/>
          <w:sz w:val="26"/>
          <w:szCs w:val="26"/>
        </w:rPr>
        <w:t xml:space="preserve"> подписания</w:t>
      </w:r>
      <w:r w:rsidRPr="00E16F88">
        <w:rPr>
          <w:rFonts w:ascii="Times New Roman" w:hAnsi="Times New Roman" w:cs="Times New Roman"/>
          <w:sz w:val="26"/>
          <w:szCs w:val="26"/>
        </w:rPr>
        <w:t xml:space="preserve"> Контракта по </w:t>
      </w:r>
      <w:r w:rsidR="00F13CA2">
        <w:rPr>
          <w:rFonts w:ascii="Times New Roman" w:hAnsi="Times New Roman" w:cs="Times New Roman"/>
          <w:sz w:val="26"/>
          <w:szCs w:val="26"/>
        </w:rPr>
        <w:t>15.07.2024</w:t>
      </w:r>
      <w:r w:rsidR="001C505A">
        <w:rPr>
          <w:rFonts w:ascii="Times New Roman" w:hAnsi="Times New Roman" w:cs="Times New Roman"/>
          <w:sz w:val="26"/>
          <w:szCs w:val="26"/>
        </w:rPr>
        <w:t>, гарантийный срок составляет три года.</w:t>
      </w:r>
    </w:p>
    <w:p w14:paraId="4648B52A" w14:textId="1E1BB744" w:rsidR="00B9135E" w:rsidRDefault="00B9135E" w:rsidP="00065F6F">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 таблице </w:t>
      </w:r>
      <w:r w:rsidR="00040D76">
        <w:rPr>
          <w:rFonts w:ascii="Times New Roman" w:hAnsi="Times New Roman" w:cs="Times New Roman"/>
          <w:sz w:val="26"/>
          <w:szCs w:val="26"/>
        </w:rPr>
        <w:t xml:space="preserve">9 </w:t>
      </w:r>
      <w:r>
        <w:rPr>
          <w:rFonts w:ascii="Times New Roman" w:hAnsi="Times New Roman" w:cs="Times New Roman"/>
          <w:sz w:val="26"/>
          <w:szCs w:val="26"/>
        </w:rPr>
        <w:t>приведены виды работ предусмотренные контрактом и фактически выполненные работы на основании акта приёмки выполненных работ</w:t>
      </w:r>
      <w:r w:rsidR="00040D76">
        <w:rPr>
          <w:rFonts w:ascii="Times New Roman" w:hAnsi="Times New Roman" w:cs="Times New Roman"/>
          <w:sz w:val="26"/>
          <w:szCs w:val="26"/>
        </w:rPr>
        <w:t>.</w:t>
      </w:r>
    </w:p>
    <w:p w14:paraId="7C0E8E63" w14:textId="77777777" w:rsidR="00040D76" w:rsidRDefault="00040D76" w:rsidP="00065F6F">
      <w:pPr>
        <w:tabs>
          <w:tab w:val="left" w:pos="0"/>
        </w:tabs>
        <w:spacing w:after="0" w:line="240" w:lineRule="auto"/>
        <w:ind w:firstLine="851"/>
        <w:jc w:val="both"/>
        <w:rPr>
          <w:rFonts w:ascii="Times New Roman" w:hAnsi="Times New Roman" w:cs="Times New Roman"/>
          <w:sz w:val="26"/>
          <w:szCs w:val="26"/>
        </w:rPr>
      </w:pPr>
    </w:p>
    <w:p w14:paraId="5D2BDE78" w14:textId="4F75D2DE" w:rsidR="00B9135E" w:rsidRPr="00E16F88" w:rsidRDefault="00040D76" w:rsidP="00040D76">
      <w:pPr>
        <w:tabs>
          <w:tab w:val="left" w:pos="0"/>
        </w:tabs>
        <w:spacing w:after="0" w:line="240" w:lineRule="auto"/>
        <w:ind w:firstLine="851"/>
        <w:jc w:val="right"/>
        <w:rPr>
          <w:rFonts w:ascii="Times New Roman" w:hAnsi="Times New Roman" w:cs="Times New Roman"/>
          <w:sz w:val="26"/>
          <w:szCs w:val="26"/>
        </w:rPr>
      </w:pPr>
      <w:r>
        <w:rPr>
          <w:rFonts w:ascii="Times New Roman" w:hAnsi="Times New Roman" w:cs="Times New Roman"/>
          <w:sz w:val="26"/>
          <w:szCs w:val="26"/>
        </w:rPr>
        <w:t>Таблица 9</w:t>
      </w:r>
    </w:p>
    <w:tbl>
      <w:tblPr>
        <w:tblStyle w:val="ab"/>
        <w:tblW w:w="0" w:type="auto"/>
        <w:tblLook w:val="04A0" w:firstRow="1" w:lastRow="0" w:firstColumn="1" w:lastColumn="0" w:noHBand="0" w:noVBand="1"/>
      </w:tblPr>
      <w:tblGrid>
        <w:gridCol w:w="6341"/>
        <w:gridCol w:w="1025"/>
        <w:gridCol w:w="1418"/>
        <w:gridCol w:w="1411"/>
      </w:tblGrid>
      <w:tr w:rsidR="00F96A27" w:rsidRPr="00F96A27" w14:paraId="185D2ED4" w14:textId="77777777" w:rsidTr="00B9135E">
        <w:tc>
          <w:tcPr>
            <w:tcW w:w="6341" w:type="dxa"/>
            <w:vAlign w:val="center"/>
          </w:tcPr>
          <w:p w14:paraId="4652DB09" w14:textId="4ADF2526" w:rsidR="00F96A27" w:rsidRPr="00F96A27" w:rsidRDefault="00B9135E" w:rsidP="00B9135E">
            <w:pPr>
              <w:tabs>
                <w:tab w:val="left" w:pos="0"/>
              </w:tabs>
              <w:jc w:val="center"/>
              <w:rPr>
                <w:rFonts w:ascii="Times New Roman" w:hAnsi="Times New Roman" w:cs="Times New Roman"/>
                <w:bCs/>
                <w:sz w:val="18"/>
                <w:szCs w:val="18"/>
              </w:rPr>
            </w:pPr>
            <w:r>
              <w:rPr>
                <w:rFonts w:ascii="Times New Roman" w:hAnsi="Times New Roman" w:cs="Times New Roman"/>
                <w:bCs/>
                <w:sz w:val="18"/>
                <w:szCs w:val="18"/>
              </w:rPr>
              <w:t>Вид работ</w:t>
            </w:r>
          </w:p>
        </w:tc>
        <w:tc>
          <w:tcPr>
            <w:tcW w:w="1025" w:type="dxa"/>
            <w:vAlign w:val="center"/>
          </w:tcPr>
          <w:p w14:paraId="55FA613D" w14:textId="770291C2" w:rsidR="00B9135E" w:rsidRDefault="00F96A27" w:rsidP="00B9135E">
            <w:pPr>
              <w:tabs>
                <w:tab w:val="left" w:pos="0"/>
              </w:tabs>
              <w:jc w:val="center"/>
              <w:rPr>
                <w:rFonts w:ascii="Times New Roman" w:hAnsi="Times New Roman" w:cs="Times New Roman"/>
                <w:bCs/>
                <w:sz w:val="18"/>
                <w:szCs w:val="18"/>
              </w:rPr>
            </w:pPr>
            <w:r>
              <w:rPr>
                <w:rFonts w:ascii="Times New Roman" w:hAnsi="Times New Roman" w:cs="Times New Roman"/>
                <w:bCs/>
                <w:sz w:val="18"/>
                <w:szCs w:val="18"/>
              </w:rPr>
              <w:t>Единица</w:t>
            </w:r>
          </w:p>
          <w:p w14:paraId="6E96CEBA" w14:textId="6DA1099B" w:rsidR="00F96A27" w:rsidRPr="00F96A27" w:rsidRDefault="00F96A27" w:rsidP="00B9135E">
            <w:pPr>
              <w:tabs>
                <w:tab w:val="left" w:pos="0"/>
              </w:tabs>
              <w:jc w:val="center"/>
              <w:rPr>
                <w:rFonts w:ascii="Times New Roman" w:hAnsi="Times New Roman" w:cs="Times New Roman"/>
                <w:bCs/>
                <w:sz w:val="18"/>
                <w:szCs w:val="18"/>
              </w:rPr>
            </w:pPr>
            <w:r>
              <w:rPr>
                <w:rFonts w:ascii="Times New Roman" w:hAnsi="Times New Roman" w:cs="Times New Roman"/>
                <w:bCs/>
                <w:sz w:val="18"/>
                <w:szCs w:val="18"/>
              </w:rPr>
              <w:t>измерения</w:t>
            </w:r>
          </w:p>
        </w:tc>
        <w:tc>
          <w:tcPr>
            <w:tcW w:w="1418" w:type="dxa"/>
            <w:vAlign w:val="center"/>
          </w:tcPr>
          <w:p w14:paraId="73A9C0C2" w14:textId="0C7028DC" w:rsidR="00F96A27" w:rsidRPr="00F96A27" w:rsidRDefault="00B9135E" w:rsidP="00B9135E">
            <w:pPr>
              <w:tabs>
                <w:tab w:val="left" w:pos="0"/>
              </w:tabs>
              <w:jc w:val="center"/>
              <w:rPr>
                <w:rFonts w:ascii="Times New Roman" w:hAnsi="Times New Roman" w:cs="Times New Roman"/>
                <w:bCs/>
                <w:sz w:val="18"/>
                <w:szCs w:val="18"/>
              </w:rPr>
            </w:pPr>
            <w:r>
              <w:rPr>
                <w:rFonts w:ascii="Times New Roman" w:hAnsi="Times New Roman" w:cs="Times New Roman"/>
                <w:bCs/>
                <w:sz w:val="18"/>
                <w:szCs w:val="18"/>
              </w:rPr>
              <w:t>Локально-сметный расчет к контракту</w:t>
            </w:r>
          </w:p>
        </w:tc>
        <w:tc>
          <w:tcPr>
            <w:tcW w:w="1411" w:type="dxa"/>
            <w:vAlign w:val="center"/>
          </w:tcPr>
          <w:p w14:paraId="5254C02C" w14:textId="3E2C5FDA" w:rsidR="00F96A27" w:rsidRPr="00F96A27" w:rsidRDefault="00F96A27" w:rsidP="00B9135E">
            <w:pPr>
              <w:tabs>
                <w:tab w:val="left" w:pos="0"/>
              </w:tabs>
              <w:jc w:val="center"/>
              <w:rPr>
                <w:rFonts w:ascii="Times New Roman" w:hAnsi="Times New Roman" w:cs="Times New Roman"/>
                <w:bCs/>
                <w:sz w:val="18"/>
                <w:szCs w:val="18"/>
              </w:rPr>
            </w:pPr>
            <w:r>
              <w:rPr>
                <w:rFonts w:ascii="Times New Roman" w:hAnsi="Times New Roman" w:cs="Times New Roman"/>
                <w:bCs/>
                <w:sz w:val="18"/>
                <w:szCs w:val="18"/>
              </w:rPr>
              <w:t>Акт о приемке выполненных работ</w:t>
            </w:r>
          </w:p>
        </w:tc>
      </w:tr>
      <w:tr w:rsidR="00F96A27" w:rsidRPr="00F96A27" w14:paraId="66343A33" w14:textId="77777777" w:rsidTr="00B9135E">
        <w:tc>
          <w:tcPr>
            <w:tcW w:w="6341" w:type="dxa"/>
          </w:tcPr>
          <w:p w14:paraId="49DA427F" w14:textId="6FECA18D" w:rsidR="00F96A27" w:rsidRPr="00F96A27" w:rsidRDefault="00F96A27" w:rsidP="00E91213">
            <w:pPr>
              <w:tabs>
                <w:tab w:val="left" w:pos="0"/>
              </w:tabs>
              <w:jc w:val="both"/>
              <w:rPr>
                <w:rFonts w:ascii="Times New Roman" w:hAnsi="Times New Roman" w:cs="Times New Roman"/>
                <w:bCs/>
                <w:sz w:val="18"/>
                <w:szCs w:val="18"/>
              </w:rPr>
            </w:pPr>
            <w:r w:rsidRPr="00F96A27">
              <w:rPr>
                <w:rFonts w:ascii="Times New Roman" w:hAnsi="Times New Roman" w:cs="Times New Roman"/>
                <w:bCs/>
                <w:sz w:val="18"/>
                <w:szCs w:val="18"/>
              </w:rPr>
              <w:t>Срезка поверхностного слоя асфальтобетонных дорожных покрытий на щебне марки по дробимости до 1000 дорожными фрезами при ширине барабана 2000 мм, толщина слоя: до 5 см</w:t>
            </w:r>
          </w:p>
        </w:tc>
        <w:tc>
          <w:tcPr>
            <w:tcW w:w="1025" w:type="dxa"/>
            <w:vAlign w:val="center"/>
          </w:tcPr>
          <w:p w14:paraId="64F7918E" w14:textId="3459EEBF" w:rsidR="00F96A27" w:rsidRPr="00F96A27" w:rsidRDefault="00F96A27" w:rsidP="00B9135E">
            <w:pPr>
              <w:tabs>
                <w:tab w:val="left" w:pos="0"/>
              </w:tabs>
              <w:jc w:val="center"/>
              <w:rPr>
                <w:rFonts w:ascii="Times New Roman" w:hAnsi="Times New Roman" w:cs="Times New Roman"/>
                <w:bCs/>
                <w:sz w:val="18"/>
                <w:szCs w:val="18"/>
                <w:vertAlign w:val="superscript"/>
              </w:rPr>
            </w:pPr>
            <w:r>
              <w:rPr>
                <w:rFonts w:ascii="Times New Roman" w:hAnsi="Times New Roman" w:cs="Times New Roman"/>
                <w:bCs/>
                <w:sz w:val="18"/>
                <w:szCs w:val="18"/>
              </w:rPr>
              <w:t>м</w:t>
            </w:r>
            <w:r>
              <w:rPr>
                <w:rFonts w:ascii="Times New Roman" w:hAnsi="Times New Roman" w:cs="Times New Roman"/>
                <w:bCs/>
                <w:sz w:val="18"/>
                <w:szCs w:val="18"/>
                <w:vertAlign w:val="superscript"/>
              </w:rPr>
              <w:t>2</w:t>
            </w:r>
          </w:p>
        </w:tc>
        <w:tc>
          <w:tcPr>
            <w:tcW w:w="1418" w:type="dxa"/>
            <w:vAlign w:val="center"/>
          </w:tcPr>
          <w:p w14:paraId="5535E6EA" w14:textId="2A85AAD6" w:rsidR="00F96A27" w:rsidRP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6500</w:t>
            </w:r>
          </w:p>
        </w:tc>
        <w:tc>
          <w:tcPr>
            <w:tcW w:w="1411" w:type="dxa"/>
            <w:vAlign w:val="center"/>
          </w:tcPr>
          <w:p w14:paraId="0FE8849D" w14:textId="2EBA7AD7" w:rsidR="00F96A27" w:rsidRP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6500</w:t>
            </w:r>
          </w:p>
        </w:tc>
      </w:tr>
      <w:tr w:rsidR="00F96A27" w:rsidRPr="00F96A27" w14:paraId="738B1A14" w14:textId="77777777" w:rsidTr="00B9135E">
        <w:tc>
          <w:tcPr>
            <w:tcW w:w="6341" w:type="dxa"/>
          </w:tcPr>
          <w:p w14:paraId="7CA99515" w14:textId="2D2C7235" w:rsidR="00F96A27" w:rsidRPr="00F96A27" w:rsidRDefault="00F96A27" w:rsidP="00E91213">
            <w:pPr>
              <w:tabs>
                <w:tab w:val="left" w:pos="0"/>
              </w:tabs>
              <w:jc w:val="both"/>
              <w:rPr>
                <w:rFonts w:ascii="Times New Roman" w:hAnsi="Times New Roman" w:cs="Times New Roman"/>
                <w:bCs/>
                <w:sz w:val="18"/>
                <w:szCs w:val="18"/>
              </w:rPr>
            </w:pPr>
            <w:r w:rsidRPr="00F96A27">
              <w:rPr>
                <w:rFonts w:ascii="Times New Roman" w:hAnsi="Times New Roman" w:cs="Times New Roman"/>
                <w:bCs/>
                <w:sz w:val="18"/>
                <w:szCs w:val="18"/>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6 км</w:t>
            </w:r>
          </w:p>
        </w:tc>
        <w:tc>
          <w:tcPr>
            <w:tcW w:w="1025" w:type="dxa"/>
            <w:vAlign w:val="center"/>
          </w:tcPr>
          <w:p w14:paraId="47BF24C1" w14:textId="7928D49F" w:rsidR="00F96A27" w:rsidRDefault="00F96A27" w:rsidP="00B9135E">
            <w:pPr>
              <w:tabs>
                <w:tab w:val="left" w:pos="0"/>
              </w:tabs>
              <w:jc w:val="center"/>
              <w:rPr>
                <w:rFonts w:ascii="Times New Roman" w:hAnsi="Times New Roman" w:cs="Times New Roman"/>
                <w:bCs/>
                <w:sz w:val="18"/>
                <w:szCs w:val="18"/>
              </w:rPr>
            </w:pPr>
            <w:r>
              <w:rPr>
                <w:rFonts w:ascii="Times New Roman" w:hAnsi="Times New Roman" w:cs="Times New Roman"/>
                <w:bCs/>
                <w:sz w:val="18"/>
                <w:szCs w:val="18"/>
              </w:rPr>
              <w:t>т</w:t>
            </w:r>
          </w:p>
        </w:tc>
        <w:tc>
          <w:tcPr>
            <w:tcW w:w="1418" w:type="dxa"/>
            <w:vAlign w:val="center"/>
          </w:tcPr>
          <w:p w14:paraId="10C94FAD" w14:textId="0897EF2C" w:rsidR="00F96A27" w:rsidRP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464,425</w:t>
            </w:r>
          </w:p>
        </w:tc>
        <w:tc>
          <w:tcPr>
            <w:tcW w:w="1411" w:type="dxa"/>
            <w:vAlign w:val="center"/>
          </w:tcPr>
          <w:p w14:paraId="16025BDE" w14:textId="56E80DF5" w:rsidR="00F96A27" w:rsidRP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464,425</w:t>
            </w:r>
          </w:p>
        </w:tc>
      </w:tr>
      <w:tr w:rsidR="00F96A27" w:rsidRPr="00B9135E" w14:paraId="0DA8CB47" w14:textId="77777777" w:rsidTr="00B9135E">
        <w:tc>
          <w:tcPr>
            <w:tcW w:w="6341" w:type="dxa"/>
          </w:tcPr>
          <w:p w14:paraId="08D98E1F" w14:textId="35D1E042" w:rsidR="00F96A27" w:rsidRPr="00B9135E" w:rsidRDefault="00F96A27" w:rsidP="00E91213">
            <w:pPr>
              <w:tabs>
                <w:tab w:val="left" w:pos="0"/>
              </w:tabs>
              <w:jc w:val="both"/>
              <w:rPr>
                <w:rFonts w:ascii="Times New Roman" w:hAnsi="Times New Roman" w:cs="Times New Roman"/>
                <w:b/>
                <w:sz w:val="18"/>
                <w:szCs w:val="18"/>
              </w:rPr>
            </w:pPr>
            <w:r w:rsidRPr="00B9135E">
              <w:rPr>
                <w:rFonts w:ascii="Times New Roman" w:hAnsi="Times New Roman" w:cs="Times New Roman"/>
                <w:b/>
                <w:sz w:val="18"/>
                <w:szCs w:val="18"/>
              </w:rPr>
              <w:t>Ремонт мест просадок щебнем</w:t>
            </w:r>
          </w:p>
        </w:tc>
        <w:tc>
          <w:tcPr>
            <w:tcW w:w="1025" w:type="dxa"/>
            <w:vAlign w:val="center"/>
          </w:tcPr>
          <w:p w14:paraId="1D2DF0F3" w14:textId="5FB7E861" w:rsidR="00F96A27" w:rsidRPr="00B9135E" w:rsidRDefault="00F96A27" w:rsidP="00B9135E">
            <w:pPr>
              <w:tabs>
                <w:tab w:val="left" w:pos="0"/>
              </w:tabs>
              <w:jc w:val="center"/>
              <w:rPr>
                <w:rFonts w:ascii="Times New Roman" w:hAnsi="Times New Roman" w:cs="Times New Roman"/>
                <w:b/>
                <w:sz w:val="18"/>
                <w:szCs w:val="18"/>
                <w:vertAlign w:val="superscript"/>
              </w:rPr>
            </w:pPr>
            <w:r w:rsidRPr="00B9135E">
              <w:rPr>
                <w:rFonts w:ascii="Times New Roman" w:hAnsi="Times New Roman" w:cs="Times New Roman"/>
                <w:b/>
                <w:sz w:val="18"/>
                <w:szCs w:val="18"/>
              </w:rPr>
              <w:t>м</w:t>
            </w:r>
            <w:r w:rsidRPr="00B9135E">
              <w:rPr>
                <w:rFonts w:ascii="Times New Roman" w:hAnsi="Times New Roman" w:cs="Times New Roman"/>
                <w:b/>
                <w:sz w:val="18"/>
                <w:szCs w:val="18"/>
                <w:vertAlign w:val="superscript"/>
              </w:rPr>
              <w:t>3</w:t>
            </w:r>
          </w:p>
        </w:tc>
        <w:tc>
          <w:tcPr>
            <w:tcW w:w="1418" w:type="dxa"/>
            <w:vAlign w:val="center"/>
          </w:tcPr>
          <w:p w14:paraId="06816685" w14:textId="34381580" w:rsidR="00F96A27" w:rsidRPr="00B9135E" w:rsidRDefault="00F96A27" w:rsidP="00B9135E">
            <w:pPr>
              <w:tabs>
                <w:tab w:val="left" w:pos="0"/>
              </w:tabs>
              <w:jc w:val="right"/>
              <w:rPr>
                <w:rFonts w:ascii="Times New Roman" w:hAnsi="Times New Roman" w:cs="Times New Roman"/>
                <w:b/>
                <w:sz w:val="18"/>
                <w:szCs w:val="18"/>
              </w:rPr>
            </w:pPr>
            <w:r w:rsidRPr="00B9135E">
              <w:rPr>
                <w:rFonts w:ascii="Times New Roman" w:hAnsi="Times New Roman" w:cs="Times New Roman"/>
                <w:b/>
                <w:sz w:val="18"/>
                <w:szCs w:val="18"/>
              </w:rPr>
              <w:t>300</w:t>
            </w:r>
          </w:p>
        </w:tc>
        <w:tc>
          <w:tcPr>
            <w:tcW w:w="1411" w:type="dxa"/>
            <w:vAlign w:val="center"/>
          </w:tcPr>
          <w:p w14:paraId="2D46BC0B" w14:textId="1536C0D5" w:rsidR="00F96A27" w:rsidRPr="00B9135E" w:rsidRDefault="00F96A27" w:rsidP="00B9135E">
            <w:pPr>
              <w:tabs>
                <w:tab w:val="left" w:pos="0"/>
              </w:tabs>
              <w:jc w:val="right"/>
              <w:rPr>
                <w:rFonts w:ascii="Times New Roman" w:hAnsi="Times New Roman" w:cs="Times New Roman"/>
                <w:b/>
                <w:sz w:val="18"/>
                <w:szCs w:val="18"/>
              </w:rPr>
            </w:pPr>
            <w:r w:rsidRPr="00B9135E">
              <w:rPr>
                <w:rFonts w:ascii="Times New Roman" w:hAnsi="Times New Roman" w:cs="Times New Roman"/>
                <w:b/>
                <w:sz w:val="18"/>
                <w:szCs w:val="18"/>
              </w:rPr>
              <w:t>-</w:t>
            </w:r>
          </w:p>
        </w:tc>
      </w:tr>
      <w:tr w:rsidR="00F96A27" w:rsidRPr="00B9135E" w14:paraId="6FB72C5C" w14:textId="77777777" w:rsidTr="00B9135E">
        <w:tc>
          <w:tcPr>
            <w:tcW w:w="6341" w:type="dxa"/>
          </w:tcPr>
          <w:p w14:paraId="3C580963" w14:textId="71066999" w:rsidR="00F96A27" w:rsidRPr="00B9135E" w:rsidRDefault="00F96A27" w:rsidP="00E91213">
            <w:pPr>
              <w:tabs>
                <w:tab w:val="left" w:pos="0"/>
              </w:tabs>
              <w:jc w:val="both"/>
              <w:rPr>
                <w:rFonts w:ascii="Times New Roman" w:hAnsi="Times New Roman" w:cs="Times New Roman"/>
                <w:b/>
                <w:sz w:val="18"/>
                <w:szCs w:val="18"/>
              </w:rPr>
            </w:pPr>
            <w:r w:rsidRPr="00B9135E">
              <w:rPr>
                <w:rFonts w:ascii="Times New Roman" w:hAnsi="Times New Roman" w:cs="Times New Roman"/>
                <w:b/>
                <w:sz w:val="18"/>
                <w:szCs w:val="18"/>
              </w:rPr>
              <w:t>Смесь щебеночно-песчаная готовая, щебень из плотных горных пород М 400, номер смеси С6, размер зерен 0-20 мм</w:t>
            </w:r>
          </w:p>
        </w:tc>
        <w:tc>
          <w:tcPr>
            <w:tcW w:w="1025" w:type="dxa"/>
            <w:vAlign w:val="center"/>
          </w:tcPr>
          <w:p w14:paraId="186CFDF3" w14:textId="1DB1323C" w:rsidR="00F96A27" w:rsidRPr="00B9135E" w:rsidRDefault="00F96A27" w:rsidP="00B9135E">
            <w:pPr>
              <w:tabs>
                <w:tab w:val="left" w:pos="0"/>
              </w:tabs>
              <w:jc w:val="center"/>
              <w:rPr>
                <w:rFonts w:ascii="Times New Roman" w:hAnsi="Times New Roman" w:cs="Times New Roman"/>
                <w:b/>
                <w:sz w:val="18"/>
                <w:szCs w:val="18"/>
              </w:rPr>
            </w:pPr>
            <w:r w:rsidRPr="00B9135E">
              <w:rPr>
                <w:rFonts w:ascii="Times New Roman" w:hAnsi="Times New Roman" w:cs="Times New Roman"/>
                <w:b/>
                <w:sz w:val="18"/>
                <w:szCs w:val="18"/>
              </w:rPr>
              <w:t>м</w:t>
            </w:r>
            <w:r w:rsidRPr="00B9135E">
              <w:rPr>
                <w:rFonts w:ascii="Times New Roman" w:hAnsi="Times New Roman" w:cs="Times New Roman"/>
                <w:b/>
                <w:sz w:val="18"/>
                <w:szCs w:val="18"/>
                <w:vertAlign w:val="superscript"/>
              </w:rPr>
              <w:t>3</w:t>
            </w:r>
          </w:p>
        </w:tc>
        <w:tc>
          <w:tcPr>
            <w:tcW w:w="1418" w:type="dxa"/>
            <w:vAlign w:val="center"/>
          </w:tcPr>
          <w:p w14:paraId="285704BB" w14:textId="21C45A5B" w:rsidR="00F96A27" w:rsidRPr="00B9135E" w:rsidRDefault="00F96A27" w:rsidP="00B9135E">
            <w:pPr>
              <w:tabs>
                <w:tab w:val="left" w:pos="0"/>
              </w:tabs>
              <w:jc w:val="right"/>
              <w:rPr>
                <w:rFonts w:ascii="Times New Roman" w:hAnsi="Times New Roman" w:cs="Times New Roman"/>
                <w:b/>
                <w:sz w:val="18"/>
                <w:szCs w:val="18"/>
              </w:rPr>
            </w:pPr>
            <w:r w:rsidRPr="00B9135E">
              <w:rPr>
                <w:rFonts w:ascii="Times New Roman" w:hAnsi="Times New Roman" w:cs="Times New Roman"/>
                <w:b/>
                <w:sz w:val="18"/>
                <w:szCs w:val="18"/>
              </w:rPr>
              <w:t>375</w:t>
            </w:r>
          </w:p>
        </w:tc>
        <w:tc>
          <w:tcPr>
            <w:tcW w:w="1411" w:type="dxa"/>
            <w:vAlign w:val="center"/>
          </w:tcPr>
          <w:p w14:paraId="2D5D4F47" w14:textId="45DC3E43" w:rsidR="00F96A27" w:rsidRPr="00B9135E" w:rsidRDefault="00B9135E" w:rsidP="00B9135E">
            <w:pPr>
              <w:tabs>
                <w:tab w:val="left" w:pos="0"/>
              </w:tabs>
              <w:jc w:val="right"/>
              <w:rPr>
                <w:rFonts w:ascii="Times New Roman" w:hAnsi="Times New Roman" w:cs="Times New Roman"/>
                <w:b/>
                <w:sz w:val="18"/>
                <w:szCs w:val="18"/>
              </w:rPr>
            </w:pPr>
            <w:r w:rsidRPr="00B9135E">
              <w:rPr>
                <w:rFonts w:ascii="Times New Roman" w:hAnsi="Times New Roman" w:cs="Times New Roman"/>
                <w:b/>
                <w:sz w:val="18"/>
                <w:szCs w:val="18"/>
              </w:rPr>
              <w:t>-</w:t>
            </w:r>
          </w:p>
        </w:tc>
      </w:tr>
      <w:tr w:rsidR="00F96A27" w:rsidRPr="00F96A27" w14:paraId="5A1ADF62" w14:textId="77777777" w:rsidTr="00B9135E">
        <w:tc>
          <w:tcPr>
            <w:tcW w:w="6341" w:type="dxa"/>
          </w:tcPr>
          <w:p w14:paraId="339255DE" w14:textId="4EEC50A0" w:rsidR="00F96A27" w:rsidRPr="00F96A27" w:rsidRDefault="00F96A27" w:rsidP="00E91213">
            <w:pPr>
              <w:tabs>
                <w:tab w:val="left" w:pos="0"/>
              </w:tabs>
              <w:jc w:val="both"/>
              <w:rPr>
                <w:rFonts w:ascii="Times New Roman" w:hAnsi="Times New Roman" w:cs="Times New Roman"/>
                <w:bCs/>
                <w:sz w:val="18"/>
                <w:szCs w:val="18"/>
              </w:rPr>
            </w:pPr>
            <w:r w:rsidRPr="00F96A27">
              <w:rPr>
                <w:rFonts w:ascii="Times New Roman" w:hAnsi="Times New Roman" w:cs="Times New Roman"/>
                <w:bCs/>
                <w:sz w:val="18"/>
                <w:szCs w:val="18"/>
              </w:rPr>
              <w:t>Розлив вяжущих материалов</w:t>
            </w:r>
          </w:p>
        </w:tc>
        <w:tc>
          <w:tcPr>
            <w:tcW w:w="1025" w:type="dxa"/>
            <w:vAlign w:val="center"/>
          </w:tcPr>
          <w:p w14:paraId="0FF4F30D" w14:textId="5ADDD99F" w:rsidR="00F96A27" w:rsidRDefault="00F96A27" w:rsidP="00B9135E">
            <w:pPr>
              <w:tabs>
                <w:tab w:val="left" w:pos="0"/>
              </w:tabs>
              <w:jc w:val="center"/>
              <w:rPr>
                <w:rFonts w:ascii="Times New Roman" w:hAnsi="Times New Roman" w:cs="Times New Roman"/>
                <w:bCs/>
                <w:sz w:val="18"/>
                <w:szCs w:val="18"/>
              </w:rPr>
            </w:pPr>
            <w:r>
              <w:rPr>
                <w:rFonts w:ascii="Times New Roman" w:hAnsi="Times New Roman" w:cs="Times New Roman"/>
                <w:bCs/>
                <w:sz w:val="18"/>
                <w:szCs w:val="18"/>
              </w:rPr>
              <w:t>т</w:t>
            </w:r>
          </w:p>
        </w:tc>
        <w:tc>
          <w:tcPr>
            <w:tcW w:w="1418" w:type="dxa"/>
            <w:vAlign w:val="center"/>
          </w:tcPr>
          <w:p w14:paraId="431D058D" w14:textId="280D6B72" w:rsid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3,9</w:t>
            </w:r>
          </w:p>
        </w:tc>
        <w:tc>
          <w:tcPr>
            <w:tcW w:w="1411" w:type="dxa"/>
            <w:vAlign w:val="center"/>
          </w:tcPr>
          <w:p w14:paraId="4B6AC52B" w14:textId="1B6739D6" w:rsid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3,9</w:t>
            </w:r>
          </w:p>
        </w:tc>
      </w:tr>
      <w:tr w:rsidR="00F96A27" w:rsidRPr="00F96A27" w14:paraId="62895F14" w14:textId="77777777" w:rsidTr="00B9135E">
        <w:tc>
          <w:tcPr>
            <w:tcW w:w="6341" w:type="dxa"/>
          </w:tcPr>
          <w:p w14:paraId="2DA5AF1D" w14:textId="0B991100" w:rsidR="00F96A27" w:rsidRPr="00F96A27" w:rsidRDefault="00F96A27" w:rsidP="00E91213">
            <w:pPr>
              <w:tabs>
                <w:tab w:val="left" w:pos="0"/>
              </w:tabs>
              <w:jc w:val="both"/>
              <w:rPr>
                <w:rFonts w:ascii="Times New Roman" w:hAnsi="Times New Roman" w:cs="Times New Roman"/>
                <w:bCs/>
                <w:sz w:val="18"/>
                <w:szCs w:val="18"/>
              </w:rPr>
            </w:pPr>
            <w:r w:rsidRPr="00F96A27">
              <w:rPr>
                <w:rFonts w:ascii="Times New Roman" w:hAnsi="Times New Roman" w:cs="Times New Roman"/>
                <w:bCs/>
                <w:sz w:val="18"/>
                <w:szCs w:val="18"/>
              </w:rPr>
              <w:t>Устройство покрытия из горячих асфальтобетонных смесей асфальтоукладчиками: третьего типоразмера, ширина укладки до 6 м, толщина слоя 4 см</w:t>
            </w:r>
          </w:p>
        </w:tc>
        <w:tc>
          <w:tcPr>
            <w:tcW w:w="1025" w:type="dxa"/>
            <w:vAlign w:val="center"/>
          </w:tcPr>
          <w:p w14:paraId="483BC347" w14:textId="1BC4A89C" w:rsidR="00F96A27" w:rsidRDefault="00F96A27" w:rsidP="00B9135E">
            <w:pPr>
              <w:tabs>
                <w:tab w:val="left" w:pos="0"/>
              </w:tabs>
              <w:jc w:val="center"/>
              <w:rPr>
                <w:rFonts w:ascii="Times New Roman" w:hAnsi="Times New Roman" w:cs="Times New Roman"/>
                <w:bCs/>
                <w:sz w:val="18"/>
                <w:szCs w:val="18"/>
              </w:rPr>
            </w:pPr>
            <w:r>
              <w:rPr>
                <w:rFonts w:ascii="Times New Roman" w:hAnsi="Times New Roman" w:cs="Times New Roman"/>
                <w:bCs/>
                <w:sz w:val="18"/>
                <w:szCs w:val="18"/>
              </w:rPr>
              <w:t>м</w:t>
            </w:r>
            <w:r>
              <w:rPr>
                <w:rFonts w:ascii="Times New Roman" w:hAnsi="Times New Roman" w:cs="Times New Roman"/>
                <w:bCs/>
                <w:sz w:val="18"/>
                <w:szCs w:val="18"/>
                <w:vertAlign w:val="superscript"/>
              </w:rPr>
              <w:t>2</w:t>
            </w:r>
          </w:p>
        </w:tc>
        <w:tc>
          <w:tcPr>
            <w:tcW w:w="1418" w:type="dxa"/>
            <w:vAlign w:val="center"/>
          </w:tcPr>
          <w:p w14:paraId="37BF54AC" w14:textId="1276D586" w:rsid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6500</w:t>
            </w:r>
          </w:p>
        </w:tc>
        <w:tc>
          <w:tcPr>
            <w:tcW w:w="1411" w:type="dxa"/>
            <w:vAlign w:val="center"/>
          </w:tcPr>
          <w:p w14:paraId="42200C6C" w14:textId="3A88FE79" w:rsid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6500</w:t>
            </w:r>
          </w:p>
        </w:tc>
      </w:tr>
      <w:tr w:rsidR="00F96A27" w:rsidRPr="00F96A27" w14:paraId="348E54C1" w14:textId="77777777" w:rsidTr="00B9135E">
        <w:tc>
          <w:tcPr>
            <w:tcW w:w="6341" w:type="dxa"/>
          </w:tcPr>
          <w:p w14:paraId="452982C7" w14:textId="1F5CC3A3" w:rsidR="00F96A27" w:rsidRPr="00F96A27" w:rsidRDefault="00F96A27" w:rsidP="00E91213">
            <w:pPr>
              <w:tabs>
                <w:tab w:val="left" w:pos="0"/>
              </w:tabs>
              <w:jc w:val="both"/>
              <w:rPr>
                <w:rFonts w:ascii="Times New Roman" w:hAnsi="Times New Roman" w:cs="Times New Roman"/>
                <w:bCs/>
                <w:sz w:val="18"/>
                <w:szCs w:val="18"/>
              </w:rPr>
            </w:pPr>
            <w:r w:rsidRPr="00F96A27">
              <w:rPr>
                <w:rFonts w:ascii="Times New Roman" w:hAnsi="Times New Roman" w:cs="Times New Roman"/>
                <w:bCs/>
                <w:sz w:val="18"/>
                <w:szCs w:val="18"/>
              </w:rPr>
              <w:t>При изменении толщины покрытия на 0,5 см добавлять или исключать: к норме 27-06-031-01</w:t>
            </w:r>
          </w:p>
        </w:tc>
        <w:tc>
          <w:tcPr>
            <w:tcW w:w="1025" w:type="dxa"/>
            <w:vAlign w:val="center"/>
          </w:tcPr>
          <w:p w14:paraId="648AD845" w14:textId="17D61D6F" w:rsidR="00F96A27" w:rsidRDefault="00F96A27" w:rsidP="00B9135E">
            <w:pPr>
              <w:tabs>
                <w:tab w:val="left" w:pos="0"/>
              </w:tabs>
              <w:jc w:val="center"/>
              <w:rPr>
                <w:rFonts w:ascii="Times New Roman" w:hAnsi="Times New Roman" w:cs="Times New Roman"/>
                <w:bCs/>
                <w:sz w:val="18"/>
                <w:szCs w:val="18"/>
              </w:rPr>
            </w:pPr>
            <w:r>
              <w:rPr>
                <w:rFonts w:ascii="Times New Roman" w:hAnsi="Times New Roman" w:cs="Times New Roman"/>
                <w:bCs/>
                <w:sz w:val="18"/>
                <w:szCs w:val="18"/>
              </w:rPr>
              <w:t>м</w:t>
            </w:r>
            <w:r>
              <w:rPr>
                <w:rFonts w:ascii="Times New Roman" w:hAnsi="Times New Roman" w:cs="Times New Roman"/>
                <w:bCs/>
                <w:sz w:val="18"/>
                <w:szCs w:val="18"/>
                <w:vertAlign w:val="superscript"/>
              </w:rPr>
              <w:t>2</w:t>
            </w:r>
          </w:p>
        </w:tc>
        <w:tc>
          <w:tcPr>
            <w:tcW w:w="1418" w:type="dxa"/>
            <w:vAlign w:val="center"/>
          </w:tcPr>
          <w:p w14:paraId="3D97AFF3" w14:textId="66CAC417" w:rsid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6500</w:t>
            </w:r>
          </w:p>
        </w:tc>
        <w:tc>
          <w:tcPr>
            <w:tcW w:w="1411" w:type="dxa"/>
            <w:vAlign w:val="center"/>
          </w:tcPr>
          <w:p w14:paraId="7F45D1CB" w14:textId="3BF5B45B" w:rsid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6500</w:t>
            </w:r>
          </w:p>
        </w:tc>
      </w:tr>
      <w:tr w:rsidR="00F96A27" w:rsidRPr="00F96A27" w14:paraId="7A9D185F" w14:textId="77777777" w:rsidTr="00B9135E">
        <w:tc>
          <w:tcPr>
            <w:tcW w:w="6341" w:type="dxa"/>
          </w:tcPr>
          <w:p w14:paraId="6EE2B74F" w14:textId="067375CF" w:rsidR="00F96A27" w:rsidRPr="00F96A27" w:rsidRDefault="00F96A27" w:rsidP="00E91213">
            <w:pPr>
              <w:tabs>
                <w:tab w:val="left" w:pos="0"/>
              </w:tabs>
              <w:jc w:val="both"/>
              <w:rPr>
                <w:rFonts w:ascii="Times New Roman" w:hAnsi="Times New Roman" w:cs="Times New Roman"/>
                <w:bCs/>
                <w:sz w:val="18"/>
                <w:szCs w:val="18"/>
              </w:rPr>
            </w:pPr>
            <w:r w:rsidRPr="00F96A27">
              <w:rPr>
                <w:rFonts w:ascii="Times New Roman" w:hAnsi="Times New Roman" w:cs="Times New Roman"/>
                <w:bCs/>
                <w:sz w:val="18"/>
                <w:szCs w:val="18"/>
              </w:rPr>
              <w:t xml:space="preserve">Смеси асфальтобетонные плотные мелкозернистые, тип Б, марка I, </w:t>
            </w:r>
            <w:proofErr w:type="gramStart"/>
            <w:r w:rsidRPr="00F96A27">
              <w:rPr>
                <w:rFonts w:ascii="Times New Roman" w:hAnsi="Times New Roman" w:cs="Times New Roman"/>
                <w:bCs/>
                <w:sz w:val="18"/>
                <w:szCs w:val="18"/>
              </w:rPr>
              <w:t>Ⅱ,  Ⅲ</w:t>
            </w:r>
            <w:proofErr w:type="gramEnd"/>
          </w:p>
        </w:tc>
        <w:tc>
          <w:tcPr>
            <w:tcW w:w="1025" w:type="dxa"/>
            <w:vAlign w:val="center"/>
          </w:tcPr>
          <w:p w14:paraId="0A9F3881" w14:textId="167B333C" w:rsidR="00F96A27" w:rsidRDefault="00F96A27" w:rsidP="00B9135E">
            <w:pPr>
              <w:tabs>
                <w:tab w:val="left" w:pos="0"/>
              </w:tabs>
              <w:jc w:val="center"/>
              <w:rPr>
                <w:rFonts w:ascii="Times New Roman" w:hAnsi="Times New Roman" w:cs="Times New Roman"/>
                <w:bCs/>
                <w:sz w:val="18"/>
                <w:szCs w:val="18"/>
              </w:rPr>
            </w:pPr>
            <w:r>
              <w:rPr>
                <w:rFonts w:ascii="Times New Roman" w:hAnsi="Times New Roman" w:cs="Times New Roman"/>
                <w:bCs/>
                <w:sz w:val="18"/>
                <w:szCs w:val="18"/>
              </w:rPr>
              <w:t>т</w:t>
            </w:r>
          </w:p>
        </w:tc>
        <w:tc>
          <w:tcPr>
            <w:tcW w:w="1418" w:type="dxa"/>
            <w:vAlign w:val="center"/>
          </w:tcPr>
          <w:p w14:paraId="1947686F" w14:textId="7A06EC35" w:rsid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785,2</w:t>
            </w:r>
          </w:p>
        </w:tc>
        <w:tc>
          <w:tcPr>
            <w:tcW w:w="1411" w:type="dxa"/>
            <w:vAlign w:val="center"/>
          </w:tcPr>
          <w:p w14:paraId="637E2D4F" w14:textId="3CF7FD5C" w:rsid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785,2</w:t>
            </w:r>
          </w:p>
        </w:tc>
      </w:tr>
      <w:tr w:rsidR="00F96A27" w:rsidRPr="00F96A27" w14:paraId="4F45238C" w14:textId="77777777" w:rsidTr="00B9135E">
        <w:tc>
          <w:tcPr>
            <w:tcW w:w="6341" w:type="dxa"/>
          </w:tcPr>
          <w:p w14:paraId="26E94B21" w14:textId="778FA434" w:rsidR="00F96A27" w:rsidRPr="00F96A27" w:rsidRDefault="00F96A27" w:rsidP="00E91213">
            <w:pPr>
              <w:tabs>
                <w:tab w:val="left" w:pos="0"/>
              </w:tabs>
              <w:jc w:val="both"/>
              <w:rPr>
                <w:rFonts w:ascii="Times New Roman" w:hAnsi="Times New Roman" w:cs="Times New Roman"/>
                <w:bCs/>
                <w:sz w:val="18"/>
                <w:szCs w:val="18"/>
              </w:rPr>
            </w:pPr>
            <w:r w:rsidRPr="00F96A27">
              <w:rPr>
                <w:rFonts w:ascii="Times New Roman" w:hAnsi="Times New Roman" w:cs="Times New Roman"/>
                <w:bCs/>
                <w:sz w:val="18"/>
                <w:szCs w:val="18"/>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1025" w:type="dxa"/>
            <w:vAlign w:val="center"/>
          </w:tcPr>
          <w:p w14:paraId="5EF40595" w14:textId="5C9B4DC8" w:rsidR="00F96A27" w:rsidRDefault="00F96A27" w:rsidP="00B9135E">
            <w:pPr>
              <w:tabs>
                <w:tab w:val="left" w:pos="0"/>
              </w:tabs>
              <w:jc w:val="center"/>
              <w:rPr>
                <w:rFonts w:ascii="Times New Roman" w:hAnsi="Times New Roman" w:cs="Times New Roman"/>
                <w:bCs/>
                <w:sz w:val="18"/>
                <w:szCs w:val="18"/>
              </w:rPr>
            </w:pPr>
            <w:r>
              <w:rPr>
                <w:rFonts w:ascii="Times New Roman" w:hAnsi="Times New Roman" w:cs="Times New Roman"/>
                <w:bCs/>
                <w:sz w:val="18"/>
                <w:szCs w:val="18"/>
              </w:rPr>
              <w:t>т</w:t>
            </w:r>
          </w:p>
        </w:tc>
        <w:tc>
          <w:tcPr>
            <w:tcW w:w="1418" w:type="dxa"/>
            <w:vAlign w:val="center"/>
          </w:tcPr>
          <w:p w14:paraId="528701BD" w14:textId="19123ED7" w:rsid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785,2</w:t>
            </w:r>
          </w:p>
        </w:tc>
        <w:tc>
          <w:tcPr>
            <w:tcW w:w="1411" w:type="dxa"/>
            <w:vAlign w:val="center"/>
          </w:tcPr>
          <w:p w14:paraId="205A9CFC" w14:textId="75B96E69" w:rsidR="00F96A27" w:rsidRDefault="00F96A27" w:rsidP="00B9135E">
            <w:pPr>
              <w:tabs>
                <w:tab w:val="left" w:pos="0"/>
              </w:tabs>
              <w:jc w:val="right"/>
              <w:rPr>
                <w:rFonts w:ascii="Times New Roman" w:hAnsi="Times New Roman" w:cs="Times New Roman"/>
                <w:bCs/>
                <w:sz w:val="18"/>
                <w:szCs w:val="18"/>
              </w:rPr>
            </w:pPr>
            <w:r>
              <w:rPr>
                <w:rFonts w:ascii="Times New Roman" w:hAnsi="Times New Roman" w:cs="Times New Roman"/>
                <w:bCs/>
                <w:sz w:val="18"/>
                <w:szCs w:val="18"/>
              </w:rPr>
              <w:t>785,2</w:t>
            </w:r>
          </w:p>
        </w:tc>
      </w:tr>
    </w:tbl>
    <w:p w14:paraId="02AB6E08" w14:textId="69290B12" w:rsidR="00065F6F" w:rsidRDefault="00B9135E" w:rsidP="00E91213">
      <w:pPr>
        <w:tabs>
          <w:tab w:val="left" w:pos="0"/>
        </w:tabs>
        <w:spacing w:after="0" w:line="240" w:lineRule="auto"/>
        <w:ind w:firstLine="851"/>
        <w:jc w:val="both"/>
        <w:rPr>
          <w:rFonts w:ascii="Times New Roman" w:hAnsi="Times New Roman" w:cs="Times New Roman"/>
          <w:bCs/>
          <w:sz w:val="26"/>
          <w:szCs w:val="26"/>
        </w:rPr>
      </w:pPr>
      <w:r>
        <w:rPr>
          <w:rFonts w:ascii="Times New Roman" w:hAnsi="Times New Roman" w:cs="Times New Roman"/>
          <w:bCs/>
          <w:sz w:val="26"/>
          <w:szCs w:val="26"/>
        </w:rPr>
        <w:t>Акт приемки выполненных работ составлен и подписан 15.07.2024, однако при приемке установлено, что Подрядчиком выполнен не весь объем работ (работы выполнены на сумму 8 100 259,98 рублей). В связи с этим Администрацией Лесозаводского городского округа составлен мотивированный отказ от приемки выполненных работ № 1 от 22.07.2024</w:t>
      </w:r>
      <w:r w:rsidR="006316A9">
        <w:rPr>
          <w:rFonts w:ascii="Times New Roman" w:hAnsi="Times New Roman" w:cs="Times New Roman"/>
          <w:bCs/>
          <w:sz w:val="26"/>
          <w:szCs w:val="26"/>
        </w:rPr>
        <w:t>.</w:t>
      </w:r>
    </w:p>
    <w:p w14:paraId="3BFE578D" w14:textId="36C9A222" w:rsidR="00065F6F" w:rsidRDefault="007F2A33" w:rsidP="007F2A33">
      <w:pPr>
        <w:tabs>
          <w:tab w:val="left" w:pos="0"/>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sidR="004104CC">
        <w:rPr>
          <w:rFonts w:ascii="Times New Roman" w:hAnsi="Times New Roman" w:cs="Times New Roman"/>
          <w:bCs/>
          <w:sz w:val="26"/>
          <w:szCs w:val="26"/>
        </w:rPr>
        <w:t>В связи с тем, что</w:t>
      </w:r>
      <w:r>
        <w:rPr>
          <w:rFonts w:ascii="Times New Roman" w:hAnsi="Times New Roman" w:cs="Times New Roman"/>
          <w:bCs/>
          <w:sz w:val="26"/>
          <w:szCs w:val="26"/>
        </w:rPr>
        <w:t xml:space="preserve"> Поставщик не устранил выявленные недостатки, на основании ч.9, ст.95 Федерального закона 44-ФЗ</w:t>
      </w:r>
      <w:r w:rsidR="004104CC">
        <w:rPr>
          <w:rFonts w:ascii="Times New Roman" w:hAnsi="Times New Roman" w:cs="Times New Roman"/>
          <w:bCs/>
          <w:sz w:val="26"/>
          <w:szCs w:val="26"/>
        </w:rPr>
        <w:t xml:space="preserve">, </w:t>
      </w:r>
      <w:r>
        <w:rPr>
          <w:rFonts w:ascii="Times New Roman" w:hAnsi="Times New Roman" w:cs="Times New Roman"/>
          <w:bCs/>
          <w:sz w:val="26"/>
          <w:szCs w:val="26"/>
        </w:rPr>
        <w:t>з</w:t>
      </w:r>
      <w:r w:rsidRPr="007F2A33">
        <w:rPr>
          <w:rFonts w:ascii="Times New Roman" w:hAnsi="Times New Roman" w:cs="Times New Roman"/>
          <w:bCs/>
          <w:sz w:val="26"/>
          <w:szCs w:val="26"/>
        </w:rPr>
        <w:t xml:space="preserve">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r w:rsidR="004104CC" w:rsidRPr="007F2A33">
        <w:rPr>
          <w:rFonts w:ascii="Times New Roman" w:hAnsi="Times New Roman" w:cs="Times New Roman"/>
          <w:bCs/>
          <w:sz w:val="26"/>
          <w:szCs w:val="26"/>
        </w:rPr>
        <w:t>обязательств при условии, если</w:t>
      </w:r>
      <w:r w:rsidRPr="007F2A33">
        <w:rPr>
          <w:rFonts w:ascii="Times New Roman" w:hAnsi="Times New Roman" w:cs="Times New Roman"/>
          <w:bCs/>
          <w:sz w:val="26"/>
          <w:szCs w:val="26"/>
        </w:rPr>
        <w:t xml:space="preserve"> это было предусмотрено контрактом</w:t>
      </w:r>
      <w:r w:rsidR="004104CC">
        <w:rPr>
          <w:rFonts w:ascii="Times New Roman" w:hAnsi="Times New Roman" w:cs="Times New Roman"/>
          <w:bCs/>
          <w:sz w:val="26"/>
          <w:szCs w:val="26"/>
        </w:rPr>
        <w:t>.</w:t>
      </w:r>
      <w:r>
        <w:rPr>
          <w:rFonts w:ascii="Times New Roman" w:hAnsi="Times New Roman" w:cs="Times New Roman"/>
          <w:bCs/>
          <w:sz w:val="26"/>
          <w:szCs w:val="26"/>
        </w:rPr>
        <w:t xml:space="preserve"> </w:t>
      </w:r>
    </w:p>
    <w:p w14:paraId="0C610B53" w14:textId="0F108017" w:rsidR="004104CC" w:rsidRDefault="004104CC" w:rsidP="007F2A33">
      <w:pPr>
        <w:tabs>
          <w:tab w:val="left" w:pos="0"/>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sidR="007F2A33" w:rsidRPr="004104CC">
        <w:rPr>
          <w:rFonts w:ascii="Times New Roman" w:hAnsi="Times New Roman" w:cs="Times New Roman"/>
          <w:b/>
          <w:sz w:val="26"/>
          <w:szCs w:val="26"/>
        </w:rPr>
        <w:t>09.08.2024</w:t>
      </w:r>
      <w:r w:rsidR="007F2A33">
        <w:rPr>
          <w:rFonts w:ascii="Times New Roman" w:hAnsi="Times New Roman" w:cs="Times New Roman"/>
          <w:bCs/>
          <w:sz w:val="26"/>
          <w:szCs w:val="26"/>
        </w:rPr>
        <w:t xml:space="preserve"> </w:t>
      </w:r>
      <w:r w:rsidR="007F2A33" w:rsidRPr="007F2A33">
        <w:rPr>
          <w:rFonts w:ascii="Times New Roman" w:hAnsi="Times New Roman" w:cs="Times New Roman"/>
          <w:bCs/>
          <w:sz w:val="26"/>
          <w:szCs w:val="26"/>
        </w:rPr>
        <w:t>между Администрацией Лесозаводского городского округа и Обществом с ограниченной ответственностью «Дальневосточная строительная компания -</w:t>
      </w:r>
      <w:r w:rsidRPr="007F2A33">
        <w:rPr>
          <w:rFonts w:ascii="Times New Roman" w:hAnsi="Times New Roman" w:cs="Times New Roman"/>
          <w:bCs/>
          <w:sz w:val="26"/>
          <w:szCs w:val="26"/>
        </w:rPr>
        <w:t xml:space="preserve">1» </w:t>
      </w:r>
      <w:r>
        <w:rPr>
          <w:rFonts w:ascii="Times New Roman" w:hAnsi="Times New Roman" w:cs="Times New Roman"/>
          <w:bCs/>
          <w:sz w:val="26"/>
          <w:szCs w:val="26"/>
        </w:rPr>
        <w:t>заключено</w:t>
      </w:r>
      <w:r w:rsidR="007F2A33">
        <w:rPr>
          <w:rFonts w:ascii="Times New Roman" w:hAnsi="Times New Roman" w:cs="Times New Roman"/>
          <w:bCs/>
          <w:sz w:val="26"/>
          <w:szCs w:val="26"/>
        </w:rPr>
        <w:t xml:space="preserve"> </w:t>
      </w:r>
      <w:bookmarkStart w:id="86" w:name="_Hlk181281812"/>
      <w:r w:rsidR="007F2A33">
        <w:rPr>
          <w:rFonts w:ascii="Times New Roman" w:hAnsi="Times New Roman" w:cs="Times New Roman"/>
          <w:bCs/>
          <w:sz w:val="26"/>
          <w:szCs w:val="26"/>
        </w:rPr>
        <w:t xml:space="preserve">дополнительное соглашение № 173 к Муниципальному контракту от 24.06.2024 № 125 о расторжении контракта, согласно данного соглашения стоимость выполненных работ </w:t>
      </w:r>
      <w:r>
        <w:rPr>
          <w:rFonts w:ascii="Times New Roman" w:hAnsi="Times New Roman" w:cs="Times New Roman"/>
          <w:bCs/>
          <w:sz w:val="26"/>
          <w:szCs w:val="26"/>
        </w:rPr>
        <w:t>составляет</w:t>
      </w:r>
      <w:r w:rsidR="007F2A33">
        <w:rPr>
          <w:rFonts w:ascii="Times New Roman" w:hAnsi="Times New Roman" w:cs="Times New Roman"/>
          <w:bCs/>
          <w:sz w:val="26"/>
          <w:szCs w:val="26"/>
        </w:rPr>
        <w:t xml:space="preserve"> 8 100 259,98 рублей</w:t>
      </w:r>
      <w:r w:rsidR="006316A9">
        <w:rPr>
          <w:rFonts w:ascii="Times New Roman" w:hAnsi="Times New Roman" w:cs="Times New Roman"/>
          <w:bCs/>
          <w:sz w:val="26"/>
          <w:szCs w:val="26"/>
        </w:rPr>
        <w:t xml:space="preserve"> в размере фактически выполненного объёма работ </w:t>
      </w:r>
      <w:r w:rsidR="006316A9" w:rsidRPr="006316A9">
        <w:rPr>
          <w:rFonts w:ascii="Times New Roman" w:hAnsi="Times New Roman" w:cs="Times New Roman"/>
          <w:bCs/>
          <w:sz w:val="26"/>
          <w:szCs w:val="26"/>
        </w:rPr>
        <w:t>(платежное поручение № 557697 от 05.08.2024 на сумму 8 100 259,98).</w:t>
      </w:r>
      <w:bookmarkStart w:id="87" w:name="_Hlk181283680"/>
      <w:bookmarkEnd w:id="86"/>
    </w:p>
    <w:bookmarkEnd w:id="87"/>
    <w:p w14:paraId="3E326FC7" w14:textId="1E0DDAD7" w:rsidR="00A22D46" w:rsidRDefault="00A22D46" w:rsidP="007F2A33">
      <w:pPr>
        <w:tabs>
          <w:tab w:val="left" w:pos="0"/>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ab/>
      </w:r>
      <w:r w:rsidR="009E40E8">
        <w:rPr>
          <w:rFonts w:ascii="Times New Roman" w:hAnsi="Times New Roman" w:cs="Times New Roman"/>
          <w:bCs/>
          <w:sz w:val="26"/>
          <w:szCs w:val="26"/>
        </w:rPr>
        <w:t xml:space="preserve">Из устных пояснений </w:t>
      </w:r>
      <w:r w:rsidR="00DC7397" w:rsidRPr="00DC7397">
        <w:rPr>
          <w:rFonts w:ascii="Times New Roman" w:hAnsi="Times New Roman" w:cs="Times New Roman"/>
          <w:bCs/>
          <w:sz w:val="26"/>
          <w:szCs w:val="26"/>
        </w:rPr>
        <w:t>начальник</w:t>
      </w:r>
      <w:r w:rsidR="00DC7397">
        <w:rPr>
          <w:rFonts w:ascii="Times New Roman" w:hAnsi="Times New Roman" w:cs="Times New Roman"/>
          <w:bCs/>
          <w:sz w:val="26"/>
          <w:szCs w:val="26"/>
        </w:rPr>
        <w:t>а</w:t>
      </w:r>
      <w:r w:rsidR="00DC7397" w:rsidRPr="00DC7397">
        <w:rPr>
          <w:rFonts w:ascii="Times New Roman" w:hAnsi="Times New Roman" w:cs="Times New Roman"/>
          <w:bCs/>
          <w:sz w:val="26"/>
          <w:szCs w:val="26"/>
        </w:rPr>
        <w:t xml:space="preserve"> отдела дорожного хозяйства и благоустройства </w:t>
      </w:r>
      <w:r w:rsidR="009E40E8">
        <w:rPr>
          <w:rFonts w:ascii="Times New Roman" w:hAnsi="Times New Roman" w:cs="Times New Roman"/>
          <w:bCs/>
          <w:sz w:val="26"/>
          <w:szCs w:val="26"/>
        </w:rPr>
        <w:t>о</w:t>
      </w:r>
      <w:r>
        <w:rPr>
          <w:rFonts w:ascii="Times New Roman" w:hAnsi="Times New Roman" w:cs="Times New Roman"/>
          <w:bCs/>
          <w:sz w:val="26"/>
          <w:szCs w:val="26"/>
        </w:rPr>
        <w:t xml:space="preserve">бразовавшаяся экономия денежных средств в сумме 1 365 273,29 рублей направлена на </w:t>
      </w:r>
      <w:r>
        <w:rPr>
          <w:rFonts w:ascii="Times New Roman" w:hAnsi="Times New Roman" w:cs="Times New Roman"/>
          <w:bCs/>
          <w:sz w:val="26"/>
          <w:szCs w:val="26"/>
        </w:rPr>
        <w:lastRenderedPageBreak/>
        <w:t xml:space="preserve">дальнейший ремонт </w:t>
      </w:r>
      <w:r w:rsidR="009E40E8">
        <w:rPr>
          <w:rFonts w:ascii="Times New Roman" w:hAnsi="Times New Roman" w:cs="Times New Roman"/>
          <w:bCs/>
          <w:sz w:val="26"/>
          <w:szCs w:val="26"/>
        </w:rPr>
        <w:t xml:space="preserve">автомобильных </w:t>
      </w:r>
      <w:r>
        <w:rPr>
          <w:rFonts w:ascii="Times New Roman" w:hAnsi="Times New Roman" w:cs="Times New Roman"/>
          <w:bCs/>
          <w:sz w:val="26"/>
          <w:szCs w:val="26"/>
        </w:rPr>
        <w:t xml:space="preserve">дорог </w:t>
      </w:r>
      <w:r w:rsidR="008F5611">
        <w:rPr>
          <w:rFonts w:ascii="Times New Roman" w:hAnsi="Times New Roman" w:cs="Times New Roman"/>
          <w:bCs/>
          <w:sz w:val="26"/>
          <w:szCs w:val="26"/>
        </w:rPr>
        <w:t>(в частности, ремонт дорог поселка Железнодорожников)</w:t>
      </w:r>
      <w:r>
        <w:rPr>
          <w:rFonts w:ascii="Times New Roman" w:hAnsi="Times New Roman" w:cs="Times New Roman"/>
          <w:bCs/>
          <w:sz w:val="26"/>
          <w:szCs w:val="26"/>
        </w:rPr>
        <w:t xml:space="preserve">. </w:t>
      </w:r>
    </w:p>
    <w:p w14:paraId="013E4C5E" w14:textId="6A4122EF" w:rsidR="0096586A" w:rsidRDefault="00C7547C" w:rsidP="009A0AA0">
      <w:pPr>
        <w:tabs>
          <w:tab w:val="left" w:pos="0"/>
        </w:tabs>
        <w:spacing w:after="0" w:line="240" w:lineRule="auto"/>
        <w:ind w:firstLine="851"/>
        <w:jc w:val="both"/>
        <w:rPr>
          <w:rFonts w:ascii="Times New Roman" w:hAnsi="Times New Roman" w:cs="Times New Roman"/>
          <w:sz w:val="24"/>
          <w:szCs w:val="24"/>
        </w:rPr>
      </w:pPr>
      <w:r w:rsidRPr="00C7547C">
        <w:rPr>
          <w:rFonts w:ascii="Times New Roman" w:eastAsia="Calibri" w:hAnsi="Times New Roman" w:cs="Times New Roman"/>
          <w:color w:val="000000"/>
          <w:sz w:val="26"/>
          <w:szCs w:val="26"/>
        </w:rPr>
        <w:t xml:space="preserve">Контрольно-счётной палатой Лесозаводского городского округа совместно с </w:t>
      </w:r>
      <w:bookmarkStart w:id="88" w:name="_Hlk183165827"/>
      <w:r w:rsidRPr="00C7547C">
        <w:rPr>
          <w:rFonts w:ascii="Times New Roman" w:eastAsia="Calibri" w:hAnsi="Times New Roman" w:cs="Times New Roman"/>
          <w:color w:val="000000"/>
          <w:sz w:val="26"/>
          <w:szCs w:val="26"/>
        </w:rPr>
        <w:t xml:space="preserve">начальником отдела дорожного хозяйства и благоустройства </w:t>
      </w:r>
      <w:bookmarkEnd w:id="88"/>
      <w:r w:rsidRPr="00C7547C">
        <w:rPr>
          <w:rFonts w:ascii="Times New Roman" w:eastAsia="Calibri" w:hAnsi="Times New Roman" w:cs="Times New Roman"/>
          <w:color w:val="000000"/>
          <w:sz w:val="26"/>
          <w:szCs w:val="26"/>
        </w:rPr>
        <w:t xml:space="preserve">и депутатом Думы Лесозаводского городского </w:t>
      </w:r>
      <w:r w:rsidR="00DC7397" w:rsidRPr="00C7547C">
        <w:rPr>
          <w:rFonts w:ascii="Times New Roman" w:eastAsia="Calibri" w:hAnsi="Times New Roman" w:cs="Times New Roman"/>
          <w:color w:val="000000"/>
          <w:sz w:val="26"/>
          <w:szCs w:val="26"/>
        </w:rPr>
        <w:t>округа произведен</w:t>
      </w:r>
      <w:r w:rsidRPr="00C7547C">
        <w:rPr>
          <w:rFonts w:ascii="Times New Roman" w:eastAsia="Calibri" w:hAnsi="Times New Roman" w:cs="Times New Roman"/>
          <w:color w:val="000000"/>
          <w:sz w:val="26"/>
          <w:szCs w:val="26"/>
        </w:rPr>
        <w:t xml:space="preserve"> осмотр автомобильной дороги по ул. </w:t>
      </w:r>
      <w:r>
        <w:rPr>
          <w:rFonts w:ascii="Times New Roman" w:eastAsia="Calibri" w:hAnsi="Times New Roman" w:cs="Times New Roman"/>
          <w:color w:val="000000"/>
          <w:sz w:val="26"/>
          <w:szCs w:val="26"/>
        </w:rPr>
        <w:t>Калининская</w:t>
      </w:r>
      <w:r w:rsidRPr="00C7547C">
        <w:rPr>
          <w:rFonts w:ascii="Times New Roman" w:eastAsia="Calibri" w:hAnsi="Times New Roman" w:cs="Times New Roman"/>
          <w:color w:val="000000"/>
          <w:sz w:val="26"/>
          <w:szCs w:val="26"/>
        </w:rPr>
        <w:t xml:space="preserve">, </w:t>
      </w:r>
      <w:r>
        <w:rPr>
          <w:rFonts w:ascii="Times New Roman" w:eastAsia="Calibri" w:hAnsi="Times New Roman" w:cs="Times New Roman"/>
          <w:color w:val="000000"/>
          <w:sz w:val="26"/>
          <w:szCs w:val="26"/>
        </w:rPr>
        <w:t xml:space="preserve">при </w:t>
      </w:r>
      <w:r w:rsidRPr="00C7547C">
        <w:rPr>
          <w:rFonts w:ascii="Times New Roman" w:eastAsia="Calibri" w:hAnsi="Times New Roman" w:cs="Times New Roman"/>
          <w:color w:val="000000"/>
          <w:sz w:val="26"/>
          <w:szCs w:val="26"/>
        </w:rPr>
        <w:t>осмотре установле</w:t>
      </w:r>
      <w:r>
        <w:rPr>
          <w:rFonts w:ascii="Times New Roman" w:eastAsia="Calibri" w:hAnsi="Times New Roman" w:cs="Times New Roman"/>
          <w:color w:val="000000"/>
          <w:sz w:val="26"/>
          <w:szCs w:val="26"/>
        </w:rPr>
        <w:t xml:space="preserve">но, </w:t>
      </w:r>
      <w:r w:rsidRPr="00C7547C">
        <w:rPr>
          <w:rFonts w:ascii="Times New Roman" w:eastAsia="Calibri" w:hAnsi="Times New Roman" w:cs="Times New Roman"/>
          <w:color w:val="000000"/>
          <w:sz w:val="26"/>
          <w:szCs w:val="26"/>
        </w:rPr>
        <w:t>что площадь карточного ремонта соответствует заявленной в контракте. Согласно полученным расчётам, должно быть отремонтировано 40% дорожного покрытия, что соответствует де</w:t>
      </w:r>
      <w:r>
        <w:rPr>
          <w:rFonts w:ascii="Times New Roman" w:eastAsia="Calibri" w:hAnsi="Times New Roman" w:cs="Times New Roman"/>
          <w:color w:val="000000"/>
          <w:sz w:val="26"/>
          <w:szCs w:val="26"/>
        </w:rPr>
        <w:t xml:space="preserve">йствительности. </w:t>
      </w:r>
      <w:r w:rsidRPr="00C7547C">
        <w:rPr>
          <w:rFonts w:ascii="Times New Roman" w:eastAsia="Calibri" w:hAnsi="Times New Roman" w:cs="Times New Roman"/>
          <w:color w:val="000000"/>
          <w:sz w:val="26"/>
          <w:szCs w:val="26"/>
        </w:rPr>
        <w:t>Данные, полученные в ходе осмотра</w:t>
      </w:r>
      <w:r>
        <w:rPr>
          <w:rFonts w:ascii="Times New Roman" w:eastAsia="Calibri" w:hAnsi="Times New Roman" w:cs="Times New Roman"/>
          <w:color w:val="000000"/>
          <w:sz w:val="26"/>
          <w:szCs w:val="26"/>
        </w:rPr>
        <w:t>,</w:t>
      </w:r>
      <w:r w:rsidRPr="00C7547C">
        <w:rPr>
          <w:rFonts w:ascii="Times New Roman" w:eastAsia="Calibri" w:hAnsi="Times New Roman" w:cs="Times New Roman"/>
          <w:color w:val="000000"/>
          <w:sz w:val="26"/>
          <w:szCs w:val="26"/>
        </w:rPr>
        <w:t xml:space="preserve"> отражены в Протоколе осмотра территорий, помещений, документов, предметов № 1 от 10.10.2024</w:t>
      </w:r>
      <w:r>
        <w:rPr>
          <w:rFonts w:ascii="Times New Roman" w:eastAsia="Calibri" w:hAnsi="Times New Roman" w:cs="Times New Roman"/>
          <w:color w:val="000000"/>
          <w:sz w:val="26"/>
          <w:szCs w:val="26"/>
        </w:rPr>
        <w:t>.</w:t>
      </w:r>
    </w:p>
    <w:p w14:paraId="2D08F63B" w14:textId="77777777" w:rsidR="0076403B" w:rsidRDefault="0076403B" w:rsidP="00305A39">
      <w:pPr>
        <w:tabs>
          <w:tab w:val="left" w:pos="0"/>
        </w:tabs>
        <w:spacing w:after="0" w:line="240" w:lineRule="auto"/>
        <w:ind w:firstLine="851"/>
        <w:jc w:val="both"/>
        <w:rPr>
          <w:rFonts w:ascii="Times New Roman" w:hAnsi="Times New Roman" w:cs="Times New Roman"/>
          <w:b/>
          <w:bCs/>
          <w:sz w:val="26"/>
          <w:szCs w:val="26"/>
        </w:rPr>
      </w:pPr>
    </w:p>
    <w:p w14:paraId="358C3CCB" w14:textId="222A0603" w:rsidR="00DC7397" w:rsidRDefault="00DB7522" w:rsidP="00305A39">
      <w:pPr>
        <w:tabs>
          <w:tab w:val="left" w:pos="0"/>
        </w:tabs>
        <w:spacing w:after="0" w:line="240" w:lineRule="auto"/>
        <w:ind w:firstLine="851"/>
        <w:jc w:val="both"/>
        <w:rPr>
          <w:rFonts w:ascii="Times New Roman" w:hAnsi="Times New Roman" w:cs="Times New Roman"/>
          <w:b/>
          <w:bCs/>
          <w:sz w:val="26"/>
          <w:szCs w:val="26"/>
        </w:rPr>
      </w:pPr>
      <w:r>
        <w:rPr>
          <w:rFonts w:ascii="Times New Roman" w:hAnsi="Times New Roman" w:cs="Times New Roman"/>
          <w:b/>
          <w:bCs/>
          <w:sz w:val="26"/>
          <w:szCs w:val="26"/>
        </w:rPr>
        <w:t>10.</w:t>
      </w:r>
      <w:r w:rsidR="00DC7397">
        <w:rPr>
          <w:rFonts w:ascii="Times New Roman" w:hAnsi="Times New Roman" w:cs="Times New Roman"/>
          <w:b/>
          <w:bCs/>
          <w:sz w:val="26"/>
          <w:szCs w:val="26"/>
        </w:rPr>
        <w:t xml:space="preserve"> </w:t>
      </w:r>
      <w:r w:rsidR="00DC7397" w:rsidRPr="00DC7397">
        <w:rPr>
          <w:rFonts w:ascii="Times New Roman" w:hAnsi="Times New Roman" w:cs="Times New Roman"/>
          <w:b/>
          <w:bCs/>
          <w:sz w:val="26"/>
          <w:szCs w:val="26"/>
        </w:rPr>
        <w:t>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w:t>
      </w:r>
      <w:r w:rsidR="00DC7397">
        <w:rPr>
          <w:rFonts w:ascii="Times New Roman" w:hAnsi="Times New Roman" w:cs="Times New Roman"/>
          <w:b/>
          <w:bCs/>
          <w:sz w:val="26"/>
          <w:szCs w:val="26"/>
        </w:rPr>
        <w:t xml:space="preserve"> </w:t>
      </w:r>
      <w:r w:rsidR="00DC7397" w:rsidRPr="00DB7522">
        <w:rPr>
          <w:rFonts w:ascii="Times New Roman" w:hAnsi="Times New Roman" w:cs="Times New Roman"/>
          <w:sz w:val="26"/>
          <w:szCs w:val="26"/>
        </w:rPr>
        <w:t>не поступали.</w:t>
      </w:r>
    </w:p>
    <w:p w14:paraId="10EEB780" w14:textId="77777777" w:rsidR="00DC7397" w:rsidRDefault="00DC7397" w:rsidP="00305A39">
      <w:pPr>
        <w:tabs>
          <w:tab w:val="left" w:pos="0"/>
        </w:tabs>
        <w:spacing w:after="0" w:line="240" w:lineRule="auto"/>
        <w:ind w:firstLine="851"/>
        <w:jc w:val="both"/>
        <w:rPr>
          <w:rFonts w:ascii="Times New Roman" w:hAnsi="Times New Roman" w:cs="Times New Roman"/>
          <w:b/>
          <w:bCs/>
          <w:sz w:val="26"/>
          <w:szCs w:val="26"/>
        </w:rPr>
      </w:pPr>
    </w:p>
    <w:p w14:paraId="6B7056D4" w14:textId="36E2E5E0" w:rsidR="00B90539" w:rsidRPr="0079165F" w:rsidRDefault="00DC7397" w:rsidP="00305A39">
      <w:pPr>
        <w:tabs>
          <w:tab w:val="left" w:pos="0"/>
        </w:tabs>
        <w:spacing w:after="0" w:line="240" w:lineRule="auto"/>
        <w:ind w:firstLine="851"/>
        <w:jc w:val="both"/>
        <w:rPr>
          <w:rFonts w:ascii="Times New Roman" w:hAnsi="Times New Roman" w:cs="Times New Roman"/>
          <w:b/>
          <w:bCs/>
          <w:sz w:val="26"/>
          <w:szCs w:val="26"/>
        </w:rPr>
      </w:pPr>
      <w:r>
        <w:rPr>
          <w:rFonts w:ascii="Times New Roman" w:hAnsi="Times New Roman" w:cs="Times New Roman"/>
          <w:b/>
          <w:bCs/>
          <w:sz w:val="26"/>
          <w:szCs w:val="26"/>
        </w:rPr>
        <w:t>1</w:t>
      </w:r>
      <w:r w:rsidR="00DB7522">
        <w:rPr>
          <w:rFonts w:ascii="Times New Roman" w:hAnsi="Times New Roman" w:cs="Times New Roman"/>
          <w:b/>
          <w:bCs/>
          <w:sz w:val="26"/>
          <w:szCs w:val="26"/>
        </w:rPr>
        <w:t>1</w:t>
      </w:r>
      <w:r w:rsidR="008E5252" w:rsidRPr="0079165F">
        <w:rPr>
          <w:rFonts w:ascii="Times New Roman" w:hAnsi="Times New Roman" w:cs="Times New Roman"/>
          <w:b/>
          <w:bCs/>
          <w:sz w:val="26"/>
          <w:szCs w:val="26"/>
        </w:rPr>
        <w:t xml:space="preserve">. Результаты контрольного мероприятия: </w:t>
      </w:r>
    </w:p>
    <w:p w14:paraId="6E5C0C38" w14:textId="716114CC" w:rsidR="0076403B" w:rsidRDefault="0076403B" w:rsidP="00C72BC1">
      <w:pPr>
        <w:tabs>
          <w:tab w:val="left" w:pos="0"/>
          <w:tab w:val="left" w:pos="8080"/>
          <w:tab w:val="left" w:pos="8222"/>
        </w:tabs>
        <w:spacing w:after="0" w:line="240" w:lineRule="auto"/>
        <w:jc w:val="both"/>
        <w:rPr>
          <w:rFonts w:ascii="Times New Roman" w:hAnsi="Times New Roman" w:cs="Times New Roman"/>
          <w:sz w:val="26"/>
          <w:szCs w:val="26"/>
        </w:rPr>
      </w:pPr>
    </w:p>
    <w:p w14:paraId="13F88869" w14:textId="77777777" w:rsidR="006072F5" w:rsidRPr="006072F5" w:rsidRDefault="006072F5" w:rsidP="006072F5">
      <w:pPr>
        <w:tabs>
          <w:tab w:val="left" w:pos="0"/>
        </w:tabs>
        <w:spacing w:after="0" w:line="240" w:lineRule="auto"/>
        <w:ind w:firstLine="851"/>
        <w:jc w:val="both"/>
        <w:rPr>
          <w:rFonts w:ascii="Times New Roman" w:eastAsia="Calibri" w:hAnsi="Times New Roman" w:cs="Times New Roman"/>
          <w:sz w:val="26"/>
          <w:szCs w:val="26"/>
        </w:rPr>
      </w:pPr>
      <w:bookmarkStart w:id="89" w:name="_Hlk181345398"/>
      <w:r w:rsidRPr="006072F5">
        <w:rPr>
          <w:rFonts w:ascii="Times New Roman" w:eastAsia="Calibri" w:hAnsi="Times New Roman" w:cs="Times New Roman"/>
          <w:sz w:val="26"/>
          <w:szCs w:val="26"/>
        </w:rPr>
        <w:t xml:space="preserve">1. Для устойчивого функционирования дорожной сети Лесозаводского городского округа и повышение комплексной безопасности в сфере дорожного хозяйства администрацией Лесозаводского городского округа разработана программа «Модернизация дорожной сети Лесозаводского городского округа» на 2021-2027 годы, утверждённая постановлением администрации Лесозаводского городского округа от 15.09.2020 №1174 «Об утверждении муниципальной программы «Модернизация дорожной сети Лесозаводского городского округа» на 2021-2027 годы». Ответственным исполнителем Программы является управление жизнеобеспечения администрации Лесозаводского городского округа. </w:t>
      </w:r>
    </w:p>
    <w:p w14:paraId="4095E0D6" w14:textId="77777777" w:rsidR="006072F5" w:rsidRPr="006072F5" w:rsidRDefault="006072F5" w:rsidP="006072F5">
      <w:pPr>
        <w:tabs>
          <w:tab w:val="left" w:pos="0"/>
        </w:tabs>
        <w:spacing w:after="0" w:line="240" w:lineRule="auto"/>
        <w:ind w:firstLine="851"/>
        <w:jc w:val="both"/>
        <w:rPr>
          <w:rFonts w:ascii="Times New Roman" w:eastAsia="Calibri" w:hAnsi="Times New Roman" w:cs="Times New Roman"/>
          <w:sz w:val="26"/>
          <w:szCs w:val="26"/>
        </w:rPr>
      </w:pPr>
      <w:bookmarkStart w:id="90" w:name="_Hlk183438196"/>
      <w:r w:rsidRPr="006072F5">
        <w:rPr>
          <w:rFonts w:ascii="Times New Roman" w:eastAsia="Calibri" w:hAnsi="Times New Roman" w:cs="Times New Roman"/>
          <w:sz w:val="26"/>
          <w:szCs w:val="26"/>
        </w:rPr>
        <w:t>2.  При анализе муниципальной программы установлено, что в Приложениях к муниципальной программе: № 2 «Перечень и краткое описание мероприятий, реализуемых в составе муниципальной программе» и № 4 «Информация о ресурсном обеспечении муниципальной программы за счет средств бюджета Лесозаводского городского округа и прогнозная оценка привлекаемых на реализацию ее целей средств федерального бюджета, краевого бюджета, внебюджетных источников» объемы финансирования  отражены неверно. Ремонт автомобильной дороги в 2021 году по адресу ул. Украинская в муниципальную программу не включен. Также в программу не включен ремонт автомобильной дороги в 2024 году по адресу: ул. Калининская, ул. Пушкинская.</w:t>
      </w:r>
    </w:p>
    <w:p w14:paraId="0B2726C4" w14:textId="77777777" w:rsidR="009E40E8" w:rsidRPr="009E40E8" w:rsidRDefault="006072F5" w:rsidP="009E40E8">
      <w:pPr>
        <w:tabs>
          <w:tab w:val="left" w:pos="0"/>
        </w:tabs>
        <w:spacing w:after="0" w:line="240" w:lineRule="auto"/>
        <w:ind w:firstLine="851"/>
        <w:jc w:val="both"/>
        <w:rPr>
          <w:rFonts w:ascii="Times New Roman" w:eastAsia="Calibri" w:hAnsi="Times New Roman" w:cs="Times New Roman"/>
          <w:sz w:val="26"/>
          <w:szCs w:val="26"/>
        </w:rPr>
      </w:pPr>
      <w:r w:rsidRPr="006072F5">
        <w:rPr>
          <w:rFonts w:ascii="Times New Roman" w:eastAsia="Calibri" w:hAnsi="Times New Roman" w:cs="Times New Roman"/>
          <w:sz w:val="26"/>
          <w:szCs w:val="26"/>
        </w:rPr>
        <w:t xml:space="preserve">3. В нарушении ст. 179 Бюджетного кодекса Российской Федерации объемы финансирования указанные в Постановлении администрации ЛГО от 12.02.2024 № 202 «О внесении изменений в Муниципальную программу «Модернизация дорожной сети Лесозаводского городского округа»» на 2024, не соответствуют уточненным плановым показателям бюджета Лесозаводского городского округа на 2024 год. Согласно утвержденного бюджета </w:t>
      </w:r>
      <w:r w:rsidR="009E40E8" w:rsidRPr="009E40E8">
        <w:rPr>
          <w:rFonts w:ascii="Times New Roman" w:eastAsia="Calibri" w:hAnsi="Times New Roman" w:cs="Times New Roman"/>
          <w:sz w:val="26"/>
          <w:szCs w:val="26"/>
        </w:rPr>
        <w:t xml:space="preserve">(решение Думы Лесозаводского городского округа от 29.07.2024 № 150-НПА) объем бюджетных ассигнований муниципальной программы составляет  </w:t>
      </w:r>
    </w:p>
    <w:p w14:paraId="011DFF49" w14:textId="77777777" w:rsidR="009E40E8" w:rsidRDefault="009E40E8" w:rsidP="009E40E8">
      <w:pPr>
        <w:tabs>
          <w:tab w:val="left" w:pos="0"/>
        </w:tabs>
        <w:spacing w:after="0" w:line="240" w:lineRule="auto"/>
        <w:jc w:val="both"/>
        <w:rPr>
          <w:rFonts w:ascii="Times New Roman" w:eastAsia="Calibri" w:hAnsi="Times New Roman" w:cs="Times New Roman"/>
          <w:sz w:val="26"/>
          <w:szCs w:val="26"/>
        </w:rPr>
      </w:pPr>
      <w:r w:rsidRPr="009E40E8">
        <w:rPr>
          <w:rFonts w:ascii="Times New Roman" w:eastAsia="Calibri" w:hAnsi="Times New Roman" w:cs="Times New Roman"/>
          <w:sz w:val="26"/>
          <w:szCs w:val="26"/>
        </w:rPr>
        <w:t>155 932 330,00 рублей (из них краевой бюджет 101 641,33 тыс. рублей), в программе указано 53 086,74 тыс. рублей.</w:t>
      </w:r>
    </w:p>
    <w:p w14:paraId="22211C44" w14:textId="3E02810F" w:rsidR="006072F5" w:rsidRPr="006072F5" w:rsidRDefault="006072F5" w:rsidP="009E40E8">
      <w:pPr>
        <w:tabs>
          <w:tab w:val="left" w:pos="0"/>
        </w:tabs>
        <w:spacing w:after="0" w:line="240" w:lineRule="auto"/>
        <w:ind w:firstLine="851"/>
        <w:jc w:val="both"/>
        <w:rPr>
          <w:rFonts w:ascii="Times New Roman" w:eastAsia="Calibri" w:hAnsi="Times New Roman" w:cs="Times New Roman"/>
          <w:sz w:val="26"/>
          <w:szCs w:val="26"/>
        </w:rPr>
      </w:pPr>
      <w:r w:rsidRPr="006072F5">
        <w:rPr>
          <w:rFonts w:ascii="Times New Roman" w:eastAsia="Calibri" w:hAnsi="Times New Roman" w:cs="Times New Roman"/>
          <w:sz w:val="26"/>
          <w:szCs w:val="26"/>
        </w:rPr>
        <w:t>4. В соответствии со ст. 15 Положения о бюджетном процессе в Лесозаводском городском округе, утвержденном решением Думы Лесозаводского городского округа от 25.07.2019 № 107-НПА, муниципальные программы подлежат приведению в соответствие с решением о бюджете городского округа на очередной финансовый год и плановый период не позднее трех месяцев со дня вступления его в силу.</w:t>
      </w:r>
    </w:p>
    <w:p w14:paraId="6B4632A5" w14:textId="070E9FEA" w:rsidR="006072F5" w:rsidRPr="006072F5" w:rsidRDefault="006072F5" w:rsidP="006072F5">
      <w:pPr>
        <w:tabs>
          <w:tab w:val="left" w:pos="0"/>
        </w:tabs>
        <w:spacing w:after="0" w:line="240" w:lineRule="auto"/>
        <w:ind w:firstLine="851"/>
        <w:jc w:val="both"/>
        <w:rPr>
          <w:rFonts w:ascii="Times New Roman" w:eastAsia="Calibri" w:hAnsi="Times New Roman" w:cs="Times New Roman"/>
          <w:sz w:val="26"/>
          <w:szCs w:val="26"/>
        </w:rPr>
      </w:pPr>
      <w:r w:rsidRPr="006072F5">
        <w:rPr>
          <w:rFonts w:ascii="Times New Roman" w:eastAsia="Calibri" w:hAnsi="Times New Roman" w:cs="Times New Roman"/>
          <w:sz w:val="26"/>
          <w:szCs w:val="26"/>
        </w:rPr>
        <w:lastRenderedPageBreak/>
        <w:t>Муниципальная программа «Модернизация дорожной сети Лесозаводского городского округа» в Контрольно-счётную палату Лесозаводского городского округа для проведения экспертизы и подготовки Заключения в 2024 году не поступала.</w:t>
      </w:r>
    </w:p>
    <w:p w14:paraId="163F5997" w14:textId="63B0FEC3" w:rsidR="006072F5" w:rsidRPr="006072F5" w:rsidRDefault="003F50F9" w:rsidP="003F50F9">
      <w:pPr>
        <w:tabs>
          <w:tab w:val="left" w:pos="0"/>
        </w:tab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sidR="006072F5" w:rsidRPr="006072F5">
        <w:rPr>
          <w:rFonts w:ascii="Times New Roman" w:eastAsia="Calibri" w:hAnsi="Times New Roman" w:cs="Times New Roman"/>
          <w:sz w:val="26"/>
          <w:szCs w:val="26"/>
        </w:rPr>
        <w:t>.</w:t>
      </w:r>
      <w:r w:rsidR="006072F5" w:rsidRPr="006072F5">
        <w:rPr>
          <w:rFonts w:ascii="Calibri" w:eastAsia="Calibri" w:hAnsi="Calibri" w:cs="Times New Roman"/>
        </w:rPr>
        <w:t xml:space="preserve"> </w:t>
      </w:r>
      <w:r w:rsidR="006072F5" w:rsidRPr="006072F5">
        <w:rPr>
          <w:rFonts w:ascii="Times New Roman" w:eastAsia="Calibri" w:hAnsi="Times New Roman" w:cs="Times New Roman"/>
          <w:sz w:val="26"/>
          <w:szCs w:val="26"/>
        </w:rPr>
        <w:t xml:space="preserve">В нарушении </w:t>
      </w:r>
      <w:r w:rsidRPr="003F50F9">
        <w:rPr>
          <w:rFonts w:ascii="Times New Roman" w:eastAsia="Calibri" w:hAnsi="Times New Roman" w:cs="Times New Roman"/>
          <w:sz w:val="26"/>
          <w:szCs w:val="26"/>
        </w:rPr>
        <w:t>Постановлени</w:t>
      </w:r>
      <w:r>
        <w:rPr>
          <w:rFonts w:ascii="Times New Roman" w:eastAsia="Calibri" w:hAnsi="Times New Roman" w:cs="Times New Roman"/>
          <w:sz w:val="26"/>
          <w:szCs w:val="26"/>
        </w:rPr>
        <w:t>я</w:t>
      </w:r>
      <w:r w:rsidRPr="003F50F9">
        <w:rPr>
          <w:rFonts w:ascii="Times New Roman" w:eastAsia="Calibri" w:hAnsi="Times New Roman" w:cs="Times New Roman"/>
          <w:sz w:val="26"/>
          <w:szCs w:val="26"/>
        </w:rPr>
        <w:t xml:space="preserve"> администрации Лесозаводского городского округа от 02.02.2017 №127-НПА </w:t>
      </w:r>
      <w:r>
        <w:rPr>
          <w:rFonts w:ascii="Times New Roman" w:eastAsia="Calibri" w:hAnsi="Times New Roman" w:cs="Times New Roman"/>
          <w:sz w:val="26"/>
          <w:szCs w:val="26"/>
        </w:rPr>
        <w:t xml:space="preserve"> «Об </w:t>
      </w:r>
      <w:r w:rsidRPr="003F50F9">
        <w:rPr>
          <w:rFonts w:ascii="Times New Roman" w:eastAsia="Calibri" w:hAnsi="Times New Roman" w:cs="Times New Roman"/>
          <w:sz w:val="26"/>
          <w:szCs w:val="26"/>
        </w:rPr>
        <w:t>утвержд</w:t>
      </w:r>
      <w:r>
        <w:rPr>
          <w:rFonts w:ascii="Times New Roman" w:eastAsia="Calibri" w:hAnsi="Times New Roman" w:cs="Times New Roman"/>
          <w:sz w:val="26"/>
          <w:szCs w:val="26"/>
        </w:rPr>
        <w:t>ении</w:t>
      </w:r>
      <w:r w:rsidRPr="003F50F9">
        <w:rPr>
          <w:rFonts w:ascii="Times New Roman" w:eastAsia="Calibri" w:hAnsi="Times New Roman" w:cs="Times New Roman"/>
          <w:sz w:val="26"/>
          <w:szCs w:val="26"/>
        </w:rPr>
        <w:t xml:space="preserve"> Поряд</w:t>
      </w:r>
      <w:r>
        <w:rPr>
          <w:rFonts w:ascii="Times New Roman" w:eastAsia="Calibri" w:hAnsi="Times New Roman" w:cs="Times New Roman"/>
          <w:sz w:val="26"/>
          <w:szCs w:val="26"/>
        </w:rPr>
        <w:t>ка</w:t>
      </w:r>
      <w:r w:rsidRPr="003F50F9">
        <w:rPr>
          <w:rFonts w:ascii="Times New Roman" w:eastAsia="Calibri" w:hAnsi="Times New Roman" w:cs="Times New Roman"/>
          <w:sz w:val="26"/>
          <w:szCs w:val="26"/>
        </w:rPr>
        <w:t xml:space="preserve"> осуществления муниципального контроля за обеспечением сохранности автомобильных дорог местного значения Лесозаводского городского округа</w:t>
      </w:r>
      <w:r>
        <w:rPr>
          <w:rFonts w:ascii="Times New Roman" w:eastAsia="Calibri" w:hAnsi="Times New Roman" w:cs="Times New Roman"/>
          <w:sz w:val="26"/>
          <w:szCs w:val="26"/>
        </w:rPr>
        <w:t xml:space="preserve">» </w:t>
      </w:r>
      <w:r w:rsidRPr="003F50F9">
        <w:rPr>
          <w:rFonts w:ascii="Times New Roman" w:eastAsia="Calibri" w:hAnsi="Times New Roman" w:cs="Times New Roman"/>
          <w:sz w:val="26"/>
          <w:szCs w:val="26"/>
        </w:rPr>
        <w:t xml:space="preserve"> </w:t>
      </w:r>
      <w:r w:rsidR="006072F5" w:rsidRPr="006072F5">
        <w:rPr>
          <w:rFonts w:ascii="Times New Roman" w:eastAsia="Calibri" w:hAnsi="Times New Roman" w:cs="Times New Roman"/>
          <w:sz w:val="26"/>
          <w:szCs w:val="26"/>
        </w:rPr>
        <w:t>в проверяемом периоде 2021, 2023 и 2024 год муниципальный контроль за обеспечением сохранности автомобильных дорог местного значения Лесозаводского городского округа администрацией Лесозаводского городского округа не осуществлялся</w:t>
      </w:r>
      <w:r w:rsidR="009E40E8">
        <w:rPr>
          <w:rFonts w:ascii="Times New Roman" w:eastAsia="Calibri" w:hAnsi="Times New Roman" w:cs="Times New Roman"/>
          <w:sz w:val="26"/>
          <w:szCs w:val="26"/>
        </w:rPr>
        <w:t xml:space="preserve">, </w:t>
      </w:r>
      <w:r w:rsidR="009E40E8" w:rsidRPr="009E40E8">
        <w:rPr>
          <w:rFonts w:ascii="Times New Roman" w:eastAsia="Calibri" w:hAnsi="Times New Roman" w:cs="Times New Roman"/>
          <w:sz w:val="26"/>
          <w:szCs w:val="26"/>
        </w:rPr>
        <w:t>журнал учета проверок отсутствует.</w:t>
      </w:r>
    </w:p>
    <w:p w14:paraId="175CB7A5" w14:textId="2DF48D31" w:rsidR="006072F5" w:rsidRPr="006072F5" w:rsidRDefault="003F50F9" w:rsidP="006072F5">
      <w:pPr>
        <w:tabs>
          <w:tab w:val="left" w:pos="0"/>
        </w:tab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6</w:t>
      </w:r>
      <w:r w:rsidR="006072F5" w:rsidRPr="006072F5">
        <w:rPr>
          <w:rFonts w:ascii="Times New Roman" w:eastAsia="Calibri" w:hAnsi="Times New Roman" w:cs="Times New Roman"/>
          <w:sz w:val="26"/>
          <w:szCs w:val="26"/>
        </w:rPr>
        <w:t xml:space="preserve">. В соответствии п.11 ст.13, п.3 ст.34 Федерального закона № 257-ФЗ, п.3 ст.2 Положения о дорожной деятельности и решением Думы Лесозаводского городского округа от 28.04.2016 №467-НПА утверждены Нормативы финансовых затрат на капитальный ремонт, ремонт и содержание автомобильных дорог общего пользования местного значения на территории Лесозаводского городского округа и Правила расчёта размера ассигнований бюджета Лесозаводского городского округа на капитальный ремонт, ремонт и содержание автомобильных дорог общего пользования местного значения на территории Лесозаводского городского округа. </w:t>
      </w:r>
    </w:p>
    <w:p w14:paraId="5AFDFAD9" w14:textId="77777777" w:rsidR="006072F5" w:rsidRPr="006072F5" w:rsidRDefault="006072F5" w:rsidP="006072F5">
      <w:pPr>
        <w:tabs>
          <w:tab w:val="left" w:pos="0"/>
        </w:tabs>
        <w:spacing w:after="0" w:line="240" w:lineRule="auto"/>
        <w:ind w:firstLine="851"/>
        <w:jc w:val="both"/>
        <w:rPr>
          <w:rFonts w:ascii="Times New Roman" w:eastAsia="Calibri" w:hAnsi="Times New Roman" w:cs="Times New Roman"/>
          <w:sz w:val="26"/>
          <w:szCs w:val="26"/>
        </w:rPr>
      </w:pPr>
      <w:r w:rsidRPr="006072F5">
        <w:rPr>
          <w:rFonts w:ascii="Times New Roman" w:eastAsia="Calibri" w:hAnsi="Times New Roman" w:cs="Times New Roman"/>
          <w:sz w:val="26"/>
          <w:szCs w:val="26"/>
        </w:rPr>
        <w:t>В нарушении вышеуказанных норм в проверяемом периоде 2021, 2023 и 2024 год данные нормативы и правила расчета администрацией Лесозаводского городского округа не применялись, как при расчете стоимости ремонта дорог, так и при планировании бюджетных ассигнований на очередной финансовый год.</w:t>
      </w:r>
    </w:p>
    <w:p w14:paraId="5AECC671" w14:textId="4061FADA" w:rsidR="009E40E8" w:rsidRDefault="003F50F9" w:rsidP="006072F5">
      <w:pPr>
        <w:tabs>
          <w:tab w:val="left" w:pos="0"/>
        </w:tab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7</w:t>
      </w:r>
      <w:r w:rsidR="006072F5" w:rsidRPr="006072F5">
        <w:rPr>
          <w:rFonts w:ascii="Times New Roman" w:eastAsia="Calibri" w:hAnsi="Times New Roman" w:cs="Times New Roman"/>
          <w:sz w:val="26"/>
          <w:szCs w:val="26"/>
        </w:rPr>
        <w:t xml:space="preserve">. </w:t>
      </w:r>
      <w:r w:rsidR="009E40E8" w:rsidRPr="009E40E8">
        <w:rPr>
          <w:rFonts w:ascii="Times New Roman" w:eastAsia="Calibri" w:hAnsi="Times New Roman" w:cs="Times New Roman"/>
          <w:sz w:val="26"/>
          <w:szCs w:val="26"/>
        </w:rPr>
        <w:t xml:space="preserve">В соответствии с ч. 6 ст. 1 Федерального закона от 13.07.2015 г. № 218-ФЗ «О государственной регистрации недвижимости» (далее Федеральный закон № 218-ФЗ) государственной регистрации подлежат право собственности и другие вещные права на недвижимое имущество, при этом ч.7 ст.1 Федеральный закон № 218- ФЗ определено, что недвижимое имущество подлежит государственному кадастровому учету с внесением в Единый государственный реестр. Выписка из ЕГРН является единственным документом, подтверждающим право собственности на недвижимость. </w:t>
      </w:r>
    </w:p>
    <w:p w14:paraId="3245C8FD" w14:textId="0EA415E3" w:rsidR="006072F5" w:rsidRPr="006072F5" w:rsidRDefault="006072F5" w:rsidP="006072F5">
      <w:pPr>
        <w:tabs>
          <w:tab w:val="left" w:pos="0"/>
        </w:tabs>
        <w:spacing w:after="0" w:line="240" w:lineRule="auto"/>
        <w:ind w:firstLine="851"/>
        <w:jc w:val="both"/>
        <w:rPr>
          <w:rFonts w:ascii="Times New Roman" w:eastAsia="Calibri" w:hAnsi="Times New Roman" w:cs="Times New Roman"/>
          <w:sz w:val="26"/>
          <w:szCs w:val="26"/>
        </w:rPr>
      </w:pPr>
      <w:r w:rsidRPr="006072F5">
        <w:rPr>
          <w:rFonts w:ascii="Times New Roman" w:eastAsia="Calibri" w:hAnsi="Times New Roman" w:cs="Times New Roman"/>
          <w:sz w:val="26"/>
          <w:szCs w:val="26"/>
        </w:rPr>
        <w:t xml:space="preserve">В нарушении норм </w:t>
      </w:r>
      <w:r w:rsidR="009E40E8">
        <w:rPr>
          <w:rFonts w:ascii="Times New Roman" w:eastAsia="Calibri" w:hAnsi="Times New Roman" w:cs="Times New Roman"/>
          <w:sz w:val="26"/>
          <w:szCs w:val="26"/>
        </w:rPr>
        <w:t xml:space="preserve">Федерального </w:t>
      </w:r>
      <w:r w:rsidRPr="006072F5">
        <w:rPr>
          <w:rFonts w:ascii="Times New Roman" w:eastAsia="Calibri" w:hAnsi="Times New Roman" w:cs="Times New Roman"/>
          <w:sz w:val="26"/>
          <w:szCs w:val="26"/>
        </w:rPr>
        <w:t>закон</w:t>
      </w:r>
      <w:r w:rsidR="009E40E8">
        <w:rPr>
          <w:rFonts w:ascii="Times New Roman" w:eastAsia="Calibri" w:hAnsi="Times New Roman" w:cs="Times New Roman"/>
          <w:sz w:val="26"/>
          <w:szCs w:val="26"/>
        </w:rPr>
        <w:t>а № 218-ФЗ</w:t>
      </w:r>
      <w:r w:rsidRPr="006072F5">
        <w:rPr>
          <w:rFonts w:ascii="Times New Roman" w:eastAsia="Calibri" w:hAnsi="Times New Roman" w:cs="Times New Roman"/>
          <w:sz w:val="26"/>
          <w:szCs w:val="26"/>
        </w:rPr>
        <w:t xml:space="preserve"> автомобильная дорога по ул. Украинская и ул. Петрова не внесена в Единый государственный реестр недвижимости. </w:t>
      </w:r>
    </w:p>
    <w:p w14:paraId="3A3C6F92" w14:textId="7DF7A383" w:rsidR="006072F5" w:rsidRPr="00AB1491" w:rsidRDefault="003F50F9" w:rsidP="006072F5">
      <w:pPr>
        <w:tabs>
          <w:tab w:val="left" w:pos="0"/>
        </w:tab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8</w:t>
      </w:r>
      <w:r w:rsidR="006072F5" w:rsidRPr="006072F5">
        <w:rPr>
          <w:rFonts w:ascii="Times New Roman" w:eastAsia="Calibri" w:hAnsi="Times New Roman" w:cs="Times New Roman"/>
          <w:sz w:val="26"/>
          <w:szCs w:val="26"/>
        </w:rPr>
        <w:t xml:space="preserve">. Документом </w:t>
      </w:r>
      <w:r w:rsidR="006072F5" w:rsidRPr="00AB1491">
        <w:rPr>
          <w:rFonts w:ascii="Times New Roman" w:eastAsia="Calibri" w:hAnsi="Times New Roman" w:cs="Times New Roman"/>
          <w:sz w:val="26"/>
          <w:szCs w:val="26"/>
        </w:rPr>
        <w:t>технического учёта дорог и сооружений, определяющим фактическое состояние автомобильных дорог и дорожных сооружений на протяжении всего срока службы и необходимым для обеспечения безопасности дорожного движения, является технический паспорт. Техническому учёту и паспортизации подлежат все автомобильные дороги общего пользования. Учёт и паспортизацию проводят по каждой автомобильной дороге в отдельности (п.1.2 ВСН 1-83).</w:t>
      </w:r>
      <w:r w:rsidRPr="003F50F9">
        <w:t xml:space="preserve"> </w:t>
      </w:r>
      <w:r>
        <w:rPr>
          <w:rFonts w:ascii="Times New Roman" w:eastAsia="Calibri" w:hAnsi="Times New Roman" w:cs="Times New Roman"/>
          <w:sz w:val="26"/>
          <w:szCs w:val="26"/>
        </w:rPr>
        <w:t>Т</w:t>
      </w:r>
      <w:r w:rsidRPr="003F50F9">
        <w:rPr>
          <w:rFonts w:ascii="Times New Roman" w:eastAsia="Calibri" w:hAnsi="Times New Roman" w:cs="Times New Roman"/>
          <w:sz w:val="26"/>
          <w:szCs w:val="26"/>
        </w:rPr>
        <w:t>ехническ</w:t>
      </w:r>
      <w:r>
        <w:rPr>
          <w:rFonts w:ascii="Times New Roman" w:eastAsia="Calibri" w:hAnsi="Times New Roman" w:cs="Times New Roman"/>
          <w:sz w:val="26"/>
          <w:szCs w:val="26"/>
        </w:rPr>
        <w:t>ий</w:t>
      </w:r>
      <w:r w:rsidRPr="003F50F9">
        <w:rPr>
          <w:rFonts w:ascii="Times New Roman" w:eastAsia="Calibri" w:hAnsi="Times New Roman" w:cs="Times New Roman"/>
          <w:sz w:val="26"/>
          <w:szCs w:val="26"/>
        </w:rPr>
        <w:t xml:space="preserve"> паспорт на автомобильную дорогу по ул. Петрова, ул. Украинская</w:t>
      </w:r>
      <w:r>
        <w:rPr>
          <w:rFonts w:ascii="Times New Roman" w:eastAsia="Calibri" w:hAnsi="Times New Roman" w:cs="Times New Roman"/>
          <w:sz w:val="26"/>
          <w:szCs w:val="26"/>
        </w:rPr>
        <w:t xml:space="preserve"> отсутствует.</w:t>
      </w:r>
    </w:p>
    <w:p w14:paraId="250D6E45" w14:textId="72A8C4B6" w:rsidR="006072F5" w:rsidRPr="00AB1491" w:rsidRDefault="003F50F9" w:rsidP="006072F5">
      <w:pPr>
        <w:tabs>
          <w:tab w:val="left" w:pos="0"/>
        </w:tabs>
        <w:spacing w:after="0" w:line="240" w:lineRule="auto"/>
        <w:ind w:firstLine="851"/>
        <w:jc w:val="both"/>
        <w:rPr>
          <w:rFonts w:ascii="Times New Roman" w:eastAsia="Calibri" w:hAnsi="Times New Roman" w:cs="Times New Roman"/>
          <w:b/>
          <w:bCs/>
          <w:sz w:val="26"/>
          <w:szCs w:val="26"/>
        </w:rPr>
      </w:pPr>
      <w:r>
        <w:rPr>
          <w:rFonts w:ascii="Times New Roman" w:eastAsia="Calibri" w:hAnsi="Times New Roman" w:cs="Times New Roman"/>
          <w:sz w:val="26"/>
          <w:szCs w:val="26"/>
        </w:rPr>
        <w:t>9</w:t>
      </w:r>
      <w:r w:rsidR="006072F5" w:rsidRPr="00AB1491">
        <w:rPr>
          <w:rFonts w:ascii="Times New Roman" w:eastAsia="Calibri" w:hAnsi="Times New Roman" w:cs="Times New Roman"/>
          <w:sz w:val="26"/>
          <w:szCs w:val="26"/>
        </w:rPr>
        <w:t xml:space="preserve">. </w:t>
      </w:r>
      <w:bookmarkStart w:id="91" w:name="_Hlk183594496"/>
      <w:r w:rsidR="006072F5" w:rsidRPr="00AB1491">
        <w:rPr>
          <w:rFonts w:ascii="Times New Roman" w:eastAsia="Calibri" w:hAnsi="Times New Roman" w:cs="Times New Roman"/>
          <w:sz w:val="26"/>
          <w:szCs w:val="26"/>
        </w:rPr>
        <w:t>Показател</w:t>
      </w:r>
      <w:r>
        <w:rPr>
          <w:rFonts w:ascii="Times New Roman" w:eastAsia="Calibri" w:hAnsi="Times New Roman" w:cs="Times New Roman"/>
          <w:sz w:val="26"/>
          <w:szCs w:val="26"/>
        </w:rPr>
        <w:t>и</w:t>
      </w:r>
      <w:r w:rsidR="006072F5" w:rsidRPr="00AB1491">
        <w:rPr>
          <w:rFonts w:ascii="Times New Roman" w:eastAsia="Calibri" w:hAnsi="Times New Roman" w:cs="Times New Roman"/>
          <w:sz w:val="26"/>
          <w:szCs w:val="26"/>
        </w:rPr>
        <w:t xml:space="preserve"> протяжённости </w:t>
      </w:r>
      <w:r>
        <w:rPr>
          <w:rFonts w:ascii="Times New Roman" w:eastAsia="Calibri" w:hAnsi="Times New Roman" w:cs="Times New Roman"/>
          <w:sz w:val="26"/>
          <w:szCs w:val="26"/>
        </w:rPr>
        <w:t xml:space="preserve">автомобильных дорог ЛГО </w:t>
      </w:r>
      <w:r w:rsidR="006072F5" w:rsidRPr="00AB1491">
        <w:rPr>
          <w:rFonts w:ascii="Times New Roman" w:eastAsia="Calibri" w:hAnsi="Times New Roman" w:cs="Times New Roman"/>
          <w:sz w:val="26"/>
          <w:szCs w:val="26"/>
        </w:rPr>
        <w:t>указанн</w:t>
      </w:r>
      <w:r>
        <w:rPr>
          <w:rFonts w:ascii="Times New Roman" w:eastAsia="Calibri" w:hAnsi="Times New Roman" w:cs="Times New Roman"/>
          <w:sz w:val="26"/>
          <w:szCs w:val="26"/>
        </w:rPr>
        <w:t>ые</w:t>
      </w:r>
      <w:r w:rsidR="006072F5" w:rsidRPr="00AB1491">
        <w:rPr>
          <w:rFonts w:ascii="Times New Roman" w:eastAsia="Calibri" w:hAnsi="Times New Roman" w:cs="Times New Roman"/>
          <w:sz w:val="26"/>
          <w:szCs w:val="26"/>
        </w:rPr>
        <w:t xml:space="preserve"> в Выписке из ЕГРН, расход</w:t>
      </w:r>
      <w:r w:rsidR="00436313">
        <w:rPr>
          <w:rFonts w:ascii="Times New Roman" w:eastAsia="Calibri" w:hAnsi="Times New Roman" w:cs="Times New Roman"/>
          <w:sz w:val="26"/>
          <w:szCs w:val="26"/>
        </w:rPr>
        <w:t>я</w:t>
      </w:r>
      <w:r w:rsidR="006072F5" w:rsidRPr="00AB1491">
        <w:rPr>
          <w:rFonts w:ascii="Times New Roman" w:eastAsia="Calibri" w:hAnsi="Times New Roman" w:cs="Times New Roman"/>
          <w:sz w:val="26"/>
          <w:szCs w:val="26"/>
        </w:rPr>
        <w:t>тся с показател</w:t>
      </w:r>
      <w:r w:rsidR="00436313">
        <w:rPr>
          <w:rFonts w:ascii="Times New Roman" w:eastAsia="Calibri" w:hAnsi="Times New Roman" w:cs="Times New Roman"/>
          <w:sz w:val="26"/>
          <w:szCs w:val="26"/>
        </w:rPr>
        <w:t>ями</w:t>
      </w:r>
      <w:r w:rsidR="006072F5" w:rsidRPr="00AB1491">
        <w:rPr>
          <w:rFonts w:ascii="Times New Roman" w:eastAsia="Calibri" w:hAnsi="Times New Roman" w:cs="Times New Roman"/>
          <w:sz w:val="26"/>
          <w:szCs w:val="26"/>
        </w:rPr>
        <w:t xml:space="preserve"> протяженности автомобильных дорог, указанн</w:t>
      </w:r>
      <w:r w:rsidR="00436313">
        <w:rPr>
          <w:rFonts w:ascii="Times New Roman" w:eastAsia="Calibri" w:hAnsi="Times New Roman" w:cs="Times New Roman"/>
          <w:sz w:val="26"/>
          <w:szCs w:val="26"/>
        </w:rPr>
        <w:t>ым</w:t>
      </w:r>
      <w:r w:rsidR="006072F5" w:rsidRPr="00AB1491">
        <w:rPr>
          <w:rFonts w:ascii="Times New Roman" w:eastAsia="Calibri" w:hAnsi="Times New Roman" w:cs="Times New Roman"/>
          <w:sz w:val="26"/>
          <w:szCs w:val="26"/>
        </w:rPr>
        <w:t xml:space="preserve"> в Техническом паспорте, не соответств</w:t>
      </w:r>
      <w:r w:rsidR="00436313">
        <w:rPr>
          <w:rFonts w:ascii="Times New Roman" w:eastAsia="Calibri" w:hAnsi="Times New Roman" w:cs="Times New Roman"/>
          <w:sz w:val="26"/>
          <w:szCs w:val="26"/>
        </w:rPr>
        <w:t>ую</w:t>
      </w:r>
      <w:r w:rsidR="006072F5" w:rsidRPr="00AB1491">
        <w:rPr>
          <w:rFonts w:ascii="Times New Roman" w:eastAsia="Calibri" w:hAnsi="Times New Roman" w:cs="Times New Roman"/>
          <w:sz w:val="26"/>
          <w:szCs w:val="26"/>
        </w:rPr>
        <w:t>т Перечню и Выписке из реестра муниципальной собственности,</w:t>
      </w:r>
      <w:r>
        <w:rPr>
          <w:rFonts w:ascii="Times New Roman" w:eastAsia="Calibri" w:hAnsi="Times New Roman" w:cs="Times New Roman"/>
          <w:sz w:val="26"/>
          <w:szCs w:val="26"/>
        </w:rPr>
        <w:t xml:space="preserve"> и </w:t>
      </w:r>
      <w:r w:rsidR="006072F5" w:rsidRPr="00AB1491">
        <w:rPr>
          <w:rFonts w:ascii="Times New Roman" w:eastAsia="Calibri" w:hAnsi="Times New Roman" w:cs="Times New Roman"/>
          <w:sz w:val="26"/>
          <w:szCs w:val="26"/>
        </w:rPr>
        <w:t xml:space="preserve"> </w:t>
      </w:r>
      <w:r w:rsidRPr="003F50F9">
        <w:rPr>
          <w:rFonts w:ascii="Times New Roman" w:eastAsia="Calibri" w:hAnsi="Times New Roman" w:cs="Times New Roman"/>
          <w:sz w:val="26"/>
          <w:szCs w:val="26"/>
        </w:rPr>
        <w:t>не соответств</w:t>
      </w:r>
      <w:r w:rsidR="00436313">
        <w:rPr>
          <w:rFonts w:ascii="Times New Roman" w:eastAsia="Calibri" w:hAnsi="Times New Roman" w:cs="Times New Roman"/>
          <w:sz w:val="26"/>
          <w:szCs w:val="26"/>
        </w:rPr>
        <w:t>ую</w:t>
      </w:r>
      <w:r w:rsidRPr="003F50F9">
        <w:rPr>
          <w:rFonts w:ascii="Times New Roman" w:eastAsia="Calibri" w:hAnsi="Times New Roman" w:cs="Times New Roman"/>
          <w:sz w:val="26"/>
          <w:szCs w:val="26"/>
        </w:rPr>
        <w:t>т данным статистической формы № 3-ДГ (</w:t>
      </w:r>
      <w:proofErr w:type="spellStart"/>
      <w:r w:rsidRPr="003F50F9">
        <w:rPr>
          <w:rFonts w:ascii="Times New Roman" w:eastAsia="Calibri" w:hAnsi="Times New Roman" w:cs="Times New Roman"/>
          <w:sz w:val="26"/>
          <w:szCs w:val="26"/>
        </w:rPr>
        <w:t>мо</w:t>
      </w:r>
      <w:proofErr w:type="spellEnd"/>
      <w:r w:rsidRPr="003F50F9">
        <w:rPr>
          <w:rFonts w:ascii="Times New Roman" w:eastAsia="Calibri" w:hAnsi="Times New Roman" w:cs="Times New Roman"/>
          <w:sz w:val="26"/>
          <w:szCs w:val="26"/>
        </w:rPr>
        <w:t>) «Сведения об автомобильных дорогах  общего пользования местного значения и искусственных сооружений на них»</w:t>
      </w:r>
      <w:r>
        <w:rPr>
          <w:rFonts w:ascii="Times New Roman" w:eastAsia="Calibri" w:hAnsi="Times New Roman" w:cs="Times New Roman"/>
          <w:sz w:val="26"/>
          <w:szCs w:val="26"/>
        </w:rPr>
        <w:t xml:space="preserve">, </w:t>
      </w:r>
      <w:r w:rsidR="006072F5" w:rsidRPr="00AB1491">
        <w:rPr>
          <w:rFonts w:ascii="Times New Roman" w:eastAsia="Calibri" w:hAnsi="Times New Roman" w:cs="Times New Roman"/>
          <w:b/>
          <w:bCs/>
          <w:sz w:val="26"/>
          <w:szCs w:val="26"/>
        </w:rPr>
        <w:t xml:space="preserve">что </w:t>
      </w:r>
      <w:r>
        <w:rPr>
          <w:rFonts w:ascii="Times New Roman" w:eastAsia="Calibri" w:hAnsi="Times New Roman" w:cs="Times New Roman"/>
          <w:b/>
          <w:bCs/>
          <w:sz w:val="26"/>
          <w:szCs w:val="26"/>
        </w:rPr>
        <w:t>свидетельствует</w:t>
      </w:r>
      <w:r w:rsidR="006072F5" w:rsidRPr="00AB1491">
        <w:rPr>
          <w:rFonts w:ascii="Times New Roman" w:eastAsia="Calibri" w:hAnsi="Times New Roman" w:cs="Times New Roman"/>
          <w:b/>
          <w:bCs/>
          <w:sz w:val="26"/>
          <w:szCs w:val="26"/>
        </w:rPr>
        <w:t xml:space="preserve"> о несогласованности указанных документов.</w:t>
      </w:r>
      <w:r w:rsidR="006072F5" w:rsidRPr="00AB1491">
        <w:rPr>
          <w:rFonts w:ascii="Times New Roman" w:eastAsia="Calibri" w:hAnsi="Times New Roman" w:cs="Times New Roman"/>
          <w:sz w:val="26"/>
          <w:szCs w:val="26"/>
        </w:rPr>
        <w:t xml:space="preserve"> </w:t>
      </w:r>
      <w:r w:rsidR="006072F5" w:rsidRPr="00AB1491">
        <w:rPr>
          <w:rFonts w:ascii="Times New Roman" w:eastAsia="Calibri" w:hAnsi="Times New Roman" w:cs="Times New Roman"/>
          <w:b/>
          <w:bCs/>
          <w:sz w:val="26"/>
          <w:szCs w:val="26"/>
        </w:rPr>
        <w:t>Необходимо провести работу по приведению документов в соответствие.</w:t>
      </w:r>
    </w:p>
    <w:bookmarkEnd w:id="91"/>
    <w:p w14:paraId="0F4C09FD" w14:textId="45EF8817" w:rsidR="006072F5" w:rsidRPr="00AB1491" w:rsidRDefault="003F50F9" w:rsidP="006072F5">
      <w:pPr>
        <w:tabs>
          <w:tab w:val="left" w:pos="0"/>
        </w:tabs>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10</w:t>
      </w:r>
      <w:r w:rsidR="006072F5" w:rsidRPr="00AB1491">
        <w:rPr>
          <w:rFonts w:ascii="Times New Roman" w:eastAsia="Calibri" w:hAnsi="Times New Roman" w:cs="Times New Roman"/>
          <w:sz w:val="26"/>
          <w:szCs w:val="26"/>
        </w:rPr>
        <w:t xml:space="preserve">. Согласно пункту 4 статьи 17 Федерального закона № 257-ФЗ,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порядке, установленном уполномоченным Правительством Российской Федерации федеральным </w:t>
      </w:r>
      <w:r w:rsidR="006072F5" w:rsidRPr="00AB1491">
        <w:rPr>
          <w:rFonts w:ascii="Times New Roman" w:eastAsia="Calibri" w:hAnsi="Times New Roman" w:cs="Times New Roman"/>
          <w:sz w:val="26"/>
          <w:szCs w:val="26"/>
        </w:rPr>
        <w:lastRenderedPageBreak/>
        <w:t xml:space="preserve">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 Порядок проведения оценки технического состояния автомобильных дорог утвержден Приказом Минтранса России от 07.08.2020 г. № 288 «О порядке проведения оценки технического состояния автомобильных дорог». </w:t>
      </w:r>
    </w:p>
    <w:p w14:paraId="7327D5DF" w14:textId="77777777" w:rsidR="006072F5" w:rsidRPr="00AB1491" w:rsidRDefault="006072F5" w:rsidP="006072F5">
      <w:pPr>
        <w:tabs>
          <w:tab w:val="left" w:pos="0"/>
        </w:tabs>
        <w:spacing w:after="0" w:line="240" w:lineRule="auto"/>
        <w:ind w:firstLine="851"/>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В нарушении вышеуказанных норм законодательства, оценка технического состояния в отношении автомобильной дороги общего пользования местного значения по ул. Украинская и ул. Дзержинского не проводилась.</w:t>
      </w:r>
    </w:p>
    <w:p w14:paraId="1133E1CB" w14:textId="5164FCFB" w:rsidR="006072F5" w:rsidRPr="00AB1491" w:rsidRDefault="006072F5" w:rsidP="003F50F9">
      <w:pPr>
        <w:tabs>
          <w:tab w:val="left" w:pos="0"/>
        </w:tabs>
        <w:spacing w:after="0" w:line="240" w:lineRule="auto"/>
        <w:ind w:firstLine="851"/>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1</w:t>
      </w:r>
      <w:r w:rsidR="003F50F9">
        <w:rPr>
          <w:rFonts w:ascii="Times New Roman" w:eastAsia="Calibri" w:hAnsi="Times New Roman" w:cs="Times New Roman"/>
          <w:sz w:val="26"/>
          <w:szCs w:val="26"/>
        </w:rPr>
        <w:t>1. Р</w:t>
      </w:r>
      <w:r w:rsidRPr="00AB1491">
        <w:rPr>
          <w:rFonts w:ascii="Times New Roman" w:eastAsia="Calibri" w:hAnsi="Times New Roman" w:cs="Times New Roman"/>
          <w:sz w:val="26"/>
          <w:szCs w:val="26"/>
        </w:rPr>
        <w:t xml:space="preserve">асходы по подразделу «Дорожное хозяйство» на 2021 и 2023 годы исполнены в сумме 67 230,95 тыс. рублей и 232 806,23 тыс. рублей соответственно, что составило практически 100 % уточнённых бюджетных назначений. В 2024 году по итогам 9-и месяцев процент исполнения данных расходов низкий, 29,3%, исполнено 46 375,30 тыс. рублей при плане 158 532,33 тыс. рублей.  </w:t>
      </w:r>
    </w:p>
    <w:p w14:paraId="0E69E97D" w14:textId="20CB69FC" w:rsidR="006072F5" w:rsidRPr="00AB1491" w:rsidRDefault="006072F5" w:rsidP="006072F5">
      <w:pPr>
        <w:tabs>
          <w:tab w:val="left" w:pos="0"/>
        </w:tabs>
        <w:spacing w:after="0" w:line="240" w:lineRule="auto"/>
        <w:ind w:firstLine="851"/>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1</w:t>
      </w:r>
      <w:r w:rsidR="00F40298">
        <w:rPr>
          <w:rFonts w:ascii="Times New Roman" w:eastAsia="Calibri" w:hAnsi="Times New Roman" w:cs="Times New Roman"/>
          <w:sz w:val="26"/>
          <w:szCs w:val="26"/>
        </w:rPr>
        <w:t>2</w:t>
      </w:r>
      <w:r w:rsidRPr="00AB1491">
        <w:rPr>
          <w:rFonts w:ascii="Times New Roman" w:eastAsia="Calibri" w:hAnsi="Times New Roman" w:cs="Times New Roman"/>
          <w:sz w:val="26"/>
          <w:szCs w:val="26"/>
        </w:rPr>
        <w:t xml:space="preserve">. </w:t>
      </w:r>
      <w:r w:rsidR="003F50F9">
        <w:rPr>
          <w:rFonts w:ascii="Times New Roman" w:eastAsia="Calibri" w:hAnsi="Times New Roman" w:cs="Times New Roman"/>
          <w:sz w:val="26"/>
          <w:szCs w:val="26"/>
        </w:rPr>
        <w:t>Закупки на выполнение работ по дорожной деятельности проведены согласно планам графикам</w:t>
      </w:r>
      <w:r w:rsidR="00F40298">
        <w:rPr>
          <w:rFonts w:ascii="Times New Roman" w:eastAsia="Calibri" w:hAnsi="Times New Roman" w:cs="Times New Roman"/>
          <w:sz w:val="26"/>
          <w:szCs w:val="26"/>
        </w:rPr>
        <w:t>,</w:t>
      </w:r>
      <w:r w:rsidR="003F50F9">
        <w:rPr>
          <w:rFonts w:ascii="Times New Roman" w:eastAsia="Calibri" w:hAnsi="Times New Roman" w:cs="Times New Roman"/>
          <w:sz w:val="26"/>
          <w:szCs w:val="26"/>
        </w:rPr>
        <w:t xml:space="preserve"> сформированными и утвержденными в </w:t>
      </w:r>
      <w:r w:rsidR="00F40298">
        <w:rPr>
          <w:rFonts w:ascii="Times New Roman" w:eastAsia="Calibri" w:hAnsi="Times New Roman" w:cs="Times New Roman"/>
          <w:sz w:val="26"/>
          <w:szCs w:val="26"/>
        </w:rPr>
        <w:t>соответствии</w:t>
      </w:r>
      <w:r w:rsidR="003F50F9">
        <w:rPr>
          <w:rFonts w:ascii="Times New Roman" w:eastAsia="Calibri" w:hAnsi="Times New Roman" w:cs="Times New Roman"/>
          <w:sz w:val="26"/>
          <w:szCs w:val="26"/>
        </w:rPr>
        <w:t xml:space="preserve"> с законодательством Российской Федерации.</w:t>
      </w:r>
    </w:p>
    <w:p w14:paraId="102F117E" w14:textId="3F35CD9C" w:rsidR="006072F5" w:rsidRPr="00AB1491" w:rsidRDefault="006072F5" w:rsidP="006072F5">
      <w:pPr>
        <w:tabs>
          <w:tab w:val="left" w:pos="0"/>
        </w:tabs>
        <w:spacing w:after="0" w:line="240" w:lineRule="auto"/>
        <w:ind w:firstLine="851"/>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1</w:t>
      </w:r>
      <w:r w:rsidR="00F40298">
        <w:rPr>
          <w:rFonts w:ascii="Times New Roman" w:eastAsia="Calibri" w:hAnsi="Times New Roman" w:cs="Times New Roman"/>
          <w:sz w:val="26"/>
          <w:szCs w:val="26"/>
        </w:rPr>
        <w:t>3</w:t>
      </w:r>
      <w:r w:rsidRPr="00AB1491">
        <w:rPr>
          <w:rFonts w:ascii="Times New Roman" w:eastAsia="Calibri" w:hAnsi="Times New Roman" w:cs="Times New Roman"/>
          <w:sz w:val="26"/>
          <w:szCs w:val="26"/>
        </w:rPr>
        <w:t>. При проверке фактического исполнения мероприятий по ремонту автомобильной дороги расположенной по ул. Григоренко, ул. Калининская, ул. Пушкинская, ул. Петрова и искусственного сооружения на ней «автомобильный мост через реку Уссури», ул. Украинская, ул. Дзержинского в г. Лесозаводске установлено следующее:</w:t>
      </w:r>
    </w:p>
    <w:p w14:paraId="07E10107" w14:textId="77777777" w:rsidR="006072F5" w:rsidRPr="00AB1491" w:rsidRDefault="006072F5" w:rsidP="006072F5">
      <w:pPr>
        <w:numPr>
          <w:ilvl w:val="0"/>
          <w:numId w:val="20"/>
        </w:numPr>
        <w:spacing w:after="0" w:line="240" w:lineRule="auto"/>
        <w:ind w:left="1276" w:hanging="425"/>
        <w:contextualSpacing/>
        <w:jc w:val="both"/>
        <w:rPr>
          <w:rFonts w:ascii="Times New Roman" w:eastAsia="Calibri" w:hAnsi="Times New Roman" w:cs="Times New Roman"/>
          <w:b/>
          <w:bCs/>
          <w:kern w:val="2"/>
          <w:sz w:val="26"/>
          <w:szCs w:val="26"/>
          <w14:ligatures w14:val="standardContextual"/>
        </w:rPr>
      </w:pPr>
      <w:r w:rsidRPr="00AB1491">
        <w:rPr>
          <w:rFonts w:ascii="Times New Roman" w:eastAsia="Calibri" w:hAnsi="Times New Roman" w:cs="Times New Roman"/>
          <w:b/>
          <w:bCs/>
          <w:kern w:val="2"/>
          <w:sz w:val="26"/>
          <w:szCs w:val="26"/>
          <w14:ligatures w14:val="standardContextual"/>
        </w:rPr>
        <w:t xml:space="preserve">Ремонт автомобильной дороги по улице Дзержинского, улице </w:t>
      </w:r>
      <w:r w:rsidRPr="00AB1491">
        <w:rPr>
          <w:rFonts w:ascii="Times New Roman" w:eastAsia="Calibri" w:hAnsi="Times New Roman" w:cs="Times New Roman"/>
          <w:b/>
          <w:bCs/>
          <w:sz w:val="26"/>
          <w:szCs w:val="26"/>
        </w:rPr>
        <w:t xml:space="preserve">Украинская в </w:t>
      </w:r>
    </w:p>
    <w:p w14:paraId="25A2051A" w14:textId="77777777" w:rsidR="00F40298" w:rsidRDefault="006072F5" w:rsidP="00F40298">
      <w:pPr>
        <w:spacing w:after="0" w:line="240" w:lineRule="auto"/>
        <w:contextualSpacing/>
        <w:jc w:val="both"/>
        <w:rPr>
          <w:rFonts w:ascii="Times New Roman" w:eastAsia="Calibri" w:hAnsi="Times New Roman" w:cs="Times New Roman"/>
          <w:b/>
          <w:bCs/>
          <w:sz w:val="26"/>
          <w:szCs w:val="26"/>
        </w:rPr>
      </w:pPr>
      <w:r w:rsidRPr="00AB1491">
        <w:rPr>
          <w:rFonts w:ascii="Times New Roman" w:eastAsia="Calibri" w:hAnsi="Times New Roman" w:cs="Times New Roman"/>
          <w:b/>
          <w:bCs/>
          <w:sz w:val="26"/>
          <w:szCs w:val="26"/>
        </w:rPr>
        <w:t xml:space="preserve">2021 году: </w:t>
      </w:r>
    </w:p>
    <w:p w14:paraId="298BD416" w14:textId="53AA88B7" w:rsidR="006072F5" w:rsidRPr="00F40298" w:rsidRDefault="00F40298" w:rsidP="00F40298">
      <w:pPr>
        <w:spacing w:after="0" w:line="240" w:lineRule="auto"/>
        <w:ind w:firstLine="709"/>
        <w:contextualSpacing/>
        <w:jc w:val="both"/>
        <w:rPr>
          <w:rFonts w:ascii="Times New Roman" w:eastAsia="Calibri" w:hAnsi="Times New Roman" w:cs="Times New Roman"/>
          <w:b/>
          <w:bCs/>
          <w:kern w:val="2"/>
          <w:sz w:val="26"/>
          <w:szCs w:val="26"/>
          <w14:ligatures w14:val="standardContextual"/>
        </w:rPr>
      </w:pPr>
      <w:r>
        <w:rPr>
          <w:rFonts w:ascii="Times New Roman" w:eastAsia="Calibri" w:hAnsi="Times New Roman" w:cs="Times New Roman"/>
          <w:b/>
          <w:bCs/>
          <w:sz w:val="26"/>
          <w:szCs w:val="26"/>
        </w:rPr>
        <w:t>-</w:t>
      </w:r>
      <w:r w:rsidR="006072F5" w:rsidRPr="00AB1491">
        <w:rPr>
          <w:rFonts w:ascii="Times New Roman" w:eastAsia="Times New Roman" w:hAnsi="Times New Roman" w:cs="Times New Roman"/>
          <w:sz w:val="26"/>
          <w:szCs w:val="26"/>
          <w:lang w:eastAsia="ru-RU"/>
        </w:rPr>
        <w:t xml:space="preserve">установлено отсутствие следующих документов: акты на скрытые работы, исполнительные схемы на выполненные работы, техническая документация, декларации о соответствии, сертификаты, технические паспорта. </w:t>
      </w:r>
      <w:r w:rsidR="006072F5" w:rsidRPr="00AB1491">
        <w:rPr>
          <w:rFonts w:ascii="Times New Roman" w:eastAsia="Times New Roman" w:hAnsi="Times New Roman" w:cs="Times New Roman"/>
          <w:b/>
          <w:bCs/>
          <w:sz w:val="26"/>
          <w:szCs w:val="26"/>
          <w:lang w:eastAsia="ru-RU"/>
        </w:rPr>
        <w:t>Таким образом Заказчиком в должной мере не обеспечен контроль за выполнением работ, что в дальнейшем может привести к сложностям при проведении претензионной работы по дефектам, выявленным в процессе эксплуатации.</w:t>
      </w:r>
    </w:p>
    <w:p w14:paraId="74541F0A" w14:textId="77777777" w:rsidR="006072F5" w:rsidRPr="00AB1491" w:rsidRDefault="006072F5" w:rsidP="006072F5">
      <w:pPr>
        <w:tabs>
          <w:tab w:val="left" w:pos="0"/>
        </w:tabs>
        <w:spacing w:after="0" w:line="240" w:lineRule="auto"/>
        <w:jc w:val="both"/>
        <w:rPr>
          <w:rFonts w:ascii="Times New Roman" w:eastAsia="Calibri" w:hAnsi="Times New Roman" w:cs="Times New Roman"/>
          <w:b/>
          <w:bCs/>
          <w:sz w:val="26"/>
          <w:szCs w:val="26"/>
        </w:rPr>
      </w:pPr>
      <w:r w:rsidRPr="00AB1491">
        <w:rPr>
          <w:rFonts w:ascii="Times New Roman" w:eastAsia="Calibri" w:hAnsi="Times New Roman" w:cs="Times New Roman"/>
          <w:sz w:val="26"/>
          <w:szCs w:val="26"/>
        </w:rPr>
        <w:tab/>
      </w:r>
      <w:r w:rsidRPr="00AB1491">
        <w:rPr>
          <w:rFonts w:ascii="Times New Roman" w:eastAsia="Calibri" w:hAnsi="Times New Roman" w:cs="Times New Roman"/>
          <w:b/>
          <w:bCs/>
          <w:sz w:val="26"/>
          <w:szCs w:val="26"/>
        </w:rPr>
        <w:t>2)</w:t>
      </w:r>
      <w:r w:rsidRPr="00AB1491">
        <w:rPr>
          <w:rFonts w:ascii="Times New Roman" w:eastAsia="Calibri" w:hAnsi="Times New Roman" w:cs="Times New Roman"/>
          <w:sz w:val="26"/>
          <w:szCs w:val="26"/>
        </w:rPr>
        <w:t xml:space="preserve"> </w:t>
      </w:r>
      <w:r w:rsidRPr="00AB1491">
        <w:rPr>
          <w:rFonts w:ascii="Times New Roman" w:eastAsia="Calibri" w:hAnsi="Times New Roman" w:cs="Times New Roman"/>
          <w:b/>
          <w:bCs/>
          <w:sz w:val="26"/>
          <w:szCs w:val="26"/>
        </w:rPr>
        <w:t xml:space="preserve">Ремонт автомобильной дороги по улице Григоренко в 2023 году: </w:t>
      </w:r>
    </w:p>
    <w:p w14:paraId="5A37B4AC" w14:textId="77777777" w:rsidR="006072F5" w:rsidRPr="00AB1491" w:rsidRDefault="006072F5" w:rsidP="006072F5">
      <w:pPr>
        <w:tabs>
          <w:tab w:val="left" w:pos="0"/>
        </w:tabs>
        <w:spacing w:after="0" w:line="240" w:lineRule="auto"/>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ab/>
        <w:t>- заключено четыре муниципальных контракта: № 58 от 02.03.2023, № 186 от 20.05.2023, № 187 от 20.05.2023, № 189 от 25.05.2023, на сумму 20 461 186 рублей 60 копеек. Протяженность автомобильной дороги по ул. Григоренко составляет 800 м, площадь работ 11 000,00 м2;</w:t>
      </w:r>
    </w:p>
    <w:p w14:paraId="261B1602" w14:textId="553A84DD" w:rsidR="006072F5" w:rsidRPr="00AB1491" w:rsidRDefault="006072F5" w:rsidP="006072F5">
      <w:pPr>
        <w:tabs>
          <w:tab w:val="left" w:pos="0"/>
        </w:tabs>
        <w:spacing w:after="0" w:line="240" w:lineRule="auto"/>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ab/>
        <w:t xml:space="preserve">- фактически исполнительная схема не соответствует схеме муниципального контракта № 58 от 02.03.2023. Исполнительная схема является неотъемлемой частью контракта и должна точно показывать границы выполнения работ, кроме того, в схеме должны быть отражены все необходимые размеры, </w:t>
      </w:r>
      <w:r w:rsidRPr="00AB1491">
        <w:rPr>
          <w:rFonts w:ascii="Times New Roman" w:eastAsia="Calibri" w:hAnsi="Times New Roman" w:cs="Times New Roman"/>
          <w:b/>
          <w:bCs/>
          <w:sz w:val="26"/>
          <w:szCs w:val="26"/>
        </w:rPr>
        <w:t>формальный подход данному вопросу может привести к негативным последствия.</w:t>
      </w:r>
    </w:p>
    <w:p w14:paraId="7828174D" w14:textId="77777777" w:rsidR="006072F5" w:rsidRPr="00AB1491" w:rsidRDefault="006072F5" w:rsidP="006072F5">
      <w:pPr>
        <w:tabs>
          <w:tab w:val="left" w:pos="0"/>
        </w:tabs>
        <w:spacing w:after="0" w:line="240" w:lineRule="auto"/>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ab/>
        <w:t xml:space="preserve">- пунктом 3.4 муниципальных контрактов № 186 от 20.05.2023, № 187 от 20.05.2023, № 189 от 25.05.2023 предусмотрена экспертиза выполненных работ. Однако заключение о проведение экспертизы к проверке не предоставлено, что </w:t>
      </w:r>
      <w:r w:rsidRPr="00AB1491">
        <w:rPr>
          <w:rFonts w:ascii="Times New Roman" w:eastAsia="Calibri" w:hAnsi="Times New Roman" w:cs="Times New Roman"/>
          <w:b/>
          <w:bCs/>
          <w:sz w:val="26"/>
          <w:szCs w:val="26"/>
        </w:rPr>
        <w:t>позволяет сделать вывод что его нет.</w:t>
      </w:r>
    </w:p>
    <w:p w14:paraId="2ED81927" w14:textId="70AD316B" w:rsidR="006072F5" w:rsidRPr="00F40298" w:rsidRDefault="006072F5" w:rsidP="006072F5">
      <w:pPr>
        <w:tabs>
          <w:tab w:val="left" w:pos="0"/>
        </w:tabs>
        <w:spacing w:after="0" w:line="240" w:lineRule="auto"/>
        <w:jc w:val="both"/>
        <w:rPr>
          <w:rFonts w:ascii="Times New Roman" w:eastAsia="Calibri" w:hAnsi="Times New Roman" w:cs="Times New Roman"/>
          <w:b/>
          <w:bCs/>
          <w:sz w:val="26"/>
          <w:szCs w:val="26"/>
        </w:rPr>
      </w:pPr>
      <w:r w:rsidRPr="00AB1491">
        <w:rPr>
          <w:rFonts w:ascii="Times New Roman" w:eastAsia="Calibri" w:hAnsi="Times New Roman" w:cs="Times New Roman"/>
          <w:sz w:val="26"/>
          <w:szCs w:val="26"/>
        </w:rPr>
        <w:tab/>
      </w:r>
      <w:r w:rsidRPr="00AB1491">
        <w:rPr>
          <w:rFonts w:ascii="Times New Roman" w:eastAsia="Calibri" w:hAnsi="Times New Roman" w:cs="Times New Roman"/>
          <w:b/>
          <w:bCs/>
          <w:sz w:val="26"/>
          <w:szCs w:val="26"/>
        </w:rPr>
        <w:t>3) Ремонт автомобильной дороги по улице Петрова и искусственного сооружения на ней «Автомобильный мост через реку Уссури» в 2023 году:</w:t>
      </w:r>
    </w:p>
    <w:p w14:paraId="3349A66A" w14:textId="77777777" w:rsidR="006072F5" w:rsidRPr="00AB1491" w:rsidRDefault="006072F5" w:rsidP="006072F5">
      <w:pPr>
        <w:tabs>
          <w:tab w:val="left" w:pos="0"/>
        </w:tabs>
        <w:spacing w:after="0" w:line="240" w:lineRule="auto"/>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ab/>
        <w:t xml:space="preserve">- установлено нарушение Подрядчиком сроков выполнения работ, предусмотренных вторым этапом, сумма пени по данному нарушению составляет 186 231,31 рублей (срок нарушен на 28 дней). Администрацией ЛГО не приняты меры к взысканию с Подрядчика </w:t>
      </w:r>
      <w:r w:rsidRPr="00AB1491">
        <w:rPr>
          <w:rFonts w:ascii="Times New Roman" w:eastAsia="Calibri" w:hAnsi="Times New Roman" w:cs="Times New Roman"/>
          <w:sz w:val="26"/>
          <w:szCs w:val="26"/>
        </w:rPr>
        <w:lastRenderedPageBreak/>
        <w:t xml:space="preserve">пени за просрочку исполнения второго этапа Муниципального </w:t>
      </w:r>
      <w:r w:rsidRPr="00AB1491">
        <w:rPr>
          <w:rFonts w:ascii="Times New Roman" w:eastAsia="Calibri" w:hAnsi="Times New Roman" w:cs="Times New Roman"/>
          <w:b/>
          <w:bCs/>
          <w:sz w:val="26"/>
          <w:szCs w:val="26"/>
        </w:rPr>
        <w:t>контракта № 60 в сумме 186 231,31 рублей, что является упущенной возможностью пополнения бюджета Лесозаводского городского округа</w:t>
      </w:r>
      <w:r w:rsidRPr="00AB1491">
        <w:rPr>
          <w:rFonts w:ascii="Times New Roman" w:eastAsia="Calibri" w:hAnsi="Times New Roman" w:cs="Times New Roman"/>
          <w:sz w:val="26"/>
          <w:szCs w:val="26"/>
        </w:rPr>
        <w:t>.</w:t>
      </w:r>
    </w:p>
    <w:p w14:paraId="2AC4DA78" w14:textId="77777777" w:rsidR="006072F5" w:rsidRPr="00AB1491" w:rsidRDefault="006072F5" w:rsidP="006072F5">
      <w:pPr>
        <w:pStyle w:val="a6"/>
        <w:numPr>
          <w:ilvl w:val="0"/>
          <w:numId w:val="21"/>
        </w:numPr>
        <w:tabs>
          <w:tab w:val="left" w:pos="0"/>
        </w:tabs>
        <w:spacing w:after="0" w:line="240" w:lineRule="auto"/>
        <w:ind w:left="1134" w:hanging="283"/>
        <w:jc w:val="both"/>
        <w:rPr>
          <w:rFonts w:ascii="Times New Roman" w:eastAsia="Calibri" w:hAnsi="Times New Roman" w:cs="Times New Roman"/>
          <w:b/>
          <w:bCs/>
          <w:kern w:val="2"/>
          <w:sz w:val="26"/>
          <w:szCs w:val="26"/>
          <w14:ligatures w14:val="standardContextual"/>
        </w:rPr>
      </w:pPr>
      <w:r w:rsidRPr="00AB1491">
        <w:rPr>
          <w:rFonts w:ascii="Times New Roman" w:eastAsia="Calibri" w:hAnsi="Times New Roman" w:cs="Times New Roman"/>
          <w:b/>
          <w:bCs/>
          <w:kern w:val="2"/>
          <w:sz w:val="26"/>
          <w:szCs w:val="26"/>
          <w14:ligatures w14:val="standardContextual"/>
        </w:rPr>
        <w:t xml:space="preserve">Ремонт автомобильной дороги по улице Пушкинская в 2024 году </w:t>
      </w:r>
      <w:r w:rsidRPr="00AB1491">
        <w:rPr>
          <w:rFonts w:ascii="Times New Roman" w:eastAsia="Calibri" w:hAnsi="Times New Roman" w:cs="Times New Roman"/>
          <w:b/>
          <w:bCs/>
          <w:sz w:val="26"/>
          <w:szCs w:val="26"/>
        </w:rPr>
        <w:t xml:space="preserve">(ямочный </w:t>
      </w:r>
    </w:p>
    <w:p w14:paraId="35865902" w14:textId="6EA0D2D3" w:rsidR="006072F5" w:rsidRPr="00AB1491" w:rsidRDefault="006072F5" w:rsidP="006072F5">
      <w:pPr>
        <w:tabs>
          <w:tab w:val="left" w:pos="0"/>
        </w:tabs>
        <w:spacing w:after="0" w:line="240" w:lineRule="auto"/>
        <w:jc w:val="both"/>
        <w:rPr>
          <w:rFonts w:ascii="Times New Roman" w:eastAsia="Calibri" w:hAnsi="Times New Roman" w:cs="Times New Roman"/>
          <w:b/>
          <w:bCs/>
          <w:kern w:val="2"/>
          <w:sz w:val="26"/>
          <w:szCs w:val="26"/>
          <w14:ligatures w14:val="standardContextual"/>
        </w:rPr>
      </w:pPr>
      <w:r w:rsidRPr="00AB1491">
        <w:rPr>
          <w:rFonts w:ascii="Times New Roman" w:eastAsia="Calibri" w:hAnsi="Times New Roman" w:cs="Times New Roman"/>
          <w:b/>
          <w:bCs/>
          <w:sz w:val="26"/>
          <w:szCs w:val="26"/>
        </w:rPr>
        <w:t>ремонт):</w:t>
      </w:r>
    </w:p>
    <w:p w14:paraId="7E11666F" w14:textId="42C6E5B7" w:rsidR="006072F5" w:rsidRPr="00AB1491" w:rsidRDefault="006072F5" w:rsidP="006072F5">
      <w:pPr>
        <w:tabs>
          <w:tab w:val="left" w:pos="0"/>
        </w:tabs>
        <w:spacing w:after="0" w:line="240" w:lineRule="auto"/>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ab/>
        <w:t>- для проведения работ по ямочному ремонту по улице Пушкинской Администрацией Лесозаводского городского округа заключены два муниципальных контракта: муниципальный контракт № 154 от 01.07.2024, муниципальный контракт № 155 от 01.07.2024, на сумму 927 587,81 рублей;</w:t>
      </w:r>
    </w:p>
    <w:p w14:paraId="27C6C157" w14:textId="77777777" w:rsidR="00F40298" w:rsidRDefault="006072F5" w:rsidP="00F40298">
      <w:pPr>
        <w:tabs>
          <w:tab w:val="left" w:pos="0"/>
        </w:tabs>
        <w:spacing w:after="0" w:line="240" w:lineRule="auto"/>
        <w:ind w:firstLine="851"/>
        <w:jc w:val="both"/>
        <w:rPr>
          <w:rFonts w:ascii="Times New Roman" w:eastAsia="Calibri" w:hAnsi="Times New Roman" w:cs="Times New Roman"/>
          <w:bCs/>
          <w:sz w:val="26"/>
          <w:szCs w:val="26"/>
        </w:rPr>
      </w:pPr>
      <w:r w:rsidRPr="00AB1491">
        <w:rPr>
          <w:rFonts w:ascii="Times New Roman" w:eastAsia="Calibri" w:hAnsi="Times New Roman" w:cs="Times New Roman"/>
          <w:bCs/>
          <w:sz w:val="26"/>
          <w:szCs w:val="26"/>
        </w:rPr>
        <w:t xml:space="preserve">- в связи с тем, что муниципальные контракты №154 и №155 от 01.07.2024 заключены в один день, виды работ по ним абсолютно одинаковые, условия контрактов идентичны, кроме того, они заключены для достижения одной цели, а именно ямочный ремонт ул. Пушкинской, с единственным поставщиком без применения конкурентных способов </w:t>
      </w:r>
      <w:r w:rsidRPr="00AB1491">
        <w:rPr>
          <w:rFonts w:ascii="Times New Roman" w:eastAsia="Calibri" w:hAnsi="Times New Roman" w:cs="Times New Roman"/>
          <w:b/>
          <w:sz w:val="26"/>
          <w:szCs w:val="26"/>
        </w:rPr>
        <w:t>Контрольно-счётной палатой Лесозаводского городского округа установлено,  что вышеуказанные контракты  образуют единую сделку, искусственно раздробленную на несколько контрактов для формального соблюдения ограничений</w:t>
      </w:r>
      <w:r w:rsidRPr="00AB1491">
        <w:rPr>
          <w:rFonts w:ascii="Times New Roman" w:eastAsia="Calibri" w:hAnsi="Times New Roman" w:cs="Times New Roman"/>
          <w:bCs/>
          <w:sz w:val="26"/>
          <w:szCs w:val="26"/>
        </w:rPr>
        <w:t xml:space="preserve">, установленных в 44-ФЗ. </w:t>
      </w:r>
    </w:p>
    <w:p w14:paraId="2629F1A1" w14:textId="7FDD37E9" w:rsidR="00F40298" w:rsidRDefault="00F40298" w:rsidP="00F40298">
      <w:pPr>
        <w:tabs>
          <w:tab w:val="left" w:pos="0"/>
        </w:tabs>
        <w:spacing w:after="0" w:line="240" w:lineRule="auto"/>
        <w:ind w:firstLine="851"/>
        <w:jc w:val="both"/>
        <w:rPr>
          <w:rFonts w:ascii="Times New Roman" w:eastAsia="Calibri" w:hAnsi="Times New Roman" w:cs="Times New Roman"/>
          <w:bCs/>
          <w:sz w:val="26"/>
          <w:szCs w:val="26"/>
        </w:rPr>
      </w:pPr>
      <w:r w:rsidRPr="00F40298">
        <w:rPr>
          <w:rFonts w:ascii="Times New Roman" w:eastAsia="Calibri" w:hAnsi="Times New Roman" w:cs="Times New Roman"/>
          <w:bCs/>
          <w:sz w:val="26"/>
          <w:szCs w:val="26"/>
        </w:rPr>
        <w:t>Установлено значительное увеличение стоимости работ и материалов, в пределах 20-67% При анализе локально-сметных расчетов муниципального контракта заключенного путем проведения электронного аукциона (муниципальный контракт № 125 от 24.06.24) и муниципальных контрактов заключенных с единственным поставщиком (муниципальные контракты № 154, № 155 от 01.07.2024) установлено значительное увеличение стоимости работ по контрактам заключенным с единственным поставщиком. При применении конкурентных способов закупки экономия бюджетных средств по данным контрактам составила бы 67 004,00 рублей.</w:t>
      </w:r>
    </w:p>
    <w:p w14:paraId="4666F98E" w14:textId="35117A46" w:rsidR="006072F5" w:rsidRPr="00AB1491" w:rsidRDefault="00F40298" w:rsidP="00F40298">
      <w:pPr>
        <w:tabs>
          <w:tab w:val="left" w:pos="0"/>
        </w:tabs>
        <w:spacing w:after="0" w:line="240" w:lineRule="auto"/>
        <w:ind w:firstLine="851"/>
        <w:jc w:val="both"/>
        <w:rPr>
          <w:rFonts w:ascii="Times New Roman" w:eastAsia="Calibri" w:hAnsi="Times New Roman" w:cs="Times New Roman"/>
          <w:b/>
          <w:bCs/>
          <w:kern w:val="2"/>
          <w:sz w:val="26"/>
          <w:szCs w:val="26"/>
          <w14:ligatures w14:val="standardContextual"/>
        </w:rPr>
      </w:pPr>
      <w:r w:rsidRPr="00F40298">
        <w:rPr>
          <w:rFonts w:ascii="Times New Roman" w:eastAsia="Calibri" w:hAnsi="Times New Roman" w:cs="Times New Roman"/>
          <w:b/>
          <w:sz w:val="26"/>
          <w:szCs w:val="26"/>
        </w:rPr>
        <w:t>5)</w:t>
      </w:r>
      <w:r>
        <w:rPr>
          <w:rFonts w:ascii="Times New Roman" w:eastAsia="Calibri" w:hAnsi="Times New Roman" w:cs="Times New Roman"/>
          <w:bCs/>
          <w:sz w:val="26"/>
          <w:szCs w:val="26"/>
        </w:rPr>
        <w:t xml:space="preserve"> </w:t>
      </w:r>
      <w:r w:rsidR="006072F5" w:rsidRPr="00AB1491">
        <w:rPr>
          <w:rFonts w:ascii="Times New Roman" w:eastAsia="Calibri" w:hAnsi="Times New Roman" w:cs="Times New Roman"/>
          <w:b/>
          <w:bCs/>
          <w:kern w:val="2"/>
          <w:sz w:val="26"/>
          <w:szCs w:val="26"/>
          <w14:ligatures w14:val="standardContextual"/>
        </w:rPr>
        <w:t xml:space="preserve">Ремонт автомобильной дороги по улице Калининская в 2024 году </w:t>
      </w:r>
    </w:p>
    <w:p w14:paraId="77809453" w14:textId="77777777" w:rsidR="006072F5" w:rsidRPr="00AB1491" w:rsidRDefault="006072F5" w:rsidP="006072F5">
      <w:pPr>
        <w:spacing w:after="0" w:line="240" w:lineRule="auto"/>
        <w:jc w:val="both"/>
        <w:rPr>
          <w:rFonts w:ascii="Times New Roman" w:eastAsia="Calibri" w:hAnsi="Times New Roman" w:cs="Times New Roman"/>
          <w:b/>
          <w:bCs/>
          <w:sz w:val="26"/>
          <w:szCs w:val="26"/>
        </w:rPr>
      </w:pPr>
      <w:r w:rsidRPr="00AB1491">
        <w:rPr>
          <w:rFonts w:ascii="Times New Roman" w:eastAsia="Calibri" w:hAnsi="Times New Roman" w:cs="Times New Roman"/>
          <w:b/>
          <w:bCs/>
          <w:sz w:val="26"/>
          <w:szCs w:val="26"/>
        </w:rPr>
        <w:t>(ямочный ремонт):</w:t>
      </w:r>
    </w:p>
    <w:p w14:paraId="1AC728E5" w14:textId="77777777" w:rsidR="006072F5" w:rsidRPr="00AB1491" w:rsidRDefault="006072F5" w:rsidP="006072F5">
      <w:pPr>
        <w:spacing w:after="0" w:line="240" w:lineRule="auto"/>
        <w:ind w:left="720"/>
        <w:contextualSpacing/>
        <w:jc w:val="both"/>
        <w:rPr>
          <w:rFonts w:ascii="Times New Roman" w:eastAsia="Calibri" w:hAnsi="Times New Roman" w:cs="Times New Roman"/>
          <w:sz w:val="26"/>
          <w:szCs w:val="26"/>
        </w:rPr>
      </w:pPr>
      <w:r w:rsidRPr="00AB1491">
        <w:rPr>
          <w:rFonts w:ascii="Times New Roman" w:eastAsia="Calibri" w:hAnsi="Times New Roman" w:cs="Times New Roman"/>
          <w:kern w:val="2"/>
          <w:sz w:val="26"/>
          <w:szCs w:val="26"/>
          <w14:ligatures w14:val="standardContextual"/>
        </w:rPr>
        <w:t xml:space="preserve">- </w:t>
      </w:r>
      <w:r w:rsidRPr="00AB1491">
        <w:rPr>
          <w:rFonts w:ascii="Times New Roman" w:eastAsia="Calibri" w:hAnsi="Times New Roman" w:cs="Times New Roman"/>
          <w:sz w:val="26"/>
          <w:szCs w:val="26"/>
        </w:rPr>
        <w:t xml:space="preserve">заключен муниципальный контракт № 125 от 24.06.2024 на сумму 9 465 533 </w:t>
      </w:r>
    </w:p>
    <w:p w14:paraId="65788CAA" w14:textId="77777777" w:rsidR="006072F5" w:rsidRPr="00AB1491" w:rsidRDefault="006072F5" w:rsidP="006072F5">
      <w:pPr>
        <w:spacing w:after="0" w:line="240" w:lineRule="auto"/>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(девять миллионов четыреста шестьдесят пять тысяч пятьсот тридцать три) рублей 27 копеек, дополнительное соглашение № 173 к Муниципальному контракту от 24.06.2024 № 125 о расторжении контракта, согласно данного соглашения стоимость выполненных работ составляет 8 100 259,98 рублей.</w:t>
      </w:r>
    </w:p>
    <w:bookmarkEnd w:id="89"/>
    <w:p w14:paraId="5C7DC363" w14:textId="3041E913" w:rsidR="006072F5" w:rsidRPr="00AB1491" w:rsidRDefault="006072F5" w:rsidP="006072F5">
      <w:pPr>
        <w:tabs>
          <w:tab w:val="left" w:pos="0"/>
        </w:tabs>
        <w:spacing w:after="0" w:line="240" w:lineRule="auto"/>
        <w:ind w:firstLine="851"/>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1</w:t>
      </w:r>
      <w:r w:rsidR="00F40298">
        <w:rPr>
          <w:rFonts w:ascii="Times New Roman" w:eastAsia="Calibri" w:hAnsi="Times New Roman" w:cs="Times New Roman"/>
          <w:sz w:val="26"/>
          <w:szCs w:val="26"/>
        </w:rPr>
        <w:t>4</w:t>
      </w:r>
      <w:r w:rsidRPr="00AB1491">
        <w:rPr>
          <w:rFonts w:ascii="Times New Roman" w:eastAsia="Calibri" w:hAnsi="Times New Roman" w:cs="Times New Roman"/>
          <w:sz w:val="26"/>
          <w:szCs w:val="26"/>
        </w:rPr>
        <w:t>. Установлено нарушение п.5 ст.34 Федерального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Возможная к предъявлению Подрядчиком к Заказчику сумма неустойки (пени):</w:t>
      </w:r>
    </w:p>
    <w:p w14:paraId="5FBD94E4" w14:textId="77777777" w:rsidR="006072F5" w:rsidRPr="00AB1491" w:rsidRDefault="006072F5" w:rsidP="006072F5">
      <w:pPr>
        <w:tabs>
          <w:tab w:val="left" w:pos="0"/>
        </w:tabs>
        <w:spacing w:after="0" w:line="240" w:lineRule="auto"/>
        <w:ind w:firstLine="851"/>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 xml:space="preserve">- по ремонту автомобильной дороги по улице Дзержинского, ул. Украинская в 2021 году на сумму </w:t>
      </w:r>
      <w:r w:rsidRPr="00AB1491">
        <w:rPr>
          <w:rFonts w:ascii="Times New Roman" w:eastAsia="Calibri" w:hAnsi="Times New Roman" w:cs="Times New Roman"/>
          <w:b/>
          <w:bCs/>
          <w:sz w:val="26"/>
          <w:szCs w:val="26"/>
        </w:rPr>
        <w:t>70 872,13 рублей</w:t>
      </w:r>
      <w:r w:rsidRPr="00AB1491">
        <w:rPr>
          <w:rFonts w:ascii="Times New Roman" w:eastAsia="Calibri" w:hAnsi="Times New Roman" w:cs="Times New Roman"/>
          <w:sz w:val="26"/>
          <w:szCs w:val="26"/>
        </w:rPr>
        <w:t>;</w:t>
      </w:r>
    </w:p>
    <w:p w14:paraId="0705C633" w14:textId="77777777" w:rsidR="006072F5" w:rsidRPr="00AB1491" w:rsidRDefault="006072F5" w:rsidP="006072F5">
      <w:pPr>
        <w:tabs>
          <w:tab w:val="left" w:pos="0"/>
        </w:tabs>
        <w:spacing w:after="0" w:line="240" w:lineRule="auto"/>
        <w:ind w:firstLine="851"/>
        <w:jc w:val="both"/>
        <w:rPr>
          <w:rFonts w:ascii="Times New Roman" w:eastAsia="Calibri" w:hAnsi="Times New Roman" w:cs="Times New Roman"/>
          <w:b/>
          <w:bCs/>
          <w:sz w:val="26"/>
          <w:szCs w:val="26"/>
        </w:rPr>
      </w:pPr>
      <w:r w:rsidRPr="00AB1491">
        <w:rPr>
          <w:rFonts w:ascii="Times New Roman" w:eastAsia="Calibri" w:hAnsi="Times New Roman" w:cs="Times New Roman"/>
          <w:sz w:val="26"/>
          <w:szCs w:val="26"/>
        </w:rPr>
        <w:t xml:space="preserve">- по ремонту автомобильной дороги по улице Григоренко в 2023 году на сумму </w:t>
      </w:r>
      <w:r w:rsidRPr="00AB1491">
        <w:rPr>
          <w:rFonts w:ascii="Times New Roman" w:eastAsia="Calibri" w:hAnsi="Times New Roman" w:cs="Times New Roman"/>
          <w:b/>
          <w:bCs/>
          <w:sz w:val="26"/>
          <w:szCs w:val="26"/>
        </w:rPr>
        <w:t>174 160,22 рублей;</w:t>
      </w:r>
    </w:p>
    <w:p w14:paraId="03913E11" w14:textId="77777777" w:rsidR="006072F5" w:rsidRPr="00AB1491" w:rsidRDefault="006072F5" w:rsidP="006072F5">
      <w:pPr>
        <w:tabs>
          <w:tab w:val="left" w:pos="0"/>
        </w:tabs>
        <w:spacing w:after="0" w:line="240" w:lineRule="auto"/>
        <w:ind w:firstLine="851"/>
        <w:jc w:val="both"/>
        <w:rPr>
          <w:rFonts w:ascii="Times New Roman" w:eastAsia="Calibri" w:hAnsi="Times New Roman" w:cs="Times New Roman"/>
          <w:b/>
          <w:bCs/>
          <w:sz w:val="26"/>
          <w:szCs w:val="26"/>
        </w:rPr>
      </w:pPr>
      <w:r w:rsidRPr="00AB1491">
        <w:rPr>
          <w:rFonts w:ascii="Times New Roman" w:eastAsia="Calibri" w:hAnsi="Times New Roman" w:cs="Times New Roman"/>
          <w:sz w:val="26"/>
          <w:szCs w:val="26"/>
        </w:rPr>
        <w:t xml:space="preserve">- по ремонту автомобильной дороги по улице Петрова и искусственного сооружения на ней «Автомобильный мост через реку Уссури» в 2023 году </w:t>
      </w:r>
      <w:r w:rsidRPr="00AB1491">
        <w:rPr>
          <w:rFonts w:ascii="Times New Roman" w:eastAsia="Calibri" w:hAnsi="Times New Roman" w:cs="Times New Roman"/>
          <w:b/>
          <w:bCs/>
          <w:sz w:val="26"/>
          <w:szCs w:val="26"/>
        </w:rPr>
        <w:t>на сумму</w:t>
      </w:r>
    </w:p>
    <w:p w14:paraId="7606B3BE" w14:textId="77777777" w:rsidR="006072F5" w:rsidRPr="00AB1491" w:rsidRDefault="006072F5" w:rsidP="006072F5">
      <w:pPr>
        <w:tabs>
          <w:tab w:val="left" w:pos="0"/>
        </w:tabs>
        <w:spacing w:after="0" w:line="240" w:lineRule="auto"/>
        <w:jc w:val="both"/>
        <w:rPr>
          <w:rFonts w:ascii="Times New Roman" w:eastAsia="Calibri" w:hAnsi="Times New Roman" w:cs="Times New Roman"/>
          <w:b/>
          <w:bCs/>
          <w:sz w:val="26"/>
          <w:szCs w:val="26"/>
        </w:rPr>
      </w:pPr>
      <w:r w:rsidRPr="00AB1491">
        <w:rPr>
          <w:rFonts w:ascii="Times New Roman" w:eastAsia="Calibri" w:hAnsi="Times New Roman" w:cs="Times New Roman"/>
          <w:b/>
          <w:bCs/>
          <w:sz w:val="26"/>
          <w:szCs w:val="26"/>
        </w:rPr>
        <w:t>601 362,40 рублей;</w:t>
      </w:r>
    </w:p>
    <w:p w14:paraId="7A2A683F" w14:textId="77777777" w:rsidR="006072F5" w:rsidRPr="00F709B6" w:rsidRDefault="006072F5" w:rsidP="006072F5">
      <w:pPr>
        <w:tabs>
          <w:tab w:val="left" w:pos="0"/>
        </w:tabs>
        <w:spacing w:after="0" w:line="240" w:lineRule="auto"/>
        <w:jc w:val="both"/>
        <w:rPr>
          <w:rFonts w:ascii="Times New Roman" w:eastAsia="Calibri" w:hAnsi="Times New Roman" w:cs="Times New Roman"/>
          <w:b/>
          <w:bCs/>
          <w:sz w:val="26"/>
          <w:szCs w:val="26"/>
        </w:rPr>
      </w:pPr>
      <w:r w:rsidRPr="00AB1491">
        <w:rPr>
          <w:rFonts w:ascii="Times New Roman" w:eastAsia="Calibri" w:hAnsi="Times New Roman" w:cs="Times New Roman"/>
          <w:b/>
          <w:bCs/>
          <w:sz w:val="26"/>
          <w:szCs w:val="26"/>
        </w:rPr>
        <w:tab/>
      </w:r>
      <w:r w:rsidRPr="00AB1491">
        <w:rPr>
          <w:rFonts w:ascii="Times New Roman" w:eastAsia="Calibri" w:hAnsi="Times New Roman" w:cs="Times New Roman"/>
          <w:sz w:val="26"/>
          <w:szCs w:val="26"/>
        </w:rPr>
        <w:t xml:space="preserve">- по ремонту автомобильной дороги по улице Пушкинская в 2024 году на сумму </w:t>
      </w:r>
      <w:r w:rsidRPr="00F709B6">
        <w:rPr>
          <w:rFonts w:ascii="Times New Roman" w:eastAsia="Calibri" w:hAnsi="Times New Roman" w:cs="Times New Roman"/>
          <w:b/>
          <w:bCs/>
          <w:sz w:val="26"/>
          <w:szCs w:val="26"/>
        </w:rPr>
        <w:t>46 997,78 рублей.</w:t>
      </w:r>
    </w:p>
    <w:p w14:paraId="47EE2C34" w14:textId="287917E3" w:rsidR="006072F5" w:rsidRPr="00AB1491" w:rsidRDefault="006072F5" w:rsidP="006072F5">
      <w:pPr>
        <w:tabs>
          <w:tab w:val="left" w:pos="0"/>
        </w:tabs>
        <w:spacing w:after="0" w:line="240" w:lineRule="auto"/>
        <w:ind w:firstLine="851"/>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 xml:space="preserve">Кроме того, согласно ст.7.32.5 Кодекса Российской Федерации об административных правонарушениях от 30.12.2001№ 195-ФЗ:  «нарушение должностным </w:t>
      </w:r>
      <w:r w:rsidRPr="00AB1491">
        <w:rPr>
          <w:rFonts w:ascii="Times New Roman" w:eastAsia="Calibri" w:hAnsi="Times New Roman" w:cs="Times New Roman"/>
          <w:sz w:val="26"/>
          <w:szCs w:val="26"/>
        </w:rPr>
        <w:lastRenderedPageBreak/>
        <w:t>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 влечет наложение административного штрафа</w:t>
      </w:r>
      <w:r w:rsidR="006A5280">
        <w:rPr>
          <w:rFonts w:ascii="Times New Roman" w:eastAsia="Calibri" w:hAnsi="Times New Roman" w:cs="Times New Roman"/>
          <w:sz w:val="26"/>
          <w:szCs w:val="26"/>
        </w:rPr>
        <w:t>.</w:t>
      </w:r>
      <w:r w:rsidRPr="00AB1491">
        <w:rPr>
          <w:rFonts w:ascii="Times New Roman" w:eastAsia="Calibri" w:hAnsi="Times New Roman" w:cs="Times New Roman"/>
          <w:sz w:val="26"/>
          <w:szCs w:val="26"/>
        </w:rPr>
        <w:t xml:space="preserve"> </w:t>
      </w:r>
    </w:p>
    <w:p w14:paraId="17228F59" w14:textId="1B63F540" w:rsidR="006072F5" w:rsidRPr="00AB1491" w:rsidRDefault="006072F5" w:rsidP="006072F5">
      <w:pPr>
        <w:spacing w:after="0" w:line="240" w:lineRule="auto"/>
        <w:jc w:val="both"/>
        <w:rPr>
          <w:rFonts w:ascii="Times New Roman" w:eastAsia="Calibri" w:hAnsi="Times New Roman" w:cs="Times New Roman"/>
          <w:b/>
          <w:bCs/>
          <w:sz w:val="26"/>
          <w:szCs w:val="26"/>
        </w:rPr>
      </w:pPr>
      <w:r w:rsidRPr="00AB1491">
        <w:rPr>
          <w:rFonts w:ascii="Times New Roman" w:eastAsia="Calibri" w:hAnsi="Times New Roman" w:cs="Times New Roman"/>
          <w:sz w:val="26"/>
          <w:szCs w:val="26"/>
        </w:rPr>
        <w:tab/>
      </w:r>
      <w:r w:rsidRPr="00AB1491">
        <w:rPr>
          <w:rFonts w:ascii="Times New Roman" w:eastAsia="Calibri" w:hAnsi="Times New Roman" w:cs="Times New Roman"/>
          <w:b/>
          <w:bCs/>
          <w:sz w:val="26"/>
          <w:szCs w:val="26"/>
        </w:rPr>
        <w:t>Вышеуказанные нарушения могут повлечь за собой дополнительную финансовую нагрузку на бюджет Лесозаводского городского округа.</w:t>
      </w:r>
    </w:p>
    <w:p w14:paraId="404142FF" w14:textId="3F5F1464" w:rsidR="00B71983" w:rsidRPr="00AB1491" w:rsidRDefault="006072F5" w:rsidP="006A5280">
      <w:pPr>
        <w:spacing w:after="0" w:line="240" w:lineRule="auto"/>
        <w:ind w:firstLine="708"/>
        <w:jc w:val="both"/>
        <w:rPr>
          <w:rFonts w:ascii="Times New Roman" w:eastAsia="Calibri" w:hAnsi="Times New Roman" w:cs="Times New Roman"/>
          <w:sz w:val="26"/>
          <w:szCs w:val="26"/>
        </w:rPr>
      </w:pPr>
      <w:r w:rsidRPr="00AB1491">
        <w:rPr>
          <w:rFonts w:ascii="Times New Roman" w:eastAsia="Calibri" w:hAnsi="Times New Roman" w:cs="Times New Roman"/>
          <w:sz w:val="26"/>
          <w:szCs w:val="26"/>
        </w:rPr>
        <w:t>1</w:t>
      </w:r>
      <w:r w:rsidR="006A5280">
        <w:rPr>
          <w:rFonts w:ascii="Times New Roman" w:eastAsia="Calibri" w:hAnsi="Times New Roman" w:cs="Times New Roman"/>
          <w:sz w:val="26"/>
          <w:szCs w:val="26"/>
        </w:rPr>
        <w:t>5</w:t>
      </w:r>
      <w:r w:rsidRPr="00AB1491">
        <w:rPr>
          <w:rFonts w:ascii="Times New Roman" w:eastAsia="Calibri" w:hAnsi="Times New Roman" w:cs="Times New Roman"/>
          <w:sz w:val="26"/>
          <w:szCs w:val="26"/>
        </w:rPr>
        <w:t>.</w:t>
      </w:r>
      <w:r w:rsidR="006A5280">
        <w:rPr>
          <w:rFonts w:ascii="Times New Roman" w:eastAsia="Calibri" w:hAnsi="Times New Roman" w:cs="Times New Roman"/>
          <w:sz w:val="26"/>
          <w:szCs w:val="26"/>
        </w:rPr>
        <w:t xml:space="preserve"> На момент проведения контрольного мероприятия устранены не все дефекты возникшие в процессе эксплуатации автомобильных дорог: </w:t>
      </w:r>
      <w:bookmarkStart w:id="92" w:name="_Hlk183594922"/>
      <w:r w:rsidR="006A5280" w:rsidRPr="006A5280">
        <w:rPr>
          <w:rFonts w:ascii="Times New Roman" w:eastAsia="Calibri" w:hAnsi="Times New Roman" w:cs="Times New Roman"/>
          <w:sz w:val="26"/>
          <w:szCs w:val="26"/>
        </w:rPr>
        <w:t>по ул. Григоренко, ул. Петрова и искусственного сооружения на ней «автомобильный мост через реку Уссури», ул. Украинская, ул. Дзержинского</w:t>
      </w:r>
      <w:r w:rsidR="006A5280">
        <w:rPr>
          <w:rFonts w:ascii="Times New Roman" w:eastAsia="Calibri" w:hAnsi="Times New Roman" w:cs="Times New Roman"/>
          <w:sz w:val="26"/>
          <w:szCs w:val="26"/>
        </w:rPr>
        <w:t>.</w:t>
      </w:r>
      <w:bookmarkEnd w:id="92"/>
      <w:r w:rsidR="006A5280" w:rsidRPr="006A5280">
        <w:rPr>
          <w:rFonts w:ascii="Times New Roman" w:eastAsia="Calibri" w:hAnsi="Times New Roman" w:cs="Times New Roman"/>
          <w:sz w:val="26"/>
          <w:szCs w:val="26"/>
        </w:rPr>
        <w:t xml:space="preserve"> </w:t>
      </w:r>
      <w:r w:rsidR="006A5280">
        <w:rPr>
          <w:rFonts w:ascii="Times New Roman" w:eastAsia="Calibri" w:hAnsi="Times New Roman" w:cs="Times New Roman"/>
          <w:sz w:val="26"/>
          <w:szCs w:val="26"/>
        </w:rPr>
        <w:t>П</w:t>
      </w:r>
      <w:r w:rsidR="006A5280" w:rsidRPr="006A5280">
        <w:rPr>
          <w:rFonts w:ascii="Times New Roman" w:eastAsia="Calibri" w:hAnsi="Times New Roman" w:cs="Times New Roman"/>
          <w:sz w:val="26"/>
          <w:szCs w:val="26"/>
        </w:rPr>
        <w:t xml:space="preserve">ретензионная работа </w:t>
      </w:r>
      <w:r w:rsidR="006A5280">
        <w:rPr>
          <w:rFonts w:ascii="Times New Roman" w:eastAsia="Calibri" w:hAnsi="Times New Roman" w:cs="Times New Roman"/>
          <w:sz w:val="26"/>
          <w:szCs w:val="26"/>
        </w:rPr>
        <w:t xml:space="preserve">Администрацией ЛГО </w:t>
      </w:r>
      <w:r w:rsidR="006A5280" w:rsidRPr="006A5280">
        <w:rPr>
          <w:rFonts w:ascii="Times New Roman" w:eastAsia="Calibri" w:hAnsi="Times New Roman" w:cs="Times New Roman"/>
          <w:sz w:val="26"/>
          <w:szCs w:val="26"/>
        </w:rPr>
        <w:t xml:space="preserve">по данным фактам </w:t>
      </w:r>
      <w:r w:rsidR="006A5280">
        <w:rPr>
          <w:rFonts w:ascii="Times New Roman" w:eastAsia="Calibri" w:hAnsi="Times New Roman" w:cs="Times New Roman"/>
          <w:sz w:val="26"/>
          <w:szCs w:val="26"/>
        </w:rPr>
        <w:t>ведется не на должном уровне.</w:t>
      </w:r>
    </w:p>
    <w:bookmarkEnd w:id="90"/>
    <w:p w14:paraId="43C73882" w14:textId="77777777" w:rsidR="006817B1" w:rsidRPr="00AB1491" w:rsidRDefault="006817B1" w:rsidP="006072F5">
      <w:pPr>
        <w:spacing w:after="0" w:line="240" w:lineRule="auto"/>
        <w:ind w:firstLine="708"/>
        <w:jc w:val="both"/>
        <w:rPr>
          <w:rFonts w:ascii="Times New Roman" w:eastAsia="Calibri" w:hAnsi="Times New Roman" w:cs="Times New Roman"/>
          <w:sz w:val="26"/>
          <w:szCs w:val="26"/>
        </w:rPr>
      </w:pPr>
    </w:p>
    <w:p w14:paraId="6BA15336" w14:textId="77777777" w:rsidR="008C3C1E" w:rsidRPr="008C3C1E" w:rsidRDefault="008C3C1E" w:rsidP="008C3C1E">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sidRPr="008C3C1E">
        <w:rPr>
          <w:rFonts w:ascii="Times New Roman" w:eastAsia="Times New Roman" w:hAnsi="Times New Roman" w:cs="Times New Roman"/>
          <w:b/>
          <w:sz w:val="26"/>
          <w:szCs w:val="26"/>
          <w:lang w:eastAsia="ru-RU"/>
        </w:rPr>
        <w:t>Предложения:</w:t>
      </w:r>
    </w:p>
    <w:p w14:paraId="270224AC" w14:textId="77777777" w:rsidR="008C3C1E" w:rsidRPr="008C3C1E" w:rsidRDefault="008C3C1E" w:rsidP="008C3C1E">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p>
    <w:p w14:paraId="18459D40" w14:textId="77777777" w:rsidR="008C3C1E" w:rsidRPr="008C3C1E" w:rsidRDefault="008C3C1E" w:rsidP="008C3C1E">
      <w:pPr>
        <w:autoSpaceDE w:val="0"/>
        <w:autoSpaceDN w:val="0"/>
        <w:adjustRightInd w:val="0"/>
        <w:spacing w:after="0" w:line="240" w:lineRule="auto"/>
        <w:ind w:left="851"/>
        <w:jc w:val="both"/>
        <w:rPr>
          <w:rFonts w:ascii="Times New Roman" w:eastAsia="Times New Roman" w:hAnsi="Times New Roman" w:cs="Times New Roman"/>
          <w:b/>
          <w:bCs/>
          <w:sz w:val="26"/>
          <w:szCs w:val="26"/>
          <w:lang w:eastAsia="ru-RU"/>
        </w:rPr>
      </w:pPr>
      <w:r w:rsidRPr="008C3C1E">
        <w:rPr>
          <w:rFonts w:ascii="Times New Roman" w:eastAsia="Times New Roman" w:hAnsi="Times New Roman" w:cs="Times New Roman"/>
          <w:b/>
          <w:bCs/>
          <w:sz w:val="26"/>
          <w:szCs w:val="26"/>
          <w:lang w:eastAsia="ru-RU"/>
        </w:rPr>
        <w:t>Контрольно-счётной палате Лесозаводского городского округа:</w:t>
      </w:r>
    </w:p>
    <w:p w14:paraId="41AE4DA8" w14:textId="77777777" w:rsidR="008C3C1E" w:rsidRPr="008C3C1E" w:rsidRDefault="008C3C1E" w:rsidP="008C3C1E">
      <w:pPr>
        <w:numPr>
          <w:ilvl w:val="0"/>
          <w:numId w:val="22"/>
        </w:numPr>
        <w:autoSpaceDE w:val="0"/>
        <w:autoSpaceDN w:val="0"/>
        <w:adjustRightInd w:val="0"/>
        <w:spacing w:after="0" w:line="240" w:lineRule="auto"/>
        <w:jc w:val="both"/>
        <w:rPr>
          <w:rFonts w:ascii="Times New Roman" w:eastAsia="Calibri" w:hAnsi="Times New Roman" w:cs="Times New Roman"/>
          <w:sz w:val="26"/>
          <w:szCs w:val="26"/>
          <w:lang w:eastAsia="ru-RU"/>
        </w:rPr>
      </w:pPr>
      <w:bookmarkStart w:id="93" w:name="_Hlk175226628"/>
      <w:r w:rsidRPr="008C3C1E">
        <w:rPr>
          <w:rFonts w:ascii="Times New Roman" w:eastAsia="Calibri" w:hAnsi="Times New Roman" w:cs="Times New Roman"/>
          <w:sz w:val="26"/>
          <w:szCs w:val="26"/>
          <w:lang w:eastAsia="ru-RU"/>
        </w:rPr>
        <w:t xml:space="preserve">Направить отчет о результатах контрольного мероприятия для сведения главе </w:t>
      </w:r>
    </w:p>
    <w:p w14:paraId="56E602B7" w14:textId="77777777" w:rsidR="008C3C1E" w:rsidRPr="008C3C1E" w:rsidRDefault="008C3C1E" w:rsidP="008C3C1E">
      <w:pPr>
        <w:autoSpaceDE w:val="0"/>
        <w:autoSpaceDN w:val="0"/>
        <w:adjustRightInd w:val="0"/>
        <w:spacing w:after="0" w:line="240" w:lineRule="auto"/>
        <w:jc w:val="both"/>
        <w:rPr>
          <w:rFonts w:ascii="Times New Roman" w:eastAsia="Calibri" w:hAnsi="Times New Roman" w:cs="Times New Roman"/>
          <w:sz w:val="26"/>
          <w:szCs w:val="26"/>
          <w:lang w:eastAsia="ru-RU"/>
        </w:rPr>
      </w:pPr>
      <w:r w:rsidRPr="008C3C1E">
        <w:rPr>
          <w:rFonts w:ascii="Times New Roman" w:eastAsia="Calibri" w:hAnsi="Times New Roman" w:cs="Times New Roman"/>
          <w:sz w:val="26"/>
          <w:szCs w:val="26"/>
          <w:lang w:eastAsia="ru-RU"/>
        </w:rPr>
        <w:t>Лесозаводского городского округа</w:t>
      </w:r>
      <w:bookmarkEnd w:id="93"/>
      <w:r w:rsidRPr="008C3C1E">
        <w:rPr>
          <w:rFonts w:ascii="Times New Roman" w:eastAsia="Calibri" w:hAnsi="Times New Roman" w:cs="Times New Roman"/>
          <w:sz w:val="26"/>
          <w:szCs w:val="26"/>
          <w:lang w:eastAsia="ru-RU"/>
        </w:rPr>
        <w:t>.</w:t>
      </w:r>
    </w:p>
    <w:p w14:paraId="51031AC5" w14:textId="77777777" w:rsidR="008C3C1E" w:rsidRPr="008C3C1E" w:rsidRDefault="008C3C1E" w:rsidP="008C3C1E">
      <w:pPr>
        <w:numPr>
          <w:ilvl w:val="0"/>
          <w:numId w:val="22"/>
        </w:numPr>
        <w:autoSpaceDE w:val="0"/>
        <w:autoSpaceDN w:val="0"/>
        <w:adjustRightInd w:val="0"/>
        <w:spacing w:after="0" w:line="240" w:lineRule="auto"/>
        <w:jc w:val="both"/>
        <w:rPr>
          <w:rFonts w:ascii="Times New Roman" w:eastAsia="Calibri" w:hAnsi="Times New Roman" w:cs="Times New Roman"/>
          <w:sz w:val="26"/>
          <w:szCs w:val="26"/>
          <w:lang w:eastAsia="ru-RU"/>
        </w:rPr>
      </w:pPr>
      <w:r w:rsidRPr="008C3C1E">
        <w:rPr>
          <w:rFonts w:ascii="Times New Roman" w:eastAsia="Calibri" w:hAnsi="Times New Roman" w:cs="Times New Roman"/>
          <w:sz w:val="26"/>
          <w:szCs w:val="26"/>
          <w:lang w:eastAsia="ru-RU"/>
        </w:rPr>
        <w:t xml:space="preserve"> Направить отчет о результатах контрольного мероприятия для рассмотрения в </w:t>
      </w:r>
    </w:p>
    <w:p w14:paraId="7F26CDCE" w14:textId="77777777" w:rsidR="008C3C1E" w:rsidRPr="008C3C1E" w:rsidRDefault="008C3C1E" w:rsidP="008C3C1E">
      <w:pPr>
        <w:autoSpaceDE w:val="0"/>
        <w:autoSpaceDN w:val="0"/>
        <w:adjustRightInd w:val="0"/>
        <w:spacing w:after="0" w:line="240" w:lineRule="auto"/>
        <w:jc w:val="both"/>
        <w:rPr>
          <w:rFonts w:ascii="Times New Roman" w:eastAsia="Calibri" w:hAnsi="Times New Roman" w:cs="Times New Roman"/>
          <w:sz w:val="26"/>
          <w:szCs w:val="26"/>
          <w:lang w:eastAsia="ru-RU"/>
        </w:rPr>
      </w:pPr>
      <w:r w:rsidRPr="008C3C1E">
        <w:rPr>
          <w:rFonts w:ascii="Times New Roman" w:eastAsia="Calibri" w:hAnsi="Times New Roman" w:cs="Times New Roman"/>
          <w:sz w:val="26"/>
          <w:szCs w:val="26"/>
          <w:lang w:eastAsia="ru-RU"/>
        </w:rPr>
        <w:t xml:space="preserve">Думу Лесозаводского городского округа. </w:t>
      </w:r>
    </w:p>
    <w:p w14:paraId="7FF748A3" w14:textId="77777777" w:rsidR="008C3C1E" w:rsidRPr="008C3C1E" w:rsidRDefault="008C3C1E" w:rsidP="008C3C1E">
      <w:pPr>
        <w:numPr>
          <w:ilvl w:val="0"/>
          <w:numId w:val="22"/>
        </w:numPr>
        <w:autoSpaceDE w:val="0"/>
        <w:autoSpaceDN w:val="0"/>
        <w:adjustRightInd w:val="0"/>
        <w:spacing w:after="0" w:line="240" w:lineRule="auto"/>
        <w:jc w:val="both"/>
        <w:rPr>
          <w:rFonts w:ascii="Times New Roman" w:eastAsia="Calibri" w:hAnsi="Times New Roman" w:cs="Times New Roman"/>
          <w:sz w:val="26"/>
          <w:szCs w:val="26"/>
          <w:lang w:eastAsia="ru-RU"/>
        </w:rPr>
      </w:pPr>
      <w:r w:rsidRPr="008C3C1E">
        <w:rPr>
          <w:rFonts w:ascii="Times New Roman" w:eastAsia="Calibri" w:hAnsi="Times New Roman" w:cs="Times New Roman"/>
          <w:sz w:val="26"/>
          <w:szCs w:val="26"/>
          <w:lang w:eastAsia="ru-RU"/>
        </w:rPr>
        <w:t xml:space="preserve">Направить представление, для устранения выявленных нарушений, в адрес </w:t>
      </w:r>
    </w:p>
    <w:p w14:paraId="4CAA8ED3" w14:textId="77777777" w:rsidR="008C3C1E" w:rsidRPr="008C3C1E" w:rsidRDefault="008C3C1E" w:rsidP="008C3C1E">
      <w:pPr>
        <w:autoSpaceDE w:val="0"/>
        <w:autoSpaceDN w:val="0"/>
        <w:adjustRightInd w:val="0"/>
        <w:spacing w:after="0" w:line="240" w:lineRule="auto"/>
        <w:jc w:val="both"/>
        <w:rPr>
          <w:rFonts w:ascii="Times New Roman" w:eastAsia="Calibri" w:hAnsi="Times New Roman" w:cs="Times New Roman"/>
          <w:sz w:val="26"/>
          <w:szCs w:val="26"/>
          <w:lang w:eastAsia="ru-RU"/>
        </w:rPr>
      </w:pPr>
      <w:r w:rsidRPr="008C3C1E">
        <w:rPr>
          <w:rFonts w:ascii="Times New Roman" w:eastAsia="Calibri" w:hAnsi="Times New Roman" w:cs="Times New Roman"/>
          <w:sz w:val="26"/>
          <w:szCs w:val="26"/>
          <w:lang w:eastAsia="ru-RU"/>
        </w:rPr>
        <w:t>администрации Лесозаводского городского округа.</w:t>
      </w:r>
    </w:p>
    <w:p w14:paraId="46360700" w14:textId="77777777" w:rsidR="008C3C1E" w:rsidRPr="008C3C1E" w:rsidRDefault="008C3C1E" w:rsidP="008C3C1E">
      <w:pPr>
        <w:numPr>
          <w:ilvl w:val="0"/>
          <w:numId w:val="22"/>
        </w:numPr>
        <w:spacing w:after="0" w:line="240" w:lineRule="auto"/>
        <w:jc w:val="both"/>
        <w:rPr>
          <w:rFonts w:ascii="Times New Roman" w:eastAsia="Calibri" w:hAnsi="Times New Roman" w:cs="Times New Roman"/>
          <w:sz w:val="26"/>
          <w:szCs w:val="26"/>
          <w:lang w:eastAsia="ru-RU"/>
        </w:rPr>
      </w:pPr>
      <w:r w:rsidRPr="008C3C1E">
        <w:rPr>
          <w:rFonts w:ascii="Times New Roman" w:eastAsia="Calibri" w:hAnsi="Times New Roman" w:cs="Times New Roman"/>
          <w:sz w:val="26"/>
          <w:szCs w:val="26"/>
          <w:lang w:eastAsia="ru-RU"/>
        </w:rPr>
        <w:t>Направить представление,</w:t>
      </w:r>
      <w:r w:rsidRPr="008C3C1E">
        <w:rPr>
          <w:rFonts w:ascii="Times New Roman" w:eastAsia="Times New Roman" w:hAnsi="Times New Roman" w:cs="Times New Roman"/>
          <w:sz w:val="26"/>
          <w:szCs w:val="26"/>
          <w:lang w:eastAsia="ru-RU"/>
        </w:rPr>
        <w:t xml:space="preserve"> </w:t>
      </w:r>
      <w:r w:rsidRPr="008C3C1E">
        <w:rPr>
          <w:rFonts w:ascii="Times New Roman" w:eastAsia="Calibri" w:hAnsi="Times New Roman" w:cs="Times New Roman"/>
          <w:sz w:val="26"/>
          <w:szCs w:val="26"/>
          <w:lang w:eastAsia="ru-RU"/>
        </w:rPr>
        <w:t xml:space="preserve">для устранения нарушений, выявленных проверкой в </w:t>
      </w:r>
    </w:p>
    <w:p w14:paraId="21B75661" w14:textId="77777777" w:rsidR="008C3C1E" w:rsidRPr="008C3C1E" w:rsidRDefault="008C3C1E" w:rsidP="008C3C1E">
      <w:pPr>
        <w:spacing w:after="0" w:line="240" w:lineRule="auto"/>
        <w:jc w:val="both"/>
        <w:rPr>
          <w:rFonts w:ascii="Times New Roman" w:eastAsia="Calibri" w:hAnsi="Times New Roman" w:cs="Times New Roman"/>
          <w:sz w:val="26"/>
          <w:szCs w:val="26"/>
          <w:lang w:eastAsia="ru-RU"/>
        </w:rPr>
      </w:pPr>
      <w:r w:rsidRPr="008C3C1E">
        <w:rPr>
          <w:rFonts w:ascii="Times New Roman" w:eastAsia="Calibri" w:hAnsi="Times New Roman" w:cs="Times New Roman"/>
          <w:sz w:val="26"/>
          <w:szCs w:val="26"/>
          <w:lang w:eastAsia="ru-RU"/>
        </w:rPr>
        <w:t>адрес Управления имущественных отношений администрации Лесозаводского городского округа.</w:t>
      </w:r>
    </w:p>
    <w:p w14:paraId="686A84B9" w14:textId="77777777" w:rsidR="006A699D" w:rsidRPr="008C3C1E" w:rsidRDefault="006A699D" w:rsidP="008C3C1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1DDDB4" w14:textId="77777777" w:rsidR="00AB1491" w:rsidRPr="00093C96" w:rsidRDefault="00AB1491" w:rsidP="00AB1491">
      <w:pPr>
        <w:spacing w:after="0" w:line="240" w:lineRule="auto"/>
        <w:ind w:firstLine="851"/>
        <w:jc w:val="both"/>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Рекомендации</w:t>
      </w:r>
      <w:r w:rsidRPr="00093C96">
        <w:rPr>
          <w:rFonts w:ascii="Times New Roman" w:eastAsia="Times New Roman" w:hAnsi="Times New Roman" w:cs="Times New Roman"/>
          <w:b/>
          <w:bCs/>
          <w:color w:val="000000"/>
          <w:sz w:val="26"/>
          <w:szCs w:val="26"/>
          <w:lang w:eastAsia="ru-RU"/>
        </w:rPr>
        <w:t>:</w:t>
      </w:r>
    </w:p>
    <w:p w14:paraId="6BCF11BD" w14:textId="77777777" w:rsidR="00AB1491" w:rsidRPr="00093C96" w:rsidRDefault="00AB1491" w:rsidP="00AB1491">
      <w:pPr>
        <w:spacing w:after="0" w:line="240" w:lineRule="auto"/>
        <w:ind w:firstLine="851"/>
        <w:jc w:val="both"/>
        <w:rPr>
          <w:rFonts w:ascii="Times New Roman" w:eastAsia="Times New Roman" w:hAnsi="Times New Roman" w:cs="Times New Roman"/>
          <w:b/>
          <w:bCs/>
          <w:color w:val="000000"/>
          <w:sz w:val="26"/>
          <w:szCs w:val="26"/>
          <w:lang w:eastAsia="ru-RU"/>
        </w:rPr>
      </w:pPr>
      <w:r w:rsidRPr="00093C96">
        <w:rPr>
          <w:rFonts w:ascii="Times New Roman" w:eastAsia="Times New Roman" w:hAnsi="Times New Roman" w:cs="Times New Roman"/>
          <w:b/>
          <w:bCs/>
          <w:color w:val="000000"/>
          <w:sz w:val="26"/>
          <w:szCs w:val="26"/>
          <w:lang w:eastAsia="ru-RU"/>
        </w:rPr>
        <w:t>Администрации Лесозаводского городского округа:</w:t>
      </w:r>
    </w:p>
    <w:p w14:paraId="3813FA78" w14:textId="77777777" w:rsidR="006A699D" w:rsidRDefault="00AB1491" w:rsidP="006A699D">
      <w:pPr>
        <w:pStyle w:val="a6"/>
        <w:numPr>
          <w:ilvl w:val="0"/>
          <w:numId w:val="27"/>
        </w:numPr>
        <w:spacing w:after="0" w:line="240" w:lineRule="auto"/>
        <w:jc w:val="both"/>
        <w:rPr>
          <w:rFonts w:ascii="Times New Roman" w:eastAsia="Calibri" w:hAnsi="Times New Roman" w:cs="Times New Roman"/>
          <w:sz w:val="26"/>
          <w:szCs w:val="26"/>
        </w:rPr>
      </w:pPr>
      <w:r w:rsidRPr="006A699D">
        <w:rPr>
          <w:rFonts w:ascii="Times New Roman" w:eastAsia="Calibri" w:hAnsi="Times New Roman" w:cs="Times New Roman"/>
          <w:sz w:val="26"/>
          <w:szCs w:val="26"/>
        </w:rPr>
        <w:t xml:space="preserve">Проанализировать результаты контрольного мероприятия, принять действенные </w:t>
      </w:r>
    </w:p>
    <w:p w14:paraId="01E86737" w14:textId="3502661B" w:rsidR="00AB1491" w:rsidRPr="006A699D" w:rsidRDefault="00AB1491" w:rsidP="006A699D">
      <w:pPr>
        <w:spacing w:after="0" w:line="240" w:lineRule="auto"/>
        <w:jc w:val="both"/>
        <w:rPr>
          <w:rFonts w:ascii="Times New Roman" w:eastAsia="Calibri" w:hAnsi="Times New Roman" w:cs="Times New Roman"/>
          <w:sz w:val="26"/>
          <w:szCs w:val="26"/>
        </w:rPr>
      </w:pPr>
      <w:r w:rsidRPr="006A699D">
        <w:rPr>
          <w:rFonts w:ascii="Times New Roman" w:eastAsia="Calibri" w:hAnsi="Times New Roman" w:cs="Times New Roman"/>
          <w:sz w:val="26"/>
          <w:szCs w:val="26"/>
        </w:rPr>
        <w:t>меры по устранению и в дальнейшем недопущению нарушений и замечаний.</w:t>
      </w:r>
    </w:p>
    <w:p w14:paraId="60CB15AC" w14:textId="77777777" w:rsidR="006A699D" w:rsidRDefault="006A699D" w:rsidP="006A699D">
      <w:pPr>
        <w:pStyle w:val="a6"/>
        <w:numPr>
          <w:ilvl w:val="0"/>
          <w:numId w:val="27"/>
        </w:numPr>
        <w:spacing w:after="0" w:line="240" w:lineRule="auto"/>
        <w:jc w:val="both"/>
        <w:rPr>
          <w:rFonts w:ascii="Times New Roman" w:eastAsia="Times New Roman" w:hAnsi="Times New Roman" w:cs="Times New Roman"/>
          <w:color w:val="000000"/>
          <w:sz w:val="26"/>
          <w:szCs w:val="26"/>
        </w:rPr>
      </w:pPr>
      <w:bookmarkStart w:id="94" w:name="_Hlk183441431"/>
      <w:r>
        <w:rPr>
          <w:rFonts w:ascii="Times New Roman" w:eastAsia="Times New Roman" w:hAnsi="Times New Roman" w:cs="Times New Roman"/>
          <w:color w:val="000000"/>
          <w:sz w:val="26"/>
          <w:szCs w:val="26"/>
        </w:rPr>
        <w:t>П</w:t>
      </w:r>
      <w:r w:rsidRPr="006A699D">
        <w:rPr>
          <w:rFonts w:ascii="Times New Roman" w:eastAsia="Times New Roman" w:hAnsi="Times New Roman" w:cs="Times New Roman"/>
          <w:color w:val="000000"/>
          <w:sz w:val="26"/>
          <w:szCs w:val="26"/>
        </w:rPr>
        <w:t>ринят</w:t>
      </w:r>
      <w:r>
        <w:rPr>
          <w:rFonts w:ascii="Times New Roman" w:eastAsia="Times New Roman" w:hAnsi="Times New Roman" w:cs="Times New Roman"/>
          <w:color w:val="000000"/>
          <w:sz w:val="26"/>
          <w:szCs w:val="26"/>
        </w:rPr>
        <w:t>ь</w:t>
      </w:r>
      <w:r w:rsidRPr="006A699D">
        <w:rPr>
          <w:rFonts w:ascii="Times New Roman" w:eastAsia="Times New Roman" w:hAnsi="Times New Roman" w:cs="Times New Roman"/>
          <w:color w:val="000000"/>
          <w:sz w:val="26"/>
          <w:szCs w:val="26"/>
        </w:rPr>
        <w:t xml:space="preserve"> мер</w:t>
      </w:r>
      <w:r>
        <w:rPr>
          <w:rFonts w:ascii="Times New Roman" w:eastAsia="Times New Roman" w:hAnsi="Times New Roman" w:cs="Times New Roman"/>
          <w:color w:val="000000"/>
          <w:sz w:val="26"/>
          <w:szCs w:val="26"/>
        </w:rPr>
        <w:t>ы</w:t>
      </w:r>
      <w:r w:rsidRPr="006A699D">
        <w:rPr>
          <w:rFonts w:ascii="Times New Roman" w:eastAsia="Times New Roman" w:hAnsi="Times New Roman" w:cs="Times New Roman"/>
          <w:color w:val="000000"/>
          <w:sz w:val="26"/>
          <w:szCs w:val="26"/>
        </w:rPr>
        <w:t xml:space="preserve"> по соблюдению Бюджетного кодекса Российской Федерации и </w:t>
      </w:r>
    </w:p>
    <w:p w14:paraId="004E8B56" w14:textId="14D00DFF" w:rsidR="006A699D" w:rsidRPr="006A699D" w:rsidRDefault="006A699D" w:rsidP="006A699D">
      <w:pPr>
        <w:spacing w:after="0" w:line="240" w:lineRule="auto"/>
        <w:jc w:val="both"/>
        <w:rPr>
          <w:rFonts w:ascii="Times New Roman" w:eastAsia="Times New Roman" w:hAnsi="Times New Roman" w:cs="Times New Roman"/>
          <w:color w:val="000000"/>
          <w:sz w:val="26"/>
          <w:szCs w:val="26"/>
        </w:rPr>
      </w:pPr>
      <w:r w:rsidRPr="006A699D">
        <w:rPr>
          <w:rFonts w:ascii="Times New Roman" w:eastAsia="Times New Roman" w:hAnsi="Times New Roman" w:cs="Times New Roman"/>
          <w:color w:val="000000"/>
          <w:sz w:val="26"/>
          <w:szCs w:val="26"/>
        </w:rPr>
        <w:t xml:space="preserve">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w:t>
      </w:r>
      <w:r>
        <w:rPr>
          <w:rFonts w:ascii="Times New Roman" w:eastAsia="Times New Roman" w:hAnsi="Times New Roman" w:cs="Times New Roman"/>
          <w:color w:val="000000"/>
          <w:sz w:val="26"/>
          <w:szCs w:val="26"/>
        </w:rPr>
        <w:t xml:space="preserve">муниципальных </w:t>
      </w:r>
      <w:r w:rsidRPr="006A699D">
        <w:rPr>
          <w:rFonts w:ascii="Times New Roman" w:eastAsia="Times New Roman" w:hAnsi="Times New Roman" w:cs="Times New Roman"/>
          <w:color w:val="000000"/>
          <w:sz w:val="26"/>
          <w:szCs w:val="26"/>
        </w:rPr>
        <w:t>контрактов</w:t>
      </w:r>
      <w:r>
        <w:rPr>
          <w:rFonts w:ascii="Times New Roman" w:eastAsia="Times New Roman" w:hAnsi="Times New Roman" w:cs="Times New Roman"/>
          <w:color w:val="000000"/>
          <w:sz w:val="26"/>
          <w:szCs w:val="26"/>
        </w:rPr>
        <w:t>.</w:t>
      </w:r>
    </w:p>
    <w:bookmarkEnd w:id="94"/>
    <w:p w14:paraId="63B4DD07" w14:textId="77777777" w:rsidR="006A699D" w:rsidRDefault="00AB1491" w:rsidP="006A699D">
      <w:pPr>
        <w:pStyle w:val="a6"/>
        <w:numPr>
          <w:ilvl w:val="0"/>
          <w:numId w:val="27"/>
        </w:numPr>
        <w:tabs>
          <w:tab w:val="left" w:pos="1134"/>
        </w:tabs>
        <w:spacing w:after="0" w:line="240" w:lineRule="auto"/>
        <w:jc w:val="both"/>
        <w:rPr>
          <w:rFonts w:ascii="Times New Roman" w:eastAsia="Times New Roman" w:hAnsi="Times New Roman" w:cs="Times New Roman"/>
          <w:color w:val="000000"/>
          <w:sz w:val="26"/>
          <w:szCs w:val="26"/>
        </w:rPr>
      </w:pPr>
      <w:r w:rsidRPr="006A699D">
        <w:rPr>
          <w:rFonts w:ascii="Times New Roman" w:eastAsia="Times New Roman" w:hAnsi="Times New Roman" w:cs="Times New Roman"/>
          <w:color w:val="000000"/>
          <w:sz w:val="26"/>
          <w:szCs w:val="26"/>
        </w:rPr>
        <w:t xml:space="preserve">Усилить контроль за целевым и эффективным использованием бюджетных </w:t>
      </w:r>
    </w:p>
    <w:p w14:paraId="4BCC5DA8" w14:textId="2B7C8987" w:rsidR="00AB1491" w:rsidRPr="006A699D" w:rsidRDefault="00AB1491" w:rsidP="006A699D">
      <w:pPr>
        <w:tabs>
          <w:tab w:val="left" w:pos="1134"/>
        </w:tabs>
        <w:spacing w:after="0" w:line="240" w:lineRule="auto"/>
        <w:jc w:val="both"/>
        <w:rPr>
          <w:rFonts w:ascii="Times New Roman" w:eastAsia="Times New Roman" w:hAnsi="Times New Roman" w:cs="Times New Roman"/>
          <w:color w:val="000000"/>
          <w:sz w:val="26"/>
          <w:szCs w:val="26"/>
        </w:rPr>
      </w:pPr>
      <w:r w:rsidRPr="006A699D">
        <w:rPr>
          <w:rFonts w:ascii="Times New Roman" w:eastAsia="Times New Roman" w:hAnsi="Times New Roman" w:cs="Times New Roman"/>
          <w:color w:val="000000"/>
          <w:sz w:val="26"/>
          <w:szCs w:val="26"/>
        </w:rPr>
        <w:t>средств.</w:t>
      </w:r>
    </w:p>
    <w:p w14:paraId="7A31C41B" w14:textId="556DA51A" w:rsidR="00AB1491" w:rsidRPr="00093C96" w:rsidRDefault="009B056E" w:rsidP="00AB1491">
      <w:pPr>
        <w:spacing w:after="0" w:line="240" w:lineRule="auto"/>
        <w:ind w:firstLine="851"/>
        <w:jc w:val="both"/>
        <w:rPr>
          <w:rFonts w:ascii="Times New Roman" w:eastAsia="Calibri" w:hAnsi="Times New Roman" w:cs="Times New Roman"/>
          <w:sz w:val="26"/>
          <w:szCs w:val="26"/>
        </w:rPr>
      </w:pPr>
      <w:r>
        <w:rPr>
          <w:rFonts w:ascii="Times New Roman" w:eastAsia="Times New Roman" w:hAnsi="Times New Roman" w:cs="Times New Roman"/>
          <w:color w:val="000000"/>
          <w:sz w:val="26"/>
          <w:szCs w:val="26"/>
        </w:rPr>
        <w:t>4</w:t>
      </w:r>
      <w:r w:rsidR="00AB1491" w:rsidRPr="00093C96">
        <w:rPr>
          <w:rFonts w:ascii="Times New Roman" w:eastAsia="Times New Roman" w:hAnsi="Times New Roman" w:cs="Times New Roman"/>
          <w:color w:val="000000"/>
          <w:sz w:val="26"/>
          <w:szCs w:val="26"/>
        </w:rPr>
        <w:t xml:space="preserve">. </w:t>
      </w:r>
      <w:r w:rsidR="00AB1491" w:rsidRPr="00093C96">
        <w:rPr>
          <w:rFonts w:ascii="Times New Roman" w:eastAsia="Calibri" w:hAnsi="Times New Roman" w:cs="Times New Roman"/>
          <w:sz w:val="26"/>
          <w:szCs w:val="26"/>
        </w:rPr>
        <w:t xml:space="preserve">Принять меры ответственности к работникам администрации, допустившим нарушения и замечания, выявленные в ходе контрольного мероприятия. </w:t>
      </w:r>
    </w:p>
    <w:p w14:paraId="623D3AFD" w14:textId="77777777" w:rsidR="00AB1491" w:rsidRDefault="00AB1491" w:rsidP="00AB1491">
      <w:pPr>
        <w:spacing w:after="0" w:line="240" w:lineRule="auto"/>
        <w:ind w:firstLine="851"/>
        <w:jc w:val="both"/>
        <w:rPr>
          <w:rFonts w:ascii="Times New Roman" w:eastAsia="Times New Roman" w:hAnsi="Times New Roman" w:cs="Times New Roman"/>
          <w:b/>
          <w:bCs/>
          <w:sz w:val="26"/>
          <w:szCs w:val="26"/>
          <w:lang w:eastAsia="ru-RU"/>
        </w:rPr>
      </w:pPr>
    </w:p>
    <w:p w14:paraId="620CED6D" w14:textId="77777777" w:rsidR="00AB1491" w:rsidRPr="00645535" w:rsidRDefault="00AB1491" w:rsidP="00AB1491">
      <w:pPr>
        <w:spacing w:after="0" w:line="240" w:lineRule="auto"/>
        <w:ind w:firstLine="851"/>
        <w:jc w:val="both"/>
        <w:rPr>
          <w:rFonts w:ascii="Times New Roman" w:eastAsia="Times New Roman" w:hAnsi="Times New Roman" w:cs="Times New Roman"/>
          <w:b/>
          <w:bCs/>
          <w:sz w:val="26"/>
          <w:szCs w:val="26"/>
          <w:lang w:eastAsia="ru-RU"/>
        </w:rPr>
      </w:pPr>
      <w:r w:rsidRPr="00645535">
        <w:rPr>
          <w:rFonts w:ascii="Times New Roman" w:eastAsia="Times New Roman" w:hAnsi="Times New Roman" w:cs="Times New Roman"/>
          <w:b/>
          <w:bCs/>
          <w:sz w:val="26"/>
          <w:szCs w:val="26"/>
          <w:lang w:eastAsia="ru-RU"/>
        </w:rPr>
        <w:t>Управлению имущественных отношений администрации Лесозаводского городского округа:</w:t>
      </w:r>
    </w:p>
    <w:p w14:paraId="24FD4F8F" w14:textId="4311A601" w:rsidR="00AB1491" w:rsidRPr="00645535" w:rsidRDefault="00AB1491" w:rsidP="00AB1491">
      <w:pPr>
        <w:pStyle w:val="a6"/>
        <w:numPr>
          <w:ilvl w:val="0"/>
          <w:numId w:val="26"/>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645535">
        <w:rPr>
          <w:rFonts w:ascii="Times New Roman" w:eastAsia="Times New Roman" w:hAnsi="Times New Roman" w:cs="Times New Roman"/>
          <w:sz w:val="26"/>
          <w:szCs w:val="26"/>
          <w:lang w:eastAsia="ru-RU"/>
        </w:rPr>
        <w:t xml:space="preserve">Привести в соответствие </w:t>
      </w:r>
      <w:r w:rsidR="006A699D">
        <w:rPr>
          <w:rFonts w:ascii="Times New Roman" w:eastAsia="Times New Roman" w:hAnsi="Times New Roman" w:cs="Times New Roman"/>
          <w:sz w:val="26"/>
          <w:szCs w:val="26"/>
          <w:lang w:eastAsia="ru-RU"/>
        </w:rPr>
        <w:t xml:space="preserve">документы отражающие характеристики (протяженность) автомобильных дорог. </w:t>
      </w:r>
    </w:p>
    <w:p w14:paraId="5D45C829" w14:textId="4B60EFF6" w:rsidR="00E558E8" w:rsidRPr="00645535" w:rsidRDefault="00645535" w:rsidP="00AB1491">
      <w:pPr>
        <w:pStyle w:val="a6"/>
        <w:numPr>
          <w:ilvl w:val="0"/>
          <w:numId w:val="26"/>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645535">
        <w:rPr>
          <w:rFonts w:ascii="Times New Roman" w:hAnsi="Times New Roman" w:cs="Times New Roman"/>
          <w:iCs/>
          <w:sz w:val="26"/>
          <w:szCs w:val="26"/>
        </w:rPr>
        <w:t xml:space="preserve">Усилить контроль за целевым использованием бюджетных средств. </w:t>
      </w:r>
    </w:p>
    <w:p w14:paraId="24E1D613" w14:textId="77777777" w:rsidR="00AB1491" w:rsidRPr="00645535" w:rsidRDefault="00AB1491" w:rsidP="00AB1491">
      <w:pPr>
        <w:spacing w:after="0" w:line="240" w:lineRule="auto"/>
        <w:ind w:firstLine="851"/>
        <w:jc w:val="both"/>
        <w:rPr>
          <w:rFonts w:ascii="Times New Roman" w:eastAsia="Times New Roman" w:hAnsi="Times New Roman" w:cs="Times New Roman"/>
          <w:b/>
          <w:bCs/>
          <w:color w:val="000000"/>
          <w:sz w:val="26"/>
          <w:szCs w:val="26"/>
          <w:lang w:eastAsia="ru-RU"/>
        </w:rPr>
      </w:pPr>
    </w:p>
    <w:p w14:paraId="58F243E9" w14:textId="77777777" w:rsidR="008C3C1E" w:rsidRPr="00645535" w:rsidRDefault="008C3C1E" w:rsidP="008C3C1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12431F6" w14:textId="77777777" w:rsidR="008C3C1E" w:rsidRPr="00645535" w:rsidRDefault="008C3C1E" w:rsidP="008C3C1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49D8EEC" w14:textId="77777777" w:rsidR="008C3C1E" w:rsidRPr="00645535" w:rsidRDefault="008C3C1E" w:rsidP="008C3C1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45535">
        <w:rPr>
          <w:rFonts w:ascii="Times New Roman" w:eastAsia="Times New Roman" w:hAnsi="Times New Roman" w:cs="Times New Roman"/>
          <w:sz w:val="26"/>
          <w:szCs w:val="26"/>
          <w:lang w:eastAsia="ru-RU"/>
        </w:rPr>
        <w:t xml:space="preserve">Аудитор Контрольно-счетной </w:t>
      </w:r>
    </w:p>
    <w:p w14:paraId="6B80C46E" w14:textId="0355FC3F" w:rsidR="008C3C1E" w:rsidRPr="00645535" w:rsidRDefault="008C3C1E" w:rsidP="008C3C1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45535">
        <w:rPr>
          <w:rFonts w:ascii="Times New Roman" w:eastAsia="Times New Roman" w:hAnsi="Times New Roman" w:cs="Times New Roman"/>
          <w:sz w:val="26"/>
          <w:szCs w:val="26"/>
          <w:lang w:eastAsia="ru-RU"/>
        </w:rPr>
        <w:t>палаты Лесозаводского городского округа</w:t>
      </w:r>
      <w:r w:rsidRPr="00645535">
        <w:rPr>
          <w:rFonts w:ascii="Times New Roman" w:eastAsia="Times New Roman" w:hAnsi="Times New Roman" w:cs="Times New Roman"/>
          <w:sz w:val="26"/>
          <w:szCs w:val="26"/>
          <w:lang w:eastAsia="ru-RU"/>
        </w:rPr>
        <w:tab/>
      </w:r>
      <w:r w:rsidRPr="00645535">
        <w:rPr>
          <w:rFonts w:ascii="Times New Roman" w:eastAsia="Times New Roman" w:hAnsi="Times New Roman" w:cs="Times New Roman"/>
          <w:sz w:val="26"/>
          <w:szCs w:val="26"/>
          <w:lang w:eastAsia="ru-RU"/>
        </w:rPr>
        <w:tab/>
        <w:t xml:space="preserve">                     </w:t>
      </w:r>
      <w:r w:rsidR="009B056E">
        <w:rPr>
          <w:rFonts w:ascii="Times New Roman" w:eastAsia="Times New Roman" w:hAnsi="Times New Roman" w:cs="Times New Roman"/>
          <w:sz w:val="26"/>
          <w:szCs w:val="26"/>
          <w:lang w:eastAsia="ru-RU"/>
        </w:rPr>
        <w:t xml:space="preserve">     </w:t>
      </w:r>
      <w:r w:rsidRPr="00645535">
        <w:rPr>
          <w:rFonts w:ascii="Times New Roman" w:eastAsia="Times New Roman" w:hAnsi="Times New Roman" w:cs="Times New Roman"/>
          <w:sz w:val="26"/>
          <w:szCs w:val="26"/>
          <w:lang w:eastAsia="ru-RU"/>
        </w:rPr>
        <w:t xml:space="preserve">                 Е.В. Килессо</w:t>
      </w:r>
      <w:r w:rsidRPr="00645535">
        <w:rPr>
          <w:rFonts w:ascii="Times New Roman" w:eastAsia="Times New Roman" w:hAnsi="Times New Roman" w:cs="Times New Roman"/>
          <w:sz w:val="26"/>
          <w:szCs w:val="26"/>
          <w:u w:val="single"/>
          <w:lang w:eastAsia="ru-RU"/>
        </w:rPr>
        <w:t xml:space="preserve"> </w:t>
      </w:r>
      <w:r w:rsidRPr="00645535">
        <w:rPr>
          <w:rFonts w:ascii="Times New Roman" w:eastAsia="Times New Roman" w:hAnsi="Times New Roman" w:cs="Times New Roman"/>
          <w:color w:val="FF0000"/>
          <w:sz w:val="26"/>
          <w:szCs w:val="26"/>
          <w:u w:val="single"/>
          <w:lang w:eastAsia="ru-RU"/>
        </w:rPr>
        <w:t xml:space="preserve"> </w:t>
      </w:r>
    </w:p>
    <w:p w14:paraId="3467B8CA" w14:textId="77777777" w:rsidR="0076403B" w:rsidRPr="00645535" w:rsidRDefault="0076403B" w:rsidP="00C72BC1">
      <w:pPr>
        <w:tabs>
          <w:tab w:val="left" w:pos="0"/>
          <w:tab w:val="left" w:pos="8080"/>
          <w:tab w:val="left" w:pos="8222"/>
        </w:tabs>
        <w:spacing w:after="0" w:line="240" w:lineRule="auto"/>
        <w:jc w:val="both"/>
        <w:rPr>
          <w:rFonts w:ascii="Times New Roman" w:hAnsi="Times New Roman" w:cs="Times New Roman"/>
          <w:sz w:val="26"/>
          <w:szCs w:val="26"/>
        </w:rPr>
      </w:pPr>
    </w:p>
    <w:sectPr w:rsidR="0076403B" w:rsidRPr="00645535" w:rsidSect="00A771B4">
      <w:footerReference w:type="default" r:id="rId11"/>
      <w:pgSz w:w="11906" w:h="16838"/>
      <w:pgMar w:top="851" w:right="567" w:bottom="426" w:left="1134" w:header="709" w:footer="5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C36BE" w14:textId="77777777" w:rsidR="00F16A7F" w:rsidRDefault="00F16A7F" w:rsidP="00C72BC1">
      <w:pPr>
        <w:spacing w:after="0" w:line="240" w:lineRule="auto"/>
      </w:pPr>
      <w:r>
        <w:separator/>
      </w:r>
    </w:p>
  </w:endnote>
  <w:endnote w:type="continuationSeparator" w:id="0">
    <w:p w14:paraId="2D1E3A03" w14:textId="77777777" w:rsidR="00F16A7F" w:rsidRDefault="00F16A7F" w:rsidP="00C7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675472"/>
      <w:docPartObj>
        <w:docPartGallery w:val="Page Numbers (Bottom of Page)"/>
        <w:docPartUnique/>
      </w:docPartObj>
    </w:sdtPr>
    <w:sdtEndPr>
      <w:rPr>
        <w:rFonts w:ascii="Times New Roman" w:hAnsi="Times New Roman" w:cs="Times New Roman"/>
        <w:sz w:val="20"/>
        <w:szCs w:val="20"/>
      </w:rPr>
    </w:sdtEndPr>
    <w:sdtContent>
      <w:p w14:paraId="0E5389AB" w14:textId="4DB29982" w:rsidR="00D24193" w:rsidRPr="00D24193" w:rsidRDefault="00D24193">
        <w:pPr>
          <w:pStyle w:val="a9"/>
          <w:jc w:val="center"/>
          <w:rPr>
            <w:rFonts w:ascii="Times New Roman" w:hAnsi="Times New Roman" w:cs="Times New Roman"/>
            <w:sz w:val="20"/>
            <w:szCs w:val="20"/>
          </w:rPr>
        </w:pPr>
        <w:r w:rsidRPr="00D24193">
          <w:rPr>
            <w:rFonts w:ascii="Times New Roman" w:hAnsi="Times New Roman" w:cs="Times New Roman"/>
            <w:sz w:val="20"/>
            <w:szCs w:val="20"/>
          </w:rPr>
          <w:fldChar w:fldCharType="begin"/>
        </w:r>
        <w:r w:rsidRPr="00D24193">
          <w:rPr>
            <w:rFonts w:ascii="Times New Roman" w:hAnsi="Times New Roman" w:cs="Times New Roman"/>
            <w:sz w:val="20"/>
            <w:szCs w:val="20"/>
          </w:rPr>
          <w:instrText>PAGE   \* MERGEFORMAT</w:instrText>
        </w:r>
        <w:r w:rsidRPr="00D24193">
          <w:rPr>
            <w:rFonts w:ascii="Times New Roman" w:hAnsi="Times New Roman" w:cs="Times New Roman"/>
            <w:sz w:val="20"/>
            <w:szCs w:val="20"/>
          </w:rPr>
          <w:fldChar w:fldCharType="separate"/>
        </w:r>
        <w:r w:rsidRPr="00D24193">
          <w:rPr>
            <w:rFonts w:ascii="Times New Roman" w:hAnsi="Times New Roman" w:cs="Times New Roman"/>
            <w:sz w:val="20"/>
            <w:szCs w:val="20"/>
          </w:rPr>
          <w:t>2</w:t>
        </w:r>
        <w:r w:rsidRPr="00D24193">
          <w:rPr>
            <w:rFonts w:ascii="Times New Roman" w:hAnsi="Times New Roman" w:cs="Times New Roman"/>
            <w:sz w:val="20"/>
            <w:szCs w:val="20"/>
          </w:rPr>
          <w:fldChar w:fldCharType="end"/>
        </w:r>
      </w:p>
    </w:sdtContent>
  </w:sdt>
  <w:p w14:paraId="6D54496B" w14:textId="77777777" w:rsidR="00D24193" w:rsidRDefault="00D241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B64A3" w14:textId="77777777" w:rsidR="00F16A7F" w:rsidRDefault="00F16A7F" w:rsidP="00C72BC1">
      <w:pPr>
        <w:spacing w:after="0" w:line="240" w:lineRule="auto"/>
      </w:pPr>
      <w:r>
        <w:separator/>
      </w:r>
    </w:p>
  </w:footnote>
  <w:footnote w:type="continuationSeparator" w:id="0">
    <w:p w14:paraId="650F0E4D" w14:textId="77777777" w:rsidR="00F16A7F" w:rsidRDefault="00F16A7F" w:rsidP="00C72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F6D"/>
    <w:multiLevelType w:val="hybridMultilevel"/>
    <w:tmpl w:val="054CAF00"/>
    <w:lvl w:ilvl="0" w:tplc="81145B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6824861"/>
    <w:multiLevelType w:val="hybridMultilevel"/>
    <w:tmpl w:val="724C45E4"/>
    <w:lvl w:ilvl="0" w:tplc="6D3AB40A">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D73E92"/>
    <w:multiLevelType w:val="hybridMultilevel"/>
    <w:tmpl w:val="0CC650CE"/>
    <w:lvl w:ilvl="0" w:tplc="D2ACC3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9F948E7"/>
    <w:multiLevelType w:val="hybridMultilevel"/>
    <w:tmpl w:val="2F8215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A115C7F"/>
    <w:multiLevelType w:val="hybridMultilevel"/>
    <w:tmpl w:val="407E6E5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 w15:restartNumberingAfterBreak="0">
    <w:nsid w:val="121F7050"/>
    <w:multiLevelType w:val="hybridMultilevel"/>
    <w:tmpl w:val="14381BCE"/>
    <w:lvl w:ilvl="0" w:tplc="22AA556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D27635"/>
    <w:multiLevelType w:val="hybridMultilevel"/>
    <w:tmpl w:val="1E2CDA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24979C5"/>
    <w:multiLevelType w:val="hybridMultilevel"/>
    <w:tmpl w:val="BCB022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2A681D9F"/>
    <w:multiLevelType w:val="hybridMultilevel"/>
    <w:tmpl w:val="41AA8D44"/>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9" w15:restartNumberingAfterBreak="0">
    <w:nsid w:val="2BFE6D92"/>
    <w:multiLevelType w:val="hybridMultilevel"/>
    <w:tmpl w:val="CB2E2EB4"/>
    <w:lvl w:ilvl="0" w:tplc="0186B684">
      <w:start w:val="1"/>
      <w:numFmt w:val="decimal"/>
      <w:lvlText w:val="%1."/>
      <w:lvlJc w:val="left"/>
      <w:pPr>
        <w:ind w:left="1495" w:hanging="360"/>
      </w:pPr>
      <w:rPr>
        <w:rFonts w:hint="default"/>
        <w:b w:val="0"/>
        <w:bCs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15:restartNumberingAfterBreak="0">
    <w:nsid w:val="310A0E78"/>
    <w:multiLevelType w:val="hybridMultilevel"/>
    <w:tmpl w:val="871A823C"/>
    <w:lvl w:ilvl="0" w:tplc="A6D48D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225636A"/>
    <w:multiLevelType w:val="multilevel"/>
    <w:tmpl w:val="97F03CB8"/>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454294A"/>
    <w:multiLevelType w:val="hybridMultilevel"/>
    <w:tmpl w:val="78B2BA98"/>
    <w:lvl w:ilvl="0" w:tplc="D3EA3FA8">
      <w:start w:val="1"/>
      <w:numFmt w:val="decimal"/>
      <w:lvlText w:val="%1."/>
      <w:lvlJc w:val="left"/>
      <w:pPr>
        <w:ind w:left="1065" w:hanging="360"/>
      </w:pPr>
      <w:rPr>
        <w:rFonts w:ascii="Times New Roman" w:hAnsi="Times New Roman" w:cs="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3B416DE2"/>
    <w:multiLevelType w:val="hybridMultilevel"/>
    <w:tmpl w:val="8C24DFB0"/>
    <w:lvl w:ilvl="0" w:tplc="C1A097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431428E9"/>
    <w:multiLevelType w:val="hybridMultilevel"/>
    <w:tmpl w:val="8B4E9016"/>
    <w:lvl w:ilvl="0" w:tplc="BD784222">
      <w:start w:val="6"/>
      <w:numFmt w:val="bullet"/>
      <w:lvlText w:val=""/>
      <w:lvlJc w:val="left"/>
      <w:pPr>
        <w:ind w:left="1211" w:hanging="360"/>
      </w:pPr>
      <w:rPr>
        <w:rFonts w:ascii="Symbol" w:eastAsiaTheme="minorHAns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15:restartNumberingAfterBreak="0">
    <w:nsid w:val="44F34E02"/>
    <w:multiLevelType w:val="hybridMultilevel"/>
    <w:tmpl w:val="AC54C31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467C350C"/>
    <w:multiLevelType w:val="hybridMultilevel"/>
    <w:tmpl w:val="25D2506C"/>
    <w:lvl w:ilvl="0" w:tplc="0CAA4346">
      <w:start w:val="1"/>
      <w:numFmt w:val="decimal"/>
      <w:lvlText w:val="%1."/>
      <w:lvlJc w:val="left"/>
      <w:pPr>
        <w:ind w:left="1211" w:hanging="360"/>
      </w:pPr>
      <w:rPr>
        <w:rFonts w:eastAsia="Times New Roman"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4D1278AA"/>
    <w:multiLevelType w:val="hybridMultilevel"/>
    <w:tmpl w:val="B2781B6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4E8D422D"/>
    <w:multiLevelType w:val="hybridMultilevel"/>
    <w:tmpl w:val="10445266"/>
    <w:lvl w:ilvl="0" w:tplc="04190001">
      <w:start w:val="1"/>
      <w:numFmt w:val="bullet"/>
      <w:lvlText w:val=""/>
      <w:lvlJc w:val="left"/>
      <w:pPr>
        <w:ind w:left="1827" w:hanging="360"/>
      </w:pPr>
      <w:rPr>
        <w:rFonts w:ascii="Symbol" w:hAnsi="Symbol" w:hint="default"/>
      </w:rPr>
    </w:lvl>
    <w:lvl w:ilvl="1" w:tplc="04190003" w:tentative="1">
      <w:start w:val="1"/>
      <w:numFmt w:val="bullet"/>
      <w:lvlText w:val="o"/>
      <w:lvlJc w:val="left"/>
      <w:pPr>
        <w:ind w:left="2547" w:hanging="360"/>
      </w:pPr>
      <w:rPr>
        <w:rFonts w:ascii="Courier New" w:hAnsi="Courier New" w:cs="Courier New" w:hint="default"/>
      </w:rPr>
    </w:lvl>
    <w:lvl w:ilvl="2" w:tplc="04190005" w:tentative="1">
      <w:start w:val="1"/>
      <w:numFmt w:val="bullet"/>
      <w:lvlText w:val=""/>
      <w:lvlJc w:val="left"/>
      <w:pPr>
        <w:ind w:left="3267" w:hanging="360"/>
      </w:pPr>
      <w:rPr>
        <w:rFonts w:ascii="Wingdings" w:hAnsi="Wingdings" w:hint="default"/>
      </w:rPr>
    </w:lvl>
    <w:lvl w:ilvl="3" w:tplc="04190001" w:tentative="1">
      <w:start w:val="1"/>
      <w:numFmt w:val="bullet"/>
      <w:lvlText w:val=""/>
      <w:lvlJc w:val="left"/>
      <w:pPr>
        <w:ind w:left="3987" w:hanging="360"/>
      </w:pPr>
      <w:rPr>
        <w:rFonts w:ascii="Symbol" w:hAnsi="Symbol" w:hint="default"/>
      </w:rPr>
    </w:lvl>
    <w:lvl w:ilvl="4" w:tplc="04190003" w:tentative="1">
      <w:start w:val="1"/>
      <w:numFmt w:val="bullet"/>
      <w:lvlText w:val="o"/>
      <w:lvlJc w:val="left"/>
      <w:pPr>
        <w:ind w:left="4707" w:hanging="360"/>
      </w:pPr>
      <w:rPr>
        <w:rFonts w:ascii="Courier New" w:hAnsi="Courier New" w:cs="Courier New" w:hint="default"/>
      </w:rPr>
    </w:lvl>
    <w:lvl w:ilvl="5" w:tplc="04190005" w:tentative="1">
      <w:start w:val="1"/>
      <w:numFmt w:val="bullet"/>
      <w:lvlText w:val=""/>
      <w:lvlJc w:val="left"/>
      <w:pPr>
        <w:ind w:left="5427" w:hanging="360"/>
      </w:pPr>
      <w:rPr>
        <w:rFonts w:ascii="Wingdings" w:hAnsi="Wingdings" w:hint="default"/>
      </w:rPr>
    </w:lvl>
    <w:lvl w:ilvl="6" w:tplc="04190001" w:tentative="1">
      <w:start w:val="1"/>
      <w:numFmt w:val="bullet"/>
      <w:lvlText w:val=""/>
      <w:lvlJc w:val="left"/>
      <w:pPr>
        <w:ind w:left="6147" w:hanging="360"/>
      </w:pPr>
      <w:rPr>
        <w:rFonts w:ascii="Symbol" w:hAnsi="Symbol" w:hint="default"/>
      </w:rPr>
    </w:lvl>
    <w:lvl w:ilvl="7" w:tplc="04190003" w:tentative="1">
      <w:start w:val="1"/>
      <w:numFmt w:val="bullet"/>
      <w:lvlText w:val="o"/>
      <w:lvlJc w:val="left"/>
      <w:pPr>
        <w:ind w:left="6867" w:hanging="360"/>
      </w:pPr>
      <w:rPr>
        <w:rFonts w:ascii="Courier New" w:hAnsi="Courier New" w:cs="Courier New" w:hint="default"/>
      </w:rPr>
    </w:lvl>
    <w:lvl w:ilvl="8" w:tplc="04190005" w:tentative="1">
      <w:start w:val="1"/>
      <w:numFmt w:val="bullet"/>
      <w:lvlText w:val=""/>
      <w:lvlJc w:val="left"/>
      <w:pPr>
        <w:ind w:left="7587" w:hanging="360"/>
      </w:pPr>
      <w:rPr>
        <w:rFonts w:ascii="Wingdings" w:hAnsi="Wingdings" w:hint="default"/>
      </w:rPr>
    </w:lvl>
  </w:abstractNum>
  <w:abstractNum w:abstractNumId="19" w15:restartNumberingAfterBreak="0">
    <w:nsid w:val="58145268"/>
    <w:multiLevelType w:val="hybridMultilevel"/>
    <w:tmpl w:val="4632396E"/>
    <w:lvl w:ilvl="0" w:tplc="04190011">
      <w:start w:val="1"/>
      <w:numFmt w:val="decimal"/>
      <w:lvlText w:val="%1)"/>
      <w:lvlJc w:val="left"/>
      <w:pPr>
        <w:ind w:left="1634" w:hanging="360"/>
      </w:p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0" w15:restartNumberingAfterBreak="0">
    <w:nsid w:val="66FA5A3B"/>
    <w:multiLevelType w:val="hybridMultilevel"/>
    <w:tmpl w:val="AF98D386"/>
    <w:lvl w:ilvl="0" w:tplc="D878292A">
      <w:start w:val="1"/>
      <w:numFmt w:val="decimal"/>
      <w:lvlText w:val="%1."/>
      <w:lvlJc w:val="left"/>
      <w:pPr>
        <w:ind w:left="1256" w:hanging="405"/>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681B1F17"/>
    <w:multiLevelType w:val="hybridMultilevel"/>
    <w:tmpl w:val="FBBCF7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6C984F0F"/>
    <w:multiLevelType w:val="hybridMultilevel"/>
    <w:tmpl w:val="175EC75E"/>
    <w:lvl w:ilvl="0" w:tplc="7ABE6F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6F36353E"/>
    <w:multiLevelType w:val="hybridMultilevel"/>
    <w:tmpl w:val="7C4E1B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237761E"/>
    <w:multiLevelType w:val="hybridMultilevel"/>
    <w:tmpl w:val="B4BE6D8E"/>
    <w:lvl w:ilvl="0" w:tplc="854E704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5" w15:restartNumberingAfterBreak="0">
    <w:nsid w:val="786B7EF0"/>
    <w:multiLevelType w:val="hybridMultilevel"/>
    <w:tmpl w:val="080ABFB2"/>
    <w:lvl w:ilvl="0" w:tplc="26CCBE46">
      <w:start w:val="4"/>
      <w:numFmt w:val="decimal"/>
      <w:lvlText w:val="%1)"/>
      <w:lvlJc w:val="left"/>
      <w:pPr>
        <w:ind w:left="1634" w:hanging="360"/>
      </w:pPr>
      <w:rPr>
        <w:rFonts w:hint="default"/>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6" w15:restartNumberingAfterBreak="0">
    <w:nsid w:val="7FCD33FB"/>
    <w:multiLevelType w:val="hybridMultilevel"/>
    <w:tmpl w:val="88FCC3C6"/>
    <w:lvl w:ilvl="0" w:tplc="2EAA8990">
      <w:start w:val="1"/>
      <w:numFmt w:val="bullet"/>
      <w:lvlText w:val=""/>
      <w:lvlJc w:val="left"/>
      <w:pPr>
        <w:ind w:left="1633" w:hanging="360"/>
      </w:pPr>
      <w:rPr>
        <w:rFonts w:ascii="Symbol" w:hAnsi="Symbol" w:hint="default"/>
        <w:color w:val="auto"/>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num w:numId="1" w16cid:durableId="466513795">
    <w:abstractNumId w:val="22"/>
  </w:num>
  <w:num w:numId="2" w16cid:durableId="89087462">
    <w:abstractNumId w:val="10"/>
  </w:num>
  <w:num w:numId="3" w16cid:durableId="1407921424">
    <w:abstractNumId w:val="0"/>
  </w:num>
  <w:num w:numId="4" w16cid:durableId="1257983305">
    <w:abstractNumId w:val="2"/>
  </w:num>
  <w:num w:numId="5" w16cid:durableId="1151365819">
    <w:abstractNumId w:val="23"/>
  </w:num>
  <w:num w:numId="6" w16cid:durableId="1449815938">
    <w:abstractNumId w:val="17"/>
  </w:num>
  <w:num w:numId="7" w16cid:durableId="1785463792">
    <w:abstractNumId w:val="15"/>
  </w:num>
  <w:num w:numId="8" w16cid:durableId="1769890884">
    <w:abstractNumId w:val="1"/>
  </w:num>
  <w:num w:numId="9" w16cid:durableId="933437385">
    <w:abstractNumId w:val="6"/>
  </w:num>
  <w:num w:numId="10" w16cid:durableId="469174698">
    <w:abstractNumId w:val="24"/>
  </w:num>
  <w:num w:numId="11" w16cid:durableId="945306340">
    <w:abstractNumId w:val="26"/>
  </w:num>
  <w:num w:numId="12" w16cid:durableId="684862280">
    <w:abstractNumId w:val="14"/>
  </w:num>
  <w:num w:numId="13" w16cid:durableId="2039423748">
    <w:abstractNumId w:val="4"/>
  </w:num>
  <w:num w:numId="14" w16cid:durableId="1905410998">
    <w:abstractNumId w:val="3"/>
  </w:num>
  <w:num w:numId="15" w16cid:durableId="511722709">
    <w:abstractNumId w:val="18"/>
  </w:num>
  <w:num w:numId="16" w16cid:durableId="1235430277">
    <w:abstractNumId w:val="21"/>
  </w:num>
  <w:num w:numId="17" w16cid:durableId="1639140936">
    <w:abstractNumId w:val="8"/>
  </w:num>
  <w:num w:numId="18" w16cid:durableId="705258135">
    <w:abstractNumId w:val="7"/>
  </w:num>
  <w:num w:numId="19" w16cid:durableId="372386036">
    <w:abstractNumId w:val="11"/>
  </w:num>
  <w:num w:numId="20" w16cid:durableId="1524049941">
    <w:abstractNumId w:val="19"/>
  </w:num>
  <w:num w:numId="21" w16cid:durableId="68503063">
    <w:abstractNumId w:val="25"/>
  </w:num>
  <w:num w:numId="22" w16cid:durableId="873999361">
    <w:abstractNumId w:val="12"/>
  </w:num>
  <w:num w:numId="23" w16cid:durableId="1683969270">
    <w:abstractNumId w:val="13"/>
  </w:num>
  <w:num w:numId="24" w16cid:durableId="1042173958">
    <w:abstractNumId w:val="5"/>
  </w:num>
  <w:num w:numId="25" w16cid:durableId="1055619412">
    <w:abstractNumId w:val="20"/>
  </w:num>
  <w:num w:numId="26" w16cid:durableId="1162820691">
    <w:abstractNumId w:val="9"/>
  </w:num>
  <w:num w:numId="27" w16cid:durableId="1865287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65"/>
    <w:rsid w:val="00001B38"/>
    <w:rsid w:val="000025E2"/>
    <w:rsid w:val="00003817"/>
    <w:rsid w:val="000056C9"/>
    <w:rsid w:val="0000673B"/>
    <w:rsid w:val="00006929"/>
    <w:rsid w:val="000106C5"/>
    <w:rsid w:val="00012421"/>
    <w:rsid w:val="00013173"/>
    <w:rsid w:val="00013F63"/>
    <w:rsid w:val="0001451B"/>
    <w:rsid w:val="0001490C"/>
    <w:rsid w:val="00014E3A"/>
    <w:rsid w:val="000165F9"/>
    <w:rsid w:val="000169F0"/>
    <w:rsid w:val="00016D6A"/>
    <w:rsid w:val="00021851"/>
    <w:rsid w:val="00022637"/>
    <w:rsid w:val="00023FB8"/>
    <w:rsid w:val="0002495A"/>
    <w:rsid w:val="0002533A"/>
    <w:rsid w:val="00026D07"/>
    <w:rsid w:val="00030564"/>
    <w:rsid w:val="00032AD9"/>
    <w:rsid w:val="00032EB5"/>
    <w:rsid w:val="00034A2E"/>
    <w:rsid w:val="00034C53"/>
    <w:rsid w:val="000367E3"/>
    <w:rsid w:val="00036DDC"/>
    <w:rsid w:val="00036EB9"/>
    <w:rsid w:val="0004021A"/>
    <w:rsid w:val="000407B6"/>
    <w:rsid w:val="000409C0"/>
    <w:rsid w:val="00040D76"/>
    <w:rsid w:val="000411E0"/>
    <w:rsid w:val="000444B1"/>
    <w:rsid w:val="000450D4"/>
    <w:rsid w:val="000454C9"/>
    <w:rsid w:val="000466FF"/>
    <w:rsid w:val="0005029B"/>
    <w:rsid w:val="000515E2"/>
    <w:rsid w:val="00053452"/>
    <w:rsid w:val="00054236"/>
    <w:rsid w:val="000546AA"/>
    <w:rsid w:val="00055F86"/>
    <w:rsid w:val="00056167"/>
    <w:rsid w:val="000604CF"/>
    <w:rsid w:val="00061594"/>
    <w:rsid w:val="00062791"/>
    <w:rsid w:val="00063533"/>
    <w:rsid w:val="00063718"/>
    <w:rsid w:val="000642ED"/>
    <w:rsid w:val="00064926"/>
    <w:rsid w:val="00065703"/>
    <w:rsid w:val="00065F6F"/>
    <w:rsid w:val="00066FAF"/>
    <w:rsid w:val="000670CF"/>
    <w:rsid w:val="00067E9D"/>
    <w:rsid w:val="00070254"/>
    <w:rsid w:val="000711D1"/>
    <w:rsid w:val="00072328"/>
    <w:rsid w:val="000724DA"/>
    <w:rsid w:val="000739FB"/>
    <w:rsid w:val="00074493"/>
    <w:rsid w:val="00074566"/>
    <w:rsid w:val="00074AD7"/>
    <w:rsid w:val="000750E1"/>
    <w:rsid w:val="0007585E"/>
    <w:rsid w:val="0007731A"/>
    <w:rsid w:val="00077590"/>
    <w:rsid w:val="000855D8"/>
    <w:rsid w:val="00085708"/>
    <w:rsid w:val="00085EA4"/>
    <w:rsid w:val="00086E18"/>
    <w:rsid w:val="00091275"/>
    <w:rsid w:val="00091891"/>
    <w:rsid w:val="00091B01"/>
    <w:rsid w:val="00092763"/>
    <w:rsid w:val="00092E4B"/>
    <w:rsid w:val="00094489"/>
    <w:rsid w:val="00094D5B"/>
    <w:rsid w:val="00095475"/>
    <w:rsid w:val="000A04CE"/>
    <w:rsid w:val="000A0A4D"/>
    <w:rsid w:val="000A1306"/>
    <w:rsid w:val="000A210C"/>
    <w:rsid w:val="000A48A5"/>
    <w:rsid w:val="000A48AD"/>
    <w:rsid w:val="000A6581"/>
    <w:rsid w:val="000A7870"/>
    <w:rsid w:val="000B0775"/>
    <w:rsid w:val="000B1BB8"/>
    <w:rsid w:val="000B2240"/>
    <w:rsid w:val="000B26B5"/>
    <w:rsid w:val="000B2A68"/>
    <w:rsid w:val="000B3F05"/>
    <w:rsid w:val="000B65C6"/>
    <w:rsid w:val="000B7274"/>
    <w:rsid w:val="000B79EC"/>
    <w:rsid w:val="000C273A"/>
    <w:rsid w:val="000C27DF"/>
    <w:rsid w:val="000C42B8"/>
    <w:rsid w:val="000C559D"/>
    <w:rsid w:val="000D2C9D"/>
    <w:rsid w:val="000D4B0A"/>
    <w:rsid w:val="000D5D19"/>
    <w:rsid w:val="000D5D79"/>
    <w:rsid w:val="000D75BB"/>
    <w:rsid w:val="000D7A31"/>
    <w:rsid w:val="000D7DFF"/>
    <w:rsid w:val="000E0567"/>
    <w:rsid w:val="000E0601"/>
    <w:rsid w:val="000E2152"/>
    <w:rsid w:val="000E466F"/>
    <w:rsid w:val="000E58C3"/>
    <w:rsid w:val="000E6050"/>
    <w:rsid w:val="000E663B"/>
    <w:rsid w:val="000E69AB"/>
    <w:rsid w:val="000E6FAC"/>
    <w:rsid w:val="000F04FB"/>
    <w:rsid w:val="000F0574"/>
    <w:rsid w:val="000F13E7"/>
    <w:rsid w:val="000F2A51"/>
    <w:rsid w:val="000F2AD7"/>
    <w:rsid w:val="000F35D9"/>
    <w:rsid w:val="000F41E8"/>
    <w:rsid w:val="000F4387"/>
    <w:rsid w:val="000F473E"/>
    <w:rsid w:val="000F4D41"/>
    <w:rsid w:val="000F6A87"/>
    <w:rsid w:val="001022B9"/>
    <w:rsid w:val="00103C11"/>
    <w:rsid w:val="00105059"/>
    <w:rsid w:val="0010672D"/>
    <w:rsid w:val="00111908"/>
    <w:rsid w:val="00111BB8"/>
    <w:rsid w:val="00112EFE"/>
    <w:rsid w:val="00114A59"/>
    <w:rsid w:val="00114E20"/>
    <w:rsid w:val="001150F4"/>
    <w:rsid w:val="00115B37"/>
    <w:rsid w:val="001160B1"/>
    <w:rsid w:val="0011632F"/>
    <w:rsid w:val="00116D92"/>
    <w:rsid w:val="00121F69"/>
    <w:rsid w:val="0012380E"/>
    <w:rsid w:val="00125203"/>
    <w:rsid w:val="0013041B"/>
    <w:rsid w:val="00132746"/>
    <w:rsid w:val="00133300"/>
    <w:rsid w:val="00133A3E"/>
    <w:rsid w:val="0013460F"/>
    <w:rsid w:val="00143727"/>
    <w:rsid w:val="001437DD"/>
    <w:rsid w:val="00144CE8"/>
    <w:rsid w:val="0014736E"/>
    <w:rsid w:val="00147591"/>
    <w:rsid w:val="00150680"/>
    <w:rsid w:val="00150C05"/>
    <w:rsid w:val="00151075"/>
    <w:rsid w:val="00151604"/>
    <w:rsid w:val="001523E7"/>
    <w:rsid w:val="001531A6"/>
    <w:rsid w:val="00153BC0"/>
    <w:rsid w:val="001549CB"/>
    <w:rsid w:val="00155567"/>
    <w:rsid w:val="00156540"/>
    <w:rsid w:val="00157010"/>
    <w:rsid w:val="001570A0"/>
    <w:rsid w:val="00157C3A"/>
    <w:rsid w:val="001607BB"/>
    <w:rsid w:val="001622C5"/>
    <w:rsid w:val="00162318"/>
    <w:rsid w:val="0016348F"/>
    <w:rsid w:val="00166955"/>
    <w:rsid w:val="00166CC6"/>
    <w:rsid w:val="00167BE8"/>
    <w:rsid w:val="001724B5"/>
    <w:rsid w:val="00174239"/>
    <w:rsid w:val="00175A55"/>
    <w:rsid w:val="00175DCF"/>
    <w:rsid w:val="001810A5"/>
    <w:rsid w:val="00181118"/>
    <w:rsid w:val="00182B37"/>
    <w:rsid w:val="001831E0"/>
    <w:rsid w:val="0018457C"/>
    <w:rsid w:val="00185FB9"/>
    <w:rsid w:val="001861B8"/>
    <w:rsid w:val="00187A42"/>
    <w:rsid w:val="00190149"/>
    <w:rsid w:val="00194095"/>
    <w:rsid w:val="00194B9C"/>
    <w:rsid w:val="001950DF"/>
    <w:rsid w:val="00195450"/>
    <w:rsid w:val="00195832"/>
    <w:rsid w:val="0019725C"/>
    <w:rsid w:val="0019739D"/>
    <w:rsid w:val="00197787"/>
    <w:rsid w:val="001A030B"/>
    <w:rsid w:val="001A4F3F"/>
    <w:rsid w:val="001B0A08"/>
    <w:rsid w:val="001B16E4"/>
    <w:rsid w:val="001B1F34"/>
    <w:rsid w:val="001B2054"/>
    <w:rsid w:val="001B57B0"/>
    <w:rsid w:val="001B66FE"/>
    <w:rsid w:val="001B6EF8"/>
    <w:rsid w:val="001B7BE4"/>
    <w:rsid w:val="001C1376"/>
    <w:rsid w:val="001C28C6"/>
    <w:rsid w:val="001C3E56"/>
    <w:rsid w:val="001C505A"/>
    <w:rsid w:val="001D1070"/>
    <w:rsid w:val="001D1F6F"/>
    <w:rsid w:val="001D2856"/>
    <w:rsid w:val="001D3D34"/>
    <w:rsid w:val="001D63ED"/>
    <w:rsid w:val="001E0EA8"/>
    <w:rsid w:val="001E1F96"/>
    <w:rsid w:val="001E326A"/>
    <w:rsid w:val="001E3B75"/>
    <w:rsid w:val="001E5097"/>
    <w:rsid w:val="001E646A"/>
    <w:rsid w:val="001F00D3"/>
    <w:rsid w:val="001F1F07"/>
    <w:rsid w:val="001F57C2"/>
    <w:rsid w:val="001F714E"/>
    <w:rsid w:val="002007D9"/>
    <w:rsid w:val="00200BEE"/>
    <w:rsid w:val="00201560"/>
    <w:rsid w:val="002018ED"/>
    <w:rsid w:val="0020217D"/>
    <w:rsid w:val="00202FAC"/>
    <w:rsid w:val="00206C90"/>
    <w:rsid w:val="00206FF6"/>
    <w:rsid w:val="00207C9F"/>
    <w:rsid w:val="002125C4"/>
    <w:rsid w:val="002146E2"/>
    <w:rsid w:val="00214F29"/>
    <w:rsid w:val="002150FC"/>
    <w:rsid w:val="00215E40"/>
    <w:rsid w:val="00217222"/>
    <w:rsid w:val="002177D9"/>
    <w:rsid w:val="002215DE"/>
    <w:rsid w:val="00223AF6"/>
    <w:rsid w:val="00224718"/>
    <w:rsid w:val="00224AC3"/>
    <w:rsid w:val="00225BEE"/>
    <w:rsid w:val="00233A5B"/>
    <w:rsid w:val="00233B1A"/>
    <w:rsid w:val="00236BE3"/>
    <w:rsid w:val="00237167"/>
    <w:rsid w:val="00237EC3"/>
    <w:rsid w:val="002429F3"/>
    <w:rsid w:val="00242A6B"/>
    <w:rsid w:val="00242E3E"/>
    <w:rsid w:val="00245CE3"/>
    <w:rsid w:val="00246A34"/>
    <w:rsid w:val="00246B77"/>
    <w:rsid w:val="00247046"/>
    <w:rsid w:val="00247E2F"/>
    <w:rsid w:val="0025027C"/>
    <w:rsid w:val="00250C0C"/>
    <w:rsid w:val="00250EA0"/>
    <w:rsid w:val="00251881"/>
    <w:rsid w:val="00251A71"/>
    <w:rsid w:val="002534BC"/>
    <w:rsid w:val="00254AC7"/>
    <w:rsid w:val="00257907"/>
    <w:rsid w:val="00257F97"/>
    <w:rsid w:val="00261294"/>
    <w:rsid w:val="0026234D"/>
    <w:rsid w:val="00262A68"/>
    <w:rsid w:val="00263511"/>
    <w:rsid w:val="002652E0"/>
    <w:rsid w:val="00265389"/>
    <w:rsid w:val="00266E84"/>
    <w:rsid w:val="00267908"/>
    <w:rsid w:val="00267C11"/>
    <w:rsid w:val="002813A4"/>
    <w:rsid w:val="0028143E"/>
    <w:rsid w:val="002817EF"/>
    <w:rsid w:val="00281823"/>
    <w:rsid w:val="00283886"/>
    <w:rsid w:val="00284D75"/>
    <w:rsid w:val="00287A0D"/>
    <w:rsid w:val="0029023E"/>
    <w:rsid w:val="00290C06"/>
    <w:rsid w:val="00292D1F"/>
    <w:rsid w:val="0029378B"/>
    <w:rsid w:val="00293CFF"/>
    <w:rsid w:val="00293E6A"/>
    <w:rsid w:val="0029598B"/>
    <w:rsid w:val="002973BE"/>
    <w:rsid w:val="00297734"/>
    <w:rsid w:val="00297BD9"/>
    <w:rsid w:val="002A1C51"/>
    <w:rsid w:val="002A228C"/>
    <w:rsid w:val="002A68B1"/>
    <w:rsid w:val="002A73AE"/>
    <w:rsid w:val="002B2C2A"/>
    <w:rsid w:val="002B5328"/>
    <w:rsid w:val="002C2585"/>
    <w:rsid w:val="002C2852"/>
    <w:rsid w:val="002C28D3"/>
    <w:rsid w:val="002C5945"/>
    <w:rsid w:val="002C6596"/>
    <w:rsid w:val="002C74DB"/>
    <w:rsid w:val="002C767C"/>
    <w:rsid w:val="002D28A9"/>
    <w:rsid w:val="002D346A"/>
    <w:rsid w:val="002D4C62"/>
    <w:rsid w:val="002D5D69"/>
    <w:rsid w:val="002D5FC6"/>
    <w:rsid w:val="002D605A"/>
    <w:rsid w:val="002E0E00"/>
    <w:rsid w:val="002E1088"/>
    <w:rsid w:val="002E1460"/>
    <w:rsid w:val="002E3776"/>
    <w:rsid w:val="002F0033"/>
    <w:rsid w:val="002F233A"/>
    <w:rsid w:val="002F355A"/>
    <w:rsid w:val="002F424B"/>
    <w:rsid w:val="002F5EBC"/>
    <w:rsid w:val="003030C9"/>
    <w:rsid w:val="00303725"/>
    <w:rsid w:val="00305A39"/>
    <w:rsid w:val="00305FAA"/>
    <w:rsid w:val="00307365"/>
    <w:rsid w:val="00310B8E"/>
    <w:rsid w:val="00311481"/>
    <w:rsid w:val="00312246"/>
    <w:rsid w:val="00312730"/>
    <w:rsid w:val="003131A8"/>
    <w:rsid w:val="0031401F"/>
    <w:rsid w:val="00314957"/>
    <w:rsid w:val="00316A7C"/>
    <w:rsid w:val="00316DCA"/>
    <w:rsid w:val="0031720A"/>
    <w:rsid w:val="00320875"/>
    <w:rsid w:val="0032257F"/>
    <w:rsid w:val="00324238"/>
    <w:rsid w:val="003261F8"/>
    <w:rsid w:val="00326702"/>
    <w:rsid w:val="00326F11"/>
    <w:rsid w:val="00327A47"/>
    <w:rsid w:val="003328E0"/>
    <w:rsid w:val="00335A82"/>
    <w:rsid w:val="003367C6"/>
    <w:rsid w:val="00337D42"/>
    <w:rsid w:val="00340288"/>
    <w:rsid w:val="0034169D"/>
    <w:rsid w:val="00343841"/>
    <w:rsid w:val="00344B97"/>
    <w:rsid w:val="00345988"/>
    <w:rsid w:val="003465C9"/>
    <w:rsid w:val="003469CB"/>
    <w:rsid w:val="003474B7"/>
    <w:rsid w:val="00347A38"/>
    <w:rsid w:val="0035004B"/>
    <w:rsid w:val="0035015A"/>
    <w:rsid w:val="00350C5D"/>
    <w:rsid w:val="00352BE7"/>
    <w:rsid w:val="003536AA"/>
    <w:rsid w:val="003537F8"/>
    <w:rsid w:val="00354576"/>
    <w:rsid w:val="003565F3"/>
    <w:rsid w:val="00360025"/>
    <w:rsid w:val="003608F7"/>
    <w:rsid w:val="00361232"/>
    <w:rsid w:val="00361983"/>
    <w:rsid w:val="003647B2"/>
    <w:rsid w:val="00364C63"/>
    <w:rsid w:val="0036634F"/>
    <w:rsid w:val="00366D2A"/>
    <w:rsid w:val="003671D5"/>
    <w:rsid w:val="003707D2"/>
    <w:rsid w:val="003710D1"/>
    <w:rsid w:val="00371C92"/>
    <w:rsid w:val="00373407"/>
    <w:rsid w:val="00373474"/>
    <w:rsid w:val="003738A6"/>
    <w:rsid w:val="00374380"/>
    <w:rsid w:val="0037685E"/>
    <w:rsid w:val="00380750"/>
    <w:rsid w:val="00383096"/>
    <w:rsid w:val="00384F88"/>
    <w:rsid w:val="003902E1"/>
    <w:rsid w:val="00393F87"/>
    <w:rsid w:val="0039551F"/>
    <w:rsid w:val="003955EE"/>
    <w:rsid w:val="00395759"/>
    <w:rsid w:val="003978EC"/>
    <w:rsid w:val="003A029B"/>
    <w:rsid w:val="003A130D"/>
    <w:rsid w:val="003A1699"/>
    <w:rsid w:val="003A2977"/>
    <w:rsid w:val="003A327E"/>
    <w:rsid w:val="003A371D"/>
    <w:rsid w:val="003A64A2"/>
    <w:rsid w:val="003A6511"/>
    <w:rsid w:val="003A6EF1"/>
    <w:rsid w:val="003A7AD0"/>
    <w:rsid w:val="003B03C1"/>
    <w:rsid w:val="003B1B59"/>
    <w:rsid w:val="003B1D0B"/>
    <w:rsid w:val="003B2030"/>
    <w:rsid w:val="003B212D"/>
    <w:rsid w:val="003B2476"/>
    <w:rsid w:val="003B2D03"/>
    <w:rsid w:val="003B3A1D"/>
    <w:rsid w:val="003B4161"/>
    <w:rsid w:val="003B42F0"/>
    <w:rsid w:val="003B4AC3"/>
    <w:rsid w:val="003B4C90"/>
    <w:rsid w:val="003B5C95"/>
    <w:rsid w:val="003B6852"/>
    <w:rsid w:val="003B71EB"/>
    <w:rsid w:val="003C08A3"/>
    <w:rsid w:val="003C0B49"/>
    <w:rsid w:val="003C1EAB"/>
    <w:rsid w:val="003C2913"/>
    <w:rsid w:val="003C34A8"/>
    <w:rsid w:val="003C3AFD"/>
    <w:rsid w:val="003C4C49"/>
    <w:rsid w:val="003C6452"/>
    <w:rsid w:val="003C6503"/>
    <w:rsid w:val="003C6ACB"/>
    <w:rsid w:val="003C78A2"/>
    <w:rsid w:val="003C794D"/>
    <w:rsid w:val="003C7B6F"/>
    <w:rsid w:val="003D2EDC"/>
    <w:rsid w:val="003E2625"/>
    <w:rsid w:val="003E79DA"/>
    <w:rsid w:val="003E7B8B"/>
    <w:rsid w:val="003F044A"/>
    <w:rsid w:val="003F143A"/>
    <w:rsid w:val="003F4FA4"/>
    <w:rsid w:val="003F50F9"/>
    <w:rsid w:val="004001FA"/>
    <w:rsid w:val="004003BD"/>
    <w:rsid w:val="00402808"/>
    <w:rsid w:val="00404B09"/>
    <w:rsid w:val="00410208"/>
    <w:rsid w:val="004104CC"/>
    <w:rsid w:val="0041162A"/>
    <w:rsid w:val="00411809"/>
    <w:rsid w:val="00417ADD"/>
    <w:rsid w:val="00420497"/>
    <w:rsid w:val="00421855"/>
    <w:rsid w:val="00421B9D"/>
    <w:rsid w:val="00422854"/>
    <w:rsid w:val="004237A4"/>
    <w:rsid w:val="0042516C"/>
    <w:rsid w:val="0043100B"/>
    <w:rsid w:val="004318E4"/>
    <w:rsid w:val="00432524"/>
    <w:rsid w:val="00433FEF"/>
    <w:rsid w:val="00436313"/>
    <w:rsid w:val="00436E11"/>
    <w:rsid w:val="00440CA6"/>
    <w:rsid w:val="004413A1"/>
    <w:rsid w:val="004417A6"/>
    <w:rsid w:val="00442A6F"/>
    <w:rsid w:val="00443A0F"/>
    <w:rsid w:val="00443C6E"/>
    <w:rsid w:val="004457FA"/>
    <w:rsid w:val="00445885"/>
    <w:rsid w:val="00445B8A"/>
    <w:rsid w:val="004461C6"/>
    <w:rsid w:val="00446296"/>
    <w:rsid w:val="00446902"/>
    <w:rsid w:val="0045123A"/>
    <w:rsid w:val="00453CC4"/>
    <w:rsid w:val="00454656"/>
    <w:rsid w:val="00455D29"/>
    <w:rsid w:val="004568ED"/>
    <w:rsid w:val="00456D50"/>
    <w:rsid w:val="0045765B"/>
    <w:rsid w:val="004577E5"/>
    <w:rsid w:val="00463498"/>
    <w:rsid w:val="00467D78"/>
    <w:rsid w:val="0047489C"/>
    <w:rsid w:val="00476433"/>
    <w:rsid w:val="00477820"/>
    <w:rsid w:val="00480125"/>
    <w:rsid w:val="00481E1B"/>
    <w:rsid w:val="0048397F"/>
    <w:rsid w:val="004844C1"/>
    <w:rsid w:val="00485177"/>
    <w:rsid w:val="00485740"/>
    <w:rsid w:val="00485A68"/>
    <w:rsid w:val="0049166C"/>
    <w:rsid w:val="00491BAD"/>
    <w:rsid w:val="00492724"/>
    <w:rsid w:val="004955A9"/>
    <w:rsid w:val="00497255"/>
    <w:rsid w:val="00497C2A"/>
    <w:rsid w:val="004A14C8"/>
    <w:rsid w:val="004A173B"/>
    <w:rsid w:val="004A18D7"/>
    <w:rsid w:val="004A6497"/>
    <w:rsid w:val="004A6AB0"/>
    <w:rsid w:val="004B12BB"/>
    <w:rsid w:val="004B37BA"/>
    <w:rsid w:val="004B41CD"/>
    <w:rsid w:val="004B4FB9"/>
    <w:rsid w:val="004B7AB5"/>
    <w:rsid w:val="004C1504"/>
    <w:rsid w:val="004C2819"/>
    <w:rsid w:val="004C4443"/>
    <w:rsid w:val="004C4464"/>
    <w:rsid w:val="004C5C51"/>
    <w:rsid w:val="004C6D95"/>
    <w:rsid w:val="004D1621"/>
    <w:rsid w:val="004D47C1"/>
    <w:rsid w:val="004D4C5A"/>
    <w:rsid w:val="004D5D53"/>
    <w:rsid w:val="004D6246"/>
    <w:rsid w:val="004E1699"/>
    <w:rsid w:val="004E3B63"/>
    <w:rsid w:val="004E4CFF"/>
    <w:rsid w:val="004E5EC2"/>
    <w:rsid w:val="004E6958"/>
    <w:rsid w:val="004E713B"/>
    <w:rsid w:val="004F12AF"/>
    <w:rsid w:val="004F1B24"/>
    <w:rsid w:val="004F4A94"/>
    <w:rsid w:val="004F5FA6"/>
    <w:rsid w:val="00503AED"/>
    <w:rsid w:val="00507651"/>
    <w:rsid w:val="00507A67"/>
    <w:rsid w:val="005136AC"/>
    <w:rsid w:val="00513DFE"/>
    <w:rsid w:val="0051787B"/>
    <w:rsid w:val="005215EF"/>
    <w:rsid w:val="0052234E"/>
    <w:rsid w:val="005229D8"/>
    <w:rsid w:val="00522C0D"/>
    <w:rsid w:val="00524F15"/>
    <w:rsid w:val="005265ED"/>
    <w:rsid w:val="00526F6B"/>
    <w:rsid w:val="0053031E"/>
    <w:rsid w:val="005317EF"/>
    <w:rsid w:val="00532858"/>
    <w:rsid w:val="00532E81"/>
    <w:rsid w:val="00533A53"/>
    <w:rsid w:val="00536E2C"/>
    <w:rsid w:val="005416AD"/>
    <w:rsid w:val="00542DF5"/>
    <w:rsid w:val="005433DB"/>
    <w:rsid w:val="00544D1D"/>
    <w:rsid w:val="00544F50"/>
    <w:rsid w:val="00545200"/>
    <w:rsid w:val="00545766"/>
    <w:rsid w:val="0054685A"/>
    <w:rsid w:val="005469D5"/>
    <w:rsid w:val="005475F7"/>
    <w:rsid w:val="00550B76"/>
    <w:rsid w:val="00555D4D"/>
    <w:rsid w:val="00557EC5"/>
    <w:rsid w:val="00563D5C"/>
    <w:rsid w:val="00565C65"/>
    <w:rsid w:val="00567D83"/>
    <w:rsid w:val="00571215"/>
    <w:rsid w:val="0057381D"/>
    <w:rsid w:val="005758AC"/>
    <w:rsid w:val="005758FE"/>
    <w:rsid w:val="00576A28"/>
    <w:rsid w:val="00577C6C"/>
    <w:rsid w:val="00580BA2"/>
    <w:rsid w:val="00582479"/>
    <w:rsid w:val="005841E6"/>
    <w:rsid w:val="00584456"/>
    <w:rsid w:val="0058572A"/>
    <w:rsid w:val="00585B89"/>
    <w:rsid w:val="005869C6"/>
    <w:rsid w:val="00594899"/>
    <w:rsid w:val="00595E38"/>
    <w:rsid w:val="005973BA"/>
    <w:rsid w:val="0059773F"/>
    <w:rsid w:val="00597C39"/>
    <w:rsid w:val="00597D86"/>
    <w:rsid w:val="00597E97"/>
    <w:rsid w:val="005A2C36"/>
    <w:rsid w:val="005A5014"/>
    <w:rsid w:val="005A51B6"/>
    <w:rsid w:val="005A79A2"/>
    <w:rsid w:val="005A7B9B"/>
    <w:rsid w:val="005B091C"/>
    <w:rsid w:val="005B0A67"/>
    <w:rsid w:val="005B0F9E"/>
    <w:rsid w:val="005B134B"/>
    <w:rsid w:val="005B1618"/>
    <w:rsid w:val="005B1B29"/>
    <w:rsid w:val="005B1E12"/>
    <w:rsid w:val="005B3D01"/>
    <w:rsid w:val="005B54E3"/>
    <w:rsid w:val="005B5F3A"/>
    <w:rsid w:val="005B7D38"/>
    <w:rsid w:val="005C1371"/>
    <w:rsid w:val="005C3F1E"/>
    <w:rsid w:val="005C717B"/>
    <w:rsid w:val="005D03B4"/>
    <w:rsid w:val="005D101B"/>
    <w:rsid w:val="005D1191"/>
    <w:rsid w:val="005D146E"/>
    <w:rsid w:val="005D257D"/>
    <w:rsid w:val="005D2872"/>
    <w:rsid w:val="005D54DE"/>
    <w:rsid w:val="005D6438"/>
    <w:rsid w:val="005D6EDA"/>
    <w:rsid w:val="005D7C29"/>
    <w:rsid w:val="005D7FAE"/>
    <w:rsid w:val="005E117B"/>
    <w:rsid w:val="005E1E3B"/>
    <w:rsid w:val="005E2C1B"/>
    <w:rsid w:val="005E4880"/>
    <w:rsid w:val="005E5107"/>
    <w:rsid w:val="005E6E03"/>
    <w:rsid w:val="005E7149"/>
    <w:rsid w:val="005F1909"/>
    <w:rsid w:val="005F1F14"/>
    <w:rsid w:val="005F2926"/>
    <w:rsid w:val="005F34FC"/>
    <w:rsid w:val="005F4334"/>
    <w:rsid w:val="005F4821"/>
    <w:rsid w:val="005F7771"/>
    <w:rsid w:val="00601353"/>
    <w:rsid w:val="0060153F"/>
    <w:rsid w:val="0060613A"/>
    <w:rsid w:val="006063F5"/>
    <w:rsid w:val="006072F5"/>
    <w:rsid w:val="00611C59"/>
    <w:rsid w:val="00611DCA"/>
    <w:rsid w:val="00612974"/>
    <w:rsid w:val="0061375F"/>
    <w:rsid w:val="00613DFB"/>
    <w:rsid w:val="00622690"/>
    <w:rsid w:val="00624D85"/>
    <w:rsid w:val="00624F62"/>
    <w:rsid w:val="00625695"/>
    <w:rsid w:val="0062602E"/>
    <w:rsid w:val="00626A2F"/>
    <w:rsid w:val="00626A77"/>
    <w:rsid w:val="00627B1E"/>
    <w:rsid w:val="006316A9"/>
    <w:rsid w:val="00631990"/>
    <w:rsid w:val="00632F12"/>
    <w:rsid w:val="006351EE"/>
    <w:rsid w:val="00635E24"/>
    <w:rsid w:val="00637217"/>
    <w:rsid w:val="00637865"/>
    <w:rsid w:val="00637FF1"/>
    <w:rsid w:val="00640F6E"/>
    <w:rsid w:val="00643D78"/>
    <w:rsid w:val="006442C7"/>
    <w:rsid w:val="00645535"/>
    <w:rsid w:val="00647206"/>
    <w:rsid w:val="00650E26"/>
    <w:rsid w:val="006531B9"/>
    <w:rsid w:val="00655EE8"/>
    <w:rsid w:val="00656B33"/>
    <w:rsid w:val="006603FC"/>
    <w:rsid w:val="00660CA4"/>
    <w:rsid w:val="006661EE"/>
    <w:rsid w:val="0066758C"/>
    <w:rsid w:val="00670597"/>
    <w:rsid w:val="0067574A"/>
    <w:rsid w:val="00675869"/>
    <w:rsid w:val="00675F96"/>
    <w:rsid w:val="0068082B"/>
    <w:rsid w:val="006811A4"/>
    <w:rsid w:val="006814FB"/>
    <w:rsid w:val="00681614"/>
    <w:rsid w:val="006817B1"/>
    <w:rsid w:val="006826AF"/>
    <w:rsid w:val="00682B2A"/>
    <w:rsid w:val="00682DA2"/>
    <w:rsid w:val="00683FD3"/>
    <w:rsid w:val="006848C2"/>
    <w:rsid w:val="00684C5F"/>
    <w:rsid w:val="006866F0"/>
    <w:rsid w:val="0069411F"/>
    <w:rsid w:val="00694B5A"/>
    <w:rsid w:val="006965CC"/>
    <w:rsid w:val="00697814"/>
    <w:rsid w:val="006A5280"/>
    <w:rsid w:val="006A5A9E"/>
    <w:rsid w:val="006A5FA1"/>
    <w:rsid w:val="006A699D"/>
    <w:rsid w:val="006A6F30"/>
    <w:rsid w:val="006B0ECF"/>
    <w:rsid w:val="006B13D9"/>
    <w:rsid w:val="006B1FFC"/>
    <w:rsid w:val="006B21B9"/>
    <w:rsid w:val="006B21D3"/>
    <w:rsid w:val="006B23EF"/>
    <w:rsid w:val="006B3A47"/>
    <w:rsid w:val="006B5090"/>
    <w:rsid w:val="006B573C"/>
    <w:rsid w:val="006C2CFC"/>
    <w:rsid w:val="006C3800"/>
    <w:rsid w:val="006C4693"/>
    <w:rsid w:val="006C47FD"/>
    <w:rsid w:val="006C4CF1"/>
    <w:rsid w:val="006C56B1"/>
    <w:rsid w:val="006C6126"/>
    <w:rsid w:val="006C6911"/>
    <w:rsid w:val="006C70D4"/>
    <w:rsid w:val="006D1CAC"/>
    <w:rsid w:val="006D75A0"/>
    <w:rsid w:val="006E08E1"/>
    <w:rsid w:val="006E307E"/>
    <w:rsid w:val="006E40C4"/>
    <w:rsid w:val="006E4364"/>
    <w:rsid w:val="006E6442"/>
    <w:rsid w:val="006E6658"/>
    <w:rsid w:val="006F0246"/>
    <w:rsid w:val="006F09E8"/>
    <w:rsid w:val="006F11E3"/>
    <w:rsid w:val="006F1386"/>
    <w:rsid w:val="006F42DF"/>
    <w:rsid w:val="006F7485"/>
    <w:rsid w:val="007013D0"/>
    <w:rsid w:val="007027D0"/>
    <w:rsid w:val="007032CE"/>
    <w:rsid w:val="0070346D"/>
    <w:rsid w:val="0070592C"/>
    <w:rsid w:val="00706D18"/>
    <w:rsid w:val="00707C5E"/>
    <w:rsid w:val="00710334"/>
    <w:rsid w:val="007105C7"/>
    <w:rsid w:val="007140FD"/>
    <w:rsid w:val="007146C3"/>
    <w:rsid w:val="00716C86"/>
    <w:rsid w:val="00717871"/>
    <w:rsid w:val="007214CD"/>
    <w:rsid w:val="0072174F"/>
    <w:rsid w:val="00721DAA"/>
    <w:rsid w:val="00724AB8"/>
    <w:rsid w:val="0072524A"/>
    <w:rsid w:val="0072655A"/>
    <w:rsid w:val="00726D20"/>
    <w:rsid w:val="00730D0B"/>
    <w:rsid w:val="00731E7E"/>
    <w:rsid w:val="007322CE"/>
    <w:rsid w:val="00737325"/>
    <w:rsid w:val="00737541"/>
    <w:rsid w:val="00740B39"/>
    <w:rsid w:val="0074199F"/>
    <w:rsid w:val="00743776"/>
    <w:rsid w:val="00744183"/>
    <w:rsid w:val="00744675"/>
    <w:rsid w:val="00744C8E"/>
    <w:rsid w:val="00745B87"/>
    <w:rsid w:val="007468E4"/>
    <w:rsid w:val="00747E06"/>
    <w:rsid w:val="00750C5C"/>
    <w:rsid w:val="00752539"/>
    <w:rsid w:val="0075602D"/>
    <w:rsid w:val="00757100"/>
    <w:rsid w:val="007615A8"/>
    <w:rsid w:val="0076403B"/>
    <w:rsid w:val="00765106"/>
    <w:rsid w:val="00766C70"/>
    <w:rsid w:val="00767D94"/>
    <w:rsid w:val="00770319"/>
    <w:rsid w:val="007715B3"/>
    <w:rsid w:val="007718D2"/>
    <w:rsid w:val="007751B0"/>
    <w:rsid w:val="007763DD"/>
    <w:rsid w:val="007779A7"/>
    <w:rsid w:val="007861ED"/>
    <w:rsid w:val="00787565"/>
    <w:rsid w:val="007879A3"/>
    <w:rsid w:val="00790543"/>
    <w:rsid w:val="007910A9"/>
    <w:rsid w:val="0079165F"/>
    <w:rsid w:val="007945EE"/>
    <w:rsid w:val="007954CA"/>
    <w:rsid w:val="007A1767"/>
    <w:rsid w:val="007A6385"/>
    <w:rsid w:val="007B08EA"/>
    <w:rsid w:val="007B0F3F"/>
    <w:rsid w:val="007B19A3"/>
    <w:rsid w:val="007B246B"/>
    <w:rsid w:val="007B3B57"/>
    <w:rsid w:val="007B41B1"/>
    <w:rsid w:val="007B568B"/>
    <w:rsid w:val="007B6338"/>
    <w:rsid w:val="007B6C69"/>
    <w:rsid w:val="007B6FC8"/>
    <w:rsid w:val="007C0D4E"/>
    <w:rsid w:val="007C25C5"/>
    <w:rsid w:val="007C3DF1"/>
    <w:rsid w:val="007C40BE"/>
    <w:rsid w:val="007C4251"/>
    <w:rsid w:val="007C6089"/>
    <w:rsid w:val="007C7E08"/>
    <w:rsid w:val="007D2B23"/>
    <w:rsid w:val="007D4415"/>
    <w:rsid w:val="007D4A88"/>
    <w:rsid w:val="007D7693"/>
    <w:rsid w:val="007E0CD8"/>
    <w:rsid w:val="007E1166"/>
    <w:rsid w:val="007E28A1"/>
    <w:rsid w:val="007E2DD3"/>
    <w:rsid w:val="007E698F"/>
    <w:rsid w:val="007E6B52"/>
    <w:rsid w:val="007F19E8"/>
    <w:rsid w:val="007F2A33"/>
    <w:rsid w:val="007F3027"/>
    <w:rsid w:val="007F34FB"/>
    <w:rsid w:val="007F403A"/>
    <w:rsid w:val="007F439E"/>
    <w:rsid w:val="007F55CC"/>
    <w:rsid w:val="007F697D"/>
    <w:rsid w:val="007F6B59"/>
    <w:rsid w:val="00801A0C"/>
    <w:rsid w:val="0080404C"/>
    <w:rsid w:val="0080666D"/>
    <w:rsid w:val="00806C38"/>
    <w:rsid w:val="008070A9"/>
    <w:rsid w:val="008071C7"/>
    <w:rsid w:val="00807D0D"/>
    <w:rsid w:val="00810669"/>
    <w:rsid w:val="00812464"/>
    <w:rsid w:val="00813649"/>
    <w:rsid w:val="00813A5E"/>
    <w:rsid w:val="008156D1"/>
    <w:rsid w:val="00820A81"/>
    <w:rsid w:val="0082236D"/>
    <w:rsid w:val="00822BFD"/>
    <w:rsid w:val="008249DF"/>
    <w:rsid w:val="00824D8B"/>
    <w:rsid w:val="008257C4"/>
    <w:rsid w:val="00826708"/>
    <w:rsid w:val="008267F6"/>
    <w:rsid w:val="0083051C"/>
    <w:rsid w:val="008328FA"/>
    <w:rsid w:val="00832F29"/>
    <w:rsid w:val="0083311F"/>
    <w:rsid w:val="00835823"/>
    <w:rsid w:val="0083692C"/>
    <w:rsid w:val="00837752"/>
    <w:rsid w:val="00840A34"/>
    <w:rsid w:val="00843901"/>
    <w:rsid w:val="0084405B"/>
    <w:rsid w:val="00845155"/>
    <w:rsid w:val="00845ABC"/>
    <w:rsid w:val="0084646B"/>
    <w:rsid w:val="008479F2"/>
    <w:rsid w:val="0085084C"/>
    <w:rsid w:val="008513A0"/>
    <w:rsid w:val="00852C3F"/>
    <w:rsid w:val="00852E27"/>
    <w:rsid w:val="0085511A"/>
    <w:rsid w:val="00857173"/>
    <w:rsid w:val="008577E6"/>
    <w:rsid w:val="008578E2"/>
    <w:rsid w:val="00860529"/>
    <w:rsid w:val="00861D38"/>
    <w:rsid w:val="0086305A"/>
    <w:rsid w:val="00863750"/>
    <w:rsid w:val="00863FBD"/>
    <w:rsid w:val="00865C78"/>
    <w:rsid w:val="008671F2"/>
    <w:rsid w:val="00867EC8"/>
    <w:rsid w:val="0087238B"/>
    <w:rsid w:val="0087376C"/>
    <w:rsid w:val="00875955"/>
    <w:rsid w:val="008768AD"/>
    <w:rsid w:val="00876F79"/>
    <w:rsid w:val="0087718E"/>
    <w:rsid w:val="00882D3C"/>
    <w:rsid w:val="00884172"/>
    <w:rsid w:val="008853EE"/>
    <w:rsid w:val="00886CBB"/>
    <w:rsid w:val="008872C7"/>
    <w:rsid w:val="00887570"/>
    <w:rsid w:val="00891BB2"/>
    <w:rsid w:val="00892308"/>
    <w:rsid w:val="00894CDA"/>
    <w:rsid w:val="00895F0D"/>
    <w:rsid w:val="00895F3F"/>
    <w:rsid w:val="008A1F27"/>
    <w:rsid w:val="008A3FE3"/>
    <w:rsid w:val="008A4196"/>
    <w:rsid w:val="008A531F"/>
    <w:rsid w:val="008A6BA0"/>
    <w:rsid w:val="008B0691"/>
    <w:rsid w:val="008B090C"/>
    <w:rsid w:val="008B5E3C"/>
    <w:rsid w:val="008B6E0F"/>
    <w:rsid w:val="008B7D27"/>
    <w:rsid w:val="008C06DB"/>
    <w:rsid w:val="008C0E75"/>
    <w:rsid w:val="008C198F"/>
    <w:rsid w:val="008C2346"/>
    <w:rsid w:val="008C3568"/>
    <w:rsid w:val="008C3727"/>
    <w:rsid w:val="008C3C1E"/>
    <w:rsid w:val="008C65B1"/>
    <w:rsid w:val="008C78CF"/>
    <w:rsid w:val="008C7CF1"/>
    <w:rsid w:val="008D2CDC"/>
    <w:rsid w:val="008D31AC"/>
    <w:rsid w:val="008E188E"/>
    <w:rsid w:val="008E480C"/>
    <w:rsid w:val="008E5252"/>
    <w:rsid w:val="008E528D"/>
    <w:rsid w:val="008E5850"/>
    <w:rsid w:val="008E5CB0"/>
    <w:rsid w:val="008E5E16"/>
    <w:rsid w:val="008F00D1"/>
    <w:rsid w:val="008F03B3"/>
    <w:rsid w:val="008F1A58"/>
    <w:rsid w:val="008F5348"/>
    <w:rsid w:val="008F5611"/>
    <w:rsid w:val="008F70E7"/>
    <w:rsid w:val="009016AA"/>
    <w:rsid w:val="009036B5"/>
    <w:rsid w:val="0090391F"/>
    <w:rsid w:val="00904AE9"/>
    <w:rsid w:val="00907E2C"/>
    <w:rsid w:val="0091159E"/>
    <w:rsid w:val="0091402C"/>
    <w:rsid w:val="00914F22"/>
    <w:rsid w:val="0091689E"/>
    <w:rsid w:val="00916901"/>
    <w:rsid w:val="00916DAD"/>
    <w:rsid w:val="00916F77"/>
    <w:rsid w:val="009175F5"/>
    <w:rsid w:val="00917D05"/>
    <w:rsid w:val="00917F15"/>
    <w:rsid w:val="00923650"/>
    <w:rsid w:val="0092437B"/>
    <w:rsid w:val="00927B9F"/>
    <w:rsid w:val="009322DC"/>
    <w:rsid w:val="00932BDD"/>
    <w:rsid w:val="00934A1B"/>
    <w:rsid w:val="00936A63"/>
    <w:rsid w:val="00940F9F"/>
    <w:rsid w:val="009418FE"/>
    <w:rsid w:val="009434BC"/>
    <w:rsid w:val="00944A0D"/>
    <w:rsid w:val="009526C7"/>
    <w:rsid w:val="00955F62"/>
    <w:rsid w:val="00957AB7"/>
    <w:rsid w:val="009607A2"/>
    <w:rsid w:val="00963B6E"/>
    <w:rsid w:val="0096417E"/>
    <w:rsid w:val="0096586A"/>
    <w:rsid w:val="00965BE2"/>
    <w:rsid w:val="00967F9E"/>
    <w:rsid w:val="0097116F"/>
    <w:rsid w:val="00971D58"/>
    <w:rsid w:val="009744D6"/>
    <w:rsid w:val="009745E6"/>
    <w:rsid w:val="0098127D"/>
    <w:rsid w:val="00982154"/>
    <w:rsid w:val="00984E51"/>
    <w:rsid w:val="00987921"/>
    <w:rsid w:val="00990AC8"/>
    <w:rsid w:val="0099298F"/>
    <w:rsid w:val="0099363A"/>
    <w:rsid w:val="00995C1E"/>
    <w:rsid w:val="00995D58"/>
    <w:rsid w:val="00997F57"/>
    <w:rsid w:val="009A0AA0"/>
    <w:rsid w:val="009A2799"/>
    <w:rsid w:val="009A288F"/>
    <w:rsid w:val="009A32DF"/>
    <w:rsid w:val="009A3548"/>
    <w:rsid w:val="009A59D7"/>
    <w:rsid w:val="009A5DC4"/>
    <w:rsid w:val="009A6C59"/>
    <w:rsid w:val="009B056E"/>
    <w:rsid w:val="009B0AC0"/>
    <w:rsid w:val="009B1401"/>
    <w:rsid w:val="009B27AF"/>
    <w:rsid w:val="009B2AD4"/>
    <w:rsid w:val="009B3370"/>
    <w:rsid w:val="009B5911"/>
    <w:rsid w:val="009C03B5"/>
    <w:rsid w:val="009C078F"/>
    <w:rsid w:val="009C2EED"/>
    <w:rsid w:val="009C3811"/>
    <w:rsid w:val="009C5513"/>
    <w:rsid w:val="009C5698"/>
    <w:rsid w:val="009C668A"/>
    <w:rsid w:val="009C706D"/>
    <w:rsid w:val="009C74B4"/>
    <w:rsid w:val="009D0759"/>
    <w:rsid w:val="009D2044"/>
    <w:rsid w:val="009D2618"/>
    <w:rsid w:val="009D2C8B"/>
    <w:rsid w:val="009D4256"/>
    <w:rsid w:val="009D6E64"/>
    <w:rsid w:val="009D7D7E"/>
    <w:rsid w:val="009E1163"/>
    <w:rsid w:val="009E16A7"/>
    <w:rsid w:val="009E2131"/>
    <w:rsid w:val="009E3C34"/>
    <w:rsid w:val="009E40E8"/>
    <w:rsid w:val="009E4191"/>
    <w:rsid w:val="009E73AA"/>
    <w:rsid w:val="009F12BB"/>
    <w:rsid w:val="009F1C6B"/>
    <w:rsid w:val="009F22FC"/>
    <w:rsid w:val="009F3C40"/>
    <w:rsid w:val="009F745E"/>
    <w:rsid w:val="00A02486"/>
    <w:rsid w:val="00A041EB"/>
    <w:rsid w:val="00A05409"/>
    <w:rsid w:val="00A11F77"/>
    <w:rsid w:val="00A150B1"/>
    <w:rsid w:val="00A15284"/>
    <w:rsid w:val="00A15792"/>
    <w:rsid w:val="00A21D6D"/>
    <w:rsid w:val="00A22488"/>
    <w:rsid w:val="00A22D46"/>
    <w:rsid w:val="00A244B2"/>
    <w:rsid w:val="00A256D9"/>
    <w:rsid w:val="00A25C3D"/>
    <w:rsid w:val="00A2657B"/>
    <w:rsid w:val="00A26BCF"/>
    <w:rsid w:val="00A27749"/>
    <w:rsid w:val="00A30186"/>
    <w:rsid w:val="00A31647"/>
    <w:rsid w:val="00A32C55"/>
    <w:rsid w:val="00A33055"/>
    <w:rsid w:val="00A37929"/>
    <w:rsid w:val="00A401A7"/>
    <w:rsid w:val="00A43424"/>
    <w:rsid w:val="00A43AE2"/>
    <w:rsid w:val="00A445E1"/>
    <w:rsid w:val="00A46077"/>
    <w:rsid w:val="00A4653E"/>
    <w:rsid w:val="00A46B4D"/>
    <w:rsid w:val="00A51917"/>
    <w:rsid w:val="00A5315C"/>
    <w:rsid w:val="00A53CFB"/>
    <w:rsid w:val="00A567AF"/>
    <w:rsid w:val="00A56CE9"/>
    <w:rsid w:val="00A5703B"/>
    <w:rsid w:val="00A571F7"/>
    <w:rsid w:val="00A57E18"/>
    <w:rsid w:val="00A57ED3"/>
    <w:rsid w:val="00A6053E"/>
    <w:rsid w:val="00A60DB6"/>
    <w:rsid w:val="00A6246F"/>
    <w:rsid w:val="00A6281C"/>
    <w:rsid w:val="00A64B9A"/>
    <w:rsid w:val="00A64CAA"/>
    <w:rsid w:val="00A64ECA"/>
    <w:rsid w:val="00A663F7"/>
    <w:rsid w:val="00A6750E"/>
    <w:rsid w:val="00A67621"/>
    <w:rsid w:val="00A70595"/>
    <w:rsid w:val="00A73780"/>
    <w:rsid w:val="00A73A7B"/>
    <w:rsid w:val="00A73E92"/>
    <w:rsid w:val="00A74A9D"/>
    <w:rsid w:val="00A76619"/>
    <w:rsid w:val="00A771B4"/>
    <w:rsid w:val="00A77B71"/>
    <w:rsid w:val="00A77DE6"/>
    <w:rsid w:val="00A803F3"/>
    <w:rsid w:val="00A8067D"/>
    <w:rsid w:val="00A82B84"/>
    <w:rsid w:val="00A838AA"/>
    <w:rsid w:val="00A84A56"/>
    <w:rsid w:val="00A85C13"/>
    <w:rsid w:val="00A8629D"/>
    <w:rsid w:val="00A91A41"/>
    <w:rsid w:val="00A92190"/>
    <w:rsid w:val="00A95BFF"/>
    <w:rsid w:val="00A9672B"/>
    <w:rsid w:val="00A96A74"/>
    <w:rsid w:val="00A974AB"/>
    <w:rsid w:val="00AA0530"/>
    <w:rsid w:val="00AA1A6D"/>
    <w:rsid w:val="00AA1B8F"/>
    <w:rsid w:val="00AA2DAF"/>
    <w:rsid w:val="00AA5096"/>
    <w:rsid w:val="00AA55BA"/>
    <w:rsid w:val="00AA7D0F"/>
    <w:rsid w:val="00AA7E11"/>
    <w:rsid w:val="00AB01AC"/>
    <w:rsid w:val="00AB1491"/>
    <w:rsid w:val="00AB1CFC"/>
    <w:rsid w:val="00AB2CCA"/>
    <w:rsid w:val="00AB5849"/>
    <w:rsid w:val="00AB7347"/>
    <w:rsid w:val="00AB7FAD"/>
    <w:rsid w:val="00AC0D6A"/>
    <w:rsid w:val="00AC1446"/>
    <w:rsid w:val="00AC39FB"/>
    <w:rsid w:val="00AC7506"/>
    <w:rsid w:val="00AC7ED6"/>
    <w:rsid w:val="00AD243C"/>
    <w:rsid w:val="00AD4480"/>
    <w:rsid w:val="00AD7696"/>
    <w:rsid w:val="00AE1B3A"/>
    <w:rsid w:val="00AE23A0"/>
    <w:rsid w:val="00AE241A"/>
    <w:rsid w:val="00AE4263"/>
    <w:rsid w:val="00AE42F6"/>
    <w:rsid w:val="00AE5113"/>
    <w:rsid w:val="00AE61FF"/>
    <w:rsid w:val="00AE6518"/>
    <w:rsid w:val="00AF0239"/>
    <w:rsid w:val="00AF37C0"/>
    <w:rsid w:val="00AF46A3"/>
    <w:rsid w:val="00AF7FC2"/>
    <w:rsid w:val="00B01574"/>
    <w:rsid w:val="00B02079"/>
    <w:rsid w:val="00B05D0F"/>
    <w:rsid w:val="00B10661"/>
    <w:rsid w:val="00B11455"/>
    <w:rsid w:val="00B12B5C"/>
    <w:rsid w:val="00B12F46"/>
    <w:rsid w:val="00B13869"/>
    <w:rsid w:val="00B13A0C"/>
    <w:rsid w:val="00B1437C"/>
    <w:rsid w:val="00B14460"/>
    <w:rsid w:val="00B14D7D"/>
    <w:rsid w:val="00B14F09"/>
    <w:rsid w:val="00B1531D"/>
    <w:rsid w:val="00B1618E"/>
    <w:rsid w:val="00B16E67"/>
    <w:rsid w:val="00B17279"/>
    <w:rsid w:val="00B210EE"/>
    <w:rsid w:val="00B21617"/>
    <w:rsid w:val="00B2202E"/>
    <w:rsid w:val="00B23112"/>
    <w:rsid w:val="00B24073"/>
    <w:rsid w:val="00B3042D"/>
    <w:rsid w:val="00B319B5"/>
    <w:rsid w:val="00B3454A"/>
    <w:rsid w:val="00B34E6C"/>
    <w:rsid w:val="00B3689D"/>
    <w:rsid w:val="00B40213"/>
    <w:rsid w:val="00B4111A"/>
    <w:rsid w:val="00B42D39"/>
    <w:rsid w:val="00B51FD8"/>
    <w:rsid w:val="00B52378"/>
    <w:rsid w:val="00B5277E"/>
    <w:rsid w:val="00B53B8F"/>
    <w:rsid w:val="00B554A8"/>
    <w:rsid w:val="00B61B0E"/>
    <w:rsid w:val="00B6343A"/>
    <w:rsid w:val="00B64D5C"/>
    <w:rsid w:val="00B67F86"/>
    <w:rsid w:val="00B70294"/>
    <w:rsid w:val="00B70987"/>
    <w:rsid w:val="00B70D4A"/>
    <w:rsid w:val="00B71823"/>
    <w:rsid w:val="00B71983"/>
    <w:rsid w:val="00B73D0D"/>
    <w:rsid w:val="00B74169"/>
    <w:rsid w:val="00B75078"/>
    <w:rsid w:val="00B771CD"/>
    <w:rsid w:val="00B82EA6"/>
    <w:rsid w:val="00B83894"/>
    <w:rsid w:val="00B84AF9"/>
    <w:rsid w:val="00B84C5B"/>
    <w:rsid w:val="00B86C22"/>
    <w:rsid w:val="00B90539"/>
    <w:rsid w:val="00B910DF"/>
    <w:rsid w:val="00B9135E"/>
    <w:rsid w:val="00B92A42"/>
    <w:rsid w:val="00B93A1A"/>
    <w:rsid w:val="00B93AD9"/>
    <w:rsid w:val="00B959ED"/>
    <w:rsid w:val="00B95DE4"/>
    <w:rsid w:val="00B9645A"/>
    <w:rsid w:val="00B973E6"/>
    <w:rsid w:val="00B97FDF"/>
    <w:rsid w:val="00BA0C1E"/>
    <w:rsid w:val="00BA46F2"/>
    <w:rsid w:val="00BA5A77"/>
    <w:rsid w:val="00BA5F69"/>
    <w:rsid w:val="00BA7B49"/>
    <w:rsid w:val="00BB0AB0"/>
    <w:rsid w:val="00BB31AD"/>
    <w:rsid w:val="00BB32FB"/>
    <w:rsid w:val="00BB3C86"/>
    <w:rsid w:val="00BB3DFF"/>
    <w:rsid w:val="00BB56F5"/>
    <w:rsid w:val="00BB5D40"/>
    <w:rsid w:val="00BB6D96"/>
    <w:rsid w:val="00BC0483"/>
    <w:rsid w:val="00BC0C73"/>
    <w:rsid w:val="00BC3101"/>
    <w:rsid w:val="00BC3FBB"/>
    <w:rsid w:val="00BC555C"/>
    <w:rsid w:val="00BC6F97"/>
    <w:rsid w:val="00BC7686"/>
    <w:rsid w:val="00BC7774"/>
    <w:rsid w:val="00BC777F"/>
    <w:rsid w:val="00BD0851"/>
    <w:rsid w:val="00BD12FC"/>
    <w:rsid w:val="00BD18ED"/>
    <w:rsid w:val="00BD41F8"/>
    <w:rsid w:val="00BD6A54"/>
    <w:rsid w:val="00BD6AD4"/>
    <w:rsid w:val="00BE06C3"/>
    <w:rsid w:val="00BE0768"/>
    <w:rsid w:val="00BE0A9B"/>
    <w:rsid w:val="00BE1A60"/>
    <w:rsid w:val="00BE24C9"/>
    <w:rsid w:val="00BE267D"/>
    <w:rsid w:val="00BF1E34"/>
    <w:rsid w:val="00BF5A94"/>
    <w:rsid w:val="00BF6017"/>
    <w:rsid w:val="00BF68C5"/>
    <w:rsid w:val="00C01236"/>
    <w:rsid w:val="00C02559"/>
    <w:rsid w:val="00C040C5"/>
    <w:rsid w:val="00C046C4"/>
    <w:rsid w:val="00C05D26"/>
    <w:rsid w:val="00C06D01"/>
    <w:rsid w:val="00C07C94"/>
    <w:rsid w:val="00C104DE"/>
    <w:rsid w:val="00C10637"/>
    <w:rsid w:val="00C13904"/>
    <w:rsid w:val="00C149CA"/>
    <w:rsid w:val="00C14D1C"/>
    <w:rsid w:val="00C15DCD"/>
    <w:rsid w:val="00C1662C"/>
    <w:rsid w:val="00C16E3B"/>
    <w:rsid w:val="00C17D21"/>
    <w:rsid w:val="00C20592"/>
    <w:rsid w:val="00C22F42"/>
    <w:rsid w:val="00C2459C"/>
    <w:rsid w:val="00C2588A"/>
    <w:rsid w:val="00C25A49"/>
    <w:rsid w:val="00C2646A"/>
    <w:rsid w:val="00C27586"/>
    <w:rsid w:val="00C3009F"/>
    <w:rsid w:val="00C30A08"/>
    <w:rsid w:val="00C30E96"/>
    <w:rsid w:val="00C3102D"/>
    <w:rsid w:val="00C338D4"/>
    <w:rsid w:val="00C34010"/>
    <w:rsid w:val="00C343EB"/>
    <w:rsid w:val="00C40C5B"/>
    <w:rsid w:val="00C4137B"/>
    <w:rsid w:val="00C414CD"/>
    <w:rsid w:val="00C422EC"/>
    <w:rsid w:val="00C4374B"/>
    <w:rsid w:val="00C43930"/>
    <w:rsid w:val="00C45962"/>
    <w:rsid w:val="00C45F02"/>
    <w:rsid w:val="00C47BF4"/>
    <w:rsid w:val="00C514AE"/>
    <w:rsid w:val="00C544DB"/>
    <w:rsid w:val="00C5652A"/>
    <w:rsid w:val="00C56D29"/>
    <w:rsid w:val="00C60D63"/>
    <w:rsid w:val="00C610A0"/>
    <w:rsid w:val="00C61ECC"/>
    <w:rsid w:val="00C63AE0"/>
    <w:rsid w:val="00C6480D"/>
    <w:rsid w:val="00C64BD1"/>
    <w:rsid w:val="00C64F32"/>
    <w:rsid w:val="00C651A5"/>
    <w:rsid w:val="00C653AF"/>
    <w:rsid w:val="00C66C4C"/>
    <w:rsid w:val="00C676A7"/>
    <w:rsid w:val="00C72BC1"/>
    <w:rsid w:val="00C73FAA"/>
    <w:rsid w:val="00C7533B"/>
    <w:rsid w:val="00C7547C"/>
    <w:rsid w:val="00C76322"/>
    <w:rsid w:val="00C84C0B"/>
    <w:rsid w:val="00C8510E"/>
    <w:rsid w:val="00C854F9"/>
    <w:rsid w:val="00C8604B"/>
    <w:rsid w:val="00C861C8"/>
    <w:rsid w:val="00C8714E"/>
    <w:rsid w:val="00C8779C"/>
    <w:rsid w:val="00C87922"/>
    <w:rsid w:val="00C87BA1"/>
    <w:rsid w:val="00C91B43"/>
    <w:rsid w:val="00C926DD"/>
    <w:rsid w:val="00C94A50"/>
    <w:rsid w:val="00CA2E08"/>
    <w:rsid w:val="00CA5D68"/>
    <w:rsid w:val="00CA7212"/>
    <w:rsid w:val="00CB381A"/>
    <w:rsid w:val="00CB5BB8"/>
    <w:rsid w:val="00CC1198"/>
    <w:rsid w:val="00CC3763"/>
    <w:rsid w:val="00CD00D7"/>
    <w:rsid w:val="00CD1538"/>
    <w:rsid w:val="00CD45A4"/>
    <w:rsid w:val="00CD661D"/>
    <w:rsid w:val="00CE0557"/>
    <w:rsid w:val="00CE0633"/>
    <w:rsid w:val="00CE09B7"/>
    <w:rsid w:val="00CE0BAC"/>
    <w:rsid w:val="00CE0F4E"/>
    <w:rsid w:val="00CE1B9C"/>
    <w:rsid w:val="00CE2D27"/>
    <w:rsid w:val="00CE3DCF"/>
    <w:rsid w:val="00CE3E85"/>
    <w:rsid w:val="00CE57CD"/>
    <w:rsid w:val="00CE78AB"/>
    <w:rsid w:val="00CF0419"/>
    <w:rsid w:val="00CF1095"/>
    <w:rsid w:val="00CF16AC"/>
    <w:rsid w:val="00CF408D"/>
    <w:rsid w:val="00CF501E"/>
    <w:rsid w:val="00D00F9C"/>
    <w:rsid w:val="00D0154A"/>
    <w:rsid w:val="00D01EE0"/>
    <w:rsid w:val="00D0670B"/>
    <w:rsid w:val="00D06C8F"/>
    <w:rsid w:val="00D06E57"/>
    <w:rsid w:val="00D07358"/>
    <w:rsid w:val="00D07CEB"/>
    <w:rsid w:val="00D07EEA"/>
    <w:rsid w:val="00D109B3"/>
    <w:rsid w:val="00D10AF9"/>
    <w:rsid w:val="00D10B76"/>
    <w:rsid w:val="00D128A1"/>
    <w:rsid w:val="00D133F9"/>
    <w:rsid w:val="00D13C31"/>
    <w:rsid w:val="00D13D2A"/>
    <w:rsid w:val="00D15009"/>
    <w:rsid w:val="00D1699C"/>
    <w:rsid w:val="00D17258"/>
    <w:rsid w:val="00D21BD2"/>
    <w:rsid w:val="00D24193"/>
    <w:rsid w:val="00D276B3"/>
    <w:rsid w:val="00D27CC2"/>
    <w:rsid w:val="00D3016D"/>
    <w:rsid w:val="00D307C8"/>
    <w:rsid w:val="00D31315"/>
    <w:rsid w:val="00D31AD2"/>
    <w:rsid w:val="00D3259B"/>
    <w:rsid w:val="00D33186"/>
    <w:rsid w:val="00D35F72"/>
    <w:rsid w:val="00D40290"/>
    <w:rsid w:val="00D41741"/>
    <w:rsid w:val="00D43109"/>
    <w:rsid w:val="00D434F8"/>
    <w:rsid w:val="00D44EA7"/>
    <w:rsid w:val="00D52749"/>
    <w:rsid w:val="00D52DB8"/>
    <w:rsid w:val="00D536AD"/>
    <w:rsid w:val="00D53717"/>
    <w:rsid w:val="00D54811"/>
    <w:rsid w:val="00D551E5"/>
    <w:rsid w:val="00D5530D"/>
    <w:rsid w:val="00D62659"/>
    <w:rsid w:val="00D637B6"/>
    <w:rsid w:val="00D70D58"/>
    <w:rsid w:val="00D71077"/>
    <w:rsid w:val="00D72884"/>
    <w:rsid w:val="00D74F2E"/>
    <w:rsid w:val="00D7561A"/>
    <w:rsid w:val="00D76BA9"/>
    <w:rsid w:val="00D80A75"/>
    <w:rsid w:val="00D81247"/>
    <w:rsid w:val="00D836EE"/>
    <w:rsid w:val="00D84171"/>
    <w:rsid w:val="00D85510"/>
    <w:rsid w:val="00D879F7"/>
    <w:rsid w:val="00D90BBA"/>
    <w:rsid w:val="00D922E0"/>
    <w:rsid w:val="00D93B56"/>
    <w:rsid w:val="00D93D1B"/>
    <w:rsid w:val="00D958B8"/>
    <w:rsid w:val="00DA1AC3"/>
    <w:rsid w:val="00DA1F97"/>
    <w:rsid w:val="00DA23B4"/>
    <w:rsid w:val="00DA3C25"/>
    <w:rsid w:val="00DA4594"/>
    <w:rsid w:val="00DA738E"/>
    <w:rsid w:val="00DA7A58"/>
    <w:rsid w:val="00DB398A"/>
    <w:rsid w:val="00DB3BA1"/>
    <w:rsid w:val="00DB522C"/>
    <w:rsid w:val="00DB5B40"/>
    <w:rsid w:val="00DB5BFB"/>
    <w:rsid w:val="00DB7522"/>
    <w:rsid w:val="00DC035B"/>
    <w:rsid w:val="00DC15FD"/>
    <w:rsid w:val="00DC2E26"/>
    <w:rsid w:val="00DC3BED"/>
    <w:rsid w:val="00DC4EE5"/>
    <w:rsid w:val="00DC5656"/>
    <w:rsid w:val="00DC65D6"/>
    <w:rsid w:val="00DC7397"/>
    <w:rsid w:val="00DD6219"/>
    <w:rsid w:val="00DD7365"/>
    <w:rsid w:val="00DD7C97"/>
    <w:rsid w:val="00DE0087"/>
    <w:rsid w:val="00DE2961"/>
    <w:rsid w:val="00DE2BF6"/>
    <w:rsid w:val="00DE3315"/>
    <w:rsid w:val="00DE3A49"/>
    <w:rsid w:val="00DE62A4"/>
    <w:rsid w:val="00DE68A3"/>
    <w:rsid w:val="00DE7346"/>
    <w:rsid w:val="00DE7B0C"/>
    <w:rsid w:val="00DF17B5"/>
    <w:rsid w:val="00DF2D7C"/>
    <w:rsid w:val="00DF5DEA"/>
    <w:rsid w:val="00DF5FE5"/>
    <w:rsid w:val="00DF6CAB"/>
    <w:rsid w:val="00E027EC"/>
    <w:rsid w:val="00E02F39"/>
    <w:rsid w:val="00E03454"/>
    <w:rsid w:val="00E041F7"/>
    <w:rsid w:val="00E13057"/>
    <w:rsid w:val="00E1631F"/>
    <w:rsid w:val="00E168DD"/>
    <w:rsid w:val="00E16F88"/>
    <w:rsid w:val="00E20D5A"/>
    <w:rsid w:val="00E21E0F"/>
    <w:rsid w:val="00E237DD"/>
    <w:rsid w:val="00E24303"/>
    <w:rsid w:val="00E26085"/>
    <w:rsid w:val="00E27180"/>
    <w:rsid w:val="00E3060F"/>
    <w:rsid w:val="00E3134C"/>
    <w:rsid w:val="00E313BE"/>
    <w:rsid w:val="00E333F1"/>
    <w:rsid w:val="00E37345"/>
    <w:rsid w:val="00E37B13"/>
    <w:rsid w:val="00E40317"/>
    <w:rsid w:val="00E4042D"/>
    <w:rsid w:val="00E43441"/>
    <w:rsid w:val="00E4347F"/>
    <w:rsid w:val="00E43CA2"/>
    <w:rsid w:val="00E44EA2"/>
    <w:rsid w:val="00E45BDE"/>
    <w:rsid w:val="00E470A7"/>
    <w:rsid w:val="00E501B9"/>
    <w:rsid w:val="00E50789"/>
    <w:rsid w:val="00E50AC9"/>
    <w:rsid w:val="00E52524"/>
    <w:rsid w:val="00E54828"/>
    <w:rsid w:val="00E558E8"/>
    <w:rsid w:val="00E572F1"/>
    <w:rsid w:val="00E608B6"/>
    <w:rsid w:val="00E609B3"/>
    <w:rsid w:val="00E61E42"/>
    <w:rsid w:val="00E62DA0"/>
    <w:rsid w:val="00E63542"/>
    <w:rsid w:val="00E63661"/>
    <w:rsid w:val="00E63785"/>
    <w:rsid w:val="00E64C93"/>
    <w:rsid w:val="00E65AB6"/>
    <w:rsid w:val="00E662B4"/>
    <w:rsid w:val="00E66AFD"/>
    <w:rsid w:val="00E66DE9"/>
    <w:rsid w:val="00E711FE"/>
    <w:rsid w:val="00E72C51"/>
    <w:rsid w:val="00E74322"/>
    <w:rsid w:val="00E7541A"/>
    <w:rsid w:val="00E7776D"/>
    <w:rsid w:val="00E77B7B"/>
    <w:rsid w:val="00E8452D"/>
    <w:rsid w:val="00E8604A"/>
    <w:rsid w:val="00E86C12"/>
    <w:rsid w:val="00E907F4"/>
    <w:rsid w:val="00E91099"/>
    <w:rsid w:val="00E91120"/>
    <w:rsid w:val="00E91213"/>
    <w:rsid w:val="00E9474F"/>
    <w:rsid w:val="00E96B02"/>
    <w:rsid w:val="00EA00C3"/>
    <w:rsid w:val="00EA0E7C"/>
    <w:rsid w:val="00EA1384"/>
    <w:rsid w:val="00EA2C06"/>
    <w:rsid w:val="00EA5003"/>
    <w:rsid w:val="00EA5291"/>
    <w:rsid w:val="00EA5381"/>
    <w:rsid w:val="00EA5941"/>
    <w:rsid w:val="00EA5EA3"/>
    <w:rsid w:val="00EA710D"/>
    <w:rsid w:val="00EB04BA"/>
    <w:rsid w:val="00EB0D21"/>
    <w:rsid w:val="00EB1398"/>
    <w:rsid w:val="00EB20C0"/>
    <w:rsid w:val="00EB2DA8"/>
    <w:rsid w:val="00EB3329"/>
    <w:rsid w:val="00EB5ECA"/>
    <w:rsid w:val="00EB5FB9"/>
    <w:rsid w:val="00EB6416"/>
    <w:rsid w:val="00EB6DA9"/>
    <w:rsid w:val="00EC1D1F"/>
    <w:rsid w:val="00EC239C"/>
    <w:rsid w:val="00EC36B8"/>
    <w:rsid w:val="00EC3F20"/>
    <w:rsid w:val="00EC6652"/>
    <w:rsid w:val="00ED27B4"/>
    <w:rsid w:val="00ED2B93"/>
    <w:rsid w:val="00ED2CBC"/>
    <w:rsid w:val="00ED4E9E"/>
    <w:rsid w:val="00ED5C89"/>
    <w:rsid w:val="00EE1581"/>
    <w:rsid w:val="00EE2278"/>
    <w:rsid w:val="00EE56D3"/>
    <w:rsid w:val="00EE60E3"/>
    <w:rsid w:val="00EE6918"/>
    <w:rsid w:val="00EE6B31"/>
    <w:rsid w:val="00EF21FF"/>
    <w:rsid w:val="00EF3DE4"/>
    <w:rsid w:val="00EF4CB2"/>
    <w:rsid w:val="00EF58A4"/>
    <w:rsid w:val="00EF73C1"/>
    <w:rsid w:val="00F00A46"/>
    <w:rsid w:val="00F01B18"/>
    <w:rsid w:val="00F0237A"/>
    <w:rsid w:val="00F03698"/>
    <w:rsid w:val="00F03D6C"/>
    <w:rsid w:val="00F0522B"/>
    <w:rsid w:val="00F056A6"/>
    <w:rsid w:val="00F07563"/>
    <w:rsid w:val="00F10660"/>
    <w:rsid w:val="00F10BE2"/>
    <w:rsid w:val="00F11293"/>
    <w:rsid w:val="00F13CA2"/>
    <w:rsid w:val="00F14AD4"/>
    <w:rsid w:val="00F14F6B"/>
    <w:rsid w:val="00F164B8"/>
    <w:rsid w:val="00F16A7F"/>
    <w:rsid w:val="00F171C7"/>
    <w:rsid w:val="00F17538"/>
    <w:rsid w:val="00F2210F"/>
    <w:rsid w:val="00F22B31"/>
    <w:rsid w:val="00F24A1F"/>
    <w:rsid w:val="00F267F6"/>
    <w:rsid w:val="00F27CCB"/>
    <w:rsid w:val="00F27E6C"/>
    <w:rsid w:val="00F30F3D"/>
    <w:rsid w:val="00F311A4"/>
    <w:rsid w:val="00F321B8"/>
    <w:rsid w:val="00F329DD"/>
    <w:rsid w:val="00F40082"/>
    <w:rsid w:val="00F40298"/>
    <w:rsid w:val="00F44407"/>
    <w:rsid w:val="00F444D7"/>
    <w:rsid w:val="00F46A6E"/>
    <w:rsid w:val="00F5112A"/>
    <w:rsid w:val="00F52F55"/>
    <w:rsid w:val="00F53599"/>
    <w:rsid w:val="00F54D43"/>
    <w:rsid w:val="00F5516F"/>
    <w:rsid w:val="00F5599B"/>
    <w:rsid w:val="00F55CA7"/>
    <w:rsid w:val="00F55D08"/>
    <w:rsid w:val="00F55D2B"/>
    <w:rsid w:val="00F6024A"/>
    <w:rsid w:val="00F626B7"/>
    <w:rsid w:val="00F62AE4"/>
    <w:rsid w:val="00F6363C"/>
    <w:rsid w:val="00F6376C"/>
    <w:rsid w:val="00F63E58"/>
    <w:rsid w:val="00F63F1F"/>
    <w:rsid w:val="00F6407B"/>
    <w:rsid w:val="00F6644D"/>
    <w:rsid w:val="00F6652B"/>
    <w:rsid w:val="00F6708F"/>
    <w:rsid w:val="00F702B9"/>
    <w:rsid w:val="00F709B6"/>
    <w:rsid w:val="00F716F9"/>
    <w:rsid w:val="00F73348"/>
    <w:rsid w:val="00F7759B"/>
    <w:rsid w:val="00F81C2E"/>
    <w:rsid w:val="00F82228"/>
    <w:rsid w:val="00F84038"/>
    <w:rsid w:val="00F85A5C"/>
    <w:rsid w:val="00F85EDC"/>
    <w:rsid w:val="00F86E20"/>
    <w:rsid w:val="00F874B9"/>
    <w:rsid w:val="00F901CB"/>
    <w:rsid w:val="00F904BF"/>
    <w:rsid w:val="00F90CBE"/>
    <w:rsid w:val="00F91474"/>
    <w:rsid w:val="00F9346D"/>
    <w:rsid w:val="00F94108"/>
    <w:rsid w:val="00F94F0C"/>
    <w:rsid w:val="00F964C4"/>
    <w:rsid w:val="00F96A27"/>
    <w:rsid w:val="00FA287C"/>
    <w:rsid w:val="00FA3448"/>
    <w:rsid w:val="00FA5DD7"/>
    <w:rsid w:val="00FB0E44"/>
    <w:rsid w:val="00FB1558"/>
    <w:rsid w:val="00FB2FC2"/>
    <w:rsid w:val="00FB33F5"/>
    <w:rsid w:val="00FB3C13"/>
    <w:rsid w:val="00FB461E"/>
    <w:rsid w:val="00FB5FBF"/>
    <w:rsid w:val="00FC02CF"/>
    <w:rsid w:val="00FC06A0"/>
    <w:rsid w:val="00FC18D7"/>
    <w:rsid w:val="00FC1D46"/>
    <w:rsid w:val="00FC1D4C"/>
    <w:rsid w:val="00FC5F6E"/>
    <w:rsid w:val="00FC665B"/>
    <w:rsid w:val="00FC70FC"/>
    <w:rsid w:val="00FD075A"/>
    <w:rsid w:val="00FD0B6B"/>
    <w:rsid w:val="00FD0B8B"/>
    <w:rsid w:val="00FD4F95"/>
    <w:rsid w:val="00FE015A"/>
    <w:rsid w:val="00FE0BFA"/>
    <w:rsid w:val="00FE13A2"/>
    <w:rsid w:val="00FE3BDF"/>
    <w:rsid w:val="00FE5229"/>
    <w:rsid w:val="00FE62E2"/>
    <w:rsid w:val="00FE6A55"/>
    <w:rsid w:val="00FE7B10"/>
    <w:rsid w:val="00FF160C"/>
    <w:rsid w:val="00FF5FED"/>
    <w:rsid w:val="00FF702E"/>
    <w:rsid w:val="00FF715B"/>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B4164"/>
  <w15:docId w15:val="{CDA627B2-FECA-42EF-A208-26E8FAA4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317"/>
  </w:style>
  <w:style w:type="paragraph" w:styleId="1">
    <w:name w:val="heading 1"/>
    <w:basedOn w:val="a"/>
    <w:next w:val="a"/>
    <w:link w:val="10"/>
    <w:uiPriority w:val="9"/>
    <w:qFormat/>
    <w:rsid w:val="003C4C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07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1">
    <w:name w:val="s_1"/>
    <w:basedOn w:val="a"/>
    <w:rsid w:val="001F57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F57C2"/>
    <w:rPr>
      <w:color w:val="0000FF"/>
      <w:u w:val="single"/>
    </w:rPr>
  </w:style>
  <w:style w:type="paragraph" w:styleId="a4">
    <w:name w:val="Balloon Text"/>
    <w:basedOn w:val="a"/>
    <w:link w:val="a5"/>
    <w:uiPriority w:val="99"/>
    <w:semiHidden/>
    <w:unhideWhenUsed/>
    <w:rsid w:val="009D42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256"/>
    <w:rPr>
      <w:rFonts w:ascii="Tahoma" w:hAnsi="Tahoma" w:cs="Tahoma"/>
      <w:sz w:val="16"/>
      <w:szCs w:val="16"/>
    </w:rPr>
  </w:style>
  <w:style w:type="paragraph" w:styleId="a6">
    <w:name w:val="List Paragraph"/>
    <w:basedOn w:val="a"/>
    <w:uiPriority w:val="34"/>
    <w:qFormat/>
    <w:rsid w:val="0092437B"/>
    <w:pPr>
      <w:ind w:left="720"/>
      <w:contextualSpacing/>
    </w:pPr>
  </w:style>
  <w:style w:type="paragraph" w:styleId="a7">
    <w:name w:val="header"/>
    <w:basedOn w:val="a"/>
    <w:link w:val="a8"/>
    <w:uiPriority w:val="99"/>
    <w:unhideWhenUsed/>
    <w:rsid w:val="00C72BC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2BC1"/>
  </w:style>
  <w:style w:type="paragraph" w:styleId="a9">
    <w:name w:val="footer"/>
    <w:basedOn w:val="a"/>
    <w:link w:val="aa"/>
    <w:uiPriority w:val="99"/>
    <w:unhideWhenUsed/>
    <w:rsid w:val="00C72B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2BC1"/>
  </w:style>
  <w:style w:type="paragraph" w:customStyle="1" w:styleId="ConsPlusCell">
    <w:name w:val="ConsPlusCell"/>
    <w:rsid w:val="00B90539"/>
    <w:pPr>
      <w:widowControl w:val="0"/>
      <w:autoSpaceDE w:val="0"/>
      <w:autoSpaceDN w:val="0"/>
      <w:adjustRightInd w:val="0"/>
      <w:spacing w:after="0" w:line="240" w:lineRule="auto"/>
    </w:pPr>
    <w:rPr>
      <w:rFonts w:ascii="Calibri" w:eastAsia="Times New Roman" w:hAnsi="Calibri" w:cs="Calibri"/>
      <w:lang w:eastAsia="ru-RU"/>
    </w:rPr>
  </w:style>
  <w:style w:type="table" w:styleId="ab">
    <w:name w:val="Table Grid"/>
    <w:basedOn w:val="a1"/>
    <w:uiPriority w:val="59"/>
    <w:rsid w:val="00B9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737325"/>
    <w:rPr>
      <w:color w:val="605E5C"/>
      <w:shd w:val="clear" w:color="auto" w:fill="E1DFDD"/>
    </w:rPr>
  </w:style>
  <w:style w:type="character" w:customStyle="1" w:styleId="10">
    <w:name w:val="Заголовок 1 Знак"/>
    <w:basedOn w:val="a0"/>
    <w:link w:val="1"/>
    <w:uiPriority w:val="9"/>
    <w:rsid w:val="003C4C49"/>
    <w:rPr>
      <w:rFonts w:asciiTheme="majorHAnsi" w:eastAsiaTheme="majorEastAsia" w:hAnsiTheme="majorHAnsi" w:cstheme="majorBidi"/>
      <w:color w:val="365F91" w:themeColor="accent1" w:themeShade="BF"/>
      <w:sz w:val="32"/>
      <w:szCs w:val="32"/>
    </w:rPr>
  </w:style>
  <w:style w:type="table" w:styleId="ad">
    <w:name w:val="Grid Table Light"/>
    <w:basedOn w:val="a1"/>
    <w:uiPriority w:val="40"/>
    <w:rsid w:val="00B92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4634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e">
    <w:name w:val="FollowedHyperlink"/>
    <w:basedOn w:val="a0"/>
    <w:uiPriority w:val="99"/>
    <w:semiHidden/>
    <w:unhideWhenUsed/>
    <w:rsid w:val="005A51B6"/>
    <w:rPr>
      <w:color w:val="954F72"/>
      <w:u w:val="single"/>
    </w:rPr>
  </w:style>
  <w:style w:type="paragraph" w:customStyle="1" w:styleId="msonormal0">
    <w:name w:val="msonormal"/>
    <w:basedOn w:val="a"/>
    <w:rsid w:val="005A5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5A51B6"/>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A51B6"/>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A5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5A5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5A5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5A51B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5A51B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5A51B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5A51B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5A51B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5">
    <w:name w:val="xl75"/>
    <w:basedOn w:val="a"/>
    <w:rsid w:val="005A51B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6">
    <w:name w:val="xl76"/>
    <w:basedOn w:val="a"/>
    <w:rsid w:val="005A51B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7">
    <w:name w:val="xl77"/>
    <w:basedOn w:val="a"/>
    <w:rsid w:val="005A51B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8">
    <w:name w:val="xl78"/>
    <w:basedOn w:val="a"/>
    <w:rsid w:val="005A51B6"/>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5A51B6"/>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5A51B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1">
    <w:name w:val="xl81"/>
    <w:basedOn w:val="a"/>
    <w:rsid w:val="005A51B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5A51B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3">
    <w:name w:val="xl83"/>
    <w:basedOn w:val="a"/>
    <w:rsid w:val="005A51B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4">
    <w:name w:val="xl84"/>
    <w:basedOn w:val="a"/>
    <w:rsid w:val="005A51B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5A51B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5A51B6"/>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87">
    <w:name w:val="xl87"/>
    <w:basedOn w:val="a"/>
    <w:rsid w:val="005A51B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8">
    <w:name w:val="xl88"/>
    <w:basedOn w:val="a"/>
    <w:rsid w:val="005A51B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9">
    <w:name w:val="xl89"/>
    <w:basedOn w:val="a"/>
    <w:rsid w:val="005A51B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5A51B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
    <w:rsid w:val="005A51B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5A51B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3">
    <w:name w:val="xl93"/>
    <w:basedOn w:val="a"/>
    <w:rsid w:val="005A51B6"/>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4">
    <w:name w:val="xl94"/>
    <w:basedOn w:val="a"/>
    <w:rsid w:val="005A51B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5">
    <w:name w:val="xl95"/>
    <w:basedOn w:val="a"/>
    <w:rsid w:val="005A51B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6">
    <w:name w:val="xl96"/>
    <w:basedOn w:val="a"/>
    <w:rsid w:val="005A51B6"/>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7">
    <w:name w:val="xl97"/>
    <w:basedOn w:val="a"/>
    <w:rsid w:val="005A51B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8">
    <w:name w:val="xl98"/>
    <w:basedOn w:val="a"/>
    <w:rsid w:val="005A51B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9">
    <w:name w:val="xl99"/>
    <w:basedOn w:val="a"/>
    <w:rsid w:val="005A51B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0">
    <w:name w:val="xl100"/>
    <w:basedOn w:val="a"/>
    <w:rsid w:val="005A51B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5A51B6"/>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2">
    <w:name w:val="xl102"/>
    <w:basedOn w:val="a"/>
    <w:rsid w:val="005A51B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A51B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5A51B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A51B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5A51B6"/>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7">
    <w:name w:val="xl107"/>
    <w:basedOn w:val="a"/>
    <w:rsid w:val="005A51B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
    <w:rsid w:val="005A51B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9">
    <w:name w:val="xl109"/>
    <w:basedOn w:val="a"/>
    <w:rsid w:val="005A51B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A51B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
    <w:rsid w:val="005A51B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5A51B6"/>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3">
    <w:name w:val="xl113"/>
    <w:basedOn w:val="a"/>
    <w:rsid w:val="005A51B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14">
    <w:name w:val="xl114"/>
    <w:basedOn w:val="a"/>
    <w:rsid w:val="005A51B6"/>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5A51B6"/>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
    <w:rsid w:val="005A51B6"/>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7">
    <w:name w:val="xl117"/>
    <w:basedOn w:val="a"/>
    <w:rsid w:val="005A51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8">
    <w:name w:val="xl118"/>
    <w:basedOn w:val="a"/>
    <w:rsid w:val="005A51B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9">
    <w:name w:val="xl119"/>
    <w:basedOn w:val="a"/>
    <w:rsid w:val="005A51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0">
    <w:name w:val="xl120"/>
    <w:basedOn w:val="a"/>
    <w:rsid w:val="005A51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1">
    <w:name w:val="xl121"/>
    <w:basedOn w:val="a"/>
    <w:rsid w:val="005A51B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2">
    <w:name w:val="xl122"/>
    <w:basedOn w:val="a"/>
    <w:rsid w:val="005A51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3">
    <w:name w:val="xl123"/>
    <w:basedOn w:val="a"/>
    <w:rsid w:val="005A5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4">
    <w:name w:val="xl124"/>
    <w:basedOn w:val="a"/>
    <w:rsid w:val="005A51B6"/>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5">
    <w:name w:val="xl125"/>
    <w:basedOn w:val="a"/>
    <w:rsid w:val="005A51B6"/>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6">
    <w:name w:val="xl126"/>
    <w:basedOn w:val="a"/>
    <w:rsid w:val="005A51B6"/>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7">
    <w:name w:val="xl127"/>
    <w:basedOn w:val="a"/>
    <w:rsid w:val="005A51B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8">
    <w:name w:val="xl128"/>
    <w:basedOn w:val="a"/>
    <w:rsid w:val="005A51B6"/>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9">
    <w:name w:val="xl129"/>
    <w:basedOn w:val="a"/>
    <w:rsid w:val="005A51B6"/>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0">
    <w:name w:val="xl130"/>
    <w:basedOn w:val="a"/>
    <w:rsid w:val="005A51B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1">
    <w:name w:val="xl131"/>
    <w:basedOn w:val="a"/>
    <w:rsid w:val="005A51B6"/>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2">
    <w:name w:val="xl132"/>
    <w:basedOn w:val="a"/>
    <w:rsid w:val="005A51B6"/>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89733">
      <w:bodyDiv w:val="1"/>
      <w:marLeft w:val="0"/>
      <w:marRight w:val="0"/>
      <w:marTop w:val="0"/>
      <w:marBottom w:val="0"/>
      <w:divBdr>
        <w:top w:val="none" w:sz="0" w:space="0" w:color="auto"/>
        <w:left w:val="none" w:sz="0" w:space="0" w:color="auto"/>
        <w:bottom w:val="none" w:sz="0" w:space="0" w:color="auto"/>
        <w:right w:val="none" w:sz="0" w:space="0" w:color="auto"/>
      </w:divBdr>
      <w:divsChild>
        <w:div w:id="1231162272">
          <w:marLeft w:val="0"/>
          <w:marRight w:val="0"/>
          <w:marTop w:val="0"/>
          <w:marBottom w:val="0"/>
          <w:divBdr>
            <w:top w:val="none" w:sz="0" w:space="0" w:color="auto"/>
            <w:left w:val="none" w:sz="0" w:space="0" w:color="auto"/>
            <w:bottom w:val="none" w:sz="0" w:space="0" w:color="auto"/>
            <w:right w:val="none" w:sz="0" w:space="0" w:color="auto"/>
          </w:divBdr>
        </w:div>
        <w:div w:id="2092048133">
          <w:marLeft w:val="0"/>
          <w:marRight w:val="0"/>
          <w:marTop w:val="0"/>
          <w:marBottom w:val="0"/>
          <w:divBdr>
            <w:top w:val="none" w:sz="0" w:space="0" w:color="auto"/>
            <w:left w:val="none" w:sz="0" w:space="0" w:color="auto"/>
            <w:bottom w:val="none" w:sz="0" w:space="0" w:color="auto"/>
            <w:right w:val="none" w:sz="0" w:space="0" w:color="auto"/>
          </w:divBdr>
        </w:div>
      </w:divsChild>
    </w:div>
    <w:div w:id="56634637">
      <w:bodyDiv w:val="1"/>
      <w:marLeft w:val="0"/>
      <w:marRight w:val="0"/>
      <w:marTop w:val="0"/>
      <w:marBottom w:val="0"/>
      <w:divBdr>
        <w:top w:val="none" w:sz="0" w:space="0" w:color="auto"/>
        <w:left w:val="none" w:sz="0" w:space="0" w:color="auto"/>
        <w:bottom w:val="none" w:sz="0" w:space="0" w:color="auto"/>
        <w:right w:val="none" w:sz="0" w:space="0" w:color="auto"/>
      </w:divBdr>
    </w:div>
    <w:div w:id="106774263">
      <w:bodyDiv w:val="1"/>
      <w:marLeft w:val="0"/>
      <w:marRight w:val="0"/>
      <w:marTop w:val="0"/>
      <w:marBottom w:val="0"/>
      <w:divBdr>
        <w:top w:val="none" w:sz="0" w:space="0" w:color="auto"/>
        <w:left w:val="none" w:sz="0" w:space="0" w:color="auto"/>
        <w:bottom w:val="none" w:sz="0" w:space="0" w:color="auto"/>
        <w:right w:val="none" w:sz="0" w:space="0" w:color="auto"/>
      </w:divBdr>
    </w:div>
    <w:div w:id="312803550">
      <w:bodyDiv w:val="1"/>
      <w:marLeft w:val="0"/>
      <w:marRight w:val="0"/>
      <w:marTop w:val="0"/>
      <w:marBottom w:val="0"/>
      <w:divBdr>
        <w:top w:val="none" w:sz="0" w:space="0" w:color="auto"/>
        <w:left w:val="none" w:sz="0" w:space="0" w:color="auto"/>
        <w:bottom w:val="none" w:sz="0" w:space="0" w:color="auto"/>
        <w:right w:val="none" w:sz="0" w:space="0" w:color="auto"/>
      </w:divBdr>
    </w:div>
    <w:div w:id="409080456">
      <w:bodyDiv w:val="1"/>
      <w:marLeft w:val="0"/>
      <w:marRight w:val="0"/>
      <w:marTop w:val="0"/>
      <w:marBottom w:val="0"/>
      <w:divBdr>
        <w:top w:val="none" w:sz="0" w:space="0" w:color="auto"/>
        <w:left w:val="none" w:sz="0" w:space="0" w:color="auto"/>
        <w:bottom w:val="none" w:sz="0" w:space="0" w:color="auto"/>
        <w:right w:val="none" w:sz="0" w:space="0" w:color="auto"/>
      </w:divBdr>
      <w:divsChild>
        <w:div w:id="123230669">
          <w:marLeft w:val="0"/>
          <w:marRight w:val="0"/>
          <w:marTop w:val="600"/>
          <w:marBottom w:val="600"/>
          <w:divBdr>
            <w:top w:val="none" w:sz="0" w:space="0" w:color="auto"/>
            <w:left w:val="none" w:sz="0" w:space="0" w:color="auto"/>
            <w:bottom w:val="none" w:sz="0" w:space="0" w:color="auto"/>
            <w:right w:val="none" w:sz="0" w:space="0" w:color="auto"/>
          </w:divBdr>
        </w:div>
        <w:div w:id="330958692">
          <w:marLeft w:val="0"/>
          <w:marRight w:val="0"/>
          <w:marTop w:val="0"/>
          <w:marBottom w:val="0"/>
          <w:divBdr>
            <w:top w:val="none" w:sz="0" w:space="0" w:color="auto"/>
            <w:left w:val="none" w:sz="0" w:space="0" w:color="auto"/>
            <w:bottom w:val="none" w:sz="0" w:space="0" w:color="auto"/>
            <w:right w:val="none" w:sz="0" w:space="0" w:color="auto"/>
          </w:divBdr>
          <w:divsChild>
            <w:div w:id="5992931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8937378">
      <w:bodyDiv w:val="1"/>
      <w:marLeft w:val="0"/>
      <w:marRight w:val="0"/>
      <w:marTop w:val="0"/>
      <w:marBottom w:val="0"/>
      <w:divBdr>
        <w:top w:val="none" w:sz="0" w:space="0" w:color="auto"/>
        <w:left w:val="none" w:sz="0" w:space="0" w:color="auto"/>
        <w:bottom w:val="none" w:sz="0" w:space="0" w:color="auto"/>
        <w:right w:val="none" w:sz="0" w:space="0" w:color="auto"/>
      </w:divBdr>
      <w:divsChild>
        <w:div w:id="623269994">
          <w:marLeft w:val="0"/>
          <w:marRight w:val="0"/>
          <w:marTop w:val="600"/>
          <w:marBottom w:val="600"/>
          <w:divBdr>
            <w:top w:val="none" w:sz="0" w:space="0" w:color="auto"/>
            <w:left w:val="none" w:sz="0" w:space="0" w:color="auto"/>
            <w:bottom w:val="none" w:sz="0" w:space="0" w:color="auto"/>
            <w:right w:val="none" w:sz="0" w:space="0" w:color="auto"/>
          </w:divBdr>
        </w:div>
        <w:div w:id="260601361">
          <w:marLeft w:val="0"/>
          <w:marRight w:val="0"/>
          <w:marTop w:val="0"/>
          <w:marBottom w:val="0"/>
          <w:divBdr>
            <w:top w:val="none" w:sz="0" w:space="0" w:color="auto"/>
            <w:left w:val="none" w:sz="0" w:space="0" w:color="auto"/>
            <w:bottom w:val="none" w:sz="0" w:space="0" w:color="auto"/>
            <w:right w:val="none" w:sz="0" w:space="0" w:color="auto"/>
          </w:divBdr>
          <w:divsChild>
            <w:div w:id="3110603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4069562">
      <w:bodyDiv w:val="1"/>
      <w:marLeft w:val="0"/>
      <w:marRight w:val="0"/>
      <w:marTop w:val="0"/>
      <w:marBottom w:val="0"/>
      <w:divBdr>
        <w:top w:val="none" w:sz="0" w:space="0" w:color="auto"/>
        <w:left w:val="none" w:sz="0" w:space="0" w:color="auto"/>
        <w:bottom w:val="none" w:sz="0" w:space="0" w:color="auto"/>
        <w:right w:val="none" w:sz="0" w:space="0" w:color="auto"/>
      </w:divBdr>
    </w:div>
    <w:div w:id="594944944">
      <w:bodyDiv w:val="1"/>
      <w:marLeft w:val="0"/>
      <w:marRight w:val="0"/>
      <w:marTop w:val="0"/>
      <w:marBottom w:val="0"/>
      <w:divBdr>
        <w:top w:val="none" w:sz="0" w:space="0" w:color="auto"/>
        <w:left w:val="none" w:sz="0" w:space="0" w:color="auto"/>
        <w:bottom w:val="none" w:sz="0" w:space="0" w:color="auto"/>
        <w:right w:val="none" w:sz="0" w:space="0" w:color="auto"/>
      </w:divBdr>
    </w:div>
    <w:div w:id="707798152">
      <w:bodyDiv w:val="1"/>
      <w:marLeft w:val="0"/>
      <w:marRight w:val="0"/>
      <w:marTop w:val="0"/>
      <w:marBottom w:val="0"/>
      <w:divBdr>
        <w:top w:val="none" w:sz="0" w:space="0" w:color="auto"/>
        <w:left w:val="none" w:sz="0" w:space="0" w:color="auto"/>
        <w:bottom w:val="none" w:sz="0" w:space="0" w:color="auto"/>
        <w:right w:val="none" w:sz="0" w:space="0" w:color="auto"/>
      </w:divBdr>
    </w:div>
    <w:div w:id="732771579">
      <w:bodyDiv w:val="1"/>
      <w:marLeft w:val="0"/>
      <w:marRight w:val="0"/>
      <w:marTop w:val="0"/>
      <w:marBottom w:val="0"/>
      <w:divBdr>
        <w:top w:val="none" w:sz="0" w:space="0" w:color="auto"/>
        <w:left w:val="none" w:sz="0" w:space="0" w:color="auto"/>
        <w:bottom w:val="none" w:sz="0" w:space="0" w:color="auto"/>
        <w:right w:val="none" w:sz="0" w:space="0" w:color="auto"/>
      </w:divBdr>
    </w:div>
    <w:div w:id="752824219">
      <w:bodyDiv w:val="1"/>
      <w:marLeft w:val="0"/>
      <w:marRight w:val="0"/>
      <w:marTop w:val="0"/>
      <w:marBottom w:val="0"/>
      <w:divBdr>
        <w:top w:val="none" w:sz="0" w:space="0" w:color="auto"/>
        <w:left w:val="none" w:sz="0" w:space="0" w:color="auto"/>
        <w:bottom w:val="none" w:sz="0" w:space="0" w:color="auto"/>
        <w:right w:val="none" w:sz="0" w:space="0" w:color="auto"/>
      </w:divBdr>
    </w:div>
    <w:div w:id="764571259">
      <w:bodyDiv w:val="1"/>
      <w:marLeft w:val="0"/>
      <w:marRight w:val="0"/>
      <w:marTop w:val="0"/>
      <w:marBottom w:val="0"/>
      <w:divBdr>
        <w:top w:val="none" w:sz="0" w:space="0" w:color="auto"/>
        <w:left w:val="none" w:sz="0" w:space="0" w:color="auto"/>
        <w:bottom w:val="none" w:sz="0" w:space="0" w:color="auto"/>
        <w:right w:val="none" w:sz="0" w:space="0" w:color="auto"/>
      </w:divBdr>
      <w:divsChild>
        <w:div w:id="1473673320">
          <w:marLeft w:val="0"/>
          <w:marRight w:val="0"/>
          <w:marTop w:val="600"/>
          <w:marBottom w:val="600"/>
          <w:divBdr>
            <w:top w:val="none" w:sz="0" w:space="0" w:color="auto"/>
            <w:left w:val="none" w:sz="0" w:space="0" w:color="auto"/>
            <w:bottom w:val="none" w:sz="0" w:space="0" w:color="auto"/>
            <w:right w:val="none" w:sz="0" w:space="0" w:color="auto"/>
          </w:divBdr>
        </w:div>
        <w:div w:id="1680572089">
          <w:marLeft w:val="0"/>
          <w:marRight w:val="0"/>
          <w:marTop w:val="0"/>
          <w:marBottom w:val="0"/>
          <w:divBdr>
            <w:top w:val="none" w:sz="0" w:space="0" w:color="auto"/>
            <w:left w:val="none" w:sz="0" w:space="0" w:color="auto"/>
            <w:bottom w:val="none" w:sz="0" w:space="0" w:color="auto"/>
            <w:right w:val="none" w:sz="0" w:space="0" w:color="auto"/>
          </w:divBdr>
          <w:divsChild>
            <w:div w:id="2644594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94180310">
      <w:bodyDiv w:val="1"/>
      <w:marLeft w:val="0"/>
      <w:marRight w:val="0"/>
      <w:marTop w:val="0"/>
      <w:marBottom w:val="0"/>
      <w:divBdr>
        <w:top w:val="none" w:sz="0" w:space="0" w:color="auto"/>
        <w:left w:val="none" w:sz="0" w:space="0" w:color="auto"/>
        <w:bottom w:val="none" w:sz="0" w:space="0" w:color="auto"/>
        <w:right w:val="none" w:sz="0" w:space="0" w:color="auto"/>
      </w:divBdr>
    </w:div>
    <w:div w:id="933128310">
      <w:bodyDiv w:val="1"/>
      <w:marLeft w:val="0"/>
      <w:marRight w:val="0"/>
      <w:marTop w:val="0"/>
      <w:marBottom w:val="0"/>
      <w:divBdr>
        <w:top w:val="none" w:sz="0" w:space="0" w:color="auto"/>
        <w:left w:val="none" w:sz="0" w:space="0" w:color="auto"/>
        <w:bottom w:val="none" w:sz="0" w:space="0" w:color="auto"/>
        <w:right w:val="none" w:sz="0" w:space="0" w:color="auto"/>
      </w:divBdr>
    </w:div>
    <w:div w:id="1035083465">
      <w:bodyDiv w:val="1"/>
      <w:marLeft w:val="0"/>
      <w:marRight w:val="0"/>
      <w:marTop w:val="0"/>
      <w:marBottom w:val="0"/>
      <w:divBdr>
        <w:top w:val="none" w:sz="0" w:space="0" w:color="auto"/>
        <w:left w:val="none" w:sz="0" w:space="0" w:color="auto"/>
        <w:bottom w:val="none" w:sz="0" w:space="0" w:color="auto"/>
        <w:right w:val="none" w:sz="0" w:space="0" w:color="auto"/>
      </w:divBdr>
    </w:div>
    <w:div w:id="1044408182">
      <w:bodyDiv w:val="1"/>
      <w:marLeft w:val="0"/>
      <w:marRight w:val="0"/>
      <w:marTop w:val="0"/>
      <w:marBottom w:val="0"/>
      <w:divBdr>
        <w:top w:val="none" w:sz="0" w:space="0" w:color="auto"/>
        <w:left w:val="none" w:sz="0" w:space="0" w:color="auto"/>
        <w:bottom w:val="none" w:sz="0" w:space="0" w:color="auto"/>
        <w:right w:val="none" w:sz="0" w:space="0" w:color="auto"/>
      </w:divBdr>
    </w:div>
    <w:div w:id="1063025320">
      <w:bodyDiv w:val="1"/>
      <w:marLeft w:val="0"/>
      <w:marRight w:val="0"/>
      <w:marTop w:val="0"/>
      <w:marBottom w:val="0"/>
      <w:divBdr>
        <w:top w:val="none" w:sz="0" w:space="0" w:color="auto"/>
        <w:left w:val="none" w:sz="0" w:space="0" w:color="auto"/>
        <w:bottom w:val="none" w:sz="0" w:space="0" w:color="auto"/>
        <w:right w:val="none" w:sz="0" w:space="0" w:color="auto"/>
      </w:divBdr>
      <w:divsChild>
        <w:div w:id="472842249">
          <w:marLeft w:val="0"/>
          <w:marRight w:val="0"/>
          <w:marTop w:val="600"/>
          <w:marBottom w:val="600"/>
          <w:divBdr>
            <w:top w:val="none" w:sz="0" w:space="0" w:color="auto"/>
            <w:left w:val="none" w:sz="0" w:space="0" w:color="auto"/>
            <w:bottom w:val="none" w:sz="0" w:space="0" w:color="auto"/>
            <w:right w:val="none" w:sz="0" w:space="0" w:color="auto"/>
          </w:divBdr>
        </w:div>
        <w:div w:id="374894912">
          <w:marLeft w:val="0"/>
          <w:marRight w:val="0"/>
          <w:marTop w:val="0"/>
          <w:marBottom w:val="0"/>
          <w:divBdr>
            <w:top w:val="none" w:sz="0" w:space="0" w:color="auto"/>
            <w:left w:val="none" w:sz="0" w:space="0" w:color="auto"/>
            <w:bottom w:val="none" w:sz="0" w:space="0" w:color="auto"/>
            <w:right w:val="none" w:sz="0" w:space="0" w:color="auto"/>
          </w:divBdr>
          <w:divsChild>
            <w:div w:id="20817824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85706037">
      <w:bodyDiv w:val="1"/>
      <w:marLeft w:val="0"/>
      <w:marRight w:val="0"/>
      <w:marTop w:val="0"/>
      <w:marBottom w:val="0"/>
      <w:divBdr>
        <w:top w:val="none" w:sz="0" w:space="0" w:color="auto"/>
        <w:left w:val="none" w:sz="0" w:space="0" w:color="auto"/>
        <w:bottom w:val="none" w:sz="0" w:space="0" w:color="auto"/>
        <w:right w:val="none" w:sz="0" w:space="0" w:color="auto"/>
      </w:divBdr>
    </w:div>
    <w:div w:id="1197621890">
      <w:bodyDiv w:val="1"/>
      <w:marLeft w:val="0"/>
      <w:marRight w:val="0"/>
      <w:marTop w:val="0"/>
      <w:marBottom w:val="0"/>
      <w:divBdr>
        <w:top w:val="none" w:sz="0" w:space="0" w:color="auto"/>
        <w:left w:val="none" w:sz="0" w:space="0" w:color="auto"/>
        <w:bottom w:val="none" w:sz="0" w:space="0" w:color="auto"/>
        <w:right w:val="none" w:sz="0" w:space="0" w:color="auto"/>
      </w:divBdr>
    </w:div>
    <w:div w:id="1236745078">
      <w:bodyDiv w:val="1"/>
      <w:marLeft w:val="0"/>
      <w:marRight w:val="0"/>
      <w:marTop w:val="0"/>
      <w:marBottom w:val="0"/>
      <w:divBdr>
        <w:top w:val="none" w:sz="0" w:space="0" w:color="auto"/>
        <w:left w:val="none" w:sz="0" w:space="0" w:color="auto"/>
        <w:bottom w:val="none" w:sz="0" w:space="0" w:color="auto"/>
        <w:right w:val="none" w:sz="0" w:space="0" w:color="auto"/>
      </w:divBdr>
      <w:divsChild>
        <w:div w:id="1758205709">
          <w:marLeft w:val="0"/>
          <w:marRight w:val="0"/>
          <w:marTop w:val="600"/>
          <w:marBottom w:val="600"/>
          <w:divBdr>
            <w:top w:val="none" w:sz="0" w:space="0" w:color="auto"/>
            <w:left w:val="none" w:sz="0" w:space="0" w:color="auto"/>
            <w:bottom w:val="none" w:sz="0" w:space="0" w:color="auto"/>
            <w:right w:val="none" w:sz="0" w:space="0" w:color="auto"/>
          </w:divBdr>
        </w:div>
        <w:div w:id="1137837081">
          <w:marLeft w:val="0"/>
          <w:marRight w:val="0"/>
          <w:marTop w:val="0"/>
          <w:marBottom w:val="0"/>
          <w:divBdr>
            <w:top w:val="none" w:sz="0" w:space="0" w:color="auto"/>
            <w:left w:val="none" w:sz="0" w:space="0" w:color="auto"/>
            <w:bottom w:val="none" w:sz="0" w:space="0" w:color="auto"/>
            <w:right w:val="none" w:sz="0" w:space="0" w:color="auto"/>
          </w:divBdr>
          <w:divsChild>
            <w:div w:id="21214155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77836307">
      <w:bodyDiv w:val="1"/>
      <w:marLeft w:val="0"/>
      <w:marRight w:val="0"/>
      <w:marTop w:val="0"/>
      <w:marBottom w:val="0"/>
      <w:divBdr>
        <w:top w:val="none" w:sz="0" w:space="0" w:color="auto"/>
        <w:left w:val="none" w:sz="0" w:space="0" w:color="auto"/>
        <w:bottom w:val="none" w:sz="0" w:space="0" w:color="auto"/>
        <w:right w:val="none" w:sz="0" w:space="0" w:color="auto"/>
      </w:divBdr>
    </w:div>
    <w:div w:id="1370258843">
      <w:bodyDiv w:val="1"/>
      <w:marLeft w:val="0"/>
      <w:marRight w:val="0"/>
      <w:marTop w:val="0"/>
      <w:marBottom w:val="0"/>
      <w:divBdr>
        <w:top w:val="none" w:sz="0" w:space="0" w:color="auto"/>
        <w:left w:val="none" w:sz="0" w:space="0" w:color="auto"/>
        <w:bottom w:val="none" w:sz="0" w:space="0" w:color="auto"/>
        <w:right w:val="none" w:sz="0" w:space="0" w:color="auto"/>
      </w:divBdr>
      <w:divsChild>
        <w:div w:id="1881280371">
          <w:marLeft w:val="0"/>
          <w:marRight w:val="0"/>
          <w:marTop w:val="600"/>
          <w:marBottom w:val="600"/>
          <w:divBdr>
            <w:top w:val="none" w:sz="0" w:space="0" w:color="auto"/>
            <w:left w:val="none" w:sz="0" w:space="0" w:color="auto"/>
            <w:bottom w:val="none" w:sz="0" w:space="0" w:color="auto"/>
            <w:right w:val="none" w:sz="0" w:space="0" w:color="auto"/>
          </w:divBdr>
        </w:div>
        <w:div w:id="1385718663">
          <w:marLeft w:val="0"/>
          <w:marRight w:val="0"/>
          <w:marTop w:val="0"/>
          <w:marBottom w:val="0"/>
          <w:divBdr>
            <w:top w:val="none" w:sz="0" w:space="0" w:color="auto"/>
            <w:left w:val="none" w:sz="0" w:space="0" w:color="auto"/>
            <w:bottom w:val="none" w:sz="0" w:space="0" w:color="auto"/>
            <w:right w:val="none" w:sz="0" w:space="0" w:color="auto"/>
          </w:divBdr>
          <w:divsChild>
            <w:div w:id="9031744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0305383">
      <w:bodyDiv w:val="1"/>
      <w:marLeft w:val="0"/>
      <w:marRight w:val="0"/>
      <w:marTop w:val="0"/>
      <w:marBottom w:val="0"/>
      <w:divBdr>
        <w:top w:val="none" w:sz="0" w:space="0" w:color="auto"/>
        <w:left w:val="none" w:sz="0" w:space="0" w:color="auto"/>
        <w:bottom w:val="none" w:sz="0" w:space="0" w:color="auto"/>
        <w:right w:val="none" w:sz="0" w:space="0" w:color="auto"/>
      </w:divBdr>
      <w:divsChild>
        <w:div w:id="1873037014">
          <w:marLeft w:val="0"/>
          <w:marRight w:val="0"/>
          <w:marTop w:val="600"/>
          <w:marBottom w:val="600"/>
          <w:divBdr>
            <w:top w:val="none" w:sz="0" w:space="0" w:color="auto"/>
            <w:left w:val="none" w:sz="0" w:space="0" w:color="auto"/>
            <w:bottom w:val="none" w:sz="0" w:space="0" w:color="auto"/>
            <w:right w:val="none" w:sz="0" w:space="0" w:color="auto"/>
          </w:divBdr>
        </w:div>
        <w:div w:id="968783636">
          <w:marLeft w:val="0"/>
          <w:marRight w:val="0"/>
          <w:marTop w:val="0"/>
          <w:marBottom w:val="0"/>
          <w:divBdr>
            <w:top w:val="none" w:sz="0" w:space="0" w:color="auto"/>
            <w:left w:val="none" w:sz="0" w:space="0" w:color="auto"/>
            <w:bottom w:val="none" w:sz="0" w:space="0" w:color="auto"/>
            <w:right w:val="none" w:sz="0" w:space="0" w:color="auto"/>
          </w:divBdr>
          <w:divsChild>
            <w:div w:id="20102133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06102310">
      <w:bodyDiv w:val="1"/>
      <w:marLeft w:val="0"/>
      <w:marRight w:val="0"/>
      <w:marTop w:val="0"/>
      <w:marBottom w:val="0"/>
      <w:divBdr>
        <w:top w:val="none" w:sz="0" w:space="0" w:color="auto"/>
        <w:left w:val="none" w:sz="0" w:space="0" w:color="auto"/>
        <w:bottom w:val="none" w:sz="0" w:space="0" w:color="auto"/>
        <w:right w:val="none" w:sz="0" w:space="0" w:color="auto"/>
      </w:divBdr>
    </w:div>
    <w:div w:id="1616055844">
      <w:bodyDiv w:val="1"/>
      <w:marLeft w:val="0"/>
      <w:marRight w:val="0"/>
      <w:marTop w:val="0"/>
      <w:marBottom w:val="0"/>
      <w:divBdr>
        <w:top w:val="none" w:sz="0" w:space="0" w:color="auto"/>
        <w:left w:val="none" w:sz="0" w:space="0" w:color="auto"/>
        <w:bottom w:val="none" w:sz="0" w:space="0" w:color="auto"/>
        <w:right w:val="none" w:sz="0" w:space="0" w:color="auto"/>
      </w:divBdr>
    </w:div>
    <w:div w:id="1810633395">
      <w:bodyDiv w:val="1"/>
      <w:marLeft w:val="0"/>
      <w:marRight w:val="0"/>
      <w:marTop w:val="0"/>
      <w:marBottom w:val="0"/>
      <w:divBdr>
        <w:top w:val="none" w:sz="0" w:space="0" w:color="auto"/>
        <w:left w:val="none" w:sz="0" w:space="0" w:color="auto"/>
        <w:bottom w:val="none" w:sz="0" w:space="0" w:color="auto"/>
        <w:right w:val="none" w:sz="0" w:space="0" w:color="auto"/>
      </w:divBdr>
    </w:div>
    <w:div w:id="1812936993">
      <w:bodyDiv w:val="1"/>
      <w:marLeft w:val="0"/>
      <w:marRight w:val="0"/>
      <w:marTop w:val="0"/>
      <w:marBottom w:val="0"/>
      <w:divBdr>
        <w:top w:val="none" w:sz="0" w:space="0" w:color="auto"/>
        <w:left w:val="none" w:sz="0" w:space="0" w:color="auto"/>
        <w:bottom w:val="none" w:sz="0" w:space="0" w:color="auto"/>
        <w:right w:val="none" w:sz="0" w:space="0" w:color="auto"/>
      </w:divBdr>
    </w:div>
    <w:div w:id="1821189926">
      <w:bodyDiv w:val="1"/>
      <w:marLeft w:val="0"/>
      <w:marRight w:val="0"/>
      <w:marTop w:val="0"/>
      <w:marBottom w:val="0"/>
      <w:divBdr>
        <w:top w:val="none" w:sz="0" w:space="0" w:color="auto"/>
        <w:left w:val="none" w:sz="0" w:space="0" w:color="auto"/>
        <w:bottom w:val="none" w:sz="0" w:space="0" w:color="auto"/>
        <w:right w:val="none" w:sz="0" w:space="0" w:color="auto"/>
      </w:divBdr>
    </w:div>
    <w:div w:id="1895965365">
      <w:bodyDiv w:val="1"/>
      <w:marLeft w:val="0"/>
      <w:marRight w:val="0"/>
      <w:marTop w:val="0"/>
      <w:marBottom w:val="0"/>
      <w:divBdr>
        <w:top w:val="none" w:sz="0" w:space="0" w:color="auto"/>
        <w:left w:val="none" w:sz="0" w:space="0" w:color="auto"/>
        <w:bottom w:val="none" w:sz="0" w:space="0" w:color="auto"/>
        <w:right w:val="none" w:sz="0" w:space="0" w:color="auto"/>
      </w:divBdr>
      <w:divsChild>
        <w:div w:id="1250308825">
          <w:marLeft w:val="0"/>
          <w:marRight w:val="0"/>
          <w:marTop w:val="600"/>
          <w:marBottom w:val="600"/>
          <w:divBdr>
            <w:top w:val="none" w:sz="0" w:space="0" w:color="auto"/>
            <w:left w:val="none" w:sz="0" w:space="0" w:color="auto"/>
            <w:bottom w:val="none" w:sz="0" w:space="0" w:color="auto"/>
            <w:right w:val="none" w:sz="0" w:space="0" w:color="auto"/>
          </w:divBdr>
        </w:div>
        <w:div w:id="1177883889">
          <w:marLeft w:val="0"/>
          <w:marRight w:val="0"/>
          <w:marTop w:val="0"/>
          <w:marBottom w:val="0"/>
          <w:divBdr>
            <w:top w:val="none" w:sz="0" w:space="0" w:color="auto"/>
            <w:left w:val="none" w:sz="0" w:space="0" w:color="auto"/>
            <w:bottom w:val="none" w:sz="0" w:space="0" w:color="auto"/>
            <w:right w:val="none" w:sz="0" w:space="0" w:color="auto"/>
          </w:divBdr>
          <w:divsChild>
            <w:div w:id="7102245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38100718">
      <w:bodyDiv w:val="1"/>
      <w:marLeft w:val="0"/>
      <w:marRight w:val="0"/>
      <w:marTop w:val="0"/>
      <w:marBottom w:val="0"/>
      <w:divBdr>
        <w:top w:val="none" w:sz="0" w:space="0" w:color="auto"/>
        <w:left w:val="none" w:sz="0" w:space="0" w:color="auto"/>
        <w:bottom w:val="none" w:sz="0" w:space="0" w:color="auto"/>
        <w:right w:val="none" w:sz="0" w:space="0" w:color="auto"/>
      </w:divBdr>
    </w:div>
    <w:div w:id="1977904973">
      <w:bodyDiv w:val="1"/>
      <w:marLeft w:val="0"/>
      <w:marRight w:val="0"/>
      <w:marTop w:val="0"/>
      <w:marBottom w:val="0"/>
      <w:divBdr>
        <w:top w:val="none" w:sz="0" w:space="0" w:color="auto"/>
        <w:left w:val="none" w:sz="0" w:space="0" w:color="auto"/>
        <w:bottom w:val="none" w:sz="0" w:space="0" w:color="auto"/>
        <w:right w:val="none" w:sz="0" w:space="0" w:color="auto"/>
      </w:divBdr>
    </w:div>
    <w:div w:id="2000689831">
      <w:bodyDiv w:val="1"/>
      <w:marLeft w:val="0"/>
      <w:marRight w:val="0"/>
      <w:marTop w:val="0"/>
      <w:marBottom w:val="0"/>
      <w:divBdr>
        <w:top w:val="none" w:sz="0" w:space="0" w:color="auto"/>
        <w:left w:val="none" w:sz="0" w:space="0" w:color="auto"/>
        <w:bottom w:val="none" w:sz="0" w:space="0" w:color="auto"/>
        <w:right w:val="none" w:sz="0" w:space="0" w:color="auto"/>
      </w:divBdr>
    </w:div>
    <w:div w:id="2053845833">
      <w:bodyDiv w:val="1"/>
      <w:marLeft w:val="0"/>
      <w:marRight w:val="0"/>
      <w:marTop w:val="0"/>
      <w:marBottom w:val="0"/>
      <w:divBdr>
        <w:top w:val="none" w:sz="0" w:space="0" w:color="auto"/>
        <w:left w:val="none" w:sz="0" w:space="0" w:color="auto"/>
        <w:bottom w:val="none" w:sz="0" w:space="0" w:color="auto"/>
        <w:right w:val="none" w:sz="0" w:space="0" w:color="auto"/>
      </w:divBdr>
    </w:div>
    <w:div w:id="2070415521">
      <w:bodyDiv w:val="1"/>
      <w:marLeft w:val="0"/>
      <w:marRight w:val="0"/>
      <w:marTop w:val="0"/>
      <w:marBottom w:val="0"/>
      <w:divBdr>
        <w:top w:val="none" w:sz="0" w:space="0" w:color="auto"/>
        <w:left w:val="none" w:sz="0" w:space="0" w:color="auto"/>
        <w:bottom w:val="none" w:sz="0" w:space="0" w:color="auto"/>
        <w:right w:val="none" w:sz="0" w:space="0" w:color="auto"/>
      </w:divBdr>
    </w:div>
    <w:div w:id="2077968941">
      <w:bodyDiv w:val="1"/>
      <w:marLeft w:val="0"/>
      <w:marRight w:val="0"/>
      <w:marTop w:val="0"/>
      <w:marBottom w:val="0"/>
      <w:divBdr>
        <w:top w:val="none" w:sz="0" w:space="0" w:color="auto"/>
        <w:left w:val="none" w:sz="0" w:space="0" w:color="auto"/>
        <w:bottom w:val="none" w:sz="0" w:space="0" w:color="auto"/>
        <w:right w:val="none" w:sz="0" w:space="0" w:color="auto"/>
      </w:divBdr>
    </w:div>
    <w:div w:id="2083332510">
      <w:bodyDiv w:val="1"/>
      <w:marLeft w:val="0"/>
      <w:marRight w:val="0"/>
      <w:marTop w:val="0"/>
      <w:marBottom w:val="0"/>
      <w:divBdr>
        <w:top w:val="none" w:sz="0" w:space="0" w:color="auto"/>
        <w:left w:val="none" w:sz="0" w:space="0" w:color="auto"/>
        <w:bottom w:val="none" w:sz="0" w:space="0" w:color="auto"/>
        <w:right w:val="none" w:sz="0" w:space="0" w:color="auto"/>
      </w:divBdr>
      <w:divsChild>
        <w:div w:id="1630013174">
          <w:marLeft w:val="0"/>
          <w:marRight w:val="0"/>
          <w:marTop w:val="600"/>
          <w:marBottom w:val="600"/>
          <w:divBdr>
            <w:top w:val="none" w:sz="0" w:space="0" w:color="auto"/>
            <w:left w:val="none" w:sz="0" w:space="0" w:color="auto"/>
            <w:bottom w:val="none" w:sz="0" w:space="0" w:color="auto"/>
            <w:right w:val="none" w:sz="0" w:space="0" w:color="auto"/>
          </w:divBdr>
        </w:div>
        <w:div w:id="1809929298">
          <w:marLeft w:val="0"/>
          <w:marRight w:val="0"/>
          <w:marTop w:val="0"/>
          <w:marBottom w:val="0"/>
          <w:divBdr>
            <w:top w:val="none" w:sz="0" w:space="0" w:color="auto"/>
            <w:left w:val="none" w:sz="0" w:space="0" w:color="auto"/>
            <w:bottom w:val="none" w:sz="0" w:space="0" w:color="auto"/>
            <w:right w:val="none" w:sz="0" w:space="0" w:color="auto"/>
          </w:divBdr>
          <w:divsChild>
            <w:div w:id="19094628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6586147">
      <w:bodyDiv w:val="1"/>
      <w:marLeft w:val="0"/>
      <w:marRight w:val="0"/>
      <w:marTop w:val="0"/>
      <w:marBottom w:val="0"/>
      <w:divBdr>
        <w:top w:val="none" w:sz="0" w:space="0" w:color="auto"/>
        <w:left w:val="none" w:sz="0" w:space="0" w:color="auto"/>
        <w:bottom w:val="none" w:sz="0" w:space="0" w:color="auto"/>
        <w:right w:val="none" w:sz="0" w:space="0" w:color="auto"/>
      </w:divBdr>
      <w:divsChild>
        <w:div w:id="1830704848">
          <w:marLeft w:val="0"/>
          <w:marRight w:val="0"/>
          <w:marTop w:val="600"/>
          <w:marBottom w:val="600"/>
          <w:divBdr>
            <w:top w:val="none" w:sz="0" w:space="0" w:color="auto"/>
            <w:left w:val="none" w:sz="0" w:space="0" w:color="auto"/>
            <w:bottom w:val="none" w:sz="0" w:space="0" w:color="auto"/>
            <w:right w:val="none" w:sz="0" w:space="0" w:color="auto"/>
          </w:divBdr>
        </w:div>
        <w:div w:id="250048286">
          <w:marLeft w:val="0"/>
          <w:marRight w:val="0"/>
          <w:marTop w:val="0"/>
          <w:marBottom w:val="0"/>
          <w:divBdr>
            <w:top w:val="none" w:sz="0" w:space="0" w:color="auto"/>
            <w:left w:val="none" w:sz="0" w:space="0" w:color="auto"/>
            <w:bottom w:val="none" w:sz="0" w:space="0" w:color="auto"/>
            <w:right w:val="none" w:sz="0" w:space="0" w:color="auto"/>
          </w:divBdr>
          <w:divsChild>
            <w:div w:id="5248285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268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DEA7FB2C0E597FF41AA0153EDC62F5599D4DE45573711FFEACC8BF9862C3890EE9468B7DC2E38082BC7CAD042BD891CD8E0D8577D25IEg9C" TargetMode="External"/><Relationship Id="rId4" Type="http://schemas.openxmlformats.org/officeDocument/2006/relationships/settings" Target="settings.xml"/><Relationship Id="rId9" Type="http://schemas.openxmlformats.org/officeDocument/2006/relationships/hyperlink" Target="kodeks://link/d?nd=9021894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3C1D3-4B87-43DE-B158-9DCDD146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15410</TotalTime>
  <Pages>34</Pages>
  <Words>16342</Words>
  <Characters>93152</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КСП - 1</cp:lastModifiedBy>
  <cp:revision>174</cp:revision>
  <cp:lastPrinted>2024-11-27T04:01:00Z</cp:lastPrinted>
  <dcterms:created xsi:type="dcterms:W3CDTF">2023-06-14T22:22:00Z</dcterms:created>
  <dcterms:modified xsi:type="dcterms:W3CDTF">2024-11-27T04:04:00Z</dcterms:modified>
</cp:coreProperties>
</file>