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B003E8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B003E8">
        <w:rPr>
          <w:sz w:val="26"/>
          <w:szCs w:val="26"/>
        </w:rPr>
        <w:t>р</w:t>
      </w:r>
      <w:r w:rsidR="00B003E8" w:rsidRPr="00B003E8">
        <w:rPr>
          <w:sz w:val="26"/>
          <w:szCs w:val="26"/>
        </w:rPr>
        <w:t xml:space="preserve">ешение Думы Лесозаводского городского округа от 21.02.2017 </w:t>
      </w:r>
      <w:r w:rsidR="00B003E8">
        <w:rPr>
          <w:sz w:val="26"/>
          <w:szCs w:val="26"/>
        </w:rPr>
        <w:t>№</w:t>
      </w:r>
      <w:r w:rsidR="00B003E8" w:rsidRPr="00B003E8">
        <w:rPr>
          <w:sz w:val="26"/>
          <w:szCs w:val="26"/>
        </w:rPr>
        <w:t xml:space="preserve"> 589-НПА </w:t>
      </w:r>
      <w:r w:rsidR="00B003E8">
        <w:rPr>
          <w:sz w:val="26"/>
          <w:szCs w:val="26"/>
        </w:rPr>
        <w:t>«</w:t>
      </w:r>
      <w:r w:rsidR="00B003E8" w:rsidRPr="00B003E8">
        <w:rPr>
          <w:sz w:val="26"/>
          <w:szCs w:val="26"/>
        </w:rPr>
        <w:t>Об утверждении Положения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Лесозаводского городского округа</w:t>
      </w:r>
      <w:r w:rsidR="00B003E8">
        <w:rPr>
          <w:sz w:val="26"/>
          <w:szCs w:val="26"/>
        </w:rPr>
        <w:t>»</w:t>
      </w:r>
    </w:p>
    <w:p w:rsidR="00877A0F" w:rsidRDefault="00877A0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5E329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>едеральным</w:t>
      </w:r>
      <w:r w:rsidR="00B003E8">
        <w:rPr>
          <w:sz w:val="26"/>
          <w:szCs w:val="26"/>
        </w:rPr>
        <w:t>и</w:t>
      </w:r>
      <w:r w:rsidR="00D97E45">
        <w:rPr>
          <w:sz w:val="26"/>
          <w:szCs w:val="26"/>
        </w:rPr>
        <w:t xml:space="preserve"> </w:t>
      </w:r>
      <w:r w:rsidR="00335FEA" w:rsidRPr="00335FEA">
        <w:rPr>
          <w:sz w:val="26"/>
          <w:szCs w:val="26"/>
        </w:rPr>
        <w:t>закон</w:t>
      </w:r>
      <w:r w:rsidR="00B003E8">
        <w:rPr>
          <w:sz w:val="26"/>
          <w:szCs w:val="26"/>
        </w:rPr>
        <w:t>ами</w:t>
      </w:r>
      <w:r w:rsidR="00335FEA" w:rsidRPr="00335FEA">
        <w:rPr>
          <w:sz w:val="26"/>
          <w:szCs w:val="26"/>
        </w:rPr>
        <w:t xml:space="preserve"> </w:t>
      </w:r>
      <w:r w:rsidR="008C028D" w:rsidRPr="00335FEA">
        <w:rPr>
          <w:sz w:val="26"/>
          <w:szCs w:val="26"/>
        </w:rPr>
        <w:t xml:space="preserve">от 06.10.2003 </w:t>
      </w:r>
      <w:r w:rsidR="008C028D">
        <w:rPr>
          <w:sz w:val="26"/>
          <w:szCs w:val="26"/>
        </w:rPr>
        <w:t>№ 131-ФЗ «</w:t>
      </w:r>
      <w:r w:rsidR="008C028D" w:rsidRPr="00335FEA">
        <w:rPr>
          <w:sz w:val="26"/>
          <w:szCs w:val="26"/>
        </w:rPr>
        <w:t>Об общих принципах организации местного самоуп</w:t>
      </w:r>
      <w:r w:rsidR="008C028D">
        <w:rPr>
          <w:sz w:val="26"/>
          <w:szCs w:val="26"/>
        </w:rPr>
        <w:t xml:space="preserve">равления в Российской Федерации», </w:t>
      </w:r>
      <w:r w:rsidR="00B02FE9" w:rsidRPr="00B003E8">
        <w:rPr>
          <w:sz w:val="26"/>
          <w:szCs w:val="26"/>
        </w:rPr>
        <w:t xml:space="preserve">от 31.12.2017 </w:t>
      </w:r>
      <w:r w:rsidR="00B02FE9">
        <w:rPr>
          <w:sz w:val="26"/>
          <w:szCs w:val="26"/>
        </w:rPr>
        <w:t>№</w:t>
      </w:r>
      <w:r w:rsidR="00B02FE9" w:rsidRPr="00B003E8">
        <w:rPr>
          <w:sz w:val="26"/>
          <w:szCs w:val="26"/>
        </w:rPr>
        <w:t xml:space="preserve"> 503-ФЗ </w:t>
      </w:r>
      <w:r w:rsidR="00B02FE9">
        <w:rPr>
          <w:sz w:val="26"/>
          <w:szCs w:val="26"/>
        </w:rPr>
        <w:t>«</w:t>
      </w:r>
      <w:r w:rsidR="00B02FE9" w:rsidRPr="00B003E8">
        <w:rPr>
          <w:sz w:val="26"/>
          <w:szCs w:val="26"/>
        </w:rPr>
        <w:t xml:space="preserve">О внесении изменений в Федеральный закон </w:t>
      </w:r>
      <w:r w:rsidR="00B02FE9">
        <w:rPr>
          <w:sz w:val="26"/>
          <w:szCs w:val="26"/>
        </w:rPr>
        <w:t>«</w:t>
      </w:r>
      <w:r w:rsidR="00B02FE9" w:rsidRPr="00B003E8">
        <w:rPr>
          <w:sz w:val="26"/>
          <w:szCs w:val="26"/>
        </w:rPr>
        <w:t>Об отходах производства и потребления</w:t>
      </w:r>
      <w:r w:rsidR="00B02FE9">
        <w:rPr>
          <w:sz w:val="26"/>
          <w:szCs w:val="26"/>
        </w:rPr>
        <w:t>»</w:t>
      </w:r>
      <w:r w:rsidR="00B02FE9" w:rsidRPr="00B003E8">
        <w:rPr>
          <w:sz w:val="26"/>
          <w:szCs w:val="26"/>
        </w:rPr>
        <w:t xml:space="preserve"> и отдельные законодательные акты Российской Федерации</w:t>
      </w:r>
      <w:r w:rsidR="00B02FE9">
        <w:rPr>
          <w:sz w:val="26"/>
          <w:szCs w:val="26"/>
        </w:rPr>
        <w:t xml:space="preserve">», </w:t>
      </w:r>
      <w:r w:rsidR="008C028D" w:rsidRPr="001E0D32">
        <w:rPr>
          <w:sz w:val="26"/>
          <w:szCs w:val="26"/>
        </w:rPr>
        <w:t>Уставом Лесозаводского городского округа</w:t>
      </w:r>
      <w:r w:rsidR="008C028D">
        <w:rPr>
          <w:sz w:val="26"/>
          <w:szCs w:val="26"/>
        </w:rPr>
        <w:t>,</w:t>
      </w:r>
      <w:r w:rsidR="008C028D" w:rsidRPr="00B003E8">
        <w:rPr>
          <w:sz w:val="26"/>
          <w:szCs w:val="26"/>
        </w:rPr>
        <w:t xml:space="preserve"> </w:t>
      </w:r>
      <w:r w:rsidR="001E0D32" w:rsidRPr="001E0D32">
        <w:rPr>
          <w:sz w:val="26"/>
          <w:szCs w:val="26"/>
        </w:rPr>
        <w:t xml:space="preserve"> 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B003E8" w:rsidRPr="00B003E8">
        <w:rPr>
          <w:sz w:val="26"/>
          <w:szCs w:val="26"/>
        </w:rPr>
        <w:t>от 21.02.2017 № 589-НПА «Об утверждении Положения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Лесозаводского городского округа»</w:t>
      </w:r>
      <w:r w:rsidR="008B74B2">
        <w:rPr>
          <w:sz w:val="26"/>
          <w:szCs w:val="26"/>
        </w:rPr>
        <w:t xml:space="preserve"> следующие изменения:</w:t>
      </w:r>
    </w:p>
    <w:p w:rsidR="00D97E45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B02FE9">
        <w:rPr>
          <w:sz w:val="26"/>
          <w:szCs w:val="26"/>
        </w:rPr>
        <w:t>часть</w:t>
      </w:r>
      <w:r w:rsidR="00B003E8">
        <w:rPr>
          <w:sz w:val="26"/>
          <w:szCs w:val="26"/>
        </w:rPr>
        <w:t xml:space="preserve"> 2</w:t>
      </w:r>
      <w:r w:rsidR="00B003E8">
        <w:t xml:space="preserve"> </w:t>
      </w:r>
      <w:r w:rsidR="00D97E45" w:rsidRPr="00D97E45">
        <w:rPr>
          <w:sz w:val="26"/>
          <w:szCs w:val="26"/>
        </w:rPr>
        <w:t>стать</w:t>
      </w:r>
      <w:r w:rsidR="00B003E8">
        <w:rPr>
          <w:sz w:val="26"/>
          <w:szCs w:val="26"/>
        </w:rPr>
        <w:t>и</w:t>
      </w:r>
      <w:r w:rsidR="00D97E45" w:rsidRPr="00D97E45">
        <w:rPr>
          <w:sz w:val="26"/>
          <w:szCs w:val="26"/>
        </w:rPr>
        <w:t xml:space="preserve"> </w:t>
      </w:r>
      <w:r w:rsidR="00B003E8">
        <w:rPr>
          <w:sz w:val="26"/>
          <w:szCs w:val="26"/>
        </w:rPr>
        <w:t>2</w:t>
      </w:r>
      <w:r w:rsidR="00D97E45" w:rsidRPr="00D97E45">
        <w:rPr>
          <w:sz w:val="26"/>
          <w:szCs w:val="26"/>
        </w:rPr>
        <w:t xml:space="preserve"> </w:t>
      </w:r>
      <w:r w:rsidR="00B003E8">
        <w:rPr>
          <w:sz w:val="26"/>
          <w:szCs w:val="26"/>
        </w:rPr>
        <w:t>Положения</w:t>
      </w:r>
      <w:r w:rsidR="00D97E45">
        <w:rPr>
          <w:sz w:val="26"/>
          <w:szCs w:val="26"/>
        </w:rPr>
        <w:t>:</w:t>
      </w:r>
    </w:p>
    <w:p w:rsidR="00D97E45" w:rsidRDefault="00D97E45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дополнить </w:t>
      </w:r>
      <w:r w:rsidR="00B003E8">
        <w:rPr>
          <w:sz w:val="26"/>
          <w:szCs w:val="26"/>
        </w:rPr>
        <w:t>пунктом 10.1</w:t>
      </w:r>
      <w:r>
        <w:rPr>
          <w:sz w:val="26"/>
          <w:szCs w:val="26"/>
        </w:rPr>
        <w:t xml:space="preserve"> следующего содержания:</w:t>
      </w:r>
    </w:p>
    <w:p w:rsid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«10.1) </w:t>
      </w:r>
      <w:r w:rsidRPr="00B003E8">
        <w:rPr>
          <w:sz w:val="26"/>
          <w:szCs w:val="26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proofErr w:type="gramStart"/>
      <w:r w:rsidRPr="00B003E8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B003E8" w:rsidRP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дополнить пунктом 10.2 следующего содержания:</w:t>
      </w:r>
    </w:p>
    <w:p w:rsid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«10.2) </w:t>
      </w:r>
      <w:r w:rsidRPr="00B003E8">
        <w:rPr>
          <w:sz w:val="26"/>
          <w:szCs w:val="26"/>
        </w:rPr>
        <w:t xml:space="preserve">определение схемы размещения мест (площадок) накопления твердых коммунальных отходов и ведение реестра мест (площадок) накопления твердых </w:t>
      </w:r>
      <w:r w:rsidRPr="00B003E8">
        <w:rPr>
          <w:sz w:val="26"/>
          <w:szCs w:val="26"/>
        </w:rPr>
        <w:lastRenderedPageBreak/>
        <w:t>коммунальных отходов</w:t>
      </w:r>
      <w:proofErr w:type="gramStart"/>
      <w:r w:rsidRPr="00B003E8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B003E8" w:rsidRP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дополнить пунктом 10.3 следующего содержания:</w:t>
      </w:r>
    </w:p>
    <w:p w:rsid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«10.3) </w:t>
      </w:r>
      <w:r w:rsidRPr="00B003E8">
        <w:rPr>
          <w:sz w:val="26"/>
          <w:szCs w:val="26"/>
        </w:rPr>
        <w:t xml:space="preserve">организация экологического воспитания и формирование экологической культуры в области обращения с твердыми </w:t>
      </w:r>
      <w:r>
        <w:rPr>
          <w:sz w:val="26"/>
          <w:szCs w:val="26"/>
        </w:rPr>
        <w:t>коммунальными отходами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8C028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B003E8">
        <w:rPr>
          <w:sz w:val="26"/>
          <w:szCs w:val="26"/>
        </w:rPr>
        <w:t xml:space="preserve">благоустройству, градостроительству и коммунальному хозяйству </w:t>
      </w:r>
      <w:r w:rsidRPr="008E1DAF">
        <w:rPr>
          <w:sz w:val="26"/>
          <w:szCs w:val="26"/>
        </w:rPr>
        <w:t>(</w:t>
      </w:r>
      <w:r w:rsidR="00B003E8">
        <w:rPr>
          <w:sz w:val="26"/>
          <w:szCs w:val="26"/>
        </w:rPr>
        <w:t>Поздняков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01" w:rsidRDefault="000E5001" w:rsidP="00BB5DD5">
      <w:r>
        <w:separator/>
      </w:r>
    </w:p>
  </w:endnote>
  <w:endnote w:type="continuationSeparator" w:id="0">
    <w:p w:rsidR="000E5001" w:rsidRDefault="000E5001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4E" w:rsidRDefault="002C1A4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4E" w:rsidRDefault="002C1A4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4E" w:rsidRDefault="002C1A4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01" w:rsidRDefault="000E5001" w:rsidP="00BB5DD5">
      <w:r>
        <w:separator/>
      </w:r>
    </w:p>
  </w:footnote>
  <w:footnote w:type="continuationSeparator" w:id="0">
    <w:p w:rsidR="000E5001" w:rsidRDefault="000E5001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4E" w:rsidRDefault="002C1A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A4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4E" w:rsidRDefault="002C1A4E" w:rsidP="002C1A4E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2C1A4E" w:rsidRDefault="002C1A4E" w:rsidP="002C1A4E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Начало приема заключений 06.02.2018</w:t>
    </w:r>
  </w:p>
  <w:p w:rsidR="002C1A4E" w:rsidRDefault="002C1A4E" w:rsidP="002C1A4E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Окончание приема заключений 11.02.2018</w:t>
    </w:r>
  </w:p>
  <w:p w:rsidR="002C1A4E" w:rsidRDefault="002C1A4E" w:rsidP="002C1A4E">
    <w:pPr>
      <w:tabs>
        <w:tab w:val="left" w:pos="3600"/>
      </w:tabs>
      <w:rPr>
        <w:sz w:val="22"/>
        <w:szCs w:val="22"/>
      </w:rPr>
    </w:pPr>
    <w:bookmarkStart w:id="0" w:name="_GoBack"/>
    <w:bookmarkEnd w:id="0"/>
  </w:p>
  <w:p w:rsidR="00981D08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 xml:space="preserve">Инициатор внесения </w:t>
    </w:r>
  </w:p>
  <w:p w:rsidR="00981D08" w:rsidRPr="00C27FAF" w:rsidRDefault="00981D08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И.о. главы 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0E5001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2C1A4E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55B60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4D1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028D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003E8"/>
    <w:rsid w:val="00B02FE9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FCD4-9CB2-4366-A411-32E39F4D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5</cp:revision>
  <cp:lastPrinted>2018-02-01T23:28:00Z</cp:lastPrinted>
  <dcterms:created xsi:type="dcterms:W3CDTF">2018-02-01T01:29:00Z</dcterms:created>
  <dcterms:modified xsi:type="dcterms:W3CDTF">2018-02-06T00:02:00Z</dcterms:modified>
</cp:coreProperties>
</file>