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5E3297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E3297">
        <w:rPr>
          <w:bCs/>
          <w:sz w:val="26"/>
          <w:szCs w:val="26"/>
        </w:rPr>
        <w:t>2017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proofErr w:type="gramStart"/>
      <w:r w:rsidR="00162B33">
        <w:rPr>
          <w:sz w:val="26"/>
          <w:szCs w:val="26"/>
        </w:rPr>
        <w:t>-Н</w:t>
      </w:r>
      <w:proofErr w:type="gramEnd"/>
      <w:r w:rsidR="00162B33">
        <w:rPr>
          <w:sz w:val="26"/>
          <w:szCs w:val="26"/>
        </w:rPr>
        <w:t>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8E1DAF" w:rsidRDefault="000833E8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</w:t>
      </w:r>
      <w:r w:rsidR="00D97E45">
        <w:rPr>
          <w:sz w:val="26"/>
          <w:szCs w:val="26"/>
        </w:rPr>
        <w:t>р</w:t>
      </w:r>
      <w:r w:rsidR="00D97E45" w:rsidRPr="00D97E45">
        <w:rPr>
          <w:sz w:val="26"/>
          <w:szCs w:val="26"/>
        </w:rPr>
        <w:t xml:space="preserve">ешение Думы Лесозаводского городского округа от 19.12.2014 </w:t>
      </w:r>
      <w:r w:rsidR="00D97E45">
        <w:rPr>
          <w:sz w:val="26"/>
          <w:szCs w:val="26"/>
        </w:rPr>
        <w:t>№</w:t>
      </w:r>
      <w:r w:rsidR="00D97E45" w:rsidRPr="00D97E45">
        <w:rPr>
          <w:sz w:val="26"/>
          <w:szCs w:val="26"/>
        </w:rPr>
        <w:t xml:space="preserve"> 248-НПА </w:t>
      </w:r>
      <w:r w:rsidR="00D97E45">
        <w:rPr>
          <w:sz w:val="26"/>
          <w:szCs w:val="26"/>
        </w:rPr>
        <w:t>«</w:t>
      </w:r>
      <w:r w:rsidR="00D97E45" w:rsidRPr="00D97E45">
        <w:rPr>
          <w:sz w:val="26"/>
          <w:szCs w:val="26"/>
        </w:rPr>
        <w:t>Об утверждении Правил использования водных объектов общего пользования для личных и бытовых нужд, расположенных на территории Лесозаводского городского округа</w:t>
      </w:r>
      <w:r w:rsidR="00D97E45">
        <w:rPr>
          <w:sz w:val="26"/>
          <w:szCs w:val="26"/>
        </w:rPr>
        <w:t>»</w:t>
      </w:r>
    </w:p>
    <w:p w:rsidR="008E1DAF" w:rsidRDefault="008E1DAF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</w:p>
    <w:p w:rsidR="00877A0F" w:rsidRDefault="00877A0F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</w:p>
    <w:p w:rsidR="008E1DAF" w:rsidRDefault="005E3297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 xml:space="preserve">уководствуясь </w:t>
      </w:r>
      <w:r w:rsidR="00D97E45" w:rsidRPr="00D97E45">
        <w:rPr>
          <w:sz w:val="26"/>
          <w:szCs w:val="26"/>
        </w:rPr>
        <w:t>Водным кодексом Российской Федерации</w:t>
      </w:r>
      <w:r w:rsidR="00335FEA" w:rsidRPr="00335FEA">
        <w:rPr>
          <w:sz w:val="26"/>
          <w:szCs w:val="26"/>
        </w:rPr>
        <w:t xml:space="preserve">, </w:t>
      </w:r>
      <w:r w:rsidR="00335FEA">
        <w:rPr>
          <w:sz w:val="26"/>
          <w:szCs w:val="26"/>
        </w:rPr>
        <w:t>Ф</w:t>
      </w:r>
      <w:r w:rsidR="00D97E45">
        <w:rPr>
          <w:sz w:val="26"/>
          <w:szCs w:val="26"/>
        </w:rPr>
        <w:t xml:space="preserve">едеральным </w:t>
      </w:r>
      <w:r w:rsidR="00335FEA" w:rsidRPr="00335FEA">
        <w:rPr>
          <w:sz w:val="26"/>
          <w:szCs w:val="26"/>
        </w:rPr>
        <w:t>закон</w:t>
      </w:r>
      <w:r w:rsidR="00D97E45">
        <w:rPr>
          <w:sz w:val="26"/>
          <w:szCs w:val="26"/>
        </w:rPr>
        <w:t>ом</w:t>
      </w:r>
      <w:r w:rsidR="00335FEA" w:rsidRPr="00335FEA">
        <w:rPr>
          <w:sz w:val="26"/>
          <w:szCs w:val="26"/>
        </w:rPr>
        <w:t xml:space="preserve"> от 06.10.2003 </w:t>
      </w:r>
      <w:r w:rsidR="00335FEA">
        <w:rPr>
          <w:sz w:val="26"/>
          <w:szCs w:val="26"/>
        </w:rPr>
        <w:t>№ 131-ФЗ «</w:t>
      </w:r>
      <w:r w:rsidR="00335FEA" w:rsidRPr="00335FEA">
        <w:rPr>
          <w:sz w:val="26"/>
          <w:szCs w:val="26"/>
        </w:rPr>
        <w:t>Об общих принципах организации местного самоуп</w:t>
      </w:r>
      <w:r w:rsidR="00335FEA">
        <w:rPr>
          <w:sz w:val="26"/>
          <w:szCs w:val="26"/>
        </w:rPr>
        <w:t xml:space="preserve">равления в Российской Федерации», </w:t>
      </w:r>
      <w:r w:rsidR="00D97E45" w:rsidRPr="00D97E45">
        <w:rPr>
          <w:sz w:val="26"/>
          <w:szCs w:val="26"/>
        </w:rPr>
        <w:t xml:space="preserve">постановлением Губернатора Приморского края от 24.04.1998 </w:t>
      </w:r>
      <w:r w:rsidR="00D97E45">
        <w:rPr>
          <w:sz w:val="26"/>
          <w:szCs w:val="26"/>
        </w:rPr>
        <w:t>№</w:t>
      </w:r>
      <w:r w:rsidR="00D97E45" w:rsidRPr="00D97E45">
        <w:rPr>
          <w:sz w:val="26"/>
          <w:szCs w:val="26"/>
        </w:rPr>
        <w:t xml:space="preserve"> 196 </w:t>
      </w:r>
      <w:r w:rsidR="00D97E45">
        <w:rPr>
          <w:sz w:val="26"/>
          <w:szCs w:val="26"/>
        </w:rPr>
        <w:t>«</w:t>
      </w:r>
      <w:r w:rsidR="00D97E45" w:rsidRPr="00D97E45">
        <w:rPr>
          <w:sz w:val="26"/>
          <w:szCs w:val="26"/>
        </w:rPr>
        <w:t>Об утверждении Правил охраны жизни людей на водных объектах в Приморском крае и Правил пользования водными объектами для плавания на маломерных судах в Приморском крае</w:t>
      </w:r>
      <w:r w:rsidR="00D97E45">
        <w:rPr>
          <w:sz w:val="26"/>
          <w:szCs w:val="26"/>
        </w:rPr>
        <w:t xml:space="preserve">», </w:t>
      </w:r>
      <w:r w:rsidR="001E0D32" w:rsidRPr="001E0D32">
        <w:rPr>
          <w:sz w:val="26"/>
          <w:szCs w:val="26"/>
        </w:rPr>
        <w:t xml:space="preserve">Уставом Лесозаводского городского округа, </w:t>
      </w:r>
      <w:proofErr w:type="gramEnd"/>
    </w:p>
    <w:p w:rsidR="00335FEA" w:rsidRDefault="00335FEA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35FEA" w:rsidRDefault="00335FEA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C726C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0833E8" w:rsidRPr="000C24F2" w:rsidRDefault="000833E8" w:rsidP="00C726C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74B2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</w:t>
      </w:r>
      <w:r w:rsidR="00315534" w:rsidRPr="00315534">
        <w:rPr>
          <w:sz w:val="26"/>
          <w:szCs w:val="26"/>
        </w:rPr>
        <w:t xml:space="preserve">решение </w:t>
      </w:r>
      <w:r w:rsidR="008E1DAF" w:rsidRPr="008E1DAF">
        <w:rPr>
          <w:sz w:val="26"/>
          <w:szCs w:val="26"/>
        </w:rPr>
        <w:t xml:space="preserve">Думы Лесозаводского городского округа </w:t>
      </w:r>
      <w:r w:rsidR="00D97E45" w:rsidRPr="00D97E45">
        <w:rPr>
          <w:sz w:val="26"/>
          <w:szCs w:val="26"/>
        </w:rPr>
        <w:t>от 19.12.2014 № 248-НПА «Об утверждении Правил использования водных объектов общего пользования для личных и бытовых нужд, расположенных на территории Лесозаводского городского округа»</w:t>
      </w:r>
      <w:r w:rsidR="008B74B2">
        <w:rPr>
          <w:sz w:val="26"/>
          <w:szCs w:val="26"/>
        </w:rPr>
        <w:t xml:space="preserve"> следующие изменения:</w:t>
      </w:r>
    </w:p>
    <w:p w:rsidR="00D97E45" w:rsidRDefault="008B74B2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D97E45" w:rsidRPr="00D97E45">
        <w:rPr>
          <w:sz w:val="26"/>
          <w:szCs w:val="26"/>
        </w:rPr>
        <w:t>в</w:t>
      </w:r>
      <w:r w:rsidR="00D97E45" w:rsidRPr="00D97E45">
        <w:t xml:space="preserve"> </w:t>
      </w:r>
      <w:r w:rsidR="00D97E45" w:rsidRPr="00D97E45">
        <w:rPr>
          <w:sz w:val="26"/>
          <w:szCs w:val="26"/>
        </w:rPr>
        <w:t>стать</w:t>
      </w:r>
      <w:r w:rsidR="00D97E45">
        <w:rPr>
          <w:sz w:val="26"/>
          <w:szCs w:val="26"/>
        </w:rPr>
        <w:t>е</w:t>
      </w:r>
      <w:r w:rsidR="00D97E45" w:rsidRPr="00D97E45">
        <w:rPr>
          <w:sz w:val="26"/>
          <w:szCs w:val="26"/>
        </w:rPr>
        <w:t xml:space="preserve"> 1 Правил</w:t>
      </w:r>
      <w:r w:rsidR="00D97E45">
        <w:rPr>
          <w:sz w:val="26"/>
          <w:szCs w:val="26"/>
        </w:rPr>
        <w:t>:</w:t>
      </w:r>
    </w:p>
    <w:p w:rsidR="008B74B2" w:rsidRDefault="00D97E45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в </w:t>
      </w:r>
      <w:r w:rsidRPr="00D97E45">
        <w:rPr>
          <w:sz w:val="26"/>
          <w:szCs w:val="26"/>
        </w:rPr>
        <w:t xml:space="preserve">части </w:t>
      </w:r>
      <w:r>
        <w:rPr>
          <w:sz w:val="26"/>
          <w:szCs w:val="26"/>
        </w:rPr>
        <w:t>4</w:t>
      </w:r>
      <w:r w:rsidRPr="00D97E45">
        <w:rPr>
          <w:sz w:val="26"/>
          <w:szCs w:val="26"/>
        </w:rPr>
        <w:t xml:space="preserve"> слова </w:t>
      </w:r>
      <w:r>
        <w:rPr>
          <w:sz w:val="26"/>
          <w:szCs w:val="26"/>
        </w:rPr>
        <w:t>«</w:t>
      </w:r>
      <w:r w:rsidRPr="00D97E45">
        <w:rPr>
          <w:sz w:val="26"/>
          <w:szCs w:val="26"/>
        </w:rPr>
        <w:t>береговой линии водного объекта общего пользования</w:t>
      </w:r>
      <w:r>
        <w:rPr>
          <w:sz w:val="26"/>
          <w:szCs w:val="26"/>
        </w:rPr>
        <w:t>»</w:t>
      </w:r>
      <w:r w:rsidRPr="00D97E45">
        <w:rPr>
          <w:sz w:val="26"/>
          <w:szCs w:val="26"/>
        </w:rPr>
        <w:t xml:space="preserve"> заменить словами </w:t>
      </w:r>
      <w:r>
        <w:rPr>
          <w:sz w:val="26"/>
          <w:szCs w:val="26"/>
        </w:rPr>
        <w:t>«</w:t>
      </w:r>
      <w:r w:rsidRPr="00D97E45">
        <w:rPr>
          <w:sz w:val="26"/>
          <w:szCs w:val="26"/>
        </w:rPr>
        <w:t>береговой линии (границы водного объекта) вод</w:t>
      </w:r>
      <w:r>
        <w:rPr>
          <w:sz w:val="26"/>
          <w:szCs w:val="26"/>
        </w:rPr>
        <w:t>ного объекта общего пользования»</w:t>
      </w:r>
      <w:r w:rsidR="008B74B2">
        <w:rPr>
          <w:sz w:val="26"/>
          <w:szCs w:val="26"/>
        </w:rPr>
        <w:t>;</w:t>
      </w:r>
    </w:p>
    <w:p w:rsidR="00D97E45" w:rsidRDefault="00D97E45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дополнить часть 6 следующего содержания:</w:t>
      </w:r>
    </w:p>
    <w:p w:rsidR="00D97E45" w:rsidRPr="00D97E45" w:rsidRDefault="00D97E45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D97E45">
        <w:rPr>
          <w:sz w:val="26"/>
          <w:szCs w:val="26"/>
        </w:rPr>
        <w:t>6. Полномочия органов местного самоуправления Лесозаводского городского округа в области водных отношений, кроме полномочий собственника водных объектов, предусмотренных частью 1 статьи 27 Водного кодекса Российской Федерации:</w:t>
      </w:r>
    </w:p>
    <w:p w:rsidR="00D97E45" w:rsidRPr="00D97E45" w:rsidRDefault="00D97E45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7E45">
        <w:rPr>
          <w:sz w:val="26"/>
          <w:szCs w:val="26"/>
        </w:rPr>
        <w:lastRenderedPageBreak/>
        <w:t>1) к полномочиям Думы Лесозаводского городского округа относится установление правил использования водных объектов общего пользования, расположенных на территории Лесозаводского городского округа, для личных и бытовых нужд;</w:t>
      </w:r>
    </w:p>
    <w:p w:rsidR="00D97E45" w:rsidRDefault="00D97E45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7E45">
        <w:rPr>
          <w:sz w:val="26"/>
          <w:szCs w:val="26"/>
        </w:rPr>
        <w:t>2) к полномочиям администрации Лесозаводского городского округа относятся обеспечение свободного доступа граждан к водным объектам общего пользования и их береговым полосам, и информирование населения об ограничениях водопользования на водных объектах общего пользования, расположенных на территории Лесозаводского городского округа в соответствии со статьей 3 настоящего Положения</w:t>
      </w:r>
      <w:proofErr w:type="gramStart"/>
      <w:r w:rsidRPr="00D97E45">
        <w:rPr>
          <w:sz w:val="26"/>
          <w:szCs w:val="26"/>
        </w:rPr>
        <w:t>.</w:t>
      </w:r>
      <w:r>
        <w:rPr>
          <w:sz w:val="26"/>
          <w:szCs w:val="26"/>
        </w:rPr>
        <w:t>»;</w:t>
      </w:r>
      <w:proofErr w:type="gramEnd"/>
    </w:p>
    <w:p w:rsidR="00D97E45" w:rsidRDefault="008B74B2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D97E45">
        <w:rPr>
          <w:sz w:val="26"/>
          <w:szCs w:val="26"/>
        </w:rPr>
        <w:t>часть 4 статьи 2 Правил изложить в следующей редакции:</w:t>
      </w:r>
    </w:p>
    <w:p w:rsidR="00D97E45" w:rsidRPr="00D97E45" w:rsidRDefault="00877A0F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97E45" w:rsidRPr="00D97E45">
        <w:rPr>
          <w:sz w:val="26"/>
          <w:szCs w:val="26"/>
        </w:rPr>
        <w:t xml:space="preserve">4. Гражданам в границах </w:t>
      </w:r>
      <w:proofErr w:type="spellStart"/>
      <w:r w:rsidR="00D97E45" w:rsidRPr="00D97E45">
        <w:rPr>
          <w:sz w:val="26"/>
          <w:szCs w:val="26"/>
        </w:rPr>
        <w:t>водоохранных</w:t>
      </w:r>
      <w:proofErr w:type="spellEnd"/>
      <w:r w:rsidR="00D97E45" w:rsidRPr="00D97E45">
        <w:rPr>
          <w:sz w:val="26"/>
          <w:szCs w:val="26"/>
        </w:rPr>
        <w:t xml:space="preserve"> зон запрещено:</w:t>
      </w:r>
    </w:p>
    <w:p w:rsidR="00D97E45" w:rsidRPr="00D97E45" w:rsidRDefault="00D97E45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7E45">
        <w:rPr>
          <w:sz w:val="26"/>
          <w:szCs w:val="26"/>
        </w:rPr>
        <w:t>1) использование сточных вод в целях регулирования плодородия почв;</w:t>
      </w:r>
    </w:p>
    <w:p w:rsidR="00D97E45" w:rsidRPr="00D97E45" w:rsidRDefault="00D97E45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7E45">
        <w:rPr>
          <w:sz w:val="26"/>
          <w:szCs w:val="26"/>
        </w:rPr>
        <w:t>2)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D97E45" w:rsidRPr="00D97E45" w:rsidRDefault="00D97E45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7E45">
        <w:rPr>
          <w:sz w:val="26"/>
          <w:szCs w:val="26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D97E45" w:rsidRPr="00D97E45" w:rsidRDefault="00D97E45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7E45">
        <w:rPr>
          <w:sz w:val="26"/>
          <w:szCs w:val="26"/>
        </w:rPr>
        <w:t>4) осуществление авиационных мер по борьбе с вредными организмами;</w:t>
      </w:r>
    </w:p>
    <w:p w:rsidR="00D97E45" w:rsidRPr="00D97E45" w:rsidRDefault="00D97E45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97E45">
        <w:rPr>
          <w:sz w:val="26"/>
          <w:szCs w:val="26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:rsidR="00D97E45" w:rsidRPr="00D97E45" w:rsidRDefault="00D97E45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7E45">
        <w:rPr>
          <w:sz w:val="26"/>
          <w:szCs w:val="26"/>
        </w:rPr>
        <w:t xml:space="preserve">6) размещение специализированных хранилищ пестицидов и </w:t>
      </w:r>
      <w:proofErr w:type="spellStart"/>
      <w:r w:rsidRPr="00D97E45">
        <w:rPr>
          <w:sz w:val="26"/>
          <w:szCs w:val="26"/>
        </w:rPr>
        <w:t>агрохимикатов</w:t>
      </w:r>
      <w:proofErr w:type="spellEnd"/>
      <w:r w:rsidRPr="00D97E45">
        <w:rPr>
          <w:sz w:val="26"/>
          <w:szCs w:val="26"/>
        </w:rPr>
        <w:t xml:space="preserve">, применение пестицидов и </w:t>
      </w:r>
      <w:proofErr w:type="spellStart"/>
      <w:r w:rsidRPr="00D97E45">
        <w:rPr>
          <w:sz w:val="26"/>
          <w:szCs w:val="26"/>
        </w:rPr>
        <w:t>агрохимикатов</w:t>
      </w:r>
      <w:proofErr w:type="spellEnd"/>
      <w:r w:rsidRPr="00D97E45">
        <w:rPr>
          <w:sz w:val="26"/>
          <w:szCs w:val="26"/>
        </w:rPr>
        <w:t>;</w:t>
      </w:r>
    </w:p>
    <w:p w:rsidR="00D97E45" w:rsidRPr="00D97E45" w:rsidRDefault="00D97E45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7E45">
        <w:rPr>
          <w:sz w:val="26"/>
          <w:szCs w:val="26"/>
        </w:rPr>
        <w:t>7) сброс сточных, в том числе дренажных, вод;</w:t>
      </w:r>
    </w:p>
    <w:p w:rsidR="00D97E45" w:rsidRDefault="00D97E45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97E45">
        <w:rPr>
          <w:sz w:val="26"/>
          <w:szCs w:val="26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D97E45">
        <w:rPr>
          <w:sz w:val="26"/>
          <w:szCs w:val="26"/>
        </w:rPr>
        <w:t xml:space="preserve"> </w:t>
      </w:r>
      <w:proofErr w:type="gramStart"/>
      <w:r w:rsidRPr="00D97E45">
        <w:rPr>
          <w:sz w:val="26"/>
          <w:szCs w:val="26"/>
        </w:rPr>
        <w:t>21.02.1992 № 2395-1 «О недрах»).</w:t>
      </w:r>
      <w:r w:rsidR="00877A0F">
        <w:rPr>
          <w:sz w:val="26"/>
          <w:szCs w:val="26"/>
        </w:rPr>
        <w:t>».</w:t>
      </w:r>
      <w:proofErr w:type="gramEnd"/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>2. Настоящее решение вступает в силу после его официального опубликования</w:t>
      </w:r>
      <w:r>
        <w:rPr>
          <w:sz w:val="26"/>
          <w:szCs w:val="26"/>
        </w:rPr>
        <w:t>.</w:t>
      </w:r>
    </w:p>
    <w:p w:rsidR="00981D08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1DAF">
        <w:rPr>
          <w:sz w:val="26"/>
          <w:szCs w:val="26"/>
        </w:rPr>
        <w:t xml:space="preserve">3. </w:t>
      </w:r>
      <w:proofErr w:type="gramStart"/>
      <w:r w:rsidRPr="008E1DAF">
        <w:rPr>
          <w:sz w:val="26"/>
          <w:szCs w:val="26"/>
        </w:rPr>
        <w:t>Контроль за</w:t>
      </w:r>
      <w:proofErr w:type="gramEnd"/>
      <w:r w:rsidRPr="008E1DAF">
        <w:rPr>
          <w:sz w:val="26"/>
          <w:szCs w:val="26"/>
        </w:rPr>
        <w:t xml:space="preserve"> исполнением настоящего решения возложить на постоянную комиссию Думы по </w:t>
      </w:r>
      <w:r w:rsidR="00335FEA">
        <w:rPr>
          <w:sz w:val="26"/>
          <w:szCs w:val="26"/>
        </w:rPr>
        <w:t>социальной</w:t>
      </w:r>
      <w:r w:rsidRPr="008E1DAF">
        <w:rPr>
          <w:sz w:val="26"/>
          <w:szCs w:val="26"/>
        </w:rPr>
        <w:t xml:space="preserve"> политике</w:t>
      </w:r>
      <w:r w:rsidR="00335FEA">
        <w:rPr>
          <w:sz w:val="26"/>
          <w:szCs w:val="26"/>
        </w:rPr>
        <w:t>, законности, правопорядку и защите прав граждан</w:t>
      </w:r>
      <w:r w:rsidRPr="008E1DAF">
        <w:rPr>
          <w:sz w:val="26"/>
          <w:szCs w:val="26"/>
        </w:rPr>
        <w:t xml:space="preserve"> (</w:t>
      </w:r>
      <w:r w:rsidR="00335FEA">
        <w:rPr>
          <w:sz w:val="26"/>
          <w:szCs w:val="26"/>
        </w:rPr>
        <w:t>Бредун</w:t>
      </w:r>
      <w:r w:rsidRPr="008E1DAF">
        <w:rPr>
          <w:sz w:val="26"/>
          <w:szCs w:val="26"/>
        </w:rPr>
        <w:t>).</w:t>
      </w:r>
    </w:p>
    <w:p w:rsidR="008E1DAF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7A0F" w:rsidRDefault="00877A0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7A0F" w:rsidRDefault="00877A0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И.о. 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В.В. Гершун</w:t>
      </w:r>
    </w:p>
    <w:sectPr w:rsidR="000833E8" w:rsidRPr="00420F75" w:rsidSect="006730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63A" w:rsidRDefault="0031563A" w:rsidP="00BB5DD5">
      <w:r>
        <w:separator/>
      </w:r>
    </w:p>
  </w:endnote>
  <w:endnote w:type="continuationSeparator" w:id="0">
    <w:p w:rsidR="0031563A" w:rsidRDefault="0031563A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D8" w:rsidRDefault="005F6DD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D8" w:rsidRDefault="005F6DD8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D8" w:rsidRDefault="005F6DD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63A" w:rsidRDefault="0031563A" w:rsidP="00BB5DD5">
      <w:r>
        <w:separator/>
      </w:r>
    </w:p>
  </w:footnote>
  <w:footnote w:type="continuationSeparator" w:id="0">
    <w:p w:rsidR="0031563A" w:rsidRDefault="0031563A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D8" w:rsidRDefault="005F6D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DD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D8" w:rsidRDefault="005F6DD8" w:rsidP="005F6DD8">
    <w:pPr>
      <w:pStyle w:val="ad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 xml:space="preserve">Независимая </w:t>
    </w:r>
  </w:p>
  <w:p w:rsidR="005F6DD8" w:rsidRDefault="005F6DD8" w:rsidP="005F6DD8">
    <w:pPr>
      <w:pStyle w:val="ad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антикоррупционная экспертиза</w:t>
    </w:r>
  </w:p>
  <w:p w:rsidR="005F6DD8" w:rsidRDefault="005F6DD8" w:rsidP="005F6DD8">
    <w:pPr>
      <w:pStyle w:val="ad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Начало приема заключений 08.12.2017</w:t>
    </w:r>
  </w:p>
  <w:p w:rsidR="005F6DD8" w:rsidRDefault="005F6DD8" w:rsidP="005F6DD8">
    <w:pPr>
      <w:tabs>
        <w:tab w:val="left" w:pos="0"/>
      </w:tabs>
      <w:rPr>
        <w:sz w:val="22"/>
        <w:szCs w:val="22"/>
      </w:rPr>
    </w:pPr>
    <w:bookmarkStart w:id="0" w:name="_GoBack"/>
    <w:bookmarkEnd w:id="0"/>
    <w:r>
      <w:rPr>
        <w:b/>
        <w:sz w:val="20"/>
        <w:szCs w:val="20"/>
      </w:rPr>
      <w:t>Окончание приема заключений 13.12.2017</w:t>
    </w:r>
  </w:p>
  <w:p w:rsidR="00981D08" w:rsidRDefault="00981D08" w:rsidP="00981D08">
    <w:pPr>
      <w:tabs>
        <w:tab w:val="left" w:pos="3600"/>
      </w:tabs>
      <w:jc w:val="right"/>
      <w:rPr>
        <w:sz w:val="22"/>
        <w:szCs w:val="22"/>
      </w:rPr>
    </w:pPr>
    <w:r w:rsidRPr="00C27FAF">
      <w:rPr>
        <w:sz w:val="22"/>
        <w:szCs w:val="22"/>
      </w:rPr>
      <w:t xml:space="preserve">Инициатор внесения </w:t>
    </w:r>
  </w:p>
  <w:p w:rsidR="00981D08" w:rsidRPr="00C27FAF" w:rsidRDefault="00981D08" w:rsidP="00981D08">
    <w:pPr>
      <w:tabs>
        <w:tab w:val="left" w:pos="3600"/>
      </w:tabs>
      <w:jc w:val="right"/>
      <w:rPr>
        <w:sz w:val="22"/>
        <w:szCs w:val="22"/>
      </w:rPr>
    </w:pPr>
    <w:r>
      <w:rPr>
        <w:sz w:val="22"/>
        <w:szCs w:val="22"/>
      </w:rPr>
      <w:t>И.о. главы Лесозаводского городского округа</w:t>
    </w:r>
  </w:p>
  <w:p w:rsidR="00981D08" w:rsidRPr="00981D08" w:rsidRDefault="00981D08" w:rsidP="00981D08">
    <w:pPr>
      <w:tabs>
        <w:tab w:val="left" w:pos="3600"/>
      </w:tabs>
      <w:jc w:val="right"/>
      <w:rPr>
        <w:b/>
        <w:sz w:val="22"/>
        <w:szCs w:val="22"/>
      </w:rPr>
    </w:pPr>
    <w:r w:rsidRPr="00162B33">
      <w:rPr>
        <w:b/>
        <w:sz w:val="22"/>
        <w:szCs w:val="2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86D85"/>
    <w:rsid w:val="000929CD"/>
    <w:rsid w:val="000A3602"/>
    <w:rsid w:val="000A44FB"/>
    <w:rsid w:val="000A47D9"/>
    <w:rsid w:val="000A6862"/>
    <w:rsid w:val="000B1455"/>
    <w:rsid w:val="000C0C50"/>
    <w:rsid w:val="00100EF2"/>
    <w:rsid w:val="0010286A"/>
    <w:rsid w:val="00162B33"/>
    <w:rsid w:val="00177DD1"/>
    <w:rsid w:val="00184DCB"/>
    <w:rsid w:val="001C34C2"/>
    <w:rsid w:val="001E0D32"/>
    <w:rsid w:val="001E31E3"/>
    <w:rsid w:val="001F6517"/>
    <w:rsid w:val="00253FB4"/>
    <w:rsid w:val="0026664F"/>
    <w:rsid w:val="00284722"/>
    <w:rsid w:val="003030C1"/>
    <w:rsid w:val="00303C8B"/>
    <w:rsid w:val="003062AA"/>
    <w:rsid w:val="00315534"/>
    <w:rsid w:val="0031563A"/>
    <w:rsid w:val="00335FEA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904BC"/>
    <w:rsid w:val="004A07E2"/>
    <w:rsid w:val="004B4143"/>
    <w:rsid w:val="004E312E"/>
    <w:rsid w:val="004F2F8D"/>
    <w:rsid w:val="004F5D9C"/>
    <w:rsid w:val="00511440"/>
    <w:rsid w:val="0055686E"/>
    <w:rsid w:val="005639A0"/>
    <w:rsid w:val="00570C60"/>
    <w:rsid w:val="00573FF6"/>
    <w:rsid w:val="00592CAD"/>
    <w:rsid w:val="005E0DB4"/>
    <w:rsid w:val="005E3297"/>
    <w:rsid w:val="005F6DD8"/>
    <w:rsid w:val="005F7B5D"/>
    <w:rsid w:val="006002C3"/>
    <w:rsid w:val="00607AC9"/>
    <w:rsid w:val="00620705"/>
    <w:rsid w:val="0062786A"/>
    <w:rsid w:val="00671642"/>
    <w:rsid w:val="006730F4"/>
    <w:rsid w:val="00676F4A"/>
    <w:rsid w:val="00680944"/>
    <w:rsid w:val="0068315F"/>
    <w:rsid w:val="006C07C3"/>
    <w:rsid w:val="006F03EF"/>
    <w:rsid w:val="006F2D98"/>
    <w:rsid w:val="0071527D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77A0F"/>
    <w:rsid w:val="008823FE"/>
    <w:rsid w:val="008A0D98"/>
    <w:rsid w:val="008B74B2"/>
    <w:rsid w:val="008C22BA"/>
    <w:rsid w:val="008D4AB2"/>
    <w:rsid w:val="008E1DAF"/>
    <w:rsid w:val="008E4AFC"/>
    <w:rsid w:val="008E7D4D"/>
    <w:rsid w:val="00921DCF"/>
    <w:rsid w:val="00981D08"/>
    <w:rsid w:val="00983872"/>
    <w:rsid w:val="00990044"/>
    <w:rsid w:val="0099244B"/>
    <w:rsid w:val="009C2589"/>
    <w:rsid w:val="009D4888"/>
    <w:rsid w:val="009E02FC"/>
    <w:rsid w:val="00A06910"/>
    <w:rsid w:val="00A13CDD"/>
    <w:rsid w:val="00A3420D"/>
    <w:rsid w:val="00A67079"/>
    <w:rsid w:val="00A80D33"/>
    <w:rsid w:val="00AA36AA"/>
    <w:rsid w:val="00AC6272"/>
    <w:rsid w:val="00AC73A1"/>
    <w:rsid w:val="00AD1A91"/>
    <w:rsid w:val="00AD2025"/>
    <w:rsid w:val="00AE1A5C"/>
    <w:rsid w:val="00B1795B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726C1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45"/>
    <w:rsid w:val="00D97E6D"/>
    <w:rsid w:val="00DA317A"/>
    <w:rsid w:val="00DB176B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49C8"/>
    <w:rsid w:val="00F4587F"/>
    <w:rsid w:val="00F50007"/>
    <w:rsid w:val="00F60A4E"/>
    <w:rsid w:val="00F61B6D"/>
    <w:rsid w:val="00F642C2"/>
    <w:rsid w:val="00FC629D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E45A-B50B-4EA1-A8B7-C62A5F55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14</cp:revision>
  <cp:lastPrinted>2017-11-13T05:44:00Z</cp:lastPrinted>
  <dcterms:created xsi:type="dcterms:W3CDTF">2017-07-28T02:27:00Z</dcterms:created>
  <dcterms:modified xsi:type="dcterms:W3CDTF">2017-12-08T05:07:00Z</dcterms:modified>
</cp:coreProperties>
</file>