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7E6A46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7E6A46">
        <w:rPr>
          <w:bCs/>
          <w:sz w:val="26"/>
          <w:szCs w:val="26"/>
        </w:rPr>
        <w:t>21.02.</w:t>
      </w:r>
      <w:r w:rsidR="006969A4">
        <w:rPr>
          <w:sz w:val="26"/>
          <w:szCs w:val="26"/>
        </w:rPr>
        <w:t xml:space="preserve">2017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="00162B33">
        <w:rPr>
          <w:sz w:val="26"/>
          <w:szCs w:val="26"/>
        </w:rPr>
        <w:t xml:space="preserve">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="005F3431">
        <w:rPr>
          <w:sz w:val="26"/>
          <w:szCs w:val="26"/>
        </w:rPr>
        <w:t>88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5F3431" w:rsidRPr="005F3431" w:rsidRDefault="005F3431" w:rsidP="005F3431">
      <w:pPr>
        <w:widowControl w:val="0"/>
        <w:autoSpaceDE w:val="0"/>
        <w:autoSpaceDN w:val="0"/>
        <w:adjustRightInd w:val="0"/>
        <w:ind w:right="4534"/>
        <w:jc w:val="both"/>
        <w:rPr>
          <w:sz w:val="26"/>
          <w:szCs w:val="26"/>
        </w:rPr>
      </w:pPr>
      <w:r w:rsidRPr="005F3431">
        <w:rPr>
          <w:sz w:val="26"/>
          <w:szCs w:val="26"/>
        </w:rPr>
        <w:t>О внесении изменений в решение Думы Лесозаводского городского округа от 09.04.2015 № 310 «Об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предпринимательства»</w:t>
      </w:r>
    </w:p>
    <w:p w:rsidR="005F3431" w:rsidRPr="005F3431" w:rsidRDefault="005F3431" w:rsidP="005F34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3431" w:rsidRPr="005F3431" w:rsidRDefault="005F3431" w:rsidP="005F34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3431" w:rsidRPr="005F3431" w:rsidRDefault="005F3431" w:rsidP="005F34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F3431">
        <w:rPr>
          <w:sz w:val="26"/>
          <w:szCs w:val="26"/>
        </w:rPr>
        <w:t>Руководствуясь Федеральными законами от 24.07.2007 № 209-ФЗ «О развитии малого и среднего предпринимательства в Российской Федерации»,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Уставом Лесозаводского городского округа, решениями Думы Лесозаводского городского округа</w:t>
      </w:r>
      <w:proofErr w:type="gramEnd"/>
      <w:r w:rsidRPr="005F3431">
        <w:rPr>
          <w:sz w:val="26"/>
          <w:szCs w:val="26"/>
        </w:rPr>
        <w:t xml:space="preserve"> </w:t>
      </w:r>
      <w:proofErr w:type="gramStart"/>
      <w:r w:rsidRPr="005F3431">
        <w:rPr>
          <w:sz w:val="26"/>
          <w:szCs w:val="26"/>
        </w:rPr>
        <w:t>от 27.06.2014 №163-НПА «Об утверждении Положения «О содействии развитию малого и среднего предпринимательства на территории Лесозаводского городского округа», от 30.10.2014 №</w:t>
      </w:r>
      <w:r>
        <w:rPr>
          <w:sz w:val="26"/>
          <w:szCs w:val="26"/>
        </w:rPr>
        <w:t xml:space="preserve"> </w:t>
      </w:r>
      <w:r w:rsidRPr="005F3431">
        <w:rPr>
          <w:sz w:val="26"/>
          <w:szCs w:val="26"/>
        </w:rPr>
        <w:t>232-НПА «Об утверждении Положения о порядке формирования, ведения, обязательного опубликования перечня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</w:t>
      </w:r>
      <w:proofErr w:type="gramEnd"/>
      <w:r w:rsidRPr="005F3431">
        <w:rPr>
          <w:sz w:val="26"/>
          <w:szCs w:val="26"/>
        </w:rPr>
        <w:t>, а также порядок и условия предоставления, в аренду включенного в перечень имущества Лесозаводского городского округа»,</w:t>
      </w:r>
    </w:p>
    <w:p w:rsidR="005F3431" w:rsidRDefault="005F3431" w:rsidP="005F34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3431" w:rsidRPr="005F3431" w:rsidRDefault="005F3431" w:rsidP="005F34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3431" w:rsidRPr="005F3431" w:rsidRDefault="005F3431" w:rsidP="005F34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3431">
        <w:rPr>
          <w:sz w:val="26"/>
          <w:szCs w:val="26"/>
        </w:rPr>
        <w:t xml:space="preserve">Дума Лесозаводского городского округа </w:t>
      </w:r>
    </w:p>
    <w:p w:rsidR="005F3431" w:rsidRPr="005F3431" w:rsidRDefault="005F3431" w:rsidP="005F34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3431" w:rsidRPr="005F3431" w:rsidRDefault="005F3431" w:rsidP="005F3431">
      <w:pPr>
        <w:widowControl w:val="0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5F3431">
        <w:rPr>
          <w:b/>
          <w:bCs/>
          <w:sz w:val="26"/>
          <w:szCs w:val="26"/>
        </w:rPr>
        <w:t>РЕШИЛА:</w:t>
      </w:r>
    </w:p>
    <w:p w:rsidR="005F3431" w:rsidRPr="005F3431" w:rsidRDefault="005F3431" w:rsidP="005F3431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:rsidR="005F3431" w:rsidRPr="005F3431" w:rsidRDefault="005F3431" w:rsidP="005F34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3431">
        <w:rPr>
          <w:sz w:val="26"/>
          <w:szCs w:val="26"/>
        </w:rPr>
        <w:t>1</w:t>
      </w:r>
      <w:r w:rsidRPr="005F3431">
        <w:rPr>
          <w:bCs/>
          <w:sz w:val="26"/>
          <w:szCs w:val="26"/>
        </w:rPr>
        <w:t xml:space="preserve">. Внести в </w:t>
      </w:r>
      <w:r w:rsidRPr="005F3431">
        <w:rPr>
          <w:sz w:val="26"/>
          <w:szCs w:val="26"/>
        </w:rPr>
        <w:t>решение Думы Лесозаводского городского округа от 09.04.2015 №</w:t>
      </w:r>
      <w:r>
        <w:rPr>
          <w:sz w:val="26"/>
          <w:szCs w:val="26"/>
        </w:rPr>
        <w:t xml:space="preserve"> </w:t>
      </w:r>
      <w:r w:rsidRPr="005F3431">
        <w:rPr>
          <w:sz w:val="26"/>
          <w:szCs w:val="26"/>
        </w:rPr>
        <w:t xml:space="preserve">310 «Об утверждении </w:t>
      </w:r>
      <w:r w:rsidRPr="005F3431">
        <w:rPr>
          <w:bCs/>
          <w:sz w:val="26"/>
          <w:szCs w:val="26"/>
        </w:rPr>
        <w:t>перечня</w:t>
      </w:r>
      <w:r w:rsidRPr="005F3431">
        <w:rPr>
          <w:sz w:val="26"/>
          <w:szCs w:val="26"/>
        </w:rPr>
        <w:t xml:space="preserve">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предпринимательства» </w:t>
      </w:r>
      <w:bookmarkStart w:id="0" w:name="_GoBack"/>
      <w:r w:rsidRPr="005F3431">
        <w:rPr>
          <w:sz w:val="26"/>
          <w:szCs w:val="26"/>
        </w:rPr>
        <w:lastRenderedPageBreak/>
        <w:t>следующие изменения:</w:t>
      </w:r>
    </w:p>
    <w:bookmarkEnd w:id="0"/>
    <w:p w:rsidR="005F3431" w:rsidRPr="005F3431" w:rsidRDefault="005F3431" w:rsidP="005F34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3431">
        <w:rPr>
          <w:sz w:val="26"/>
          <w:szCs w:val="26"/>
        </w:rPr>
        <w:t>1) пункт 2 Перечня исключить;</w:t>
      </w:r>
    </w:p>
    <w:p w:rsidR="005F3431" w:rsidRPr="005F3431" w:rsidRDefault="005F3431" w:rsidP="005F34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3431">
        <w:rPr>
          <w:sz w:val="26"/>
          <w:szCs w:val="26"/>
        </w:rPr>
        <w:t>2) в столбце 7 строки 3 Перечня цифры «14.10.2015» заменить цифрами «14.10.2018».</w:t>
      </w:r>
    </w:p>
    <w:p w:rsidR="005F3431" w:rsidRPr="005F3431" w:rsidRDefault="005F3431" w:rsidP="005F34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3431">
        <w:rPr>
          <w:sz w:val="26"/>
          <w:szCs w:val="26"/>
        </w:rPr>
        <w:t>2. Настоящее решение вступает в силу со дня его принятия и подлежит официальному опубликованию.</w:t>
      </w:r>
    </w:p>
    <w:p w:rsidR="005F3431" w:rsidRPr="005F3431" w:rsidRDefault="005F3431" w:rsidP="005F34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3431">
        <w:rPr>
          <w:sz w:val="26"/>
          <w:szCs w:val="26"/>
        </w:rPr>
        <w:t xml:space="preserve">3. </w:t>
      </w:r>
      <w:proofErr w:type="gramStart"/>
      <w:r w:rsidRPr="005F3431">
        <w:rPr>
          <w:sz w:val="26"/>
          <w:szCs w:val="26"/>
        </w:rPr>
        <w:t>Контроль за</w:t>
      </w:r>
      <w:proofErr w:type="gramEnd"/>
      <w:r w:rsidRPr="005F3431">
        <w:rPr>
          <w:sz w:val="26"/>
          <w:szCs w:val="26"/>
        </w:rPr>
        <w:t xml:space="preserve"> исполнением настоящего решения возложить на</w:t>
      </w:r>
      <w:r>
        <w:rPr>
          <w:sz w:val="26"/>
          <w:szCs w:val="26"/>
        </w:rPr>
        <w:t xml:space="preserve"> </w:t>
      </w:r>
      <w:r w:rsidRPr="005F3431">
        <w:rPr>
          <w:sz w:val="26"/>
          <w:szCs w:val="26"/>
        </w:rPr>
        <w:t>постоянную комиссию Думы по экономической политике и муниципальной собственности (Антипьев).</w:t>
      </w:r>
    </w:p>
    <w:p w:rsidR="00F50007" w:rsidRDefault="00F50007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08F9" w:rsidRDefault="004908F9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08F9" w:rsidRDefault="004908F9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08F9" w:rsidRDefault="004908F9" w:rsidP="004908F9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Председатель Думы</w:t>
      </w:r>
      <w:r w:rsidRPr="00D055A8">
        <w:rPr>
          <w:color w:val="000000"/>
          <w:spacing w:val="-1"/>
          <w:sz w:val="26"/>
          <w:szCs w:val="26"/>
        </w:rPr>
        <w:t xml:space="preserve"> </w:t>
      </w:r>
    </w:p>
    <w:p w:rsidR="004908F9" w:rsidRPr="00D87114" w:rsidRDefault="004908F9" w:rsidP="004908F9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D055A8">
        <w:rPr>
          <w:color w:val="000000"/>
          <w:spacing w:val="-1"/>
          <w:sz w:val="26"/>
          <w:szCs w:val="26"/>
        </w:rPr>
        <w:t>Лесозаводс</w:t>
      </w:r>
      <w:r>
        <w:rPr>
          <w:color w:val="000000"/>
          <w:spacing w:val="-1"/>
          <w:sz w:val="26"/>
          <w:szCs w:val="26"/>
        </w:rPr>
        <w:t xml:space="preserve">кого городского округа                                                               О.Н. </w:t>
      </w:r>
      <w:proofErr w:type="gramStart"/>
      <w:r>
        <w:rPr>
          <w:color w:val="000000"/>
          <w:spacing w:val="-1"/>
          <w:sz w:val="26"/>
          <w:szCs w:val="26"/>
        </w:rPr>
        <w:t>Павкин</w:t>
      </w:r>
      <w:proofErr w:type="gramEnd"/>
    </w:p>
    <w:p w:rsidR="004908F9" w:rsidRDefault="004908F9" w:rsidP="004908F9">
      <w:pPr>
        <w:rPr>
          <w:sz w:val="26"/>
          <w:szCs w:val="26"/>
        </w:rPr>
      </w:pPr>
    </w:p>
    <w:p w:rsidR="000833E8" w:rsidRPr="00420F75" w:rsidRDefault="000833E8" w:rsidP="004908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0833E8" w:rsidRPr="00420F75" w:rsidSect="00A74695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B3" w:rsidRDefault="00CA3BB3" w:rsidP="00A74695">
      <w:r>
        <w:separator/>
      </w:r>
    </w:p>
  </w:endnote>
  <w:endnote w:type="continuationSeparator" w:id="0">
    <w:p w:rsidR="00CA3BB3" w:rsidRDefault="00CA3BB3" w:rsidP="00A7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B3" w:rsidRDefault="00CA3BB3" w:rsidP="00A74695">
      <w:r>
        <w:separator/>
      </w:r>
    </w:p>
  </w:footnote>
  <w:footnote w:type="continuationSeparator" w:id="0">
    <w:p w:rsidR="00CA3BB3" w:rsidRDefault="00CA3BB3" w:rsidP="00A74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438591"/>
      <w:docPartObj>
        <w:docPartGallery w:val="Page Numbers (Top of Page)"/>
        <w:docPartUnique/>
      </w:docPartObj>
    </w:sdtPr>
    <w:sdtContent>
      <w:p w:rsidR="00A74695" w:rsidRDefault="00A7469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74695" w:rsidRDefault="00A746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929CD"/>
    <w:rsid w:val="000A3602"/>
    <w:rsid w:val="000A6862"/>
    <w:rsid w:val="000B1455"/>
    <w:rsid w:val="000C0C50"/>
    <w:rsid w:val="0010286A"/>
    <w:rsid w:val="00162B33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5155B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8F9"/>
    <w:rsid w:val="004B4143"/>
    <w:rsid w:val="004F2F8D"/>
    <w:rsid w:val="004F5D9C"/>
    <w:rsid w:val="0055686E"/>
    <w:rsid w:val="005639A0"/>
    <w:rsid w:val="00570C60"/>
    <w:rsid w:val="00573FF6"/>
    <w:rsid w:val="005E0DB4"/>
    <w:rsid w:val="005F3431"/>
    <w:rsid w:val="005F7B5D"/>
    <w:rsid w:val="006002C3"/>
    <w:rsid w:val="00607AC9"/>
    <w:rsid w:val="0062786A"/>
    <w:rsid w:val="00676F4A"/>
    <w:rsid w:val="00680944"/>
    <w:rsid w:val="006969A4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6A46"/>
    <w:rsid w:val="007E72D1"/>
    <w:rsid w:val="008027F2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13CDD"/>
    <w:rsid w:val="00A3420D"/>
    <w:rsid w:val="00A67079"/>
    <w:rsid w:val="00A74695"/>
    <w:rsid w:val="00A80D33"/>
    <w:rsid w:val="00A97D71"/>
    <w:rsid w:val="00AC620B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A3BB3"/>
    <w:rsid w:val="00CC0540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4587F"/>
    <w:rsid w:val="00F50007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A746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746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A746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746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5E9A9-0D80-4EB0-B681-B5A5AB5E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4</cp:revision>
  <cp:lastPrinted>2017-02-22T02:43:00Z</cp:lastPrinted>
  <dcterms:created xsi:type="dcterms:W3CDTF">2017-02-22T02:43:00Z</dcterms:created>
  <dcterms:modified xsi:type="dcterms:W3CDTF">2017-02-22T02:44:00Z</dcterms:modified>
</cp:coreProperties>
</file>