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D23" w:rsidRPr="001E43A1" w:rsidRDefault="00451D23" w:rsidP="00451D23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8</w:t>
      </w:r>
    </w:p>
    <w:p w:rsidR="00451D23" w:rsidRPr="001E43A1" w:rsidRDefault="00451D23" w:rsidP="00451D23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к решению Думы </w:t>
      </w:r>
      <w:proofErr w:type="gramStart"/>
      <w:r w:rsidRPr="001E43A1">
        <w:rPr>
          <w:sz w:val="24"/>
          <w:szCs w:val="24"/>
        </w:rPr>
        <w:t>Лесозаводского</w:t>
      </w:r>
      <w:proofErr w:type="gramEnd"/>
    </w:p>
    <w:p w:rsidR="00451D23" w:rsidRPr="001E43A1" w:rsidRDefault="00451D23" w:rsidP="00451D23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городского округа</w:t>
      </w:r>
    </w:p>
    <w:p w:rsidR="00451D23" w:rsidRDefault="00A775CA" w:rsidP="00451D23">
      <w:pPr>
        <w:ind w:left="5245"/>
        <w:rPr>
          <w:sz w:val="24"/>
          <w:szCs w:val="24"/>
        </w:rPr>
      </w:pPr>
      <w:r w:rsidRPr="00A775CA">
        <w:rPr>
          <w:sz w:val="24"/>
          <w:szCs w:val="24"/>
        </w:rPr>
        <w:t>от 27.04.2020 № 162-НПА</w:t>
      </w:r>
    </w:p>
    <w:p w:rsidR="00A775CA" w:rsidRPr="001E43A1" w:rsidRDefault="00A775CA" w:rsidP="00451D23">
      <w:pPr>
        <w:ind w:left="5245"/>
        <w:rPr>
          <w:sz w:val="24"/>
          <w:szCs w:val="24"/>
        </w:rPr>
      </w:pPr>
      <w:bookmarkStart w:id="0" w:name="_GoBack"/>
      <w:bookmarkEnd w:id="0"/>
    </w:p>
    <w:p w:rsidR="00451D23" w:rsidRPr="001E43A1" w:rsidRDefault="00451D23" w:rsidP="00451D23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«Приложение 1</w:t>
      </w:r>
      <w:r>
        <w:rPr>
          <w:sz w:val="24"/>
          <w:szCs w:val="24"/>
        </w:rPr>
        <w:t>1</w:t>
      </w:r>
    </w:p>
    <w:p w:rsidR="00451D23" w:rsidRPr="001E43A1" w:rsidRDefault="00451D23" w:rsidP="00451D23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 xml:space="preserve">к бюджету </w:t>
      </w:r>
      <w:proofErr w:type="gramStart"/>
      <w:r w:rsidRPr="001E43A1">
        <w:rPr>
          <w:sz w:val="24"/>
          <w:szCs w:val="24"/>
        </w:rPr>
        <w:t>Лесозаводского</w:t>
      </w:r>
      <w:proofErr w:type="gramEnd"/>
      <w:r w:rsidRPr="001E43A1">
        <w:rPr>
          <w:sz w:val="24"/>
          <w:szCs w:val="24"/>
        </w:rPr>
        <w:t xml:space="preserve">                                                                                              </w:t>
      </w:r>
    </w:p>
    <w:p w:rsidR="00451D23" w:rsidRPr="001E43A1" w:rsidRDefault="00451D23" w:rsidP="00451D23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городского округа на 2020 год</w:t>
      </w:r>
    </w:p>
    <w:p w:rsidR="00451D23" w:rsidRPr="001E43A1" w:rsidRDefault="00451D23" w:rsidP="00451D23">
      <w:pPr>
        <w:ind w:left="5245"/>
        <w:rPr>
          <w:sz w:val="24"/>
          <w:szCs w:val="24"/>
        </w:rPr>
      </w:pPr>
      <w:r w:rsidRPr="001E43A1">
        <w:rPr>
          <w:sz w:val="24"/>
          <w:szCs w:val="24"/>
        </w:rPr>
        <w:t>и плановый период 2021 и 2022 годов</w:t>
      </w:r>
    </w:p>
    <w:p w:rsidR="006B21D3" w:rsidRPr="00532915" w:rsidRDefault="006B21D3" w:rsidP="006B21D3">
      <w:pPr>
        <w:ind w:left="6237"/>
        <w:jc w:val="both"/>
        <w:rPr>
          <w:sz w:val="24"/>
          <w:szCs w:val="24"/>
          <w:highlight w:val="yellow"/>
        </w:rPr>
      </w:pPr>
    </w:p>
    <w:p w:rsidR="0047188E" w:rsidRPr="00532915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  <w:highlight w:val="yellow"/>
        </w:rPr>
      </w:pPr>
    </w:p>
    <w:p w:rsidR="0047188E" w:rsidRPr="00451D2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451D23">
        <w:rPr>
          <w:rFonts w:eastAsia="Calibri"/>
          <w:b/>
          <w:bCs/>
          <w:sz w:val="24"/>
          <w:szCs w:val="24"/>
        </w:rPr>
        <w:t>СМЕТА</w:t>
      </w:r>
    </w:p>
    <w:p w:rsidR="0047188E" w:rsidRPr="00451D2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451D23">
        <w:rPr>
          <w:rFonts w:eastAsia="Calibri"/>
          <w:b/>
          <w:bCs/>
          <w:sz w:val="24"/>
          <w:szCs w:val="24"/>
        </w:rPr>
        <w:t>ДОХОДОВ И РАСХОДОВ ДОРОЖНОГО ФОНДА</w:t>
      </w:r>
    </w:p>
    <w:p w:rsidR="00CB518E" w:rsidRPr="00451D23" w:rsidRDefault="004718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451D23">
        <w:rPr>
          <w:rFonts w:eastAsia="Calibri"/>
          <w:b/>
          <w:bCs/>
          <w:sz w:val="24"/>
          <w:szCs w:val="24"/>
        </w:rPr>
        <w:t xml:space="preserve">ЛЕСОЗАВОДСКОГО ГОРОДСКОГО ОКРУГА </w:t>
      </w:r>
      <w:proofErr w:type="gramStart"/>
      <w:r w:rsidRPr="00451D23">
        <w:rPr>
          <w:rFonts w:eastAsia="Calibri"/>
          <w:b/>
          <w:bCs/>
          <w:sz w:val="24"/>
          <w:szCs w:val="24"/>
        </w:rPr>
        <w:t>НА</w:t>
      </w:r>
      <w:proofErr w:type="gramEnd"/>
      <w:r w:rsidRPr="00451D23">
        <w:rPr>
          <w:rFonts w:eastAsia="Calibri"/>
          <w:b/>
          <w:bCs/>
          <w:sz w:val="24"/>
          <w:szCs w:val="24"/>
        </w:rPr>
        <w:t xml:space="preserve"> </w:t>
      </w:r>
    </w:p>
    <w:p w:rsidR="0047188E" w:rsidRPr="00451D23" w:rsidRDefault="00CB518E" w:rsidP="0047188E">
      <w:pPr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4"/>
        </w:rPr>
      </w:pPr>
      <w:r w:rsidRPr="00451D23">
        <w:rPr>
          <w:rFonts w:eastAsia="Calibri"/>
          <w:b/>
          <w:bCs/>
          <w:sz w:val="24"/>
          <w:szCs w:val="24"/>
        </w:rPr>
        <w:t xml:space="preserve">ПЛАНОВЫЙ ПЕРИОД </w:t>
      </w:r>
      <w:r w:rsidR="0047188E" w:rsidRPr="00451D23">
        <w:rPr>
          <w:rFonts w:eastAsia="Calibri"/>
          <w:b/>
          <w:bCs/>
          <w:sz w:val="24"/>
          <w:szCs w:val="24"/>
        </w:rPr>
        <w:t>20</w:t>
      </w:r>
      <w:r w:rsidR="00677D1F" w:rsidRPr="00451D23">
        <w:rPr>
          <w:rFonts w:eastAsia="Calibri"/>
          <w:b/>
          <w:bCs/>
          <w:sz w:val="24"/>
          <w:szCs w:val="24"/>
        </w:rPr>
        <w:t>2</w:t>
      </w:r>
      <w:r w:rsidR="001065A7" w:rsidRPr="00451D23">
        <w:rPr>
          <w:rFonts w:eastAsia="Calibri"/>
          <w:b/>
          <w:bCs/>
          <w:sz w:val="24"/>
          <w:szCs w:val="24"/>
        </w:rPr>
        <w:t>1</w:t>
      </w:r>
      <w:proofErr w:type="gramStart"/>
      <w:r w:rsidRPr="00451D23">
        <w:rPr>
          <w:rFonts w:eastAsia="Calibri"/>
          <w:b/>
          <w:bCs/>
          <w:sz w:val="24"/>
          <w:szCs w:val="24"/>
        </w:rPr>
        <w:t xml:space="preserve"> И</w:t>
      </w:r>
      <w:proofErr w:type="gramEnd"/>
      <w:r w:rsidRPr="00451D23">
        <w:rPr>
          <w:rFonts w:eastAsia="Calibri"/>
          <w:b/>
          <w:bCs/>
          <w:sz w:val="24"/>
          <w:szCs w:val="24"/>
        </w:rPr>
        <w:t xml:space="preserve"> 20</w:t>
      </w:r>
      <w:r w:rsidR="00BD710F" w:rsidRPr="00451D23">
        <w:rPr>
          <w:rFonts w:eastAsia="Calibri"/>
          <w:b/>
          <w:bCs/>
          <w:sz w:val="24"/>
          <w:szCs w:val="24"/>
        </w:rPr>
        <w:t>2</w:t>
      </w:r>
      <w:r w:rsidR="001065A7" w:rsidRPr="00451D23">
        <w:rPr>
          <w:rFonts w:eastAsia="Calibri"/>
          <w:b/>
          <w:bCs/>
          <w:sz w:val="24"/>
          <w:szCs w:val="24"/>
        </w:rPr>
        <w:t>2</w:t>
      </w:r>
      <w:r w:rsidR="0047188E" w:rsidRPr="00451D23">
        <w:rPr>
          <w:rFonts w:eastAsia="Calibri"/>
          <w:b/>
          <w:bCs/>
          <w:sz w:val="24"/>
          <w:szCs w:val="24"/>
        </w:rPr>
        <w:t xml:space="preserve"> ГОД</w:t>
      </w:r>
      <w:r w:rsidRPr="00451D23">
        <w:rPr>
          <w:rFonts w:eastAsia="Calibri"/>
          <w:b/>
          <w:bCs/>
          <w:sz w:val="24"/>
          <w:szCs w:val="24"/>
        </w:rPr>
        <w:t>ОВ</w:t>
      </w:r>
    </w:p>
    <w:p w:rsidR="0047188E" w:rsidRPr="00451D23" w:rsidRDefault="0047188E" w:rsidP="0047188E">
      <w:pPr>
        <w:autoSpaceDE w:val="0"/>
        <w:autoSpaceDN w:val="0"/>
        <w:adjustRightInd w:val="0"/>
        <w:jc w:val="both"/>
        <w:rPr>
          <w:rFonts w:eastAsia="Calibri"/>
          <w:sz w:val="24"/>
          <w:szCs w:val="24"/>
        </w:rPr>
      </w:pPr>
    </w:p>
    <w:tbl>
      <w:tblPr>
        <w:tblW w:w="9701" w:type="dxa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58"/>
        <w:gridCol w:w="6634"/>
        <w:gridCol w:w="1227"/>
        <w:gridCol w:w="1182"/>
      </w:tblGrid>
      <w:tr w:rsidR="00CB518E" w:rsidRPr="00451D23" w:rsidTr="00637639">
        <w:trPr>
          <w:trHeight w:val="415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451D23" w:rsidRDefault="00BD710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№</w:t>
            </w:r>
            <w:r w:rsidR="00CB518E" w:rsidRPr="00451D23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CB518E" w:rsidRPr="00451D23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="00CB518E" w:rsidRPr="00451D23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6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B518E" w:rsidRPr="00451D23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8E" w:rsidRPr="00451D23" w:rsidRDefault="00CB51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Сумма (тыс. руб.)</w:t>
            </w:r>
          </w:p>
        </w:tc>
      </w:tr>
      <w:tr w:rsidR="00637639" w:rsidRPr="00451D23" w:rsidTr="00637639">
        <w:trPr>
          <w:trHeight w:val="105"/>
        </w:trPr>
        <w:tc>
          <w:tcPr>
            <w:tcW w:w="6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4A2FF3" w:rsidP="001065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20</w:t>
            </w:r>
            <w:r w:rsidR="00677D1F" w:rsidRPr="00451D23">
              <w:rPr>
                <w:rFonts w:eastAsia="Calibri"/>
                <w:sz w:val="24"/>
                <w:szCs w:val="24"/>
              </w:rPr>
              <w:t>2</w:t>
            </w:r>
            <w:r w:rsidR="001065A7" w:rsidRPr="00451D23">
              <w:rPr>
                <w:rFonts w:eastAsia="Calibri"/>
                <w:sz w:val="24"/>
                <w:szCs w:val="24"/>
              </w:rPr>
              <w:t>1</w:t>
            </w:r>
            <w:r w:rsidRPr="00451D23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4A2FF3" w:rsidP="001065A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20</w:t>
            </w:r>
            <w:r w:rsidR="00BD710F" w:rsidRPr="00451D23">
              <w:rPr>
                <w:rFonts w:eastAsia="Calibri"/>
                <w:sz w:val="24"/>
                <w:szCs w:val="24"/>
              </w:rPr>
              <w:t>2</w:t>
            </w:r>
            <w:r w:rsidR="001065A7" w:rsidRPr="00451D23">
              <w:rPr>
                <w:rFonts w:eastAsia="Calibri"/>
                <w:sz w:val="24"/>
                <w:szCs w:val="24"/>
              </w:rPr>
              <w:t>2</w:t>
            </w:r>
            <w:r w:rsidRPr="00451D23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451D23">
              <w:rPr>
                <w:rFonts w:eastAsia="Calibri"/>
                <w:b/>
                <w:sz w:val="24"/>
                <w:szCs w:val="24"/>
              </w:rPr>
              <w:t>ДОХОДЫ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677D1F" w:rsidP="00451D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51D23">
              <w:rPr>
                <w:rFonts w:eastAsia="Calibri"/>
                <w:b/>
                <w:sz w:val="24"/>
                <w:szCs w:val="24"/>
              </w:rPr>
              <w:t>2</w:t>
            </w:r>
            <w:r w:rsidR="00451D23">
              <w:rPr>
                <w:rFonts w:eastAsia="Calibri"/>
                <w:b/>
                <w:sz w:val="24"/>
                <w:szCs w:val="24"/>
              </w:rPr>
              <w:t>6016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451D23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28720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Неиспользованный остаток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 xml:space="preserve">Средства бюджета в размере прогнозируемых поступлений </w:t>
            </w:r>
            <w:proofErr w:type="gramStart"/>
            <w:r w:rsidRPr="00451D23">
              <w:rPr>
                <w:rFonts w:eastAsia="Calibri"/>
                <w:sz w:val="24"/>
                <w:szCs w:val="24"/>
              </w:rPr>
              <w:t>от</w:t>
            </w:r>
            <w:proofErr w:type="gramEnd"/>
            <w:r w:rsidRPr="00451D23">
              <w:rPr>
                <w:rFonts w:eastAsia="Calibri"/>
                <w:sz w:val="24"/>
                <w:szCs w:val="24"/>
              </w:rPr>
              <w:t>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а)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б)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в)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акцизов на автомобильный и прямогонный бензин, дизельное топливо, моторные масла для дизельных и (или) карбюраторных (</w:t>
            </w:r>
            <w:proofErr w:type="spellStart"/>
            <w:r w:rsidRPr="00451D23">
              <w:rPr>
                <w:rFonts w:eastAsia="Calibri"/>
                <w:sz w:val="24"/>
                <w:szCs w:val="24"/>
              </w:rPr>
              <w:t>инжекторных</w:t>
            </w:r>
            <w:proofErr w:type="spellEnd"/>
            <w:r w:rsidRPr="00451D23">
              <w:rPr>
                <w:rFonts w:eastAsia="Calibri"/>
                <w:sz w:val="24"/>
                <w:szCs w:val="24"/>
              </w:rPr>
              <w:t>) двигателей, производимые на территории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451D23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sz w:val="24"/>
                <w:szCs w:val="24"/>
              </w:rPr>
              <w:t>26016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451D23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sz w:val="24"/>
                <w:szCs w:val="24"/>
              </w:rPr>
              <w:t>28720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г)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штрафов за нарушение правил перевозки крупногабаритных и тяжеловесных грузов по автомобильным дорогам общего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д)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proofErr w:type="gramStart"/>
            <w:r w:rsidRPr="00451D23">
              <w:rPr>
                <w:rFonts w:eastAsia="Calibri"/>
                <w:sz w:val="24"/>
                <w:szCs w:val="24"/>
              </w:rPr>
              <w:t xml:space="preserve">от 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</w:t>
            </w:r>
            <w:r w:rsidRPr="00451D23">
              <w:rPr>
                <w:rFonts w:eastAsia="Calibri"/>
                <w:sz w:val="24"/>
                <w:szCs w:val="24"/>
              </w:rPr>
              <w:lastRenderedPageBreak/>
              <w:t>(подрядчиком) условий муниципального контракта или иных договоров, заключаемых на осуществление дорожной деятельности 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</w:t>
            </w:r>
            <w:proofErr w:type="gramEnd"/>
            <w:r w:rsidRPr="00451D23">
              <w:rPr>
                <w:rFonts w:eastAsia="Calibri"/>
                <w:sz w:val="24"/>
                <w:szCs w:val="24"/>
              </w:rPr>
              <w:t xml:space="preserve"> договоров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lastRenderedPageBreak/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lastRenderedPageBreak/>
              <w:t>е)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ж)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</w:t>
            </w:r>
            <w:r w:rsidRPr="00451D23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451D23">
              <w:rPr>
                <w:rFonts w:eastAsia="Calibri"/>
                <w:sz w:val="24"/>
                <w:szCs w:val="24"/>
              </w:rPr>
              <w:t>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643EC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451D23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3EC" w:rsidRPr="00451D23" w:rsidRDefault="004B007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451D23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3EC" w:rsidRPr="00451D23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532915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rPr>
                <w:rFonts w:eastAsia="Calibri"/>
                <w:b/>
                <w:sz w:val="24"/>
                <w:szCs w:val="24"/>
              </w:rPr>
            </w:pPr>
            <w:r w:rsidRPr="00451D23">
              <w:rPr>
                <w:rFonts w:eastAsia="Calibri"/>
                <w:b/>
                <w:sz w:val="24"/>
                <w:szCs w:val="24"/>
              </w:rPr>
              <w:t>РАСХОДЫ - всего: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D86B86" w:rsidP="00451D2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51D23">
              <w:rPr>
                <w:rFonts w:eastAsia="Calibri"/>
                <w:b/>
                <w:sz w:val="24"/>
                <w:szCs w:val="24"/>
              </w:rPr>
              <w:t>2</w:t>
            </w:r>
            <w:r w:rsidR="00451D23" w:rsidRPr="00451D23">
              <w:rPr>
                <w:rFonts w:eastAsia="Calibri"/>
                <w:b/>
                <w:sz w:val="24"/>
                <w:szCs w:val="24"/>
              </w:rPr>
              <w:t>6016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451D23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51D23">
              <w:rPr>
                <w:b/>
                <w:sz w:val="24"/>
                <w:szCs w:val="24"/>
              </w:rPr>
              <w:t>28720</w:t>
            </w: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532915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в том числе: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637639" w:rsidRPr="00532915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639" w:rsidRPr="00451D23" w:rsidRDefault="00637639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Проектирование, строительство, реконструкция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D128F2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bCs/>
                <w:color w:val="000000"/>
                <w:sz w:val="24"/>
                <w:szCs w:val="24"/>
              </w:rPr>
              <w:t>1037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639" w:rsidRPr="00451D23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D86B86" w:rsidRPr="00451D2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451D23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451D23" w:rsidRDefault="00D86B8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Theme="minorHAnsi"/>
                <w:sz w:val="24"/>
                <w:szCs w:val="24"/>
                <w:lang w:eastAsia="en-US"/>
              </w:rPr>
              <w:t>Капитальный ремонт и ремонт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451D23" w:rsidRDefault="00451D23" w:rsidP="00D86B86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51D23">
              <w:rPr>
                <w:bCs/>
                <w:color w:val="000000"/>
                <w:sz w:val="24"/>
                <w:szCs w:val="24"/>
              </w:rPr>
              <w:t>4</w:t>
            </w:r>
            <w:r w:rsidR="00D128F2" w:rsidRPr="00451D23">
              <w:rPr>
                <w:bCs/>
                <w:color w:val="000000"/>
                <w:sz w:val="24"/>
                <w:szCs w:val="24"/>
              </w:rPr>
              <w:t>5</w:t>
            </w:r>
            <w:r w:rsidR="00D86B86" w:rsidRPr="00451D23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451D23" w:rsidRDefault="007E751D" w:rsidP="007E751D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51D23">
              <w:rPr>
                <w:bCs/>
                <w:color w:val="000000"/>
                <w:sz w:val="24"/>
                <w:szCs w:val="24"/>
              </w:rPr>
              <w:t>45</w:t>
            </w:r>
            <w:r w:rsidR="00D86B86" w:rsidRPr="00451D23">
              <w:rPr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D86B86" w:rsidRPr="00451D2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451D23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451D23" w:rsidRDefault="00D86B8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Содержание автомобильных дорог общего пользования местного значения городского округа и искусственных сооружений на них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451D23" w:rsidRDefault="00D128F2" w:rsidP="00451D23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51D23">
              <w:rPr>
                <w:bCs/>
                <w:color w:val="000000"/>
                <w:sz w:val="24"/>
                <w:szCs w:val="24"/>
              </w:rPr>
              <w:t>1</w:t>
            </w:r>
            <w:r w:rsidR="00451D23" w:rsidRPr="00451D23">
              <w:rPr>
                <w:bCs/>
                <w:color w:val="000000"/>
                <w:sz w:val="24"/>
                <w:szCs w:val="24"/>
              </w:rPr>
              <w:t>7979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451D23" w:rsidRDefault="00451D23" w:rsidP="007E751D">
            <w:pPr>
              <w:jc w:val="center"/>
              <w:outlineLvl w:val="3"/>
              <w:rPr>
                <w:bCs/>
                <w:color w:val="000000"/>
                <w:sz w:val="24"/>
                <w:szCs w:val="24"/>
              </w:rPr>
            </w:pPr>
            <w:r w:rsidRPr="00451D23">
              <w:rPr>
                <w:bCs/>
                <w:color w:val="000000"/>
                <w:sz w:val="24"/>
                <w:szCs w:val="24"/>
              </w:rPr>
              <w:t>21720</w:t>
            </w:r>
          </w:p>
        </w:tc>
      </w:tr>
      <w:tr w:rsidR="00CD17BC" w:rsidRPr="00451D2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51D23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51D23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Капитальный ремонт и ремонт дворовых территорий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451D2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51D23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51D23" w:rsidRDefault="00CD17BC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Капитальный ремонт и ремонт проездов к дворовым территориям многоквартирных домов городского округа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51D23" w:rsidRDefault="00CD17BC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CD17BC" w:rsidRPr="00451D2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51D23" w:rsidRDefault="00D86B86" w:rsidP="00F178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7BC" w:rsidRPr="00451D23" w:rsidRDefault="00CD17BC" w:rsidP="00F17890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51D23" w:rsidRDefault="00D128F2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2500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17BC" w:rsidRPr="00451D23" w:rsidRDefault="00451D23" w:rsidP="004B00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451D23">
              <w:rPr>
                <w:rFonts w:eastAsia="Calibri"/>
                <w:sz w:val="24"/>
                <w:szCs w:val="24"/>
              </w:rPr>
              <w:t>2</w:t>
            </w:r>
            <w:r w:rsidR="007E751D" w:rsidRPr="00451D23">
              <w:rPr>
                <w:rFonts w:eastAsia="Calibri"/>
                <w:sz w:val="24"/>
                <w:szCs w:val="24"/>
              </w:rPr>
              <w:t>500</w:t>
            </w:r>
          </w:p>
        </w:tc>
      </w:tr>
      <w:tr w:rsidR="00D86B86" w:rsidRPr="00451D2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451D23" w:rsidRDefault="00D86B8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B86" w:rsidRPr="00451D23" w:rsidRDefault="00D86B86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451D23">
              <w:rPr>
                <w:rFonts w:eastAsia="Calibri"/>
                <w:i/>
                <w:sz w:val="24"/>
                <w:szCs w:val="24"/>
              </w:rPr>
              <w:t>- повышение уровня безопасности дорожного движения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451D23" w:rsidRDefault="00D128F2" w:rsidP="00D86B86">
            <w:pPr>
              <w:jc w:val="center"/>
              <w:outlineLvl w:val="3"/>
              <w:rPr>
                <w:bCs/>
                <w:i/>
                <w:color w:val="000000"/>
                <w:sz w:val="24"/>
                <w:szCs w:val="24"/>
              </w:rPr>
            </w:pPr>
            <w:r w:rsidRPr="00451D23">
              <w:rPr>
                <w:bCs/>
                <w:i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86" w:rsidRPr="00451D23" w:rsidRDefault="00451D23" w:rsidP="00D86B86">
            <w:pPr>
              <w:jc w:val="center"/>
              <w:outlineLvl w:val="3"/>
              <w:rPr>
                <w:bCs/>
                <w:i/>
                <w:color w:val="000000"/>
                <w:sz w:val="24"/>
                <w:szCs w:val="24"/>
              </w:rPr>
            </w:pPr>
            <w:r w:rsidRPr="00451D23">
              <w:rPr>
                <w:bCs/>
                <w:i/>
                <w:color w:val="000000"/>
                <w:sz w:val="24"/>
                <w:szCs w:val="24"/>
              </w:rPr>
              <w:t>2</w:t>
            </w:r>
            <w:r w:rsidR="007E751D" w:rsidRPr="00451D23">
              <w:rPr>
                <w:bCs/>
                <w:i/>
                <w:color w:val="000000"/>
                <w:sz w:val="24"/>
                <w:szCs w:val="24"/>
              </w:rPr>
              <w:t>000</w:t>
            </w:r>
          </w:p>
        </w:tc>
      </w:tr>
      <w:tr w:rsidR="004B0076" w:rsidRPr="006B21D3" w:rsidTr="00637639">
        <w:trPr>
          <w:trHeight w:val="145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451D23" w:rsidRDefault="004B0076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6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0076" w:rsidRPr="00451D23" w:rsidRDefault="00D86B86" w:rsidP="00D128F2">
            <w:pPr>
              <w:autoSpaceDE w:val="0"/>
              <w:autoSpaceDN w:val="0"/>
              <w:adjustRightInd w:val="0"/>
              <w:rPr>
                <w:rFonts w:eastAsia="Calibri"/>
                <w:i/>
                <w:sz w:val="24"/>
                <w:szCs w:val="24"/>
              </w:rPr>
            </w:pPr>
            <w:r w:rsidRPr="00451D23">
              <w:rPr>
                <w:rFonts w:eastAsia="Calibri"/>
                <w:i/>
                <w:sz w:val="24"/>
                <w:szCs w:val="24"/>
              </w:rPr>
              <w:t>- р</w:t>
            </w:r>
            <w:r w:rsidRPr="00451D23">
              <w:rPr>
                <w:bCs/>
                <w:i/>
                <w:color w:val="000000"/>
                <w:sz w:val="24"/>
                <w:szCs w:val="24"/>
              </w:rPr>
              <w:t>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451D23" w:rsidRDefault="00D128F2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51D23">
              <w:rPr>
                <w:rFonts w:eastAsia="Calibri"/>
                <w:i/>
                <w:sz w:val="24"/>
                <w:szCs w:val="24"/>
              </w:rPr>
              <w:t>50</w:t>
            </w:r>
            <w:r w:rsidR="00D86B86" w:rsidRPr="00451D23">
              <w:rPr>
                <w:rFonts w:eastAsia="Calibri"/>
                <w:i/>
                <w:sz w:val="24"/>
                <w:szCs w:val="24"/>
              </w:rPr>
              <w:t>0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076" w:rsidRPr="007E751D" w:rsidRDefault="007E751D" w:rsidP="00D24146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4"/>
                <w:szCs w:val="24"/>
              </w:rPr>
            </w:pPr>
            <w:r w:rsidRPr="00451D23">
              <w:rPr>
                <w:rFonts w:eastAsia="Calibri"/>
                <w:i/>
                <w:sz w:val="24"/>
                <w:szCs w:val="24"/>
              </w:rPr>
              <w:t>500</w:t>
            </w:r>
          </w:p>
        </w:tc>
      </w:tr>
    </w:tbl>
    <w:p w:rsidR="0047188E" w:rsidRPr="006B21D3" w:rsidRDefault="0047188E" w:rsidP="0047188E">
      <w:pPr>
        <w:tabs>
          <w:tab w:val="left" w:pos="9180"/>
        </w:tabs>
        <w:jc w:val="both"/>
        <w:rPr>
          <w:sz w:val="24"/>
          <w:szCs w:val="24"/>
        </w:rPr>
      </w:pPr>
    </w:p>
    <w:p w:rsidR="00F17890" w:rsidRPr="006B21D3" w:rsidRDefault="00F17890">
      <w:pPr>
        <w:rPr>
          <w:sz w:val="24"/>
          <w:szCs w:val="24"/>
        </w:rPr>
      </w:pPr>
    </w:p>
    <w:sectPr w:rsidR="00F17890" w:rsidRPr="006B21D3" w:rsidSect="00F7596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96F" w:rsidRDefault="00D7096F" w:rsidP="00F17890">
      <w:r>
        <w:separator/>
      </w:r>
    </w:p>
  </w:endnote>
  <w:endnote w:type="continuationSeparator" w:id="0">
    <w:p w:rsidR="00D7096F" w:rsidRDefault="00D7096F" w:rsidP="00F17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96F" w:rsidRDefault="00D7096F" w:rsidP="00F17890">
      <w:r>
        <w:separator/>
      </w:r>
    </w:p>
  </w:footnote>
  <w:footnote w:type="continuationSeparator" w:id="0">
    <w:p w:rsidR="00D7096F" w:rsidRDefault="00D7096F" w:rsidP="00F17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09294"/>
      <w:docPartObj>
        <w:docPartGallery w:val="Page Numbers (Top of Page)"/>
        <w:docPartUnique/>
      </w:docPartObj>
    </w:sdtPr>
    <w:sdtEndPr/>
    <w:sdtContent>
      <w:p w:rsidR="00D128F2" w:rsidRDefault="00D7096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75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128F2" w:rsidRDefault="00D128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88E"/>
    <w:rsid w:val="0003160A"/>
    <w:rsid w:val="0005743F"/>
    <w:rsid w:val="001065A7"/>
    <w:rsid w:val="00216E40"/>
    <w:rsid w:val="00324264"/>
    <w:rsid w:val="00392C1F"/>
    <w:rsid w:val="00451D23"/>
    <w:rsid w:val="0047188E"/>
    <w:rsid w:val="004A2FF3"/>
    <w:rsid w:val="004B0076"/>
    <w:rsid w:val="00532915"/>
    <w:rsid w:val="00637639"/>
    <w:rsid w:val="00677D1F"/>
    <w:rsid w:val="006B21D3"/>
    <w:rsid w:val="006E1059"/>
    <w:rsid w:val="007E751D"/>
    <w:rsid w:val="0081190D"/>
    <w:rsid w:val="00991035"/>
    <w:rsid w:val="009F153A"/>
    <w:rsid w:val="009F4E2E"/>
    <w:rsid w:val="00A66ED7"/>
    <w:rsid w:val="00A775CA"/>
    <w:rsid w:val="00A959E7"/>
    <w:rsid w:val="00AB1666"/>
    <w:rsid w:val="00B46B70"/>
    <w:rsid w:val="00B643EC"/>
    <w:rsid w:val="00B95ABA"/>
    <w:rsid w:val="00BD710F"/>
    <w:rsid w:val="00CB518E"/>
    <w:rsid w:val="00CD17BC"/>
    <w:rsid w:val="00CD633C"/>
    <w:rsid w:val="00D128F2"/>
    <w:rsid w:val="00D24146"/>
    <w:rsid w:val="00D7096F"/>
    <w:rsid w:val="00D86B86"/>
    <w:rsid w:val="00E271C7"/>
    <w:rsid w:val="00EA45EF"/>
    <w:rsid w:val="00F17890"/>
    <w:rsid w:val="00F7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178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8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8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178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178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1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Пользователь</cp:lastModifiedBy>
  <cp:revision>2</cp:revision>
  <dcterms:created xsi:type="dcterms:W3CDTF">2020-04-28T05:51:00Z</dcterms:created>
  <dcterms:modified xsi:type="dcterms:W3CDTF">2020-04-28T05:51:00Z</dcterms:modified>
</cp:coreProperties>
</file>