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6F2" w:rsidRPr="001E43A1" w:rsidRDefault="001076F2" w:rsidP="001076F2">
      <w:pPr>
        <w:ind w:left="5245"/>
        <w:rPr>
          <w:sz w:val="24"/>
          <w:szCs w:val="24"/>
        </w:rPr>
      </w:pPr>
      <w:r w:rsidRPr="001E43A1">
        <w:rPr>
          <w:sz w:val="24"/>
          <w:szCs w:val="24"/>
        </w:rPr>
        <w:t xml:space="preserve">Приложение </w:t>
      </w:r>
      <w:r w:rsidR="001E43A1" w:rsidRPr="001E43A1">
        <w:rPr>
          <w:sz w:val="24"/>
          <w:szCs w:val="24"/>
        </w:rPr>
        <w:t>7</w:t>
      </w:r>
    </w:p>
    <w:p w:rsidR="001076F2" w:rsidRPr="001E43A1" w:rsidRDefault="001076F2" w:rsidP="001076F2">
      <w:pPr>
        <w:ind w:left="5245"/>
        <w:rPr>
          <w:sz w:val="24"/>
          <w:szCs w:val="24"/>
        </w:rPr>
      </w:pPr>
      <w:r w:rsidRPr="001E43A1">
        <w:rPr>
          <w:sz w:val="24"/>
          <w:szCs w:val="24"/>
        </w:rPr>
        <w:t xml:space="preserve">к решению Думы </w:t>
      </w:r>
      <w:proofErr w:type="gramStart"/>
      <w:r w:rsidRPr="001E43A1">
        <w:rPr>
          <w:sz w:val="24"/>
          <w:szCs w:val="24"/>
        </w:rPr>
        <w:t>Лесозаводского</w:t>
      </w:r>
      <w:proofErr w:type="gramEnd"/>
    </w:p>
    <w:p w:rsidR="001076F2" w:rsidRPr="001E43A1" w:rsidRDefault="001076F2" w:rsidP="001076F2">
      <w:pPr>
        <w:ind w:left="5245"/>
        <w:rPr>
          <w:sz w:val="24"/>
          <w:szCs w:val="24"/>
        </w:rPr>
      </w:pPr>
      <w:r w:rsidRPr="001E43A1">
        <w:rPr>
          <w:sz w:val="24"/>
          <w:szCs w:val="24"/>
        </w:rPr>
        <w:t>городского округа</w:t>
      </w:r>
    </w:p>
    <w:p w:rsidR="001076F2" w:rsidRPr="001E43A1" w:rsidRDefault="00C05DE4" w:rsidP="001076F2">
      <w:pPr>
        <w:ind w:left="5245"/>
        <w:rPr>
          <w:sz w:val="24"/>
          <w:szCs w:val="24"/>
        </w:rPr>
      </w:pPr>
      <w:r w:rsidRPr="00C05DE4">
        <w:rPr>
          <w:sz w:val="24"/>
          <w:szCs w:val="24"/>
        </w:rPr>
        <w:t>от 27.04.2020 № 162-НПА</w:t>
      </w:r>
      <w:bookmarkStart w:id="0" w:name="_GoBack"/>
      <w:bookmarkEnd w:id="0"/>
    </w:p>
    <w:p w:rsidR="001076F2" w:rsidRPr="001E43A1" w:rsidRDefault="001076F2" w:rsidP="001076F2">
      <w:pPr>
        <w:ind w:left="5245"/>
        <w:rPr>
          <w:sz w:val="24"/>
          <w:szCs w:val="24"/>
        </w:rPr>
      </w:pPr>
    </w:p>
    <w:p w:rsidR="001076F2" w:rsidRPr="001E43A1" w:rsidRDefault="001076F2" w:rsidP="001076F2">
      <w:pPr>
        <w:ind w:left="5245"/>
        <w:rPr>
          <w:sz w:val="24"/>
          <w:szCs w:val="24"/>
        </w:rPr>
      </w:pPr>
      <w:r w:rsidRPr="001E43A1">
        <w:rPr>
          <w:sz w:val="24"/>
          <w:szCs w:val="24"/>
        </w:rPr>
        <w:t>«Приложение 10</w:t>
      </w:r>
    </w:p>
    <w:p w:rsidR="001076F2" w:rsidRPr="001E43A1" w:rsidRDefault="001076F2" w:rsidP="001076F2">
      <w:pPr>
        <w:ind w:left="5245"/>
        <w:rPr>
          <w:sz w:val="24"/>
          <w:szCs w:val="24"/>
        </w:rPr>
      </w:pPr>
      <w:r w:rsidRPr="001E43A1">
        <w:rPr>
          <w:sz w:val="24"/>
          <w:szCs w:val="24"/>
        </w:rPr>
        <w:t xml:space="preserve">к бюджету </w:t>
      </w:r>
      <w:proofErr w:type="gramStart"/>
      <w:r w:rsidRPr="001E43A1">
        <w:rPr>
          <w:sz w:val="24"/>
          <w:szCs w:val="24"/>
        </w:rPr>
        <w:t>Лесозаводского</w:t>
      </w:r>
      <w:proofErr w:type="gramEnd"/>
      <w:r w:rsidRPr="001E43A1">
        <w:rPr>
          <w:sz w:val="24"/>
          <w:szCs w:val="24"/>
        </w:rPr>
        <w:t xml:space="preserve">                                                                                              </w:t>
      </w:r>
    </w:p>
    <w:p w:rsidR="001076F2" w:rsidRPr="001E43A1" w:rsidRDefault="001076F2" w:rsidP="001076F2">
      <w:pPr>
        <w:ind w:left="5245"/>
        <w:rPr>
          <w:sz w:val="24"/>
          <w:szCs w:val="24"/>
        </w:rPr>
      </w:pPr>
      <w:r w:rsidRPr="001E43A1">
        <w:rPr>
          <w:sz w:val="24"/>
          <w:szCs w:val="24"/>
        </w:rPr>
        <w:t>городского округа на 2020 год</w:t>
      </w:r>
    </w:p>
    <w:p w:rsidR="001076F2" w:rsidRPr="001E43A1" w:rsidRDefault="001076F2" w:rsidP="001076F2">
      <w:pPr>
        <w:ind w:left="5245"/>
        <w:rPr>
          <w:sz w:val="24"/>
          <w:szCs w:val="24"/>
        </w:rPr>
      </w:pPr>
      <w:r w:rsidRPr="001E43A1">
        <w:rPr>
          <w:sz w:val="24"/>
          <w:szCs w:val="24"/>
        </w:rPr>
        <w:t>и плановый период 2021 и 2022 годов</w:t>
      </w:r>
    </w:p>
    <w:p w:rsidR="006B21D3" w:rsidRPr="001E43A1" w:rsidRDefault="006B21D3" w:rsidP="006B21D3">
      <w:pPr>
        <w:ind w:left="6237"/>
        <w:jc w:val="both"/>
        <w:rPr>
          <w:sz w:val="24"/>
          <w:szCs w:val="24"/>
        </w:rPr>
      </w:pPr>
    </w:p>
    <w:p w:rsidR="0047188E" w:rsidRPr="001E43A1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47188E" w:rsidRPr="001E43A1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1E43A1">
        <w:rPr>
          <w:rFonts w:eastAsia="Calibri"/>
          <w:b/>
          <w:bCs/>
          <w:sz w:val="24"/>
          <w:szCs w:val="24"/>
        </w:rPr>
        <w:t>СМЕТА</w:t>
      </w:r>
    </w:p>
    <w:p w:rsidR="0047188E" w:rsidRPr="001E43A1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1E43A1">
        <w:rPr>
          <w:rFonts w:eastAsia="Calibri"/>
          <w:b/>
          <w:bCs/>
          <w:sz w:val="24"/>
          <w:szCs w:val="24"/>
        </w:rPr>
        <w:t>ДОХОДОВ И РАСХОДОВ ДОРОЖНОГО ФОНДА</w:t>
      </w:r>
    </w:p>
    <w:p w:rsidR="0047188E" w:rsidRPr="001E43A1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1E43A1">
        <w:rPr>
          <w:rFonts w:eastAsia="Calibri"/>
          <w:b/>
          <w:bCs/>
          <w:sz w:val="24"/>
          <w:szCs w:val="24"/>
        </w:rPr>
        <w:t>ЛЕСОЗАВОДСКОГО ГОРОДСКОГО ОКРУГА НА 20</w:t>
      </w:r>
      <w:r w:rsidR="00775465" w:rsidRPr="001E43A1">
        <w:rPr>
          <w:rFonts w:eastAsia="Calibri"/>
          <w:b/>
          <w:bCs/>
          <w:sz w:val="24"/>
          <w:szCs w:val="24"/>
        </w:rPr>
        <w:t>20</w:t>
      </w:r>
      <w:r w:rsidRPr="001E43A1">
        <w:rPr>
          <w:rFonts w:eastAsia="Calibri"/>
          <w:b/>
          <w:bCs/>
          <w:sz w:val="24"/>
          <w:szCs w:val="24"/>
        </w:rPr>
        <w:t xml:space="preserve"> ГОД</w:t>
      </w:r>
    </w:p>
    <w:p w:rsidR="0047188E" w:rsidRPr="001E43A1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tbl>
      <w:tblPr>
        <w:tblW w:w="9560" w:type="dxa"/>
        <w:tblCellMar>
          <w:top w:w="57" w:type="dxa"/>
          <w:left w:w="62" w:type="dxa"/>
          <w:bottom w:w="57" w:type="dxa"/>
          <w:right w:w="62" w:type="dxa"/>
        </w:tblCellMar>
        <w:tblLook w:val="04A0" w:firstRow="1" w:lastRow="0" w:firstColumn="1" w:lastColumn="0" w:noHBand="0" w:noVBand="1"/>
      </w:tblPr>
      <w:tblGrid>
        <w:gridCol w:w="658"/>
        <w:gridCol w:w="7484"/>
        <w:gridCol w:w="1418"/>
      </w:tblGrid>
      <w:tr w:rsidR="0047188E" w:rsidRPr="001E43A1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 xml:space="preserve">N </w:t>
            </w:r>
            <w:proofErr w:type="gramStart"/>
            <w:r w:rsidRPr="001E43A1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1E43A1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B2" w:rsidRPr="001E43A1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 xml:space="preserve">Сумма </w:t>
            </w:r>
          </w:p>
          <w:p w:rsidR="0047188E" w:rsidRPr="001E43A1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(тыс. руб.)</w:t>
            </w:r>
          </w:p>
        </w:tc>
      </w:tr>
      <w:tr w:rsidR="0047188E" w:rsidRPr="001E43A1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1E43A1">
              <w:rPr>
                <w:rFonts w:eastAsia="Calibri"/>
                <w:b/>
                <w:sz w:val="24"/>
                <w:szCs w:val="24"/>
              </w:rPr>
              <w:t>ДОХОДЫ - 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1076F2" w:rsidP="00577F7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E43A1">
              <w:rPr>
                <w:rFonts w:eastAsia="Calibri"/>
                <w:b/>
                <w:sz w:val="24"/>
                <w:szCs w:val="24"/>
              </w:rPr>
              <w:t>31641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Неиспользованный остаток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1076F2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2912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 xml:space="preserve">Средства бюджета в размере прогнозируемых поступлений </w:t>
            </w:r>
            <w:proofErr w:type="gramStart"/>
            <w:r w:rsidRPr="001E43A1">
              <w:rPr>
                <w:rFonts w:eastAsia="Calibri"/>
                <w:sz w:val="24"/>
                <w:szCs w:val="24"/>
              </w:rPr>
              <w:t>от</w:t>
            </w:r>
            <w:proofErr w:type="gramEnd"/>
            <w:r w:rsidRPr="001E43A1">
              <w:rPr>
                <w:rFonts w:eastAsia="Calibri"/>
                <w:sz w:val="24"/>
                <w:szCs w:val="24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а)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б)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E945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в)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акцизов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 w:rsidRPr="001E43A1">
              <w:rPr>
                <w:rFonts w:eastAsia="Calibri"/>
                <w:sz w:val="24"/>
                <w:szCs w:val="24"/>
              </w:rPr>
              <w:t>инжекторных</w:t>
            </w:r>
            <w:proofErr w:type="spellEnd"/>
            <w:r w:rsidRPr="001E43A1">
              <w:rPr>
                <w:rFonts w:eastAsia="Calibri"/>
                <w:sz w:val="24"/>
                <w:szCs w:val="24"/>
              </w:rPr>
              <w:t>) двигателей, производимые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1076F2" w:rsidP="007754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24729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г)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штрафов за нарушение правил перевозки крупногабаритных и тяжеловесных грузов по автомобильным дорогам общего местного значения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д)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1E43A1">
              <w:rPr>
                <w:rFonts w:eastAsia="Calibri"/>
                <w:sz w:val="24"/>
                <w:szCs w:val="24"/>
              </w:rPr>
              <w:t>от 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(подрядчиком) условий муниципального контракта или иных договоров, заключаемых на осуществление дорожной деятельности в отношении автомобильных дорог общего пользования местного значения городского округа, финансируемых за счет средств дорожного фонда, или в связи с уклонением от заключения таких контрактов или иных</w:t>
            </w:r>
            <w:proofErr w:type="gramEnd"/>
            <w:r w:rsidRPr="001E43A1">
              <w:rPr>
                <w:rFonts w:eastAsia="Calibri"/>
                <w:sz w:val="24"/>
                <w:szCs w:val="24"/>
              </w:rPr>
              <w:t xml:space="preserve"> договоров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е)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 xml:space="preserve">денежных средств, внесенных участником конкурса или аукциона, </w:t>
            </w:r>
            <w:r w:rsidRPr="001E43A1">
              <w:rPr>
                <w:rFonts w:eastAsia="Calibri"/>
                <w:sz w:val="24"/>
                <w:szCs w:val="24"/>
              </w:rPr>
              <w:lastRenderedPageBreak/>
              <w:t>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lastRenderedPageBreak/>
              <w:t>0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lastRenderedPageBreak/>
              <w:t>ж)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Субсидии из дорожного фонда Приморского края на финансовое обеспечение дорожной деятельности в отношении автомобильных дорог общего пользования местного значения</w:t>
            </w:r>
            <w:r w:rsidRPr="001E43A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E43A1">
              <w:rPr>
                <w:rFonts w:eastAsia="Calibri"/>
                <w:sz w:val="24"/>
                <w:szCs w:val="24"/>
              </w:rPr>
              <w:t>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577F73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4000</w:t>
            </w:r>
          </w:p>
        </w:tc>
      </w:tr>
      <w:tr w:rsidR="003C677A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77A" w:rsidRPr="001E43A1" w:rsidRDefault="00A6482C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77A" w:rsidRPr="001E43A1" w:rsidRDefault="00A6482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Иные межбюджетные трансферты, передаваемые бюджетам городских округов на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77A" w:rsidRPr="001E43A1" w:rsidRDefault="00A6482C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1E43A1">
              <w:rPr>
                <w:rFonts w:eastAsia="Calibri"/>
                <w:b/>
                <w:sz w:val="24"/>
                <w:szCs w:val="24"/>
              </w:rPr>
              <w:t>РАСХОДЫ - 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1076F2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E43A1">
              <w:rPr>
                <w:rFonts w:eastAsia="Calibri"/>
                <w:b/>
                <w:sz w:val="24"/>
                <w:szCs w:val="24"/>
              </w:rPr>
              <w:t>31641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Проектирование, строительство, реконструкция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8B031F" w:rsidP="00577F7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10</w:t>
            </w:r>
            <w:r w:rsidR="00577F73" w:rsidRPr="001E43A1">
              <w:rPr>
                <w:rFonts w:eastAsia="Calibri"/>
                <w:sz w:val="24"/>
                <w:szCs w:val="24"/>
              </w:rPr>
              <w:t>37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D219C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Theme="minorHAnsi"/>
                <w:sz w:val="24"/>
                <w:szCs w:val="24"/>
                <w:lang w:eastAsia="en-US"/>
              </w:rPr>
              <w:t>Капитальный ремонт и ремонт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1E43A1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4639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Содержание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1076F2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19604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Капитальный ремонт и ремонт дворовых территорий многоквартирных домов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1E43A1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3861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Капитальный ремонт и ремонт проездов к дворовым территориям многоквартирных домов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792147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E43A1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E43A1" w:rsidRDefault="00577F73" w:rsidP="000E103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E43A1">
              <w:rPr>
                <w:rFonts w:eastAsia="Calibri"/>
                <w:sz w:val="24"/>
                <w:szCs w:val="24"/>
              </w:rPr>
              <w:t>2500</w:t>
            </w:r>
          </w:p>
        </w:tc>
      </w:tr>
      <w:tr w:rsidR="008B031F" w:rsidRPr="00CE22CE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1E43A1" w:rsidRDefault="008B031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1E43A1" w:rsidRDefault="008B031F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1E43A1">
              <w:rPr>
                <w:rFonts w:eastAsia="Calibri"/>
                <w:i/>
                <w:sz w:val="24"/>
                <w:szCs w:val="24"/>
              </w:rPr>
              <w:t>- повышение уровня безопасности дорожного движения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1F" w:rsidRPr="001E43A1" w:rsidRDefault="008B031F" w:rsidP="000E1031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1E43A1">
              <w:rPr>
                <w:rFonts w:eastAsia="Calibri"/>
                <w:i/>
                <w:sz w:val="24"/>
                <w:szCs w:val="24"/>
              </w:rPr>
              <w:t>2</w:t>
            </w:r>
            <w:r w:rsidR="000E1031" w:rsidRPr="001E43A1">
              <w:rPr>
                <w:rFonts w:eastAsia="Calibri"/>
                <w:i/>
                <w:sz w:val="24"/>
                <w:szCs w:val="24"/>
              </w:rPr>
              <w:t>0</w:t>
            </w:r>
            <w:r w:rsidRPr="001E43A1">
              <w:rPr>
                <w:rFonts w:eastAsia="Calibri"/>
                <w:i/>
                <w:sz w:val="24"/>
                <w:szCs w:val="24"/>
              </w:rPr>
              <w:t>00</w:t>
            </w:r>
          </w:p>
        </w:tc>
      </w:tr>
      <w:tr w:rsidR="000E1031" w:rsidRPr="006B21D3" w:rsidTr="00577F73">
        <w:trPr>
          <w:trHeight w:val="11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031" w:rsidRPr="001E43A1" w:rsidRDefault="000E1031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031" w:rsidRPr="001E43A1" w:rsidRDefault="00D219C0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1E43A1">
              <w:rPr>
                <w:rFonts w:eastAsia="Calibri"/>
                <w:i/>
                <w:sz w:val="24"/>
                <w:szCs w:val="24"/>
              </w:rPr>
              <w:t>- р</w:t>
            </w:r>
            <w:r w:rsidRPr="001E43A1">
              <w:rPr>
                <w:bCs/>
                <w:i/>
                <w:color w:val="000000"/>
                <w:sz w:val="24"/>
                <w:szCs w:val="24"/>
              </w:rPr>
              <w:t>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031" w:rsidRPr="001E43A1" w:rsidRDefault="00577F73" w:rsidP="000E1031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1E43A1">
              <w:rPr>
                <w:rFonts w:eastAsia="Calibri"/>
                <w:i/>
                <w:sz w:val="24"/>
                <w:szCs w:val="24"/>
              </w:rPr>
              <w:t>500</w:t>
            </w:r>
          </w:p>
        </w:tc>
      </w:tr>
    </w:tbl>
    <w:p w:rsidR="00D050C0" w:rsidRPr="006B21D3" w:rsidRDefault="00D050C0">
      <w:pPr>
        <w:rPr>
          <w:sz w:val="24"/>
          <w:szCs w:val="24"/>
        </w:rPr>
      </w:pPr>
    </w:p>
    <w:sectPr w:rsidR="00D050C0" w:rsidRPr="006B21D3" w:rsidSect="00577F7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88E"/>
    <w:rsid w:val="0003160A"/>
    <w:rsid w:val="0005743F"/>
    <w:rsid w:val="000E1031"/>
    <w:rsid w:val="001076F2"/>
    <w:rsid w:val="001614D7"/>
    <w:rsid w:val="00194F2A"/>
    <w:rsid w:val="001E43A1"/>
    <w:rsid w:val="00233270"/>
    <w:rsid w:val="00260AA8"/>
    <w:rsid w:val="00397C0E"/>
    <w:rsid w:val="003C677A"/>
    <w:rsid w:val="0047188E"/>
    <w:rsid w:val="004F663C"/>
    <w:rsid w:val="00505F05"/>
    <w:rsid w:val="00577F73"/>
    <w:rsid w:val="005A0788"/>
    <w:rsid w:val="006B21D3"/>
    <w:rsid w:val="00763D9E"/>
    <w:rsid w:val="00775465"/>
    <w:rsid w:val="00792147"/>
    <w:rsid w:val="00842019"/>
    <w:rsid w:val="008B031F"/>
    <w:rsid w:val="008F18A9"/>
    <w:rsid w:val="009F153A"/>
    <w:rsid w:val="00A6482C"/>
    <w:rsid w:val="00A66ED7"/>
    <w:rsid w:val="00A9774E"/>
    <w:rsid w:val="00AB1666"/>
    <w:rsid w:val="00AB59E3"/>
    <w:rsid w:val="00BB50E9"/>
    <w:rsid w:val="00BC4F19"/>
    <w:rsid w:val="00BF2DB2"/>
    <w:rsid w:val="00C05DE4"/>
    <w:rsid w:val="00CA2A1B"/>
    <w:rsid w:val="00CE22CE"/>
    <w:rsid w:val="00D050C0"/>
    <w:rsid w:val="00D219C0"/>
    <w:rsid w:val="00E271C7"/>
    <w:rsid w:val="00E914FE"/>
    <w:rsid w:val="00E9451F"/>
    <w:rsid w:val="00FE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1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1000E-A626-4953-94C3-6ADA3DB15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Пользователь</cp:lastModifiedBy>
  <cp:revision>2</cp:revision>
  <dcterms:created xsi:type="dcterms:W3CDTF">2020-04-28T05:51:00Z</dcterms:created>
  <dcterms:modified xsi:type="dcterms:W3CDTF">2020-04-28T05:51:00Z</dcterms:modified>
</cp:coreProperties>
</file>