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noProof/>
          <w:sz w:val="26"/>
          <w:szCs w:val="26"/>
          <w:lang w:eastAsia="ru-RU"/>
        </w:rPr>
        <w:drawing>
          <wp:inline distT="0" distB="0" distL="0" distR="0">
            <wp:extent cx="556260" cy="7169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ДУМА</w:t>
      </w:r>
    </w:p>
    <w:p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ЛЕСОЗАВОДСКОГО ГОРОДСКОГО ОКРУГА</w:t>
      </w:r>
    </w:p>
    <w:p w:rsidR="00BC304B" w:rsidRDefault="00BC304B" w:rsidP="00BC304B">
      <w:pPr>
        <w:pStyle w:val="a6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РЕШЕНИЕ </w:t>
      </w:r>
    </w:p>
    <w:p w:rsidR="00BC304B" w:rsidRDefault="00091908" w:rsidP="00BC304B">
      <w:pPr>
        <w:pStyle w:val="a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27.02.</w:t>
      </w:r>
      <w:r w:rsidR="00BC304B">
        <w:rPr>
          <w:rFonts w:ascii="Times New Roman" w:hAnsi="Times New Roman"/>
          <w:bCs/>
          <w:sz w:val="26"/>
          <w:szCs w:val="26"/>
        </w:rPr>
        <w:t>20</w:t>
      </w:r>
      <w:r>
        <w:rPr>
          <w:rFonts w:ascii="Times New Roman" w:hAnsi="Times New Roman"/>
          <w:bCs/>
          <w:sz w:val="26"/>
          <w:szCs w:val="26"/>
        </w:rPr>
        <w:t>20 года</w:t>
      </w:r>
      <w:r w:rsidR="00BC304B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="00BC304B">
        <w:rPr>
          <w:rFonts w:ascii="Times New Roman" w:hAnsi="Times New Roman"/>
          <w:bCs/>
          <w:sz w:val="26"/>
          <w:szCs w:val="26"/>
        </w:rPr>
        <w:t xml:space="preserve">                        №</w:t>
      </w:r>
      <w:r>
        <w:rPr>
          <w:rFonts w:ascii="Times New Roman" w:hAnsi="Times New Roman"/>
          <w:bCs/>
          <w:sz w:val="26"/>
          <w:szCs w:val="26"/>
        </w:rPr>
        <w:t xml:space="preserve"> 160</w:t>
      </w:r>
    </w:p>
    <w:p w:rsidR="00BC304B" w:rsidRDefault="00BC304B" w:rsidP="00BC304B">
      <w:pPr>
        <w:pStyle w:val="a6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BC304B" w:rsidRDefault="00BC304B" w:rsidP="00091908">
      <w:pPr>
        <w:pStyle w:val="a6"/>
        <w:ind w:right="43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решение Думы Лесозаводского городского округа от 19.11.2007 № 507 «О структуре администрации Л</w:t>
      </w:r>
      <w:r w:rsidR="00091908">
        <w:rPr>
          <w:rFonts w:ascii="Times New Roman" w:hAnsi="Times New Roman"/>
          <w:sz w:val="26"/>
          <w:szCs w:val="26"/>
        </w:rPr>
        <w:t>есозаводского городского округа</w:t>
      </w:r>
      <w:r w:rsidR="002664BB">
        <w:rPr>
          <w:rFonts w:ascii="Times New Roman" w:hAnsi="Times New Roman"/>
          <w:sz w:val="26"/>
          <w:szCs w:val="26"/>
        </w:rPr>
        <w:t>»</w:t>
      </w:r>
      <w:bookmarkStart w:id="0" w:name="_GoBack"/>
      <w:bookmarkEnd w:id="0"/>
    </w:p>
    <w:p w:rsidR="00BC304B" w:rsidRDefault="00BC304B" w:rsidP="00BC304B">
      <w:pPr>
        <w:pStyle w:val="a6"/>
        <w:ind w:right="4251" w:firstLine="709"/>
        <w:jc w:val="both"/>
        <w:rPr>
          <w:rFonts w:ascii="Times New Roman" w:hAnsi="Times New Roman"/>
          <w:sz w:val="26"/>
          <w:szCs w:val="26"/>
        </w:rPr>
      </w:pPr>
    </w:p>
    <w:p w:rsidR="00091908" w:rsidRDefault="00091908" w:rsidP="00BC304B">
      <w:pPr>
        <w:pStyle w:val="a6"/>
        <w:ind w:right="4251" w:firstLine="709"/>
        <w:jc w:val="both"/>
        <w:rPr>
          <w:rFonts w:ascii="Times New Roman" w:hAnsi="Times New Roman"/>
          <w:sz w:val="26"/>
          <w:szCs w:val="26"/>
        </w:rPr>
      </w:pPr>
    </w:p>
    <w:p w:rsidR="00BC304B" w:rsidRPr="00BC304B" w:rsidRDefault="003D49B8" w:rsidP="00BC304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ab/>
      </w:r>
      <w:r w:rsidR="00BC304B">
        <w:rPr>
          <w:sz w:val="26"/>
          <w:szCs w:val="26"/>
        </w:rPr>
        <w:t>В</w:t>
      </w:r>
      <w:r w:rsidR="00BC304B" w:rsidRPr="00BC304B">
        <w:rPr>
          <w:sz w:val="26"/>
          <w:szCs w:val="26"/>
        </w:rPr>
        <w:t xml:space="preserve"> соответствии с пунктом 8 статьи 37 Федерального закона от 06.10.2003 года № 131-ФЗ «Об общих принципах организации местного самоуправления в Российской Федерации», статьей 26 Устава Лесозаводс</w:t>
      </w:r>
      <w:r w:rsidR="00091908">
        <w:rPr>
          <w:sz w:val="26"/>
          <w:szCs w:val="26"/>
        </w:rPr>
        <w:t xml:space="preserve">кого </w:t>
      </w:r>
      <w:r w:rsidR="00BC304B" w:rsidRPr="00BC304B">
        <w:rPr>
          <w:sz w:val="26"/>
          <w:szCs w:val="26"/>
        </w:rPr>
        <w:t>городского округа</w:t>
      </w:r>
      <w:r w:rsidR="00BC304B" w:rsidRPr="00BC304B">
        <w:rPr>
          <w:rFonts w:ascii="Arial" w:hAnsi="Arial" w:cs="Arial"/>
          <w:sz w:val="26"/>
          <w:szCs w:val="26"/>
        </w:rPr>
        <w:t>, </w:t>
      </w:r>
    </w:p>
    <w:p w:rsidR="00BC304B" w:rsidRDefault="00BC304B" w:rsidP="00BC304B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p w:rsidR="00BC304B" w:rsidRDefault="00BC304B" w:rsidP="00BC30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C304B" w:rsidRDefault="00BC304B" w:rsidP="00BC304B">
      <w:pPr>
        <w:pStyle w:val="a6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Дума Лесозаводского городского округа</w:t>
      </w:r>
    </w:p>
    <w:p w:rsidR="00BC304B" w:rsidRDefault="00BC304B" w:rsidP="00BC304B">
      <w:pPr>
        <w:pStyle w:val="a6"/>
        <w:ind w:firstLine="709"/>
        <w:rPr>
          <w:rFonts w:ascii="Times New Roman" w:hAnsi="Times New Roman"/>
          <w:sz w:val="26"/>
          <w:szCs w:val="26"/>
        </w:rPr>
      </w:pPr>
    </w:p>
    <w:p w:rsidR="00BC304B" w:rsidRDefault="00BC304B" w:rsidP="00BC304B">
      <w:pPr>
        <w:pStyle w:val="a6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РЕШИЛА: </w:t>
      </w:r>
    </w:p>
    <w:p w:rsidR="00BC304B" w:rsidRDefault="00BC304B" w:rsidP="00BC304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C304B" w:rsidRDefault="00BC304B" w:rsidP="00BC304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решение Думы Лесозаводского городского округа от 19.11.2007 № 507 «О структуре администрации Лесозаводского городского округа» следующие изменения: </w:t>
      </w:r>
    </w:p>
    <w:p w:rsidR="00BC304B" w:rsidRDefault="00091908" w:rsidP="00BC304B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п</w:t>
      </w:r>
      <w:r w:rsidR="00BC304B">
        <w:rPr>
          <w:rFonts w:ascii="Times New Roman" w:hAnsi="Times New Roman"/>
          <w:sz w:val="26"/>
          <w:szCs w:val="26"/>
        </w:rPr>
        <w:t>риложение 1 к решению изложить в редакции приложения к настоящему решению.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  <w:r>
        <w:rPr>
          <w:color w:val="000000"/>
          <w:lang w:bidi="ru-RU"/>
        </w:rPr>
        <w:t>2. Настоящее решение вступает в силу со дня принятия и подлежит официальному опубликованию.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  <w:r>
        <w:rPr>
          <w:color w:val="000000"/>
          <w:lang w:bidi="ru-RU"/>
        </w:rPr>
        <w:t xml:space="preserve">3. </w:t>
      </w:r>
      <w:proofErr w:type="gramStart"/>
      <w:r>
        <w:rPr>
          <w:color w:val="000000"/>
          <w:lang w:bidi="ru-RU"/>
        </w:rPr>
        <w:t>Контроль за</w:t>
      </w:r>
      <w:proofErr w:type="gramEnd"/>
      <w:r>
        <w:rPr>
          <w:color w:val="000000"/>
          <w:lang w:bidi="ru-RU"/>
        </w:rPr>
        <w:t xml:space="preserve"> исполнением настоящего решения возложить на постоянную комиссию по регламенту, депутатской этике и организации работы Думы (</w:t>
      </w:r>
      <w:proofErr w:type="spellStart"/>
      <w:r>
        <w:rPr>
          <w:color w:val="000000"/>
          <w:lang w:bidi="ru-RU"/>
        </w:rPr>
        <w:t>Бредун</w:t>
      </w:r>
      <w:proofErr w:type="spellEnd"/>
      <w:r>
        <w:rPr>
          <w:color w:val="000000"/>
          <w:lang w:bidi="ru-RU"/>
        </w:rPr>
        <w:t>).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ind w:firstLine="760"/>
        <w:rPr>
          <w:color w:val="000000"/>
          <w:lang w:bidi="ru-RU"/>
        </w:rPr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  <w:r>
        <w:rPr>
          <w:color w:val="000000"/>
          <w:lang w:bidi="ru-RU"/>
        </w:rPr>
        <w:t xml:space="preserve">Председатель Думы 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  <w:r>
        <w:rPr>
          <w:color w:val="000000"/>
          <w:lang w:bidi="ru-RU"/>
        </w:rPr>
        <w:t>Лесозаводского городского округа                                                             Л.А. Толочко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091908" w:rsidRDefault="00091908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091908" w:rsidRDefault="00091908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091908" w:rsidRDefault="00091908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091908" w:rsidRDefault="00091908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091908" w:rsidRDefault="00091908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091908" w:rsidRDefault="00091908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091908" w:rsidRDefault="00091908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091908" w:rsidRDefault="00091908" w:rsidP="00BC304B">
      <w:pPr>
        <w:pStyle w:val="20"/>
        <w:shd w:val="clear" w:color="auto" w:fill="auto"/>
        <w:tabs>
          <w:tab w:val="left" w:pos="1282"/>
        </w:tabs>
        <w:jc w:val="right"/>
        <w:rPr>
          <w:color w:val="000000"/>
          <w:lang w:bidi="ru-RU"/>
        </w:rPr>
      </w:pPr>
    </w:p>
    <w:p w:rsidR="00BC304B" w:rsidRPr="00091908" w:rsidRDefault="00BC304B" w:rsidP="00091908">
      <w:pPr>
        <w:pStyle w:val="20"/>
        <w:shd w:val="clear" w:color="auto" w:fill="auto"/>
        <w:tabs>
          <w:tab w:val="left" w:pos="1282"/>
        </w:tabs>
        <w:spacing w:line="240" w:lineRule="auto"/>
        <w:ind w:left="5670"/>
        <w:rPr>
          <w:color w:val="000000"/>
          <w:sz w:val="20"/>
          <w:szCs w:val="20"/>
          <w:lang w:bidi="ru-RU"/>
        </w:rPr>
      </w:pPr>
      <w:r w:rsidRPr="00091908">
        <w:rPr>
          <w:color w:val="000000"/>
          <w:sz w:val="20"/>
          <w:szCs w:val="20"/>
          <w:lang w:bidi="ru-RU"/>
        </w:rPr>
        <w:t xml:space="preserve">Приложение </w:t>
      </w:r>
    </w:p>
    <w:p w:rsidR="00BC304B" w:rsidRPr="00091908" w:rsidRDefault="00BC304B" w:rsidP="00091908">
      <w:pPr>
        <w:pStyle w:val="20"/>
        <w:shd w:val="clear" w:color="auto" w:fill="auto"/>
        <w:tabs>
          <w:tab w:val="left" w:pos="1282"/>
        </w:tabs>
        <w:spacing w:line="240" w:lineRule="auto"/>
        <w:ind w:left="5670"/>
        <w:rPr>
          <w:color w:val="000000"/>
          <w:sz w:val="20"/>
          <w:szCs w:val="20"/>
          <w:lang w:bidi="ru-RU"/>
        </w:rPr>
      </w:pPr>
      <w:r w:rsidRPr="00091908">
        <w:rPr>
          <w:color w:val="000000"/>
          <w:sz w:val="20"/>
          <w:szCs w:val="20"/>
          <w:lang w:bidi="ru-RU"/>
        </w:rPr>
        <w:t xml:space="preserve">к решению Думы </w:t>
      </w:r>
      <w:proofErr w:type="gramStart"/>
      <w:r w:rsidRPr="00091908">
        <w:rPr>
          <w:color w:val="000000"/>
          <w:sz w:val="20"/>
          <w:szCs w:val="20"/>
          <w:lang w:bidi="ru-RU"/>
        </w:rPr>
        <w:t>Лесозаводского</w:t>
      </w:r>
      <w:proofErr w:type="gramEnd"/>
    </w:p>
    <w:p w:rsidR="00BC304B" w:rsidRDefault="00BC304B" w:rsidP="00091908">
      <w:pPr>
        <w:pStyle w:val="20"/>
        <w:shd w:val="clear" w:color="auto" w:fill="auto"/>
        <w:tabs>
          <w:tab w:val="left" w:pos="1282"/>
        </w:tabs>
        <w:spacing w:line="240" w:lineRule="auto"/>
        <w:ind w:left="5670"/>
        <w:rPr>
          <w:color w:val="000000"/>
          <w:sz w:val="20"/>
          <w:szCs w:val="20"/>
          <w:lang w:bidi="ru-RU"/>
        </w:rPr>
      </w:pPr>
      <w:r w:rsidRPr="00091908">
        <w:rPr>
          <w:color w:val="000000"/>
          <w:sz w:val="20"/>
          <w:szCs w:val="20"/>
          <w:lang w:bidi="ru-RU"/>
        </w:rPr>
        <w:t xml:space="preserve">городского округа от </w:t>
      </w:r>
      <w:r w:rsidR="00091908">
        <w:rPr>
          <w:color w:val="000000"/>
          <w:sz w:val="20"/>
          <w:szCs w:val="20"/>
          <w:lang w:bidi="ru-RU"/>
        </w:rPr>
        <w:t>27.02.2020</w:t>
      </w:r>
      <w:r w:rsidRPr="00091908">
        <w:rPr>
          <w:color w:val="000000"/>
          <w:sz w:val="20"/>
          <w:szCs w:val="20"/>
          <w:lang w:bidi="ru-RU"/>
        </w:rPr>
        <w:t xml:space="preserve"> № </w:t>
      </w:r>
      <w:r w:rsidR="00091908">
        <w:rPr>
          <w:color w:val="000000"/>
          <w:sz w:val="20"/>
          <w:szCs w:val="20"/>
          <w:lang w:bidi="ru-RU"/>
        </w:rPr>
        <w:t>160</w:t>
      </w:r>
    </w:p>
    <w:p w:rsidR="002664BB" w:rsidRDefault="002664BB" w:rsidP="002664BB">
      <w:pPr>
        <w:pStyle w:val="20"/>
        <w:tabs>
          <w:tab w:val="left" w:pos="1282"/>
        </w:tabs>
        <w:spacing w:line="240" w:lineRule="auto"/>
        <w:ind w:left="5670"/>
        <w:rPr>
          <w:color w:val="000000"/>
          <w:sz w:val="20"/>
          <w:szCs w:val="20"/>
          <w:lang w:bidi="ru-RU"/>
        </w:rPr>
      </w:pPr>
    </w:p>
    <w:p w:rsidR="002664BB" w:rsidRPr="002664BB" w:rsidRDefault="002664BB" w:rsidP="002664BB">
      <w:pPr>
        <w:pStyle w:val="20"/>
        <w:tabs>
          <w:tab w:val="left" w:pos="1282"/>
        </w:tabs>
        <w:spacing w:line="240" w:lineRule="auto"/>
        <w:ind w:left="567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>«</w:t>
      </w:r>
      <w:r w:rsidRPr="002664BB">
        <w:rPr>
          <w:color w:val="000000"/>
          <w:sz w:val="20"/>
          <w:szCs w:val="20"/>
          <w:lang w:bidi="ru-RU"/>
        </w:rPr>
        <w:t>Приложение 1</w:t>
      </w:r>
    </w:p>
    <w:p w:rsidR="002664BB" w:rsidRPr="002664BB" w:rsidRDefault="002664BB" w:rsidP="002664BB">
      <w:pPr>
        <w:pStyle w:val="20"/>
        <w:tabs>
          <w:tab w:val="left" w:pos="1282"/>
        </w:tabs>
        <w:spacing w:line="240" w:lineRule="auto"/>
        <w:ind w:left="5670"/>
        <w:rPr>
          <w:color w:val="000000"/>
          <w:sz w:val="20"/>
          <w:szCs w:val="20"/>
          <w:lang w:bidi="ru-RU"/>
        </w:rPr>
      </w:pPr>
      <w:r w:rsidRPr="002664BB">
        <w:rPr>
          <w:color w:val="000000"/>
          <w:sz w:val="20"/>
          <w:szCs w:val="20"/>
          <w:lang w:bidi="ru-RU"/>
        </w:rPr>
        <w:t>к решению</w:t>
      </w:r>
      <w:r>
        <w:rPr>
          <w:color w:val="000000"/>
          <w:sz w:val="20"/>
          <w:szCs w:val="20"/>
          <w:lang w:bidi="ru-RU"/>
        </w:rPr>
        <w:t xml:space="preserve"> </w:t>
      </w:r>
      <w:r w:rsidRPr="002664BB">
        <w:rPr>
          <w:color w:val="000000"/>
          <w:sz w:val="20"/>
          <w:szCs w:val="20"/>
          <w:lang w:bidi="ru-RU"/>
        </w:rPr>
        <w:t xml:space="preserve">Думы </w:t>
      </w:r>
      <w:proofErr w:type="gramStart"/>
      <w:r w:rsidRPr="002664BB">
        <w:rPr>
          <w:color w:val="000000"/>
          <w:sz w:val="20"/>
          <w:szCs w:val="20"/>
          <w:lang w:bidi="ru-RU"/>
        </w:rPr>
        <w:t>Лесозаводского</w:t>
      </w:r>
      <w:proofErr w:type="gramEnd"/>
    </w:p>
    <w:p w:rsidR="002664BB" w:rsidRPr="00091908" w:rsidRDefault="002664BB" w:rsidP="002664BB">
      <w:pPr>
        <w:pStyle w:val="20"/>
        <w:tabs>
          <w:tab w:val="left" w:pos="1282"/>
        </w:tabs>
        <w:spacing w:line="240" w:lineRule="auto"/>
        <w:ind w:left="5670"/>
        <w:rPr>
          <w:color w:val="000000"/>
          <w:sz w:val="20"/>
          <w:szCs w:val="20"/>
          <w:lang w:bidi="ru-RU"/>
        </w:rPr>
      </w:pPr>
      <w:r w:rsidRPr="002664BB">
        <w:rPr>
          <w:color w:val="000000"/>
          <w:sz w:val="20"/>
          <w:szCs w:val="20"/>
          <w:lang w:bidi="ru-RU"/>
        </w:rPr>
        <w:t>городского округа</w:t>
      </w:r>
      <w:r>
        <w:rPr>
          <w:color w:val="000000"/>
          <w:sz w:val="20"/>
          <w:szCs w:val="20"/>
          <w:lang w:bidi="ru-RU"/>
        </w:rPr>
        <w:t xml:space="preserve"> </w:t>
      </w:r>
      <w:r w:rsidRPr="002664BB">
        <w:rPr>
          <w:color w:val="000000"/>
          <w:sz w:val="20"/>
          <w:szCs w:val="20"/>
          <w:lang w:bidi="ru-RU"/>
        </w:rPr>
        <w:t xml:space="preserve">от 19.11.2007 </w:t>
      </w:r>
      <w:r>
        <w:rPr>
          <w:color w:val="000000"/>
          <w:sz w:val="20"/>
          <w:szCs w:val="20"/>
          <w:lang w:bidi="ru-RU"/>
        </w:rPr>
        <w:t>№</w:t>
      </w:r>
      <w:r w:rsidRPr="002664BB">
        <w:rPr>
          <w:color w:val="000000"/>
          <w:sz w:val="20"/>
          <w:szCs w:val="20"/>
          <w:lang w:bidi="ru-RU"/>
        </w:rPr>
        <w:t xml:space="preserve"> 507</w:t>
      </w:r>
      <w:r>
        <w:rPr>
          <w:color w:val="000000"/>
          <w:sz w:val="20"/>
          <w:szCs w:val="20"/>
          <w:lang w:bidi="ru-RU"/>
        </w:rPr>
        <w:t xml:space="preserve"> </w:t>
      </w:r>
    </w:p>
    <w:p w:rsidR="00BC304B" w:rsidRDefault="00BC304B" w:rsidP="00091908">
      <w:pPr>
        <w:pStyle w:val="20"/>
        <w:shd w:val="clear" w:color="auto" w:fill="auto"/>
        <w:tabs>
          <w:tab w:val="left" w:pos="1282"/>
        </w:tabs>
        <w:ind w:left="5670"/>
        <w:rPr>
          <w:color w:val="000000"/>
          <w:lang w:bidi="ru-RU"/>
        </w:rPr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rPr>
          <w:color w:val="000000"/>
          <w:lang w:bidi="ru-RU"/>
        </w:rPr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jc w:val="center"/>
      </w:pPr>
      <w:r>
        <w:t>Структура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jc w:val="center"/>
      </w:pPr>
      <w:r>
        <w:t>администрации Лесозаводского городского округа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  <w:jc w:val="center"/>
      </w:pP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1. Глава Лесозаводского городского округа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 xml:space="preserve">2. Первый заместитель главы администрации 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3. Заместитель главы администрации (по социальным вопросам)</w:t>
      </w:r>
    </w:p>
    <w:p w:rsidR="00BC304B" w:rsidRPr="000211A1" w:rsidRDefault="00BC304B" w:rsidP="00BC304B">
      <w:pPr>
        <w:pStyle w:val="20"/>
        <w:shd w:val="clear" w:color="auto" w:fill="auto"/>
        <w:tabs>
          <w:tab w:val="left" w:pos="1282"/>
        </w:tabs>
      </w:pPr>
      <w:r w:rsidRPr="000211A1">
        <w:t>4. Заместитель главы администрации (по правовым и имущественным вопросам)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5. Руководитель аппарата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6. Управление имущественных отношений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7. Финансовое управление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8. Управление жизнеобеспечения</w:t>
      </w:r>
    </w:p>
    <w:p w:rsidR="00BC304B" w:rsidRPr="00DE4564" w:rsidRDefault="00BC304B" w:rsidP="00BC304B">
      <w:pPr>
        <w:pStyle w:val="20"/>
        <w:shd w:val="clear" w:color="auto" w:fill="auto"/>
        <w:tabs>
          <w:tab w:val="left" w:pos="1282"/>
        </w:tabs>
      </w:pPr>
      <w:r w:rsidRPr="000211A1">
        <w:t xml:space="preserve">9. </w:t>
      </w:r>
      <w:r w:rsidR="00DE4564" w:rsidRPr="00DE4564">
        <w:t>Отдел экономики и работы с предпринимателями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10. Отдел развития села и сельского хозяйства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11. Юридический отдел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12. Отдел муниципального заказа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13. Отдел социальной работы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14. Пресс-центр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15. Организационный отдел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16. Общий отдел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17. Архивный отдел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18. Отдел информатизации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19. Отдел учета и отчетности</w:t>
      </w:r>
    </w:p>
    <w:p w:rsidR="00BC304B" w:rsidRPr="000211A1" w:rsidRDefault="00BC304B" w:rsidP="00BC304B">
      <w:pPr>
        <w:pStyle w:val="20"/>
        <w:shd w:val="clear" w:color="auto" w:fill="auto"/>
        <w:tabs>
          <w:tab w:val="left" w:pos="1282"/>
        </w:tabs>
      </w:pPr>
      <w:r w:rsidRPr="000211A1">
        <w:t>20. Отдел по мобилизационной работе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21. Отдел ЗАГС</w:t>
      </w:r>
    </w:p>
    <w:p w:rsidR="00BC304B" w:rsidRDefault="00BC304B" w:rsidP="00BC304B">
      <w:pPr>
        <w:pStyle w:val="20"/>
        <w:shd w:val="clear" w:color="auto" w:fill="auto"/>
        <w:tabs>
          <w:tab w:val="left" w:pos="1282"/>
        </w:tabs>
      </w:pPr>
      <w:r>
        <w:t>22. Отдел опеки и попечительства</w:t>
      </w:r>
      <w:r w:rsidR="002664BB">
        <w:t>»</w:t>
      </w:r>
    </w:p>
    <w:p w:rsidR="00E26338" w:rsidRDefault="00E26338"/>
    <w:sectPr w:rsidR="00E26338" w:rsidSect="00172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F280C"/>
    <w:multiLevelType w:val="hybridMultilevel"/>
    <w:tmpl w:val="CA6E7672"/>
    <w:lvl w:ilvl="0" w:tplc="C32038F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>
    <w:nsid w:val="5786655A"/>
    <w:multiLevelType w:val="hybridMultilevel"/>
    <w:tmpl w:val="5EEAA82A"/>
    <w:lvl w:ilvl="0" w:tplc="C7245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15"/>
    <w:rsid w:val="000211A1"/>
    <w:rsid w:val="00091908"/>
    <w:rsid w:val="00172233"/>
    <w:rsid w:val="002664BB"/>
    <w:rsid w:val="003D49B8"/>
    <w:rsid w:val="00581238"/>
    <w:rsid w:val="00622A90"/>
    <w:rsid w:val="00B33915"/>
    <w:rsid w:val="00BC304B"/>
    <w:rsid w:val="00DE4564"/>
    <w:rsid w:val="00E2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2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23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semiHidden/>
    <w:unhideWhenUsed/>
    <w:rsid w:val="005812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812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81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BC304B"/>
  </w:style>
  <w:style w:type="paragraph" w:styleId="a6">
    <w:name w:val="No Spacing"/>
    <w:link w:val="a5"/>
    <w:uiPriority w:val="1"/>
    <w:qFormat/>
    <w:rsid w:val="00BC304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BC30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04B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character" w:styleId="a7">
    <w:name w:val="Hyperlink"/>
    <w:basedOn w:val="a0"/>
    <w:uiPriority w:val="99"/>
    <w:semiHidden/>
    <w:unhideWhenUsed/>
    <w:rsid w:val="00BC30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0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0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2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123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semiHidden/>
    <w:unhideWhenUsed/>
    <w:rsid w:val="005812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8123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5812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6"/>
    <w:uiPriority w:val="1"/>
    <w:locked/>
    <w:rsid w:val="00BC304B"/>
  </w:style>
  <w:style w:type="paragraph" w:styleId="a6">
    <w:name w:val="No Spacing"/>
    <w:link w:val="a5"/>
    <w:uiPriority w:val="1"/>
    <w:qFormat/>
    <w:rsid w:val="00BC304B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BC30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C304B"/>
    <w:pPr>
      <w:widowControl w:val="0"/>
      <w:shd w:val="clear" w:color="auto" w:fill="FFFFFF"/>
      <w:spacing w:line="298" w:lineRule="exact"/>
      <w:jc w:val="both"/>
    </w:pPr>
    <w:rPr>
      <w:sz w:val="26"/>
      <w:szCs w:val="26"/>
      <w:lang w:eastAsia="en-US"/>
    </w:rPr>
  </w:style>
  <w:style w:type="character" w:styleId="a7">
    <w:name w:val="Hyperlink"/>
    <w:basedOn w:val="a0"/>
    <w:uiPriority w:val="99"/>
    <w:semiHidden/>
    <w:unhideWhenUsed/>
    <w:rsid w:val="00BC304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C30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C30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Пользователь</cp:lastModifiedBy>
  <cp:revision>3</cp:revision>
  <cp:lastPrinted>2020-02-28T04:39:00Z</cp:lastPrinted>
  <dcterms:created xsi:type="dcterms:W3CDTF">2020-02-28T04:39:00Z</dcterms:created>
  <dcterms:modified xsi:type="dcterms:W3CDTF">2020-03-01T23:43:00Z</dcterms:modified>
</cp:coreProperties>
</file>