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Pr="000C6DF7" w:rsidRDefault="000C0C50" w:rsidP="000C0C50">
      <w:pPr>
        <w:rPr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Pr="00532E48" w:rsidRDefault="000C0C50" w:rsidP="000C0C50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532E48">
        <w:rPr>
          <w:rFonts w:ascii="Times New Roman" w:hAnsi="Times New Roman" w:cs="Times New Roman"/>
          <w:sz w:val="26"/>
          <w:szCs w:val="26"/>
        </w:rPr>
        <w:t>РЕШЕНИЕ</w:t>
      </w:r>
    </w:p>
    <w:p w:rsidR="000C0C50" w:rsidRPr="0087373D" w:rsidRDefault="000C0C50" w:rsidP="000C0C50">
      <w:pPr>
        <w:tabs>
          <w:tab w:val="left" w:pos="3980"/>
        </w:tabs>
        <w:rPr>
          <w:b/>
          <w:sz w:val="26"/>
          <w:szCs w:val="26"/>
        </w:rPr>
      </w:pPr>
      <w:r w:rsidRPr="0087373D">
        <w:rPr>
          <w:b/>
          <w:sz w:val="26"/>
          <w:szCs w:val="26"/>
        </w:rPr>
        <w:tab/>
      </w:r>
    </w:p>
    <w:p w:rsidR="000C0C50" w:rsidRPr="0087373D" w:rsidRDefault="0060735C" w:rsidP="00D40935">
      <w:pPr>
        <w:tabs>
          <w:tab w:val="left" w:pos="440"/>
          <w:tab w:val="left" w:pos="709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  <w:r>
        <w:rPr>
          <w:sz w:val="26"/>
          <w:szCs w:val="26"/>
        </w:rPr>
        <w:t>31.10.</w:t>
      </w:r>
      <w:r w:rsidR="000C0C50" w:rsidRPr="0087373D">
        <w:rPr>
          <w:sz w:val="26"/>
          <w:szCs w:val="26"/>
        </w:rPr>
        <w:t>201</w:t>
      </w:r>
      <w:r w:rsidR="00873EBB">
        <w:rPr>
          <w:sz w:val="26"/>
          <w:szCs w:val="26"/>
        </w:rPr>
        <w:t>3</w:t>
      </w:r>
      <w:r w:rsidR="000C0C50" w:rsidRPr="0087373D">
        <w:rPr>
          <w:sz w:val="26"/>
          <w:szCs w:val="26"/>
        </w:rPr>
        <w:t xml:space="preserve"> года                              </w:t>
      </w:r>
      <w:r>
        <w:rPr>
          <w:sz w:val="26"/>
          <w:szCs w:val="26"/>
        </w:rPr>
        <w:t xml:space="preserve">  </w:t>
      </w:r>
      <w:r w:rsidR="000C0C50" w:rsidRPr="0087373D">
        <w:rPr>
          <w:sz w:val="26"/>
          <w:szCs w:val="26"/>
        </w:rPr>
        <w:t xml:space="preserve">г. Лесозаводск                                       </w:t>
      </w:r>
      <w:r>
        <w:rPr>
          <w:sz w:val="26"/>
          <w:szCs w:val="26"/>
        </w:rPr>
        <w:t xml:space="preserve"> № 15-НПА</w:t>
      </w:r>
    </w:p>
    <w:p w:rsidR="000C0C50" w:rsidRPr="0087373D" w:rsidRDefault="000C0C50" w:rsidP="000C0C50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B61BC9" w:rsidRDefault="00B61BC9" w:rsidP="00B61BC9">
      <w:pPr>
        <w:tabs>
          <w:tab w:val="left" w:pos="3600"/>
        </w:tabs>
        <w:jc w:val="both"/>
        <w:rPr>
          <w:sz w:val="26"/>
          <w:szCs w:val="26"/>
        </w:rPr>
      </w:pPr>
    </w:p>
    <w:p w:rsidR="00B61BC9" w:rsidRPr="003C5DEC" w:rsidRDefault="00B61BC9" w:rsidP="00B61BC9">
      <w:pPr>
        <w:tabs>
          <w:tab w:val="left" w:pos="3600"/>
        </w:tabs>
        <w:jc w:val="both"/>
        <w:rPr>
          <w:sz w:val="26"/>
          <w:szCs w:val="26"/>
        </w:rPr>
      </w:pPr>
      <w:r w:rsidRPr="003C5DEC">
        <w:rPr>
          <w:sz w:val="26"/>
          <w:szCs w:val="26"/>
        </w:rPr>
        <w:t>О внесении изменений и дополнений</w:t>
      </w:r>
    </w:p>
    <w:p w:rsidR="00B61BC9" w:rsidRPr="003C5DEC" w:rsidRDefault="00B61BC9" w:rsidP="00B61BC9">
      <w:pPr>
        <w:tabs>
          <w:tab w:val="left" w:pos="3600"/>
        </w:tabs>
        <w:jc w:val="both"/>
        <w:rPr>
          <w:sz w:val="26"/>
          <w:szCs w:val="26"/>
        </w:rPr>
      </w:pPr>
      <w:r w:rsidRPr="003C5DEC">
        <w:rPr>
          <w:sz w:val="26"/>
          <w:szCs w:val="26"/>
        </w:rPr>
        <w:t>в Устав Лесозаводского городского округа</w:t>
      </w:r>
    </w:p>
    <w:p w:rsidR="00B61BC9" w:rsidRDefault="00B61BC9" w:rsidP="00B61BC9">
      <w:pPr>
        <w:tabs>
          <w:tab w:val="left" w:pos="3600"/>
        </w:tabs>
        <w:jc w:val="both"/>
        <w:rPr>
          <w:sz w:val="26"/>
          <w:szCs w:val="26"/>
        </w:rPr>
      </w:pPr>
    </w:p>
    <w:p w:rsidR="00B61BC9" w:rsidRPr="003C5DEC" w:rsidRDefault="00B61BC9" w:rsidP="00B61BC9">
      <w:pPr>
        <w:tabs>
          <w:tab w:val="left" w:pos="3600"/>
        </w:tabs>
        <w:jc w:val="both"/>
        <w:rPr>
          <w:sz w:val="26"/>
          <w:szCs w:val="26"/>
        </w:rPr>
      </w:pPr>
    </w:p>
    <w:p w:rsidR="00B61BC9" w:rsidRPr="003C5DEC" w:rsidRDefault="0060735C" w:rsidP="00B61BC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B61BC9" w:rsidRPr="003C5DEC">
        <w:rPr>
          <w:sz w:val="26"/>
          <w:szCs w:val="26"/>
        </w:rPr>
        <w:t xml:space="preserve">Руководствуясь Федеральными законами от 06.10.2003 года № 131-ФЗ «Об общих принципах организации местного самоуправления в Российской Федерации», </w:t>
      </w:r>
      <w:r w:rsidR="00B61BC9" w:rsidRPr="003C5DEC">
        <w:rPr>
          <w:iCs/>
          <w:sz w:val="26"/>
          <w:szCs w:val="26"/>
        </w:rPr>
        <w:t>от</w:t>
      </w:r>
      <w:r>
        <w:rPr>
          <w:iCs/>
          <w:sz w:val="26"/>
          <w:szCs w:val="26"/>
        </w:rPr>
        <w:t xml:space="preserve"> </w:t>
      </w:r>
      <w:r w:rsidR="00B61BC9" w:rsidRPr="003C5DEC">
        <w:rPr>
          <w:iCs/>
          <w:sz w:val="26"/>
          <w:szCs w:val="26"/>
        </w:rPr>
        <w:t xml:space="preserve">30.12.2012 года № 289-ФЗ «О внесении изменений в </w:t>
      </w:r>
      <w:r w:rsidR="00FE5B4C">
        <w:rPr>
          <w:iCs/>
          <w:sz w:val="26"/>
          <w:szCs w:val="26"/>
        </w:rPr>
        <w:t>Г</w:t>
      </w:r>
      <w:r w:rsidR="00B61BC9" w:rsidRPr="003C5DEC">
        <w:rPr>
          <w:iCs/>
          <w:sz w:val="26"/>
          <w:szCs w:val="26"/>
        </w:rPr>
        <w:t>радостроительный кодекс Российской Федерации</w:t>
      </w:r>
      <w:r w:rsidR="00FE5B4C">
        <w:rPr>
          <w:iCs/>
          <w:sz w:val="26"/>
          <w:szCs w:val="26"/>
        </w:rPr>
        <w:t xml:space="preserve"> </w:t>
      </w:r>
      <w:r w:rsidR="00B61BC9" w:rsidRPr="003C5DEC">
        <w:rPr>
          <w:iCs/>
          <w:sz w:val="26"/>
          <w:szCs w:val="26"/>
        </w:rPr>
        <w:t>и отдельные законодательны</w:t>
      </w:r>
      <w:r w:rsidR="00B61BC9">
        <w:rPr>
          <w:iCs/>
          <w:sz w:val="26"/>
          <w:szCs w:val="26"/>
        </w:rPr>
        <w:t>е</w:t>
      </w:r>
      <w:r w:rsidR="00B61BC9" w:rsidRPr="003C5DEC">
        <w:rPr>
          <w:iCs/>
          <w:sz w:val="26"/>
          <w:szCs w:val="26"/>
        </w:rPr>
        <w:t xml:space="preserve"> акты Российской Федерации</w:t>
      </w:r>
      <w:r w:rsidR="00B61BC9">
        <w:rPr>
          <w:iCs/>
          <w:sz w:val="26"/>
          <w:szCs w:val="26"/>
        </w:rPr>
        <w:t>»</w:t>
      </w:r>
      <w:r w:rsidR="00B61BC9" w:rsidRPr="003C5DEC">
        <w:rPr>
          <w:iCs/>
          <w:sz w:val="26"/>
          <w:szCs w:val="26"/>
        </w:rPr>
        <w:t xml:space="preserve">, </w:t>
      </w:r>
      <w:r w:rsidR="00B61BC9">
        <w:rPr>
          <w:iCs/>
          <w:sz w:val="26"/>
          <w:szCs w:val="26"/>
        </w:rPr>
        <w:t xml:space="preserve">от 07.05.2013 года № 102-ФЗ «О внесении изменений в отдельные законодательные акты Российской Федерации в связи с принятием Федерального закона «О запрете отдельным категориям лиц </w:t>
      </w:r>
      <w:r w:rsidR="000076E2">
        <w:rPr>
          <w:iCs/>
          <w:sz w:val="26"/>
          <w:szCs w:val="26"/>
        </w:rPr>
        <w:t>открывать и</w:t>
      </w:r>
      <w:proofErr w:type="gramEnd"/>
      <w:r w:rsidR="000076E2">
        <w:rPr>
          <w:iCs/>
          <w:sz w:val="26"/>
          <w:szCs w:val="26"/>
        </w:rPr>
        <w:t xml:space="preserve"> </w:t>
      </w:r>
      <w:proofErr w:type="gramStart"/>
      <w:r w:rsidR="000076E2">
        <w:rPr>
          <w:iCs/>
          <w:sz w:val="26"/>
          <w:szCs w:val="26"/>
        </w:rPr>
        <w:t>иметь счета (вклады)</w:t>
      </w:r>
      <w:r w:rsidR="00B61BC9">
        <w:rPr>
          <w:iCs/>
          <w:sz w:val="26"/>
          <w:szCs w:val="26"/>
        </w:rPr>
        <w:t>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420939">
        <w:rPr>
          <w:iCs/>
          <w:sz w:val="26"/>
          <w:szCs w:val="26"/>
        </w:rPr>
        <w:t xml:space="preserve">, от </w:t>
      </w:r>
      <w:r w:rsidR="00420939" w:rsidRPr="00CD1C27">
        <w:rPr>
          <w:sz w:val="26"/>
          <w:szCs w:val="26"/>
        </w:rPr>
        <w:t>07.05.2013 года № 98-ФЗ «О внесении изменений в Федеральный закон «О рекламе» и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B61BC9">
        <w:rPr>
          <w:iCs/>
          <w:sz w:val="26"/>
          <w:szCs w:val="26"/>
        </w:rPr>
        <w:t>,</w:t>
      </w:r>
      <w:r w:rsidR="00420939">
        <w:rPr>
          <w:iCs/>
          <w:sz w:val="26"/>
          <w:szCs w:val="26"/>
        </w:rPr>
        <w:t xml:space="preserve"> </w:t>
      </w:r>
      <w:r w:rsidR="00B61BC9" w:rsidRPr="003C5DEC">
        <w:rPr>
          <w:iCs/>
          <w:sz w:val="26"/>
          <w:szCs w:val="26"/>
        </w:rPr>
        <w:t>Уставом Лесозаводского городского округа,</w:t>
      </w:r>
      <w:proofErr w:type="gramEnd"/>
    </w:p>
    <w:p w:rsidR="00420939" w:rsidRDefault="00420939" w:rsidP="00420939">
      <w:pPr>
        <w:pStyle w:val="ConsPlusNormal"/>
        <w:tabs>
          <w:tab w:val="left" w:pos="0"/>
          <w:tab w:val="left" w:pos="360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61BC9" w:rsidRPr="003C5DEC" w:rsidRDefault="00420939" w:rsidP="00420939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61BC9" w:rsidRPr="003C5DEC">
        <w:rPr>
          <w:rFonts w:ascii="Times New Roman" w:hAnsi="Times New Roman" w:cs="Times New Roman"/>
          <w:sz w:val="26"/>
          <w:szCs w:val="26"/>
        </w:rPr>
        <w:t>Дума Лесозаводского городского округа</w:t>
      </w:r>
    </w:p>
    <w:p w:rsidR="00B61BC9" w:rsidRPr="003C5DEC" w:rsidRDefault="00B61BC9" w:rsidP="00B61BC9">
      <w:pPr>
        <w:tabs>
          <w:tab w:val="left" w:pos="3600"/>
        </w:tabs>
        <w:jc w:val="both"/>
        <w:rPr>
          <w:sz w:val="26"/>
          <w:szCs w:val="26"/>
        </w:rPr>
      </w:pPr>
    </w:p>
    <w:p w:rsidR="00B61BC9" w:rsidRPr="003C5DEC" w:rsidRDefault="00B61BC9" w:rsidP="00B61BC9">
      <w:pPr>
        <w:tabs>
          <w:tab w:val="left" w:pos="3600"/>
        </w:tabs>
        <w:jc w:val="both"/>
        <w:rPr>
          <w:b/>
          <w:sz w:val="26"/>
          <w:szCs w:val="26"/>
        </w:rPr>
      </w:pPr>
      <w:r w:rsidRPr="003C5DEC">
        <w:rPr>
          <w:b/>
          <w:sz w:val="26"/>
          <w:szCs w:val="26"/>
        </w:rPr>
        <w:t xml:space="preserve">РЕШИЛА: </w:t>
      </w:r>
    </w:p>
    <w:p w:rsidR="00B61BC9" w:rsidRPr="003C5DEC" w:rsidRDefault="00B61BC9" w:rsidP="00B61B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61BC9" w:rsidRDefault="00B61BC9" w:rsidP="00B61BC9">
      <w:pPr>
        <w:ind w:firstLine="708"/>
        <w:jc w:val="both"/>
        <w:rPr>
          <w:sz w:val="26"/>
          <w:szCs w:val="26"/>
        </w:rPr>
      </w:pPr>
      <w:r w:rsidRPr="003C5DEC">
        <w:rPr>
          <w:sz w:val="26"/>
          <w:szCs w:val="26"/>
        </w:rPr>
        <w:t xml:space="preserve">1. </w:t>
      </w:r>
      <w:proofErr w:type="gramStart"/>
      <w:r w:rsidRPr="003C5DEC">
        <w:rPr>
          <w:sz w:val="26"/>
          <w:szCs w:val="26"/>
        </w:rPr>
        <w:t>Внести в Устав Лесозаводского городского округа (в ред</w:t>
      </w:r>
      <w:r w:rsidR="00FE5B4C">
        <w:rPr>
          <w:sz w:val="26"/>
          <w:szCs w:val="26"/>
        </w:rPr>
        <w:t xml:space="preserve">. решений Думы </w:t>
      </w:r>
      <w:r w:rsidRPr="003C5DEC">
        <w:rPr>
          <w:sz w:val="26"/>
          <w:szCs w:val="26"/>
        </w:rPr>
        <w:t>от 07.03.2006 года № 288, от 28.11.2006 года № 406, от 03.12.2008 года № 51-НПА, от18.05.2009 года № 119-НПА, от 27.10.2009 года № 176-НПА, от 02.02.2010 года № 223-НПА, от 31.03.2010 года</w:t>
      </w:r>
      <w:r w:rsidR="00843CFC">
        <w:rPr>
          <w:sz w:val="26"/>
          <w:szCs w:val="26"/>
        </w:rPr>
        <w:t xml:space="preserve"> </w:t>
      </w:r>
      <w:r w:rsidRPr="003C5DEC">
        <w:rPr>
          <w:sz w:val="26"/>
          <w:szCs w:val="26"/>
        </w:rPr>
        <w:t>№ 255-НПА, от 27.05.2010 года № 288-НПА, от 16.11.2010 года № 335-НПА, от 28.04.2011 года № 393-НПА, от 08.11.2011 года № 449-НПА, от 29.05.2012 года № 494-НПА, от 29.05.2012</w:t>
      </w:r>
      <w:proofErr w:type="gramEnd"/>
      <w:r w:rsidRPr="003C5DEC">
        <w:rPr>
          <w:sz w:val="26"/>
          <w:szCs w:val="26"/>
        </w:rPr>
        <w:t xml:space="preserve"> года № 495-НПА, от 31.07.2012 года № 548-НПА, от 02.10.2012 года № 553-НПА, от 04.12.2012 года № 569-НПА, от 01.02.2013 года № 606-НПА</w:t>
      </w:r>
      <w:r w:rsidR="00BD210F">
        <w:rPr>
          <w:sz w:val="26"/>
          <w:szCs w:val="26"/>
        </w:rPr>
        <w:t>,</w:t>
      </w:r>
      <w:r w:rsidR="00BD210F" w:rsidRPr="00BD210F">
        <w:rPr>
          <w:color w:val="FF0000"/>
          <w:sz w:val="26"/>
          <w:szCs w:val="26"/>
        </w:rPr>
        <w:t xml:space="preserve"> </w:t>
      </w:r>
      <w:r w:rsidR="00BD210F" w:rsidRPr="00BD210F">
        <w:rPr>
          <w:sz w:val="26"/>
          <w:szCs w:val="26"/>
        </w:rPr>
        <w:t>от 11.06.2013 года</w:t>
      </w:r>
      <w:r w:rsidR="00843CFC">
        <w:rPr>
          <w:sz w:val="26"/>
          <w:szCs w:val="26"/>
        </w:rPr>
        <w:t xml:space="preserve"> </w:t>
      </w:r>
      <w:r w:rsidR="00BD210F" w:rsidRPr="00BD210F">
        <w:rPr>
          <w:sz w:val="26"/>
          <w:szCs w:val="26"/>
        </w:rPr>
        <w:t>№ 635-НПА</w:t>
      </w:r>
      <w:r w:rsidR="00843CFC">
        <w:rPr>
          <w:sz w:val="26"/>
          <w:szCs w:val="26"/>
        </w:rPr>
        <w:t>, от 25.07.2013 года № 657-НПА</w:t>
      </w:r>
      <w:r w:rsidR="00BD210F" w:rsidRPr="00BD210F">
        <w:rPr>
          <w:sz w:val="26"/>
          <w:szCs w:val="26"/>
        </w:rPr>
        <w:t>)</w:t>
      </w:r>
      <w:r w:rsidRPr="00BD210F">
        <w:rPr>
          <w:sz w:val="26"/>
          <w:szCs w:val="26"/>
        </w:rPr>
        <w:t xml:space="preserve"> </w:t>
      </w:r>
      <w:r w:rsidRPr="003C5DEC">
        <w:rPr>
          <w:sz w:val="26"/>
          <w:szCs w:val="26"/>
        </w:rPr>
        <w:t>следующие изменения и дополнения:</w:t>
      </w:r>
    </w:p>
    <w:p w:rsidR="00420939" w:rsidRDefault="00420939" w:rsidP="0042093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E5103D">
        <w:rPr>
          <w:sz w:val="26"/>
          <w:szCs w:val="26"/>
        </w:rPr>
        <w:t>в</w:t>
      </w:r>
      <w:r w:rsidRPr="00CD1C27">
        <w:rPr>
          <w:sz w:val="26"/>
          <w:szCs w:val="26"/>
        </w:rPr>
        <w:t xml:space="preserve"> пункте 25.1 статьи 5 слова «выдача разрешений на установку» заменить словами «утверждение схемы размещения рекламных конструкций,</w:t>
      </w:r>
      <w:r w:rsidR="0060735C">
        <w:rPr>
          <w:sz w:val="26"/>
          <w:szCs w:val="26"/>
        </w:rPr>
        <w:t xml:space="preserve"> </w:t>
      </w:r>
      <w:r w:rsidRPr="00CD1C27">
        <w:rPr>
          <w:sz w:val="26"/>
          <w:szCs w:val="26"/>
        </w:rPr>
        <w:t>выдача разрешений на установку и эксплуат</w:t>
      </w:r>
      <w:r w:rsidR="00E5103D">
        <w:rPr>
          <w:sz w:val="26"/>
          <w:szCs w:val="26"/>
        </w:rPr>
        <w:t>ацию», слово «вновь» исключить;</w:t>
      </w:r>
    </w:p>
    <w:p w:rsidR="00B61BC9" w:rsidRPr="003C5DEC" w:rsidRDefault="00420939" w:rsidP="0042093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2) </w:t>
      </w:r>
      <w:r w:rsidR="00E5103D">
        <w:rPr>
          <w:sz w:val="26"/>
          <w:szCs w:val="26"/>
        </w:rPr>
        <w:t>ч</w:t>
      </w:r>
      <w:r w:rsidR="00B61BC9" w:rsidRPr="003C5DEC">
        <w:rPr>
          <w:sz w:val="26"/>
          <w:szCs w:val="26"/>
        </w:rPr>
        <w:t>асть 3 статьи 20 дополнить пунктом 16.2) следующего содержания:</w:t>
      </w:r>
      <w:proofErr w:type="gramEnd"/>
    </w:p>
    <w:p w:rsidR="00420939" w:rsidRDefault="00B61BC9" w:rsidP="004209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C5DEC">
        <w:rPr>
          <w:rFonts w:ascii="Times New Roman" w:hAnsi="Times New Roman" w:cs="Times New Roman"/>
          <w:sz w:val="26"/>
          <w:szCs w:val="26"/>
        </w:rPr>
        <w:t>«16.2)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5DEC">
        <w:rPr>
          <w:rFonts w:ascii="Times New Roman" w:hAnsi="Times New Roman" w:cs="Times New Roman"/>
          <w:sz w:val="26"/>
          <w:szCs w:val="26"/>
        </w:rPr>
        <w:t xml:space="preserve">утверждает программы комплексного развития систем коммунальной </w:t>
      </w:r>
      <w:r w:rsidRPr="003C5DEC">
        <w:rPr>
          <w:rFonts w:ascii="Times New Roman" w:hAnsi="Times New Roman" w:cs="Times New Roman"/>
          <w:sz w:val="26"/>
          <w:szCs w:val="26"/>
        </w:rPr>
        <w:lastRenderedPageBreak/>
        <w:t>инфраструктуры городского округа, требования к которым устанавливаются Правительством Российской Федерации;</w:t>
      </w:r>
    </w:p>
    <w:p w:rsidR="00B61BC9" w:rsidRDefault="00420939" w:rsidP="004209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E5103D">
        <w:rPr>
          <w:rFonts w:ascii="Times New Roman" w:hAnsi="Times New Roman" w:cs="Times New Roman"/>
          <w:sz w:val="26"/>
          <w:szCs w:val="26"/>
        </w:rPr>
        <w:t>ч</w:t>
      </w:r>
      <w:r w:rsidR="00B61BC9">
        <w:rPr>
          <w:rFonts w:ascii="Times New Roman" w:hAnsi="Times New Roman" w:cs="Times New Roman"/>
          <w:sz w:val="26"/>
          <w:szCs w:val="26"/>
        </w:rPr>
        <w:t xml:space="preserve">асть 1 статьи 24 </w:t>
      </w:r>
      <w:r>
        <w:rPr>
          <w:rFonts w:ascii="Times New Roman" w:hAnsi="Times New Roman" w:cs="Times New Roman"/>
          <w:sz w:val="26"/>
          <w:szCs w:val="26"/>
        </w:rPr>
        <w:t>дополнить пунктами</w:t>
      </w:r>
      <w:r w:rsidR="00B61BC9">
        <w:rPr>
          <w:rFonts w:ascii="Times New Roman" w:hAnsi="Times New Roman" w:cs="Times New Roman"/>
          <w:sz w:val="26"/>
          <w:szCs w:val="26"/>
        </w:rPr>
        <w:t xml:space="preserve"> 15)</w:t>
      </w:r>
      <w:r>
        <w:rPr>
          <w:rFonts w:ascii="Times New Roman" w:hAnsi="Times New Roman" w:cs="Times New Roman"/>
          <w:sz w:val="26"/>
          <w:szCs w:val="26"/>
        </w:rPr>
        <w:t>, 16)</w:t>
      </w:r>
      <w:r w:rsidR="00B61BC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  <w:proofErr w:type="gramEnd"/>
    </w:p>
    <w:p w:rsidR="00B61BC9" w:rsidRDefault="00B61BC9" w:rsidP="00B61B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«15) несоблюдения главой городского округа, </w:t>
      </w:r>
      <w:r w:rsidR="00FD2361">
        <w:rPr>
          <w:rFonts w:ascii="Times New Roman" w:hAnsi="Times New Roman" w:cs="Times New Roman"/>
          <w:sz w:val="26"/>
          <w:szCs w:val="26"/>
        </w:rPr>
        <w:t>его (её)</w:t>
      </w:r>
      <w:r>
        <w:rPr>
          <w:rFonts w:ascii="Times New Roman" w:hAnsi="Times New Roman" w:cs="Times New Roman"/>
          <w:sz w:val="26"/>
          <w:szCs w:val="26"/>
        </w:rPr>
        <w:t xml:space="preserve"> супруг</w:t>
      </w:r>
      <w:r w:rsidR="00FD2361">
        <w:rPr>
          <w:rFonts w:ascii="Times New Roman" w:hAnsi="Times New Roman" w:cs="Times New Roman"/>
          <w:sz w:val="26"/>
          <w:szCs w:val="26"/>
        </w:rPr>
        <w:t>ой (супругом)</w:t>
      </w:r>
      <w:r>
        <w:rPr>
          <w:rFonts w:ascii="Times New Roman" w:hAnsi="Times New Roman" w:cs="Times New Roman"/>
          <w:sz w:val="26"/>
          <w:szCs w:val="26"/>
        </w:rPr>
        <w:t xml:space="preserve"> и несовершеннолетними детьми запрета, установленного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="000076E2">
        <w:rPr>
          <w:rFonts w:ascii="Times New Roman" w:hAnsi="Times New Roman" w:cs="Times New Roman"/>
          <w:sz w:val="26"/>
          <w:szCs w:val="26"/>
        </w:rPr>
        <w:t>территории Российской Федерации,</w:t>
      </w:r>
      <w:r>
        <w:rPr>
          <w:rFonts w:ascii="Times New Roman" w:hAnsi="Times New Roman" w:cs="Times New Roman"/>
          <w:sz w:val="26"/>
          <w:szCs w:val="26"/>
        </w:rPr>
        <w:t xml:space="preserve"> владеть и (или) пользоваться иностранными финансовыми инструментами;</w:t>
      </w:r>
    </w:p>
    <w:p w:rsidR="00420939" w:rsidRDefault="00B61BC9" w:rsidP="004209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16) установления в отношении избранного на муниципальных выборах главы городского округа факта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когда указанные лица были зарегистрированы в качестве кандидатов на выборах главы городского округа»;</w:t>
      </w:r>
    </w:p>
    <w:p w:rsidR="00B61BC9" w:rsidRPr="003C5DEC" w:rsidRDefault="00420939" w:rsidP="004209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E5103D">
        <w:rPr>
          <w:rFonts w:ascii="Times New Roman" w:hAnsi="Times New Roman" w:cs="Times New Roman"/>
          <w:sz w:val="26"/>
          <w:szCs w:val="26"/>
        </w:rPr>
        <w:t>ч</w:t>
      </w:r>
      <w:bookmarkStart w:id="0" w:name="_GoBack"/>
      <w:bookmarkEnd w:id="0"/>
      <w:r w:rsidR="00B61BC9" w:rsidRPr="003C5DEC">
        <w:rPr>
          <w:rFonts w:ascii="Times New Roman" w:hAnsi="Times New Roman" w:cs="Times New Roman"/>
          <w:sz w:val="26"/>
          <w:szCs w:val="26"/>
        </w:rPr>
        <w:t>асть 1 статьи 29 дополнить пункт</w:t>
      </w:r>
      <w:r w:rsidR="00FE5B4C">
        <w:rPr>
          <w:rFonts w:ascii="Times New Roman" w:hAnsi="Times New Roman" w:cs="Times New Roman"/>
          <w:sz w:val="26"/>
          <w:szCs w:val="26"/>
        </w:rPr>
        <w:t>ами</w:t>
      </w:r>
      <w:r w:rsidR="00B61BC9" w:rsidRPr="003C5DEC">
        <w:rPr>
          <w:rFonts w:ascii="Times New Roman" w:hAnsi="Times New Roman" w:cs="Times New Roman"/>
          <w:sz w:val="26"/>
          <w:szCs w:val="26"/>
        </w:rPr>
        <w:t xml:space="preserve"> 13.6)</w:t>
      </w:r>
      <w:r w:rsidR="00FE5B4C">
        <w:rPr>
          <w:rFonts w:ascii="Times New Roman" w:hAnsi="Times New Roman" w:cs="Times New Roman"/>
          <w:sz w:val="26"/>
          <w:szCs w:val="26"/>
        </w:rPr>
        <w:t>, 13.7)</w:t>
      </w:r>
      <w:r w:rsidR="00B61BC9" w:rsidRPr="003C5DE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  <w:proofErr w:type="gramEnd"/>
    </w:p>
    <w:p w:rsidR="00420939" w:rsidRDefault="00B61BC9" w:rsidP="0042093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C5DEC">
        <w:rPr>
          <w:rFonts w:ascii="Times New Roman" w:hAnsi="Times New Roman" w:cs="Times New Roman"/>
          <w:sz w:val="26"/>
          <w:szCs w:val="26"/>
        </w:rPr>
        <w:t xml:space="preserve">           «13.6) разрабатывает программы комплексного развития систем коммунальной инфраструктуры городского округа, требования к которым устанавливаются Правительством Российской Федерации;</w:t>
      </w:r>
    </w:p>
    <w:p w:rsidR="00B61BC9" w:rsidRPr="003C5DEC" w:rsidRDefault="00420939" w:rsidP="00FE5B4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61BC9" w:rsidRPr="003C5DEC">
        <w:rPr>
          <w:rFonts w:ascii="Times New Roman" w:hAnsi="Times New Roman" w:cs="Times New Roman"/>
          <w:sz w:val="26"/>
          <w:szCs w:val="26"/>
        </w:rPr>
        <w:t>13.7) осуществляет организацию сбора, вывоза, утилизации и переработки бытовых и промышленных отходов на территории городского округа</w:t>
      </w:r>
      <w:proofErr w:type="gramStart"/>
      <w:r w:rsidR="00B61BC9" w:rsidRPr="003C5DEC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B61BC9" w:rsidRPr="003C5DEC">
        <w:rPr>
          <w:rFonts w:ascii="Times New Roman" w:hAnsi="Times New Roman" w:cs="Times New Roman"/>
          <w:sz w:val="26"/>
          <w:szCs w:val="26"/>
        </w:rPr>
        <w:t xml:space="preserve">.           </w:t>
      </w:r>
    </w:p>
    <w:p w:rsidR="00B61BC9" w:rsidRPr="003C5DEC" w:rsidRDefault="00B61BC9" w:rsidP="00B61BC9">
      <w:pPr>
        <w:pStyle w:val="ConsPlusNormal"/>
        <w:tabs>
          <w:tab w:val="left" w:pos="36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C5DEC">
        <w:rPr>
          <w:rFonts w:ascii="Times New Roman" w:hAnsi="Times New Roman" w:cs="Times New Roman"/>
          <w:sz w:val="26"/>
          <w:szCs w:val="26"/>
        </w:rPr>
        <w:t xml:space="preserve"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 </w:t>
      </w:r>
    </w:p>
    <w:p w:rsidR="00B61BC9" w:rsidRPr="003C5DEC" w:rsidRDefault="00B61BC9" w:rsidP="00B61BC9">
      <w:pPr>
        <w:tabs>
          <w:tab w:val="left" w:pos="3600"/>
        </w:tabs>
        <w:ind w:firstLine="720"/>
        <w:jc w:val="both"/>
        <w:rPr>
          <w:sz w:val="26"/>
          <w:szCs w:val="26"/>
        </w:rPr>
      </w:pPr>
      <w:r w:rsidRPr="003C5DEC">
        <w:rPr>
          <w:sz w:val="26"/>
          <w:szCs w:val="26"/>
        </w:rPr>
        <w:t xml:space="preserve">3. </w:t>
      </w:r>
      <w:proofErr w:type="gramStart"/>
      <w:r w:rsidRPr="003C5DEC">
        <w:rPr>
          <w:sz w:val="26"/>
          <w:szCs w:val="26"/>
        </w:rPr>
        <w:t>Контроль за</w:t>
      </w:r>
      <w:proofErr w:type="gramEnd"/>
      <w:r w:rsidRPr="003C5DEC">
        <w:rPr>
          <w:sz w:val="26"/>
          <w:szCs w:val="26"/>
        </w:rPr>
        <w:t xml:space="preserve">  исполнением настоящего  решения возложить на постоянную комиссию по регламенту, депутатской </w:t>
      </w:r>
      <w:r w:rsidR="00BD210F">
        <w:rPr>
          <w:sz w:val="26"/>
          <w:szCs w:val="26"/>
        </w:rPr>
        <w:t>этике и организации работы Думы</w:t>
      </w:r>
      <w:r w:rsidR="0060735C">
        <w:rPr>
          <w:sz w:val="26"/>
          <w:szCs w:val="26"/>
        </w:rPr>
        <w:t xml:space="preserve"> (Горелов)</w:t>
      </w:r>
      <w:r w:rsidR="00BD210F">
        <w:rPr>
          <w:sz w:val="26"/>
          <w:szCs w:val="26"/>
        </w:rPr>
        <w:t>.</w:t>
      </w:r>
    </w:p>
    <w:p w:rsidR="00B61BC9" w:rsidRPr="003C5DEC" w:rsidRDefault="00B61BC9" w:rsidP="00B61BC9">
      <w:pPr>
        <w:tabs>
          <w:tab w:val="left" w:pos="3600"/>
        </w:tabs>
        <w:jc w:val="both"/>
        <w:rPr>
          <w:sz w:val="26"/>
          <w:szCs w:val="26"/>
        </w:rPr>
      </w:pPr>
    </w:p>
    <w:p w:rsidR="00B61BC9" w:rsidRDefault="00B61BC9" w:rsidP="00B61BC9">
      <w:pPr>
        <w:tabs>
          <w:tab w:val="left" w:pos="3600"/>
        </w:tabs>
        <w:ind w:left="360"/>
        <w:jc w:val="both"/>
        <w:rPr>
          <w:sz w:val="26"/>
          <w:szCs w:val="26"/>
        </w:rPr>
      </w:pPr>
    </w:p>
    <w:p w:rsidR="00B61BC9" w:rsidRPr="003C5DEC" w:rsidRDefault="00B61BC9" w:rsidP="00B61BC9">
      <w:pPr>
        <w:tabs>
          <w:tab w:val="left" w:pos="3600"/>
        </w:tabs>
        <w:ind w:left="360"/>
        <w:jc w:val="both"/>
        <w:rPr>
          <w:sz w:val="26"/>
          <w:szCs w:val="26"/>
        </w:rPr>
      </w:pPr>
    </w:p>
    <w:p w:rsidR="00B61BC9" w:rsidRPr="003C5DEC" w:rsidRDefault="00B61BC9" w:rsidP="00B61BC9">
      <w:pPr>
        <w:pStyle w:val="a3"/>
        <w:tabs>
          <w:tab w:val="left" w:pos="3600"/>
        </w:tabs>
        <w:jc w:val="both"/>
        <w:rPr>
          <w:sz w:val="26"/>
          <w:szCs w:val="26"/>
        </w:rPr>
      </w:pPr>
      <w:r w:rsidRPr="003C5DEC">
        <w:rPr>
          <w:sz w:val="26"/>
          <w:szCs w:val="26"/>
        </w:rPr>
        <w:t>Глава Ле</w:t>
      </w:r>
      <w:r>
        <w:rPr>
          <w:sz w:val="26"/>
          <w:szCs w:val="26"/>
        </w:rPr>
        <w:t xml:space="preserve">созаводского городского округа                                           </w:t>
      </w:r>
      <w:r w:rsidR="00FE5B4C">
        <w:rPr>
          <w:sz w:val="26"/>
          <w:szCs w:val="26"/>
        </w:rPr>
        <w:t xml:space="preserve">        </w:t>
      </w:r>
      <w:r w:rsidR="00BD210F">
        <w:rPr>
          <w:sz w:val="26"/>
          <w:szCs w:val="26"/>
        </w:rPr>
        <w:t xml:space="preserve">О.Н. </w:t>
      </w:r>
      <w:proofErr w:type="gramStart"/>
      <w:r w:rsidR="00BD210F">
        <w:rPr>
          <w:sz w:val="26"/>
          <w:szCs w:val="26"/>
        </w:rPr>
        <w:t>Павкин</w:t>
      </w:r>
      <w:proofErr w:type="gramEnd"/>
      <w:r w:rsidRPr="003C5DEC">
        <w:rPr>
          <w:sz w:val="26"/>
          <w:szCs w:val="26"/>
        </w:rPr>
        <w:t xml:space="preserve">                                                </w:t>
      </w:r>
    </w:p>
    <w:p w:rsidR="00B61BC9" w:rsidRPr="003C5DEC" w:rsidRDefault="00B61BC9" w:rsidP="00B61BC9">
      <w:pPr>
        <w:tabs>
          <w:tab w:val="left" w:pos="3600"/>
        </w:tabs>
        <w:jc w:val="both"/>
        <w:rPr>
          <w:sz w:val="26"/>
          <w:szCs w:val="26"/>
        </w:rPr>
      </w:pPr>
    </w:p>
    <w:p w:rsidR="00B61BC9" w:rsidRPr="003C5DEC" w:rsidRDefault="00B61BC9" w:rsidP="00B61BC9">
      <w:pPr>
        <w:tabs>
          <w:tab w:val="left" w:pos="3600"/>
        </w:tabs>
        <w:jc w:val="both"/>
        <w:rPr>
          <w:sz w:val="26"/>
          <w:szCs w:val="26"/>
        </w:rPr>
      </w:pPr>
    </w:p>
    <w:p w:rsidR="00E83374" w:rsidRDefault="00E83374" w:rsidP="00B61BC9">
      <w:pPr>
        <w:tabs>
          <w:tab w:val="left" w:pos="3600"/>
        </w:tabs>
        <w:jc w:val="both"/>
      </w:pPr>
    </w:p>
    <w:sectPr w:rsidR="00E83374" w:rsidSect="003A3F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80868"/>
    <w:rsid w:val="000929CD"/>
    <w:rsid w:val="000C0C50"/>
    <w:rsid w:val="00177DD1"/>
    <w:rsid w:val="001F6517"/>
    <w:rsid w:val="00253FB4"/>
    <w:rsid w:val="0026664F"/>
    <w:rsid w:val="003062AA"/>
    <w:rsid w:val="003A3F8E"/>
    <w:rsid w:val="003E62B5"/>
    <w:rsid w:val="00401078"/>
    <w:rsid w:val="0040685C"/>
    <w:rsid w:val="00406A03"/>
    <w:rsid w:val="00420939"/>
    <w:rsid w:val="00483C0B"/>
    <w:rsid w:val="00521485"/>
    <w:rsid w:val="00570C60"/>
    <w:rsid w:val="005E0DB4"/>
    <w:rsid w:val="006002C3"/>
    <w:rsid w:val="0060735C"/>
    <w:rsid w:val="00676F4A"/>
    <w:rsid w:val="00680944"/>
    <w:rsid w:val="007311C4"/>
    <w:rsid w:val="00795AA5"/>
    <w:rsid w:val="007D08EE"/>
    <w:rsid w:val="00807130"/>
    <w:rsid w:val="00812EDD"/>
    <w:rsid w:val="00822CEE"/>
    <w:rsid w:val="0083001B"/>
    <w:rsid w:val="00843CFC"/>
    <w:rsid w:val="00851118"/>
    <w:rsid w:val="008728B6"/>
    <w:rsid w:val="00873EBB"/>
    <w:rsid w:val="008823FE"/>
    <w:rsid w:val="008C22BA"/>
    <w:rsid w:val="008E7D4D"/>
    <w:rsid w:val="00921DCF"/>
    <w:rsid w:val="0099244B"/>
    <w:rsid w:val="009C2589"/>
    <w:rsid w:val="00A3420D"/>
    <w:rsid w:val="00A67079"/>
    <w:rsid w:val="00AD1A91"/>
    <w:rsid w:val="00AE1A5C"/>
    <w:rsid w:val="00B1795B"/>
    <w:rsid w:val="00B61BC9"/>
    <w:rsid w:val="00B86595"/>
    <w:rsid w:val="00B93754"/>
    <w:rsid w:val="00BD210F"/>
    <w:rsid w:val="00BE36DC"/>
    <w:rsid w:val="00BF34F2"/>
    <w:rsid w:val="00C212C5"/>
    <w:rsid w:val="00CC1908"/>
    <w:rsid w:val="00D40935"/>
    <w:rsid w:val="00D74C98"/>
    <w:rsid w:val="00D97E6D"/>
    <w:rsid w:val="00DA317A"/>
    <w:rsid w:val="00DB4EF3"/>
    <w:rsid w:val="00E160D5"/>
    <w:rsid w:val="00E5103D"/>
    <w:rsid w:val="00E83374"/>
    <w:rsid w:val="00E948B9"/>
    <w:rsid w:val="00EF3413"/>
    <w:rsid w:val="00F60A4E"/>
    <w:rsid w:val="00F61B6D"/>
    <w:rsid w:val="00F642C2"/>
    <w:rsid w:val="00FC7DFB"/>
    <w:rsid w:val="00FD2361"/>
    <w:rsid w:val="00F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BB0E-E09D-40E2-A59E-DB2FC1AD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2013-10-24T01:52:00Z</cp:lastPrinted>
  <dcterms:created xsi:type="dcterms:W3CDTF">2013-11-05T22:50:00Z</dcterms:created>
  <dcterms:modified xsi:type="dcterms:W3CDTF">2013-11-11T00:59:00Z</dcterms:modified>
</cp:coreProperties>
</file>