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48A" w:rsidRDefault="0006748A" w:rsidP="00DA0913">
      <w:pPr>
        <w:pStyle w:val="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Независимая                                                                                                                              ПРОЕКТ</w:t>
      </w:r>
    </w:p>
    <w:p w:rsidR="0006748A" w:rsidRDefault="0006748A" w:rsidP="00DA0913">
      <w:pPr>
        <w:pStyle w:val="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06748A" w:rsidRDefault="0006748A" w:rsidP="00DA0913">
      <w:pPr>
        <w:pStyle w:val="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25.04.2017</w:t>
      </w:r>
    </w:p>
    <w:p w:rsidR="0006748A" w:rsidRDefault="0006748A" w:rsidP="00DA0913">
      <w:pPr>
        <w:rPr>
          <w:sz w:val="28"/>
          <w:szCs w:val="28"/>
        </w:rPr>
      </w:pPr>
      <w:r>
        <w:rPr>
          <w:b/>
        </w:rPr>
        <w:t>Окончание приема заключений 29.04.2017</w:t>
      </w:r>
    </w:p>
    <w:p w:rsidR="0006748A" w:rsidRDefault="0006748A" w:rsidP="00431FBB">
      <w:pPr>
        <w:pStyle w:val="ConsPlusTitlePage"/>
      </w:pPr>
    </w:p>
    <w:p w:rsidR="0006748A" w:rsidRDefault="0006748A" w:rsidP="00431FBB">
      <w:pPr>
        <w:pStyle w:val="ConsPlusNormal"/>
        <w:jc w:val="both"/>
        <w:outlineLvl w:val="0"/>
      </w:pPr>
    </w:p>
    <w:p w:rsidR="0006748A" w:rsidRPr="006E5E3B" w:rsidRDefault="0006748A" w:rsidP="00431FB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ЛЕСОЗАВОДСКОГО ГОРОДСКОГО ОКРУГА</w:t>
      </w:r>
    </w:p>
    <w:p w:rsidR="0006748A" w:rsidRPr="006E5E3B" w:rsidRDefault="0006748A" w:rsidP="00431F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5E3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06748A" w:rsidRPr="006E5E3B" w:rsidRDefault="0006748A" w:rsidP="00431F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6748A" w:rsidRDefault="0006748A" w:rsidP="00431F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5E3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E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E3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E3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E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E3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E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E3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E3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E3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E3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E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E3B">
        <w:rPr>
          <w:rFonts w:ascii="Times New Roman" w:hAnsi="Times New Roman" w:cs="Times New Roman"/>
          <w:sz w:val="28"/>
          <w:szCs w:val="28"/>
        </w:rPr>
        <w:t>Е</w:t>
      </w:r>
    </w:p>
    <w:p w:rsidR="0006748A" w:rsidRPr="006E5E3B" w:rsidRDefault="0006748A" w:rsidP="00431F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6748A" w:rsidRPr="0084504F" w:rsidRDefault="0006748A" w:rsidP="00431F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504F">
        <w:rPr>
          <w:rFonts w:ascii="Times New Roman" w:hAnsi="Times New Roman"/>
          <w:b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2017</w:t>
      </w:r>
      <w:r w:rsidRPr="0084504F">
        <w:rPr>
          <w:rFonts w:ascii="Times New Roman" w:hAnsi="Times New Roman"/>
          <w:sz w:val="26"/>
          <w:szCs w:val="26"/>
        </w:rPr>
        <w:t xml:space="preserve">                                         г. Лесозаводск                                       №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84504F">
        <w:rPr>
          <w:rFonts w:ascii="Times New Roman" w:hAnsi="Times New Roman"/>
          <w:sz w:val="26"/>
          <w:szCs w:val="26"/>
        </w:rPr>
        <w:t>-НПА</w:t>
      </w:r>
    </w:p>
    <w:p w:rsidR="0006748A" w:rsidRDefault="0006748A" w:rsidP="00431F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6748A" w:rsidRPr="00F2429B" w:rsidRDefault="0006748A" w:rsidP="00431F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6748A" w:rsidRPr="006331B1" w:rsidRDefault="0006748A" w:rsidP="0063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331B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Об утверждении </w:t>
      </w:r>
      <w:r w:rsidRPr="006331B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Порядка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организации </w:t>
      </w:r>
      <w:r w:rsidRPr="006331B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проведения открытого конкурса </w:t>
      </w:r>
      <w:r w:rsidRPr="006331B1">
        <w:rPr>
          <w:rFonts w:ascii="Times New Roman" w:hAnsi="Times New Roman"/>
          <w:b/>
          <w:sz w:val="26"/>
          <w:szCs w:val="26"/>
          <w:lang w:eastAsia="ru-RU"/>
        </w:rPr>
        <w:t xml:space="preserve">на право </w:t>
      </w:r>
      <w:r>
        <w:rPr>
          <w:rFonts w:ascii="Times New Roman" w:hAnsi="Times New Roman"/>
          <w:b/>
          <w:sz w:val="26"/>
          <w:szCs w:val="26"/>
          <w:lang w:eastAsia="ru-RU"/>
        </w:rPr>
        <w:t>получения свидетельства об осуществлении перевозок</w:t>
      </w:r>
      <w:r w:rsidRPr="006331B1">
        <w:rPr>
          <w:rFonts w:ascii="Times New Roman" w:hAnsi="Times New Roman"/>
          <w:b/>
          <w:sz w:val="26"/>
          <w:szCs w:val="26"/>
          <w:lang w:eastAsia="ru-RU"/>
        </w:rPr>
        <w:t xml:space="preserve"> по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одному или нескольким </w:t>
      </w:r>
      <w:r w:rsidRPr="006331B1">
        <w:rPr>
          <w:rFonts w:ascii="Times New Roman" w:hAnsi="Times New Roman"/>
          <w:b/>
          <w:sz w:val="26"/>
          <w:szCs w:val="26"/>
          <w:lang w:eastAsia="ru-RU"/>
        </w:rPr>
        <w:t>муниципальным маршрутам регулярных перевозок автомобильным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транспортом по нерегулируемым тарифам</w:t>
      </w:r>
    </w:p>
    <w:p w:rsidR="0006748A" w:rsidRPr="006331B1" w:rsidRDefault="0006748A" w:rsidP="0063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на территории </w:t>
      </w:r>
      <w:r w:rsidRPr="00F2429B">
        <w:rPr>
          <w:rFonts w:ascii="Times New Roman" w:hAnsi="Times New Roman"/>
          <w:b/>
          <w:sz w:val="26"/>
          <w:szCs w:val="26"/>
          <w:lang w:eastAsia="ru-RU"/>
        </w:rPr>
        <w:t xml:space="preserve">Лесозаводского </w:t>
      </w:r>
      <w:r w:rsidRPr="00F2429B">
        <w:rPr>
          <w:rFonts w:ascii="Times New Roman" w:hAnsi="Times New Roman"/>
          <w:b/>
          <w:bCs/>
          <w:sz w:val="26"/>
          <w:szCs w:val="26"/>
          <w:lang w:eastAsia="ru-RU"/>
        </w:rPr>
        <w:t>городского округа</w:t>
      </w:r>
    </w:p>
    <w:p w:rsidR="0006748A" w:rsidRPr="00F2429B" w:rsidRDefault="0006748A" w:rsidP="00431F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6748A" w:rsidRPr="00F2429B" w:rsidRDefault="0006748A" w:rsidP="00431F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429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06.10.2003 </w:t>
      </w:r>
      <w:hyperlink r:id="rId4" w:history="1">
        <w:r w:rsidRPr="00F2429B">
          <w:rPr>
            <w:rFonts w:ascii="Times New Roman" w:hAnsi="Times New Roman" w:cs="Times New Roman"/>
            <w:color w:val="0000FF"/>
            <w:sz w:val="26"/>
            <w:szCs w:val="26"/>
          </w:rPr>
          <w:t>N 131-ФЗ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F2429B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F2429B">
        <w:rPr>
          <w:rFonts w:ascii="Times New Roman" w:hAnsi="Times New Roman" w:cs="Times New Roman"/>
          <w:sz w:val="26"/>
          <w:szCs w:val="26"/>
        </w:rPr>
        <w:t xml:space="preserve">, от 13.07.2015 </w:t>
      </w:r>
      <w:hyperlink r:id="rId5" w:history="1">
        <w:r w:rsidRPr="00F2429B">
          <w:rPr>
            <w:rFonts w:ascii="Times New Roman" w:hAnsi="Times New Roman" w:cs="Times New Roman"/>
            <w:color w:val="0000FF"/>
            <w:sz w:val="26"/>
            <w:szCs w:val="26"/>
          </w:rPr>
          <w:t>N 220-ФЗ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F2429B">
        <w:rPr>
          <w:rFonts w:ascii="Times New Roman" w:hAnsi="Times New Roman" w:cs="Times New Roman"/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sz w:val="26"/>
          <w:szCs w:val="26"/>
        </w:rPr>
        <w:t>льные акты Российской Федерации»,</w:t>
      </w:r>
      <w:r w:rsidRPr="005D2B35">
        <w:rPr>
          <w:sz w:val="26"/>
          <w:szCs w:val="26"/>
        </w:rPr>
        <w:t xml:space="preserve"> </w:t>
      </w:r>
      <w:r w:rsidRPr="005D2B35">
        <w:rPr>
          <w:rFonts w:ascii="Times New Roman" w:hAnsi="Times New Roman" w:cs="Times New Roman"/>
          <w:sz w:val="26"/>
          <w:szCs w:val="26"/>
        </w:rPr>
        <w:t>Законом Приморского края от 02.08.2005 № 278-КЗ «Об организации транспортного обслуживания населения в Приморском крае»</w:t>
      </w:r>
      <w:r>
        <w:rPr>
          <w:rFonts w:ascii="Times New Roman" w:hAnsi="Times New Roman" w:cs="Times New Roman"/>
          <w:sz w:val="26"/>
          <w:szCs w:val="26"/>
        </w:rPr>
        <w:t>, Уставом Лесозаводского городского округа,</w:t>
      </w:r>
      <w:r w:rsidRPr="00F2429B">
        <w:rPr>
          <w:rFonts w:ascii="Times New Roman" w:hAnsi="Times New Roman" w:cs="Times New Roman"/>
          <w:sz w:val="26"/>
          <w:szCs w:val="26"/>
        </w:rPr>
        <w:t xml:space="preserve"> администрация Лесозаводского городского округа</w:t>
      </w:r>
    </w:p>
    <w:p w:rsidR="0006748A" w:rsidRPr="00F2429B" w:rsidRDefault="0006748A" w:rsidP="00431F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6748A" w:rsidRPr="00F2429B" w:rsidRDefault="0006748A" w:rsidP="00431F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429B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06748A" w:rsidRPr="00F2429B" w:rsidRDefault="0006748A" w:rsidP="00633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429B">
        <w:rPr>
          <w:rFonts w:ascii="Times New Roman" w:hAnsi="Times New Roman"/>
          <w:sz w:val="26"/>
          <w:szCs w:val="26"/>
        </w:rPr>
        <w:t xml:space="preserve">1. Утвердить </w:t>
      </w:r>
      <w:hyperlink w:anchor="P29" w:history="1">
        <w:r w:rsidRPr="00F2429B">
          <w:rPr>
            <w:rFonts w:ascii="Times New Roman" w:hAnsi="Times New Roman"/>
            <w:color w:val="0000FF"/>
            <w:sz w:val="26"/>
            <w:szCs w:val="26"/>
          </w:rPr>
          <w:t>Порядок</w:t>
        </w:r>
      </w:hyperlink>
      <w:r w:rsidRPr="00F2429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организации </w:t>
      </w:r>
      <w:r w:rsidRPr="006331B1">
        <w:rPr>
          <w:rFonts w:ascii="Times New Roman" w:hAnsi="Times New Roman"/>
          <w:bCs/>
          <w:sz w:val="26"/>
          <w:szCs w:val="26"/>
          <w:lang w:eastAsia="ru-RU"/>
        </w:rPr>
        <w:t xml:space="preserve">проведения открытого конкурса 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на право </w:t>
      </w:r>
      <w:r>
        <w:rPr>
          <w:rFonts w:ascii="Times New Roman" w:hAnsi="Times New Roman"/>
          <w:sz w:val="26"/>
          <w:szCs w:val="26"/>
          <w:lang w:eastAsia="ru-RU"/>
        </w:rPr>
        <w:t>получения свидетельства об осуществлении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2429B">
        <w:rPr>
          <w:rFonts w:ascii="Times New Roman" w:hAnsi="Times New Roman"/>
          <w:sz w:val="26"/>
          <w:szCs w:val="26"/>
          <w:lang w:eastAsia="ru-RU"/>
        </w:rPr>
        <w:t>перевозок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 по </w:t>
      </w:r>
      <w:r>
        <w:rPr>
          <w:rFonts w:ascii="Times New Roman" w:hAnsi="Times New Roman"/>
          <w:sz w:val="26"/>
          <w:szCs w:val="26"/>
          <w:lang w:eastAsia="ru-RU"/>
        </w:rPr>
        <w:t xml:space="preserve">одному или нескольким 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муниципальным маршрутам регулярных перевозок автомобильным транспортом </w:t>
      </w:r>
      <w:r>
        <w:rPr>
          <w:rFonts w:ascii="Times New Roman" w:hAnsi="Times New Roman"/>
          <w:sz w:val="26"/>
          <w:szCs w:val="26"/>
          <w:lang w:eastAsia="ru-RU"/>
        </w:rPr>
        <w:t xml:space="preserve">по нерегулируемым тарифам на территории </w:t>
      </w:r>
      <w:r w:rsidRPr="00F2429B">
        <w:rPr>
          <w:rFonts w:ascii="Times New Roman" w:hAnsi="Times New Roman"/>
          <w:sz w:val="26"/>
          <w:szCs w:val="26"/>
        </w:rPr>
        <w:t>Лесозаводского городского округа (прилагается).</w:t>
      </w:r>
    </w:p>
    <w:p w:rsidR="0006748A" w:rsidRPr="00F2429B" w:rsidRDefault="0006748A" w:rsidP="00431F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429B">
        <w:rPr>
          <w:rFonts w:ascii="Times New Roman" w:hAnsi="Times New Roman"/>
          <w:sz w:val="26"/>
          <w:szCs w:val="26"/>
          <w:lang w:eastAsia="ru-RU"/>
        </w:rPr>
        <w:t>2. Настоящее постановление вступает в силу со дня его опубликования в Сборнике муниципальных правовых актов Лесозаводского городского округа.</w:t>
      </w:r>
    </w:p>
    <w:p w:rsidR="0006748A" w:rsidRPr="00F2429B" w:rsidRDefault="0006748A" w:rsidP="00431F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429B">
        <w:rPr>
          <w:rFonts w:ascii="Times New Roman" w:hAnsi="Times New Roman"/>
          <w:sz w:val="26"/>
          <w:szCs w:val="26"/>
          <w:lang w:eastAsia="ru-RU"/>
        </w:rPr>
        <w:t>3. Контроль за исполнением настоящего постановления возложить на первого заместителя главы администрации Лесозаводского городского округа Ю.Н. Федосенко.</w:t>
      </w:r>
    </w:p>
    <w:p w:rsidR="0006748A" w:rsidRPr="00F2429B" w:rsidRDefault="0006748A" w:rsidP="00431F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6748A" w:rsidRPr="00F2429B" w:rsidRDefault="0006748A" w:rsidP="00431F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6748A" w:rsidRPr="00F2429B" w:rsidRDefault="0006748A" w:rsidP="00431F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6748A" w:rsidRPr="00F2429B" w:rsidRDefault="0006748A" w:rsidP="00431FB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2429B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</w:p>
    <w:p w:rsidR="0006748A" w:rsidRPr="00F2429B" w:rsidRDefault="0006748A" w:rsidP="00431FB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2429B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2429B">
        <w:rPr>
          <w:rFonts w:ascii="Times New Roman" w:hAnsi="Times New Roman" w:cs="Times New Roman"/>
          <w:sz w:val="26"/>
          <w:szCs w:val="26"/>
        </w:rPr>
        <w:t xml:space="preserve">        А.С. Суханов</w:t>
      </w:r>
    </w:p>
    <w:p w:rsidR="0006748A" w:rsidRPr="00F80E74" w:rsidRDefault="0006748A" w:rsidP="00431F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48A" w:rsidRPr="006E5E3B" w:rsidRDefault="0006748A" w:rsidP="00431F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748A" w:rsidRDefault="0006748A" w:rsidP="00DA0913">
      <w:pPr>
        <w:widowControl w:val="0"/>
        <w:tabs>
          <w:tab w:val="left" w:pos="6096"/>
        </w:tabs>
        <w:spacing w:after="0" w:line="322" w:lineRule="exact"/>
        <w:rPr>
          <w:rFonts w:ascii="Times New Roman" w:hAnsi="Times New Roman"/>
          <w:sz w:val="26"/>
          <w:szCs w:val="26"/>
          <w:lang w:eastAsia="ru-RU"/>
        </w:rPr>
      </w:pPr>
    </w:p>
    <w:p w:rsidR="0006748A" w:rsidRDefault="0006748A" w:rsidP="005D2B35">
      <w:pPr>
        <w:widowControl w:val="0"/>
        <w:tabs>
          <w:tab w:val="left" w:pos="6096"/>
        </w:tabs>
        <w:spacing w:after="0" w:line="322" w:lineRule="exact"/>
        <w:rPr>
          <w:rFonts w:ascii="Times New Roman" w:hAnsi="Times New Roman"/>
          <w:sz w:val="26"/>
          <w:szCs w:val="26"/>
          <w:lang w:eastAsia="ru-RU"/>
        </w:rPr>
      </w:pPr>
    </w:p>
    <w:p w:rsidR="0006748A" w:rsidRPr="006331B1" w:rsidRDefault="0006748A" w:rsidP="006331B1">
      <w:pPr>
        <w:widowControl w:val="0"/>
        <w:tabs>
          <w:tab w:val="left" w:pos="6096"/>
        </w:tabs>
        <w:spacing w:after="0" w:line="322" w:lineRule="exact"/>
        <w:jc w:val="right"/>
        <w:rPr>
          <w:rFonts w:ascii="Times New Roman" w:hAnsi="Times New Roman"/>
          <w:sz w:val="26"/>
          <w:szCs w:val="26"/>
          <w:lang w:eastAsia="ru-RU"/>
        </w:rPr>
      </w:pPr>
      <w:r w:rsidRPr="006331B1">
        <w:rPr>
          <w:rFonts w:ascii="Times New Roman" w:hAnsi="Times New Roman"/>
          <w:sz w:val="26"/>
          <w:szCs w:val="26"/>
          <w:lang w:eastAsia="ru-RU"/>
        </w:rPr>
        <w:t xml:space="preserve">Утвержден </w:t>
      </w:r>
    </w:p>
    <w:p w:rsidR="0006748A" w:rsidRPr="006331B1" w:rsidRDefault="0006748A" w:rsidP="006331B1">
      <w:pPr>
        <w:widowControl w:val="0"/>
        <w:tabs>
          <w:tab w:val="left" w:pos="6096"/>
        </w:tabs>
        <w:spacing w:after="0" w:line="322" w:lineRule="exact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постановлением а</w:t>
      </w:r>
      <w:r w:rsidRPr="006331B1">
        <w:rPr>
          <w:rFonts w:ascii="Times New Roman" w:hAnsi="Times New Roman"/>
          <w:sz w:val="26"/>
          <w:szCs w:val="26"/>
          <w:lang w:eastAsia="ru-RU"/>
        </w:rPr>
        <w:t>дминистрации</w:t>
      </w:r>
    </w:p>
    <w:p w:rsidR="0006748A" w:rsidRPr="006331B1" w:rsidRDefault="0006748A" w:rsidP="006331B1">
      <w:pPr>
        <w:widowControl w:val="0"/>
        <w:tabs>
          <w:tab w:val="left" w:pos="6096"/>
        </w:tabs>
        <w:spacing w:after="0" w:line="322" w:lineRule="exact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Лесозаводского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городского округа</w:t>
      </w:r>
    </w:p>
    <w:p w:rsidR="0006748A" w:rsidRPr="006331B1" w:rsidRDefault="0006748A" w:rsidP="006331B1">
      <w:pPr>
        <w:widowControl w:val="0"/>
        <w:tabs>
          <w:tab w:val="left" w:pos="6096"/>
        </w:tabs>
        <w:spacing w:after="0" w:line="322" w:lineRule="exact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от            2017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   № </w:t>
      </w:r>
      <w:r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Pr="006331B1"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>НПА</w:t>
      </w:r>
    </w:p>
    <w:p w:rsidR="0006748A" w:rsidRPr="006331B1" w:rsidRDefault="0006748A" w:rsidP="006331B1">
      <w:pPr>
        <w:widowControl w:val="0"/>
        <w:spacing w:after="0" w:line="322" w:lineRule="exact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6748A" w:rsidRPr="006331B1" w:rsidRDefault="0006748A" w:rsidP="006331B1">
      <w:pPr>
        <w:widowControl w:val="0"/>
        <w:spacing w:after="0" w:line="322" w:lineRule="exact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6748A" w:rsidRPr="006331B1" w:rsidRDefault="0006748A" w:rsidP="006331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331B1">
        <w:rPr>
          <w:rFonts w:ascii="Times New Roman" w:hAnsi="Times New Roman"/>
          <w:b/>
          <w:sz w:val="26"/>
          <w:szCs w:val="26"/>
          <w:lang w:eastAsia="ru-RU"/>
        </w:rPr>
        <w:t>Порядок</w:t>
      </w:r>
    </w:p>
    <w:p w:rsidR="0006748A" w:rsidRDefault="0006748A" w:rsidP="007F45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организации</w:t>
      </w:r>
      <w:r w:rsidRPr="006331B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проведения открытого конкурса </w:t>
      </w:r>
      <w:r>
        <w:rPr>
          <w:rFonts w:ascii="Times New Roman" w:hAnsi="Times New Roman"/>
          <w:b/>
          <w:sz w:val="26"/>
          <w:szCs w:val="26"/>
          <w:lang w:eastAsia="ru-RU"/>
        </w:rPr>
        <w:t>на право получения свидетельства об осуществлении перевозок</w:t>
      </w:r>
      <w:r w:rsidRPr="006331B1">
        <w:rPr>
          <w:rFonts w:ascii="Times New Roman" w:hAnsi="Times New Roman"/>
          <w:b/>
          <w:sz w:val="26"/>
          <w:szCs w:val="26"/>
          <w:lang w:eastAsia="ru-RU"/>
        </w:rPr>
        <w:t xml:space="preserve"> по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одному или нескольким</w:t>
      </w:r>
      <w:r w:rsidRPr="006331B1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муниципальным маршрутам регулярных перевозок автомобильным транспорто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м по нерегулируемым тарифам на территории </w:t>
      </w:r>
    </w:p>
    <w:p w:rsidR="0006748A" w:rsidRPr="007F4532" w:rsidRDefault="0006748A" w:rsidP="007F45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Лесозаводского городского округа</w:t>
      </w:r>
    </w:p>
    <w:p w:rsidR="0006748A" w:rsidRPr="006331B1" w:rsidRDefault="0006748A" w:rsidP="006331B1">
      <w:pPr>
        <w:widowControl w:val="0"/>
        <w:spacing w:after="0" w:line="322" w:lineRule="exact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6"/>
          <w:szCs w:val="26"/>
          <w:lang w:eastAsia="ru-RU"/>
        </w:rPr>
      </w:pPr>
      <w:r w:rsidRPr="006331B1">
        <w:rPr>
          <w:rFonts w:ascii="Times New Roman" w:hAnsi="Times New Roman"/>
          <w:b/>
          <w:sz w:val="26"/>
          <w:szCs w:val="26"/>
          <w:lang w:eastAsia="ru-RU"/>
        </w:rPr>
        <w:t>1. Общие положения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31B1">
        <w:rPr>
          <w:rFonts w:ascii="Times New Roman" w:hAnsi="Times New Roman"/>
          <w:sz w:val="26"/>
          <w:szCs w:val="26"/>
          <w:lang w:eastAsia="ru-RU"/>
        </w:rPr>
        <w:t xml:space="preserve">1.1. Целью </w:t>
      </w:r>
      <w:r>
        <w:rPr>
          <w:rFonts w:ascii="Times New Roman" w:hAnsi="Times New Roman"/>
          <w:sz w:val="26"/>
          <w:szCs w:val="26"/>
          <w:lang w:eastAsia="ru-RU"/>
        </w:rPr>
        <w:t xml:space="preserve">организации 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проведения открытого конкурса на право </w:t>
      </w:r>
      <w:r>
        <w:rPr>
          <w:rFonts w:ascii="Times New Roman" w:hAnsi="Times New Roman"/>
          <w:sz w:val="26"/>
          <w:szCs w:val="26"/>
          <w:lang w:eastAsia="ru-RU"/>
        </w:rPr>
        <w:t>получения свидетельства об осуществлении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 перевозок по </w:t>
      </w:r>
      <w:r>
        <w:rPr>
          <w:rFonts w:ascii="Times New Roman" w:hAnsi="Times New Roman"/>
          <w:sz w:val="26"/>
          <w:szCs w:val="26"/>
          <w:lang w:eastAsia="ru-RU"/>
        </w:rPr>
        <w:t xml:space="preserve">одному или нескольким </w:t>
      </w:r>
      <w:r w:rsidRPr="006331B1">
        <w:rPr>
          <w:rFonts w:ascii="Times New Roman" w:hAnsi="Times New Roman"/>
          <w:sz w:val="26"/>
          <w:szCs w:val="26"/>
          <w:lang w:eastAsia="ru-RU"/>
        </w:rPr>
        <w:t>муниципальным маршрутам регулярных перевозок</w:t>
      </w:r>
      <w:r>
        <w:rPr>
          <w:rFonts w:ascii="Times New Roman" w:hAnsi="Times New Roman"/>
          <w:sz w:val="26"/>
          <w:szCs w:val="26"/>
          <w:lang w:eastAsia="ru-RU"/>
        </w:rPr>
        <w:t xml:space="preserve"> автомобильным транспортом по нерегулируемым тарифам на территории Лесозаводского городского округа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 (далее - открытый конкурс) является отбор индивидуальных предпринимателей, юридических лиц, участников договора простого товарищества, обеспечивающих наиболее безопасные и качественные условия перевозки пассажиров по муниципальным</w:t>
      </w:r>
      <w:r>
        <w:rPr>
          <w:rFonts w:ascii="Times New Roman" w:hAnsi="Times New Roman"/>
          <w:sz w:val="26"/>
          <w:szCs w:val="26"/>
          <w:lang w:eastAsia="ru-RU"/>
        </w:rPr>
        <w:t xml:space="preserve"> маршрутам на территории Лесозаводского городского округа.   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1.2. Решение о проведении открытого конкурса принимается в виде постановления администрации Лесозаводского городского округа.</w:t>
      </w:r>
    </w:p>
    <w:p w:rsidR="0006748A" w:rsidRPr="00D62B16" w:rsidRDefault="0006748A" w:rsidP="00456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Организует и проводит открытый конкурс администрация Лесозаводского городского округа в лице уполномоченного органа - управления жизнеобеспечения администрации Лесозаводского городского округа (далее – организатор открытого конкурса).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1.3</w:t>
      </w:r>
      <w:r w:rsidRPr="006331B1">
        <w:rPr>
          <w:rFonts w:ascii="Times New Roman" w:hAnsi="Times New Roman"/>
          <w:sz w:val="26"/>
          <w:szCs w:val="26"/>
          <w:lang w:eastAsia="ru-RU"/>
        </w:rPr>
        <w:t>. Предметом открытого конкурса является право на получение свидетельства об осуществлении перевозок по одному или нескольким муниципальным</w:t>
      </w:r>
      <w:r>
        <w:rPr>
          <w:rFonts w:ascii="Times New Roman" w:hAnsi="Times New Roman"/>
          <w:sz w:val="26"/>
          <w:szCs w:val="26"/>
          <w:lang w:eastAsia="ru-RU"/>
        </w:rPr>
        <w:t xml:space="preserve"> маршрутам регулярных перевозок автомобильным транспортом по нерегулируемым тарифам на территории Лесозаводского городского округа.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1.4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. К участию в открытом конкурсе допускаются юридические лица, индивидуальные предприниматели, участники договора простого товарищества, соответствующие требованиям </w:t>
      </w:r>
      <w:hyperlink r:id="rId6" w:history="1">
        <w:r w:rsidRPr="006331B1">
          <w:rPr>
            <w:rFonts w:ascii="Times New Roman" w:hAnsi="Times New Roman"/>
            <w:color w:val="0000FF"/>
            <w:sz w:val="26"/>
            <w:szCs w:val="26"/>
            <w:lang w:eastAsia="ru-RU"/>
          </w:rPr>
          <w:t>статьи 23</w:t>
        </w:r>
      </w:hyperlink>
      <w:r w:rsidRPr="006331B1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13.07.2015         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- Федеральный закон от 13.07.2015 № 220-ФЗ).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6748A" w:rsidRDefault="0006748A" w:rsidP="00456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2. Организация</w:t>
      </w:r>
      <w:r w:rsidRPr="00D62B16">
        <w:rPr>
          <w:rFonts w:ascii="Times New Roman" w:hAnsi="Times New Roman"/>
          <w:b/>
          <w:sz w:val="26"/>
          <w:szCs w:val="26"/>
          <w:lang w:eastAsia="ru-RU"/>
        </w:rPr>
        <w:t xml:space="preserve"> открытого конкурса</w:t>
      </w:r>
    </w:p>
    <w:p w:rsidR="0006748A" w:rsidRDefault="0006748A" w:rsidP="00456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2.1. Открытый конкурс проводится в следующих случаях:</w:t>
      </w:r>
    </w:p>
    <w:p w:rsidR="0006748A" w:rsidRDefault="0006748A" w:rsidP="00456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1) свидетельство об осуществлении перевозок предназначено для осуществления регулярных перевозок по новому маршруту, за исключением маршрута, установленного в целях обеспечения транспортного обслуживания населения в условиях чрезвычайной ситуации;</w:t>
      </w:r>
    </w:p>
    <w:p w:rsidR="0006748A" w:rsidRDefault="0006748A" w:rsidP="00456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2) свидетельство об осуществлении перевозок предназначено для осуществления регулярных перевозок после прекращения действия свидетельства об осуществлении перевозок после наступления следующих обстоятельств:</w:t>
      </w:r>
    </w:p>
    <w:p w:rsidR="0006748A" w:rsidRDefault="0006748A" w:rsidP="00456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а) вступление в законную силу решение суда об аннулировании лицензии, имеющейся у юридического лица, индивидуального предпринимателя или хотя бы из одного участников договора простого товарищества, которым выдано данное свидетельство;</w:t>
      </w:r>
    </w:p>
    <w:p w:rsidR="0006748A" w:rsidRDefault="0006748A" w:rsidP="00456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б) вступление в законную силу решение суда о прекращении действия данного свидетельства;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3) в случае, если в соответствии со статьей 18 Федерального закона от13.07.2015 № 220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2.2. Открытый конкурс объявляется в следующие сроки: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1) не позднее чем через девяносто дней со дня установления муниципального маршрута регулярных перевозок, в случае, если соответствующий маршрут установлен после дня вступления в силу Федерального закона от 13.07.2015 № 220 – ФЗ;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2) не позднее чем через тридцать дней со дня наступления следующих обстоятельств:</w:t>
      </w:r>
    </w:p>
    <w:p w:rsidR="0006748A" w:rsidRDefault="0006748A" w:rsidP="00507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а) вступление в законную силу решения суда об аннулировании лицензии, имеющейся у юридического лица, индивидуального предпринимателя или хотя бы одного участников договора простого товарищества, которым выдано свидетельство об осуществлении перевозок;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б) вступление в законную силу решения суда о прекращении действия свидетельства об осуществлении перевозок;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в) обращение юридического лица, индивидуального предпринимателя или уполномоченного участника договора простого товарищества, которым выдано свидетельство об осуществлении перевозок, с заявлением о прекращении действия свидетельства.</w:t>
      </w:r>
    </w:p>
    <w:p w:rsidR="0006748A" w:rsidRPr="001D616D" w:rsidRDefault="0006748A" w:rsidP="001D61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D616D">
        <w:rPr>
          <w:rFonts w:ascii="Times New Roman" w:hAnsi="Times New Roman"/>
          <w:b/>
          <w:sz w:val="26"/>
          <w:szCs w:val="26"/>
          <w:lang w:eastAsia="ru-RU"/>
        </w:rPr>
        <w:t>3. Извещение о проведение открытого конкурса</w:t>
      </w:r>
    </w:p>
    <w:p w:rsidR="0006748A" w:rsidRPr="001D616D" w:rsidRDefault="0006748A" w:rsidP="001D6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6748A" w:rsidRPr="006331B1" w:rsidRDefault="0006748A" w:rsidP="00327A96">
      <w:pPr>
        <w:spacing w:after="0" w:line="240" w:lineRule="auto"/>
        <w:ind w:firstLine="851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6"/>
          <w:szCs w:val="26"/>
          <w:lang w:eastAsia="ru-RU"/>
        </w:rPr>
        <w:t>3.1</w:t>
      </w:r>
      <w:r w:rsidRPr="006331B1">
        <w:rPr>
          <w:rFonts w:ascii="Times New Roman" w:hAnsi="Times New Roman"/>
          <w:sz w:val="26"/>
          <w:szCs w:val="26"/>
          <w:lang w:eastAsia="ru-RU"/>
        </w:rPr>
        <w:t>. Извещение о проведении открытого конкурса (д</w:t>
      </w:r>
      <w:r>
        <w:rPr>
          <w:rFonts w:ascii="Times New Roman" w:hAnsi="Times New Roman"/>
          <w:sz w:val="26"/>
          <w:szCs w:val="26"/>
          <w:lang w:eastAsia="ru-RU"/>
        </w:rPr>
        <w:t>алее - извещение)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 размещается на официальном сайте </w:t>
      </w:r>
      <w:r>
        <w:rPr>
          <w:rFonts w:ascii="Times New Roman" w:hAnsi="Times New Roman"/>
          <w:sz w:val="26"/>
          <w:szCs w:val="26"/>
          <w:lang w:eastAsia="ru-RU"/>
        </w:rPr>
        <w:t>Лесозаводского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городского </w:t>
      </w:r>
      <w:r w:rsidRPr="00DA43A0">
        <w:rPr>
          <w:rFonts w:ascii="Times New Roman" w:hAnsi="Times New Roman"/>
          <w:sz w:val="26"/>
          <w:szCs w:val="26"/>
          <w:lang w:eastAsia="ru-RU"/>
        </w:rPr>
        <w:t>округа</w:t>
      </w:r>
      <w:r w:rsidRPr="00327A96">
        <w:rPr>
          <w:rFonts w:ascii="Times New Roman" w:hAnsi="Times New Roman"/>
          <w:sz w:val="26"/>
          <w:szCs w:val="26"/>
        </w:rPr>
        <w:t>:</w:t>
      </w:r>
      <w:r w:rsidRPr="00DA43A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http</w:t>
      </w:r>
      <w:r>
        <w:rPr>
          <w:rFonts w:ascii="Times New Roman" w:hAnsi="Times New Roman"/>
          <w:sz w:val="26"/>
          <w:szCs w:val="26"/>
        </w:rPr>
        <w:t>:</w:t>
      </w:r>
      <w:r w:rsidRPr="00327A96">
        <w:rPr>
          <w:rFonts w:ascii="Times New Roman" w:hAnsi="Times New Roman"/>
          <w:sz w:val="26"/>
          <w:szCs w:val="26"/>
        </w:rPr>
        <w:t>//</w:t>
      </w:r>
      <w:r w:rsidRPr="00327A96">
        <w:rPr>
          <w:rFonts w:ascii="Times New Roman" w:hAnsi="Times New Roman"/>
          <w:sz w:val="26"/>
          <w:szCs w:val="26"/>
          <w:lang w:val="en-US"/>
        </w:rPr>
        <w:t>mo</w:t>
      </w:r>
      <w:r w:rsidRPr="00327A96">
        <w:rPr>
          <w:rFonts w:ascii="Times New Roman" w:hAnsi="Times New Roman"/>
          <w:sz w:val="26"/>
          <w:szCs w:val="26"/>
        </w:rPr>
        <w:t>-</w:t>
      </w:r>
      <w:r w:rsidRPr="00327A96">
        <w:rPr>
          <w:rFonts w:ascii="Times New Roman" w:hAnsi="Times New Roman"/>
          <w:sz w:val="26"/>
          <w:szCs w:val="26"/>
          <w:lang w:val="en-US"/>
        </w:rPr>
        <w:t>lgo</w:t>
      </w:r>
      <w:r w:rsidRPr="00327A96">
        <w:rPr>
          <w:rFonts w:ascii="Times New Roman" w:hAnsi="Times New Roman"/>
          <w:sz w:val="26"/>
          <w:szCs w:val="26"/>
        </w:rPr>
        <w:t>.</w:t>
      </w:r>
      <w:r w:rsidRPr="00327A96">
        <w:rPr>
          <w:rFonts w:ascii="Times New Roman" w:hAnsi="Times New Roman"/>
          <w:sz w:val="26"/>
          <w:szCs w:val="26"/>
          <w:lang w:val="en-US"/>
        </w:rPr>
        <w:t>ru</w:t>
      </w:r>
      <w:r w:rsidRPr="00327A96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"Интернет" (далее - официальный сайт)</w:t>
      </w:r>
      <w:r>
        <w:rPr>
          <w:rFonts w:ascii="Times New Roman" w:hAnsi="Times New Roman"/>
          <w:sz w:val="26"/>
          <w:szCs w:val="26"/>
        </w:rPr>
        <w:t xml:space="preserve"> </w:t>
      </w:r>
      <w:r w:rsidRPr="006331B1">
        <w:rPr>
          <w:rFonts w:ascii="Times New Roman" w:hAnsi="Times New Roman"/>
          <w:sz w:val="26"/>
          <w:szCs w:val="26"/>
          <w:lang w:eastAsia="ru-RU"/>
        </w:rPr>
        <w:t>не позднее чем за 30 дней до даты начала его проведения. Датой начала проведения открытого конкурса является дата вскрытия конвертов с заявками на участие в открытом конкурсе.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3.2</w:t>
      </w:r>
      <w:r w:rsidRPr="006331B1">
        <w:rPr>
          <w:rFonts w:ascii="Times New Roman" w:hAnsi="Times New Roman"/>
          <w:sz w:val="26"/>
          <w:szCs w:val="26"/>
          <w:lang w:eastAsia="ru-RU"/>
        </w:rPr>
        <w:t>. В извещении указываются: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31B1">
        <w:rPr>
          <w:rFonts w:ascii="Times New Roman" w:hAnsi="Times New Roman"/>
          <w:sz w:val="26"/>
          <w:szCs w:val="26"/>
          <w:lang w:eastAsia="ru-RU"/>
        </w:rPr>
        <w:t>а) наименование, место</w:t>
      </w:r>
      <w:r>
        <w:rPr>
          <w:rFonts w:ascii="Times New Roman" w:hAnsi="Times New Roman"/>
          <w:sz w:val="26"/>
          <w:szCs w:val="26"/>
          <w:lang w:eastAsia="ru-RU"/>
        </w:rPr>
        <w:t xml:space="preserve"> нахождения</w:t>
      </w:r>
      <w:r w:rsidRPr="006331B1">
        <w:rPr>
          <w:rFonts w:ascii="Times New Roman" w:hAnsi="Times New Roman"/>
          <w:sz w:val="26"/>
          <w:szCs w:val="26"/>
          <w:lang w:eastAsia="ru-RU"/>
        </w:rPr>
        <w:t>, почтовый адрес и адрес электронной почты, номер контактного телефона организатора открытого конкурса;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б) предмет открытого конкурса,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в) описание муниципального маршрута (лота муниципальных маршрутов), на который проводится конкурс ( порядковый номер маршрута регулярных перевозок, вид, класс и количество транспортных средств которые планируется использовать для перевозок по маршруту (ам) регулярных перевозок)</w:t>
      </w:r>
      <w:r w:rsidRPr="006331B1">
        <w:rPr>
          <w:rFonts w:ascii="Times New Roman" w:hAnsi="Times New Roman"/>
          <w:sz w:val="26"/>
          <w:szCs w:val="26"/>
          <w:lang w:eastAsia="ru-RU"/>
        </w:rPr>
        <w:t>;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</w:t>
      </w:r>
      <w:r w:rsidRPr="006331B1">
        <w:rPr>
          <w:rFonts w:ascii="Times New Roman" w:hAnsi="Times New Roman"/>
          <w:sz w:val="26"/>
          <w:szCs w:val="26"/>
          <w:lang w:eastAsia="ru-RU"/>
        </w:rPr>
        <w:t>) срок, место и порядок предоставления конкурсной документации, официальный сайт, на котором размещена конкурсная документация;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</w:t>
      </w:r>
      <w:r w:rsidRPr="006331B1">
        <w:rPr>
          <w:rFonts w:ascii="Times New Roman" w:hAnsi="Times New Roman"/>
          <w:sz w:val="26"/>
          <w:szCs w:val="26"/>
          <w:lang w:eastAsia="ru-RU"/>
        </w:rPr>
        <w:t>) размер, порядок и сроки внесения платы за предоставление конкурсной документации на бумажном носителе, если указанная плата установлена;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) </w:t>
      </w:r>
      <w:r>
        <w:rPr>
          <w:rFonts w:ascii="Times New Roman" w:hAnsi="Times New Roman"/>
          <w:sz w:val="26"/>
          <w:szCs w:val="26"/>
          <w:lang w:eastAsia="ru-RU"/>
        </w:rPr>
        <w:t>порядок, место, дата начала и окончания подачи конкурсных заявок</w:t>
      </w:r>
      <w:r w:rsidRPr="006331B1">
        <w:rPr>
          <w:rFonts w:ascii="Times New Roman" w:hAnsi="Times New Roman"/>
          <w:sz w:val="26"/>
          <w:szCs w:val="26"/>
          <w:lang w:eastAsia="ru-RU"/>
        </w:rPr>
        <w:t>;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ж</w:t>
      </w:r>
      <w:r w:rsidRPr="006331B1">
        <w:rPr>
          <w:rFonts w:ascii="Times New Roman" w:hAnsi="Times New Roman"/>
          <w:sz w:val="26"/>
          <w:szCs w:val="26"/>
          <w:lang w:eastAsia="ru-RU"/>
        </w:rPr>
        <w:t>) место, дата и время вскрытия конвертов с заявками на участие в открытом конкурсе;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P55"/>
      <w:bookmarkEnd w:id="0"/>
      <w:r>
        <w:rPr>
          <w:rFonts w:ascii="Times New Roman" w:hAnsi="Times New Roman"/>
          <w:sz w:val="26"/>
          <w:szCs w:val="26"/>
          <w:lang w:eastAsia="ru-RU"/>
        </w:rPr>
        <w:t>з</w:t>
      </w:r>
      <w:r w:rsidRPr="006331B1">
        <w:rPr>
          <w:rFonts w:ascii="Times New Roman" w:hAnsi="Times New Roman"/>
          <w:sz w:val="26"/>
          <w:szCs w:val="26"/>
          <w:lang w:eastAsia="ru-RU"/>
        </w:rPr>
        <w:t>) место, дата и время рассмотрения заявок и подведения итогов открытого конкурса.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3.3</w:t>
      </w:r>
      <w:r w:rsidRPr="006331B1">
        <w:rPr>
          <w:rFonts w:ascii="Times New Roman" w:hAnsi="Times New Roman"/>
          <w:sz w:val="26"/>
          <w:szCs w:val="26"/>
          <w:lang w:eastAsia="ru-RU"/>
        </w:rPr>
        <w:t>. Организатор открытого конкурса вправе принять решение о внесении изменений в извещение не позднее, чем за пять дней до даты окончания срока подачи заявок на участие в открытом конкурсе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327A9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331B1">
        <w:rPr>
          <w:rFonts w:ascii="Times New Roman" w:hAnsi="Times New Roman"/>
          <w:sz w:val="26"/>
          <w:szCs w:val="26"/>
          <w:lang w:eastAsia="ru-RU"/>
        </w:rPr>
        <w:t>В случае принятия такого решения организатор открытого конкурса обязан опубликовать информацию об изменениях, внесенных в извещение о проведении открытого конкурса,</w:t>
      </w:r>
      <w:r w:rsidRPr="00327A9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327A96">
        <w:rPr>
          <w:rFonts w:ascii="Times New Roman" w:hAnsi="Times New Roman"/>
          <w:sz w:val="26"/>
          <w:szCs w:val="26"/>
        </w:rPr>
        <w:t xml:space="preserve">официальном печатном издании </w:t>
      </w:r>
      <w:r>
        <w:rPr>
          <w:rFonts w:ascii="Times New Roman" w:hAnsi="Times New Roman"/>
          <w:sz w:val="26"/>
          <w:szCs w:val="26"/>
        </w:rPr>
        <w:t>и на официальном</w:t>
      </w:r>
      <w:r w:rsidRPr="00327A96">
        <w:rPr>
          <w:rFonts w:ascii="Times New Roman" w:hAnsi="Times New Roman"/>
          <w:sz w:val="26"/>
          <w:szCs w:val="26"/>
        </w:rPr>
        <w:t xml:space="preserve"> сайт</w:t>
      </w:r>
      <w:r>
        <w:rPr>
          <w:rFonts w:ascii="Times New Roman" w:hAnsi="Times New Roman"/>
          <w:sz w:val="26"/>
          <w:szCs w:val="26"/>
        </w:rPr>
        <w:t>е</w:t>
      </w:r>
      <w:r w:rsidRPr="006331B1">
        <w:rPr>
          <w:rFonts w:ascii="Times New Roman" w:hAnsi="Times New Roman"/>
          <w:sz w:val="26"/>
          <w:szCs w:val="26"/>
          <w:lang w:eastAsia="ru-RU"/>
        </w:rPr>
        <w:t>. При этом срок подачи заявок на участие в открытом конкурсе должен быть продлен таким образом, чтобы с даты размещения (опубликования) таких изменений до даты окончания срока подачи заявок на участие в открытом конкурсе этот срок составлял не менее чем двадцать дне</w:t>
      </w:r>
      <w:r>
        <w:rPr>
          <w:rFonts w:ascii="Times New Roman" w:hAnsi="Times New Roman"/>
          <w:sz w:val="26"/>
          <w:szCs w:val="26"/>
          <w:lang w:eastAsia="ru-RU"/>
        </w:rPr>
        <w:t>й. Изменение предмета открытого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 конкурса не допускается.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3.4. Организатор открытого конкурса в течении двух рабочих дней принятия решения о внесении изменений в извещение о проведении открытого конкурса направляет соответствующие уведомления лицам, уже подавшим заявки на участие в открытом конкурсе на момент внесения изменений, заказными письмами с уведомлением о вручении или посредством электронной почты.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3.5. Организатор открытого конкурса вправе отказаться от проведения открытого конкурса не позднее чем за пять дней до срока окончания подачи заявок на участие в открытом конкурсе. Извещение об отказе от проведения открытого конкурса размещается на официальном сайте в течении двух рабочих дней со дня принятия решения об отказе от проведения открытого конкурса.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3.6. В случае отказа от проведения открытого конкурса организатор открытого конкурса в течение двух рабочих дней со дня принятия указанного решения направляет соответствующие уведомления лицам, подавшим заявки на участие в открытом конкурсе на момент принятия решения об отказе от проведения открытого конкурса.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6748A" w:rsidRDefault="0006748A" w:rsidP="00DA0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A037B">
        <w:rPr>
          <w:rFonts w:ascii="Times New Roman" w:hAnsi="Times New Roman"/>
          <w:b/>
          <w:sz w:val="26"/>
          <w:szCs w:val="26"/>
          <w:lang w:eastAsia="ru-RU"/>
        </w:rPr>
        <w:t>4. Конкурсная документация</w:t>
      </w:r>
    </w:p>
    <w:p w:rsidR="0006748A" w:rsidRPr="00DA037B" w:rsidRDefault="0006748A" w:rsidP="00DA0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4.1. Конкурсная документация разрабатывается и утверждается организатором открытого конкурса.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4.2. Конкурсная документация должна содержать: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4.2.1. Требование к содержанию и форме заявки на участие в открытом конкурсе;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4.2.2. Порядок, место, дата начала и окончания срока подачи заявок на участие в открытом конкурсе;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4.2.3. Требование к участникам открытого конкурса, установленные статьей 23 Федерального закона от 13.07.2015 № 220 – ФЗ;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4.2.4. Порядок и срок отзыва заявок на участие в открытом конкурсе, порядок внесения изменений в такие заявки;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4.2.5. Порядок, дата начала и окончание срока предоставления разъяснений положений конкурсной документации;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4.2.6. Место, порядок, дата и время вскрытия конвертов с заявками на участие в открытом конкурсе;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4.2.7. Перечень критериев и оценок заявок на участие в открытом конкурсе, устанавливаемые в соответствии с приложением 4 к настоящему Порядку.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4.3. Организатор открытого конкурса обеспечивает размещение конкурсной документации на официальном сайте одновременно с размещением извещения о проведении открытого конкурса. Размещенная на официальном сайте конкурсная документация должна быть доступной для бесплатного ознакомления.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4.4. Любое лицо вправе направить организатору открытого конкурса запрос о разъяснении положений конкурсной документации в письменной форме, запрос должен поступить организатору открытого конкурса не позднее чем за пять дней до дня окончания подачи заявок на участие в открытом конкурсе. В течение двух рабочих дней со дня поступления указанного запроса организатор открытого конкурса обязан направить в письменной форме разъяснения положений конкурсной документации.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C6A65">
        <w:rPr>
          <w:rFonts w:ascii="Times New Roman" w:hAnsi="Times New Roman"/>
          <w:b/>
          <w:sz w:val="26"/>
          <w:szCs w:val="26"/>
          <w:lang w:eastAsia="ru-RU"/>
        </w:rPr>
        <w:t>5. Заявка на участие в открытом конкурсе</w:t>
      </w: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5.1. Заявка на участие в открытом конкурсе должна содержать всю указанную организатором открытого конкурса в конкурсной документации информацию, а именно:</w:t>
      </w: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5.1.1. Сведения и документы об участнике открытого конкурса, подавшем заявку на участие в открытом конкурсе:</w:t>
      </w: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фирменное наименование (наименование), сведения об организационно – правовой форме, местонахождение, почтовый адрес (для юридического лица), фамилия, имя, отчество, паспортные данные, сведения о местожительстве (для индивидуального предпринимателя), номер контактного телефона;</w:t>
      </w: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выписка из Единого государственного реестра юридических лиц (для юридического лица) или Единого государственного реестра индивидуальных предпринимателей (для индивидуального предпринимателя) или ее нотариально заверенная копия (оригинал);</w:t>
      </w: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документ, подтверждающий полномочия лица на осуществление действий от имени участника открытого конкурса – юридического лица (копия решения о назначении или об избрании либо копия приказа о назначении физического лица на должность, в соответствии которыми такое физическое лицо обладает правом действовать от имени участника открытого конкурса без доверенности (далее – руководитель). В случае,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(при наличии печати) и подписанную руководителем (для юридического лица) или уполномоченным руководителем лицом, либо засвидетельствованную в нотариальном порядке копию указанной доверенности. В случае,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лица;</w:t>
      </w: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копию лицензии на осуществление перевозок пассажиров автомобильным транспортом;</w:t>
      </w: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копию учредительных документов участника открытого конкурса, предусмотренные статьей 52 Гражданского кодекса Российской Федерации (для юридического лица);</w:t>
      </w: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5.1.2. Конкурсное предложение участника в соответствии с критериями оценки и сопоставления конкурсных заявок, а именно:</w:t>
      </w: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документ учета дорожно – транспортных происшествий (справка с ГИБДД ОМВД России);</w:t>
      </w: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сведение об опыте осуществления регулярных перевозок заявителем и количестве календарных дней, отработанных участником конкурса в течении года, предшествующего дате проведения открытого конкурса (копии паспорта транспортного средства или государственных, муниципальных контрактов либо свидетельство об осуществлении перевозок по маршрутам регулярных перевозок);</w:t>
      </w: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копии документов, подтверждающих оснащенность транспортных средств электронным табло в качестве указателей маршрута (документ, подтверждающий обслуживание оборудования, или акт установки оборудования);</w:t>
      </w: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копии документов, подтверждающих оснащенность транспортных средств автоматическим информированием пассажиров (документ , подтверждающий обслуживание оборудования, или акт установки оборудования);</w:t>
      </w: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копии документов, подтверждающих оснащенность транспортных средств громкой связью для оповещения пассажиров (документ, подтверждающий обслуживание оборудования, или акт установки оборудования);</w:t>
      </w: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копии документов, подтверждающих максимальный срок эксплуатации транспортных средств, предлагаемых заявителем в течение срока действия свидетельства об осуществлении перевозок по маршруту регулярных перевозок (паспорт транспортного средства или свидетельство о регистрации транспортного средства либо диагностическая карта транспортного средства);</w:t>
      </w: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5.1.3. документы или копии документов, подтверждающие соответствие участника открытого конкурса требованиям, установленным статьей 23 Федерального закона от 13.07.2015 № 220 - ФЗ, а именно:</w:t>
      </w: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лицензия на осуществление перевозок пассажиров автомобильным транспортом;</w:t>
      </w: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документы, подтверждающие наличие на праве собственности или на ином законном основании транспортных средств, соответствующих требованиям, указанным в реестре маршрутов регулярных перевозок, в отношении которого выдается свидетельство об осуществлении перевозок по маршруту регулярных перевозок, либо принятие на себя обязательства по приобретению таких транспортных средств в сроки, определенные конкурсной документацией (копии паспорта транспортного средства, свидетельства транспортного средства, гражданско – правового договора (предоставляется при аренде транспортного средства без экипажа, при нахождении транспортного средства в лизинге) документы, подтверждающие намерение по приобретению транспортного средства в срок, определенный конкурсной документацией);</w:t>
      </w: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справка об отсутствии задолженности по обязательным платежам в бюджеты из налоговых органов, органов Пенсионного фонда Российской Федерации, Фонда социального страхования;</w:t>
      </w: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договор простого товарищества (для участников договора простого товарищества).</w:t>
      </w:r>
    </w:p>
    <w:p w:rsidR="0006748A" w:rsidRDefault="0006748A" w:rsidP="00AC6A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6748A" w:rsidRPr="00571706" w:rsidRDefault="0006748A" w:rsidP="005717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71706">
        <w:rPr>
          <w:rFonts w:ascii="Times New Roman" w:hAnsi="Times New Roman"/>
          <w:b/>
          <w:sz w:val="26"/>
          <w:szCs w:val="26"/>
          <w:lang w:eastAsia="ru-RU"/>
        </w:rPr>
        <w:t>6. Порядок подачи заявок на участие в открытом конкурсе</w:t>
      </w:r>
    </w:p>
    <w:p w:rsidR="0006748A" w:rsidRPr="006331B1" w:rsidRDefault="0006748A" w:rsidP="00571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6.1. Заявки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 на участие в от</w:t>
      </w:r>
      <w:r>
        <w:rPr>
          <w:rFonts w:ascii="Times New Roman" w:hAnsi="Times New Roman"/>
          <w:sz w:val="26"/>
          <w:szCs w:val="26"/>
          <w:lang w:eastAsia="ru-RU"/>
        </w:rPr>
        <w:t>крытом конкурсе подаются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 по </w:t>
      </w:r>
      <w:hyperlink w:anchor="P149" w:history="1">
        <w:r w:rsidRPr="006331B1">
          <w:rPr>
            <w:rFonts w:ascii="Times New Roman" w:hAnsi="Times New Roman"/>
            <w:color w:val="0000FF"/>
            <w:sz w:val="26"/>
            <w:szCs w:val="26"/>
            <w:lang w:eastAsia="ru-RU"/>
          </w:rPr>
          <w:t>форме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согласно приложению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 1 к настоящему Порядку.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6.2. Заявки на участие в открытом конкурсе подаются в письменной форме в запечатанном конверте. Все листы поданной в письменном виде заявки на участие в открытом конкурсе должны быть прошиты и пронумерованы. Заявка на участие в открытом конкурсе должна содержать опись входящих в их состав документов, быть скреплены печатью участника открытого конкурса при наличии печати (для юридического лица) и подписаны участником открытого конкурса или лицом, уполномоченным участником открытого конкурса. Соблюдение участником открытого конкурса указанных требований означает, что информация и документы, входящие в состав заявки на участие в открытом конкурсе поданы от имени участника открытого конкурса и он несет ответственность за подлинность и достоверность этой информации и документов. Ненадлежащее исполнение участником открытого конкурса требования о том, что все листы заявки должны быть пронумерованы, не является основанием для отказа в допуске к участию в открытом конкурсе.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 конверте должна быть указана контактная информация для направления уведомлений в случае внесения изменений в конкурсную документацию или отказа от проведения открытого конкурса (в случае отсутствия такой информации уведомления не направляются). Образец надписи на конверте с заявкой на участие в конкурсе приведен в приложении 2 к настоящему Порядку.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6.3. В отношении каждого маршрута регулярных перевозок или одного лота в случае объединение нескольких муниципальных маршрутов регулярных перевозок в один лот или разделения одного муниципального маршрута регулярных перевозок на несколько лотов лицо, подающее заявку на участие в открытом конкурсе, вправе подать только одну заявку.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6.4. Прием заявок на участие в открытом конкурсе прекращается с наступлением даты вскрытия конвертов с заявками на участие в открытом конкурсе.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6.5. Лицо, подавшее заявку на участие в открытом конкурсе, вправе изменить или отозвать заявку на участие в открытом конкурсе в любое время до момента прекращения приема заявок на участие в открытом конкурсе. В случае отзыва заявки, поданная заявка не возвращается.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6.6 Заявки на участие в открытом конкурсе регистрируются организатором открытого конкурса в журнале регистрации конвертов с заявками на участие в открытом конкурсе. По требованию лица, подающего заявку на участие в открытом конкурсе, организатор открытого конкурса выдает расписку в получении конверта с заявкой на участие в открытом конкурсе с указанием даты и времени ее получения. Форма журнала регистрации конвертов с заявками на участие в открытом конкурсе и расписки о приеме заявки на участие в открытом конкурсе содержатся в приложении 3 к настоящему Порядку.</w:t>
      </w:r>
    </w:p>
    <w:p w:rsidR="0006748A" w:rsidRDefault="0006748A" w:rsidP="00567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6.7.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 Заявка выражает намерение претендента принять участие в открытом конкурсе на условиях, установленных настоящим Порядком</w:t>
      </w:r>
      <w:r>
        <w:rPr>
          <w:rFonts w:ascii="Times New Roman" w:hAnsi="Times New Roman"/>
          <w:sz w:val="26"/>
          <w:szCs w:val="26"/>
          <w:lang w:eastAsia="ru-RU"/>
        </w:rPr>
        <w:t>, конкурсной документацией размещенных извещением и на официальном сайте</w:t>
      </w:r>
      <w:r w:rsidRPr="006331B1">
        <w:rPr>
          <w:rFonts w:ascii="Times New Roman" w:hAnsi="Times New Roman"/>
          <w:sz w:val="26"/>
          <w:szCs w:val="26"/>
          <w:lang w:eastAsia="ru-RU"/>
        </w:rPr>
        <w:t>.</w:t>
      </w:r>
    </w:p>
    <w:p w:rsidR="0006748A" w:rsidRDefault="0006748A" w:rsidP="00567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6.8. Заявка и документы в составе заявки не должны содержать подчисток, исправлений, двусмысленных толкований. Все документы должны иметь четкую печать текстов.</w:t>
      </w:r>
    </w:p>
    <w:p w:rsidR="0006748A" w:rsidRDefault="0006748A" w:rsidP="00567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6.9. Заявка на участие в конкурсе и документы в составе заявки, оформленные и сформированные с нарушением требований, установленных настоящим Порядком, подлежат отклонению конкурсной комиссией.</w:t>
      </w:r>
    </w:p>
    <w:p w:rsidR="0006748A" w:rsidRPr="006331B1" w:rsidRDefault="0006748A" w:rsidP="00567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6.10. Заявки на участие в открытом конкурсе, которые подаются лицами после окончания срока их приема, возвращаются указанным лицам в день их поступления.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6"/>
          <w:szCs w:val="26"/>
          <w:lang w:eastAsia="ru-RU"/>
        </w:rPr>
      </w:pP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7. Порядок вскрытия конвертов на участие в открытом конкурсе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</w:t>
      </w:r>
      <w:r w:rsidRPr="006331B1">
        <w:rPr>
          <w:rFonts w:ascii="Times New Roman" w:hAnsi="Times New Roman"/>
          <w:sz w:val="26"/>
          <w:szCs w:val="26"/>
          <w:lang w:eastAsia="ru-RU"/>
        </w:rPr>
        <w:t>.1. В день, во время и в месте, указанные в извещении, конкурсной комиссией вскрываются конверты с заявками.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7.2. Лица, подавшие заявки на участие в открытом конкурсе или их представители, вправе присутствовать при вскрытии конвертов с заявками на участие в открытом конкурсе.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Присутствующие на заседании конкурсной комиссии лица, подавшие заявки на участие в открытом конкурсе или их представители, должны зарегистрироваться до начала заседания.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7.3. Конкурсная комиссия вскрывает конверты с заявками в порядке их регистрации. Конверты с маркировкой «изменения» конкурсная комиссия вскрывает одновременно с основными конвертами.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Конкурсная комиссия проверяет сохранность и целостность конверта перед вскрытием. Лица, подавшие заявки на участие в открытом конкурсе или их представители, присутствующие при вскрытие конвертов с заявками, также могут удостовериться в сохранности и целостности предоставленных конвертов.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Наименование (для юридического лица) , фамилия, имя, отчество (для индивидуального предпринимателя) и почтовый адрес каждого лица, предусмотренные конкурсной документацией и содержащиеся в заявке на участие в открытом конкурсе, объявляются и заносятся в протокол вскрытия конвертов с заявками на участие в открытом конкурсе.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7.4. Протокол подписывается всеми присутствующими членами конкурсной комиссии непосредственно после вскрытия конвертов с заявками на участие в открытом конкурсе.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6748A" w:rsidRDefault="0006748A" w:rsidP="00076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762FE">
        <w:rPr>
          <w:rFonts w:ascii="Times New Roman" w:hAnsi="Times New Roman"/>
          <w:b/>
          <w:sz w:val="26"/>
          <w:szCs w:val="26"/>
          <w:lang w:eastAsia="ru-RU"/>
        </w:rPr>
        <w:t>8.Порядок рассмотрения заявок на участие в открытом конкурсе</w:t>
      </w:r>
    </w:p>
    <w:p w:rsidR="0006748A" w:rsidRPr="000762FE" w:rsidRDefault="0006748A" w:rsidP="00076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1.</w:t>
      </w:r>
      <w:r w:rsidRPr="00806FCA">
        <w:rPr>
          <w:rFonts w:ascii="Times New Roman" w:hAnsi="Times New Roman"/>
          <w:sz w:val="26"/>
          <w:szCs w:val="26"/>
        </w:rPr>
        <w:t xml:space="preserve"> Комиссия рассматривает заявки на участие в открытом конкурсе на соответствие требованиям, установленным конкурсной доку</w:t>
      </w:r>
      <w:r>
        <w:rPr>
          <w:rFonts w:ascii="Times New Roman" w:hAnsi="Times New Roman"/>
          <w:sz w:val="26"/>
          <w:szCs w:val="26"/>
        </w:rPr>
        <w:t>ментацией и настоящим Порядком</w:t>
      </w:r>
      <w:r w:rsidRPr="00806FCA">
        <w:rPr>
          <w:rFonts w:ascii="Times New Roman" w:hAnsi="Times New Roman"/>
          <w:sz w:val="26"/>
          <w:szCs w:val="26"/>
        </w:rPr>
        <w:t>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2.</w:t>
      </w:r>
      <w:r w:rsidRPr="00806FCA">
        <w:rPr>
          <w:rFonts w:ascii="Times New Roman" w:hAnsi="Times New Roman"/>
          <w:sz w:val="26"/>
          <w:szCs w:val="26"/>
        </w:rPr>
        <w:t xml:space="preserve"> На основании результатов рассмотрения заявок на участие в открытом конкурсе комиссией принимается решение о допуске к участию или об отказе в допуске лица, подавшего заявку на участие в открытом конкурсе, к участию в открытом конкурсе.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8.3. </w:t>
      </w:r>
      <w:r w:rsidRPr="00806FCA">
        <w:rPr>
          <w:rFonts w:ascii="Times New Roman" w:hAnsi="Times New Roman"/>
          <w:sz w:val="26"/>
          <w:szCs w:val="26"/>
        </w:rPr>
        <w:t>Основанием для отказа в допуске лица, подавшего заявку на участие в открытом конкурсе, к участию в открытом конкурсе является: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06FCA">
        <w:rPr>
          <w:rFonts w:ascii="Times New Roman" w:hAnsi="Times New Roman"/>
          <w:sz w:val="26"/>
          <w:szCs w:val="26"/>
        </w:rPr>
        <w:t>несоответствие представленной заявки н</w:t>
      </w:r>
      <w:r>
        <w:rPr>
          <w:rFonts w:ascii="Times New Roman" w:hAnsi="Times New Roman"/>
          <w:sz w:val="26"/>
          <w:szCs w:val="26"/>
        </w:rPr>
        <w:t>а участие в открытом конкурсе</w:t>
      </w:r>
      <w:r w:rsidRPr="00806FCA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Pr="00806FCA">
          <w:rPr>
            <w:rFonts w:ascii="Times New Roman" w:hAnsi="Times New Roman"/>
            <w:color w:val="0000FF"/>
            <w:sz w:val="26"/>
            <w:szCs w:val="26"/>
          </w:rPr>
          <w:t>форме</w:t>
        </w:r>
      </w:hyperlink>
      <w:r>
        <w:rPr>
          <w:rFonts w:ascii="Times New Roman" w:hAnsi="Times New Roman"/>
          <w:sz w:val="26"/>
          <w:szCs w:val="26"/>
        </w:rPr>
        <w:t>, установленной приложением</w:t>
      </w:r>
      <w:r w:rsidRPr="00806F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 к настоящему Порядку</w:t>
      </w:r>
      <w:r w:rsidRPr="00806FCA">
        <w:rPr>
          <w:rFonts w:ascii="Times New Roman" w:hAnsi="Times New Roman"/>
          <w:sz w:val="26"/>
          <w:szCs w:val="26"/>
        </w:rPr>
        <w:t>;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06FCA">
        <w:rPr>
          <w:rFonts w:ascii="Times New Roman" w:hAnsi="Times New Roman"/>
          <w:sz w:val="26"/>
          <w:szCs w:val="26"/>
        </w:rPr>
        <w:t xml:space="preserve">непредоставление документа (документов) и информации, предусмотренных </w:t>
      </w:r>
      <w:hyperlink r:id="rId8" w:history="1">
        <w:r>
          <w:rPr>
            <w:rFonts w:ascii="Times New Roman" w:hAnsi="Times New Roman"/>
            <w:color w:val="0000FF"/>
            <w:sz w:val="26"/>
            <w:szCs w:val="26"/>
          </w:rPr>
          <w:t>пунктом 5.</w:t>
        </w:r>
        <w:r w:rsidRPr="00806FCA">
          <w:rPr>
            <w:rFonts w:ascii="Times New Roman" w:hAnsi="Times New Roman"/>
            <w:color w:val="0000FF"/>
            <w:sz w:val="26"/>
            <w:szCs w:val="26"/>
          </w:rPr>
          <w:t>1</w:t>
        </w:r>
      </w:hyperlink>
      <w:r>
        <w:rPr>
          <w:rFonts w:ascii="Times New Roman" w:hAnsi="Times New Roman"/>
          <w:sz w:val="26"/>
          <w:szCs w:val="26"/>
        </w:rPr>
        <w:t>. Порядка</w:t>
      </w:r>
      <w:r w:rsidRPr="00806FCA">
        <w:rPr>
          <w:rFonts w:ascii="Times New Roman" w:hAnsi="Times New Roman"/>
          <w:sz w:val="26"/>
          <w:szCs w:val="26"/>
        </w:rPr>
        <w:t>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4.</w:t>
      </w:r>
      <w:r w:rsidRPr="00806FCA">
        <w:rPr>
          <w:rFonts w:ascii="Times New Roman" w:hAnsi="Times New Roman"/>
          <w:sz w:val="26"/>
          <w:szCs w:val="26"/>
        </w:rPr>
        <w:t xml:space="preserve"> Лицам, подавшим заявки на участие в открытом конкурсе, заявкам которых отказано в допуске к участию в открытом конкурсе, направляются уведомления о принятых комиссией решениях не позднее дня, следующего за днем подписания протокола.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8.5.</w:t>
      </w:r>
      <w:r w:rsidRPr="00806FCA">
        <w:rPr>
          <w:rFonts w:ascii="Times New Roman" w:hAnsi="Times New Roman"/>
          <w:sz w:val="26"/>
          <w:szCs w:val="26"/>
        </w:rPr>
        <w:t xml:space="preserve"> Допуск к участию или отказ в допуске к участию в открытом конкурсе оформляется протоколом рассмотрения заявок на участие в открытом конкурсе, который ведется комиссией.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6.</w:t>
      </w:r>
      <w:r w:rsidRPr="00806FCA">
        <w:rPr>
          <w:rFonts w:ascii="Times New Roman" w:hAnsi="Times New Roman"/>
          <w:sz w:val="26"/>
          <w:szCs w:val="26"/>
        </w:rPr>
        <w:t xml:space="preserve"> Протокол рассмотрения заявок на участие в открытом конкурсе подписывается всеми присутствующими на заседании членами комиссии.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7.</w:t>
      </w:r>
      <w:r w:rsidRPr="00806FCA">
        <w:rPr>
          <w:rFonts w:ascii="Times New Roman" w:hAnsi="Times New Roman"/>
          <w:sz w:val="26"/>
          <w:szCs w:val="26"/>
        </w:rPr>
        <w:t xml:space="preserve"> В случае, если комиссия примет решение об отказе в допуске к участию в открытом конкурсе всех лиц, подавших заявки на участие в открытом конкурсе, или о допуске к участию в открытом конкурсе и признании участником открытого конкурса только одного лица, подавшего заявку на участие в открытом конкурсе, открытый конкурс признается несостоявшимся.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8.</w:t>
      </w:r>
      <w:r w:rsidRPr="00806FCA">
        <w:rPr>
          <w:rFonts w:ascii="Times New Roman" w:hAnsi="Times New Roman"/>
          <w:sz w:val="26"/>
          <w:szCs w:val="26"/>
        </w:rPr>
        <w:t xml:space="preserve"> Если открытый конкурс признан не состоявшимся в связи с тем, что только одна заявка на участие в открытом конкурсе была признана соответствующей требованиям конкурсной документации, юридическому лицу, индивидуальному предпринимателю или уполномоченному участнику договора простого товарищества, подавшим такую заявку на участие в открытом конкурсе, выдается свидетельство об осуществлении перевозок и карта маршрута.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9.</w:t>
      </w:r>
      <w:r w:rsidRPr="00806FCA">
        <w:rPr>
          <w:rFonts w:ascii="Times New Roman" w:hAnsi="Times New Roman"/>
          <w:sz w:val="26"/>
          <w:szCs w:val="26"/>
        </w:rPr>
        <w:t xml:space="preserve"> В случае, если открытый конкурс признан несостоявшимся в связи с тем, что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не соответствующими требованиям конкурсной до</w:t>
      </w:r>
      <w:r>
        <w:rPr>
          <w:rFonts w:ascii="Times New Roman" w:hAnsi="Times New Roman"/>
          <w:sz w:val="26"/>
          <w:szCs w:val="26"/>
        </w:rPr>
        <w:t>кументации, администрации Лесозаводского городского округа</w:t>
      </w:r>
      <w:r w:rsidRPr="00806FCA">
        <w:rPr>
          <w:rFonts w:ascii="Times New Roman" w:hAnsi="Times New Roman"/>
          <w:sz w:val="26"/>
          <w:szCs w:val="26"/>
        </w:rPr>
        <w:t xml:space="preserve"> вправе в течение 6 месяцев принять решение о повторном проведении открытого конкурса или об отмене предусмотренного конкурсной документацией маршрута регулярных перевозок.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06FCA">
        <w:rPr>
          <w:rFonts w:ascii="Times New Roman" w:hAnsi="Times New Roman"/>
          <w:b/>
          <w:sz w:val="26"/>
          <w:szCs w:val="26"/>
        </w:rPr>
        <w:t>9. Оценка и сопоставление заявок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06FCA">
        <w:rPr>
          <w:rFonts w:ascii="Times New Roman" w:hAnsi="Times New Roman"/>
          <w:b/>
          <w:sz w:val="26"/>
          <w:szCs w:val="26"/>
        </w:rPr>
        <w:t>на участие в открытом конкурсе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</w:t>
      </w:r>
      <w:r w:rsidRPr="00806F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Конкурсная к</w:t>
      </w:r>
      <w:r w:rsidRPr="00806FCA">
        <w:rPr>
          <w:rFonts w:ascii="Times New Roman" w:hAnsi="Times New Roman"/>
          <w:sz w:val="26"/>
          <w:szCs w:val="26"/>
        </w:rPr>
        <w:t>омиссия осуществляет оценку и сопоставление заявок на участие в открытом конкурсе, поданных лицами, допущенными к участию в открытом конкурсе.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2.</w:t>
      </w:r>
      <w:r w:rsidRPr="00806FCA">
        <w:rPr>
          <w:rFonts w:ascii="Times New Roman" w:hAnsi="Times New Roman"/>
          <w:sz w:val="26"/>
          <w:szCs w:val="26"/>
        </w:rPr>
        <w:t xml:space="preserve"> Срок оценки и сопоставления таких заявок не может превышать десяти дней со дня подписания протокола рассмотрения заявок на участие в открытом конкурсе.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3.</w:t>
      </w:r>
      <w:r w:rsidRPr="00806FCA">
        <w:rPr>
          <w:rFonts w:ascii="Times New Roman" w:hAnsi="Times New Roman"/>
          <w:sz w:val="26"/>
          <w:szCs w:val="26"/>
        </w:rPr>
        <w:t xml:space="preserve"> Оценка и сопоставление заявок на участие в открытом конкурсе осуществляются комиссией в соответствии с критериями, указанными в </w:t>
      </w:r>
      <w:r>
        <w:rPr>
          <w:rFonts w:ascii="Times New Roman" w:hAnsi="Times New Roman"/>
          <w:sz w:val="26"/>
          <w:szCs w:val="26"/>
        </w:rPr>
        <w:t>приложении 4 к настоящему Порядку</w:t>
      </w:r>
      <w:r w:rsidRPr="00806FCA">
        <w:rPr>
          <w:rFonts w:ascii="Times New Roman" w:hAnsi="Times New Roman"/>
          <w:sz w:val="26"/>
          <w:szCs w:val="26"/>
        </w:rPr>
        <w:t>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4.</w:t>
      </w:r>
      <w:r w:rsidRPr="00806FCA">
        <w:rPr>
          <w:rFonts w:ascii="Times New Roman" w:hAnsi="Times New Roman"/>
          <w:sz w:val="26"/>
          <w:szCs w:val="26"/>
        </w:rPr>
        <w:t xml:space="preserve"> Оценка заявки на участие в открытом конкурсе осуществляется в баллах индивидуально каждым присутствующим членом комиссии в соответствии с оценочной шкалой, предусмотренной </w:t>
      </w:r>
      <w:r>
        <w:rPr>
          <w:rFonts w:ascii="Times New Roman" w:hAnsi="Times New Roman"/>
          <w:sz w:val="26"/>
          <w:szCs w:val="26"/>
        </w:rPr>
        <w:t>приложением 4 к настоящему Порядку</w:t>
      </w:r>
      <w:r w:rsidRPr="00806FCA">
        <w:rPr>
          <w:rFonts w:ascii="Times New Roman" w:hAnsi="Times New Roman"/>
          <w:sz w:val="26"/>
          <w:szCs w:val="26"/>
        </w:rPr>
        <w:t>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5.</w:t>
      </w:r>
      <w:r w:rsidRPr="00806FCA">
        <w:rPr>
          <w:rFonts w:ascii="Times New Roman" w:hAnsi="Times New Roman"/>
          <w:sz w:val="26"/>
          <w:szCs w:val="26"/>
        </w:rPr>
        <w:t xml:space="preserve"> Каждой заявке на участие в открытом конкурсе присваивается номер в порядке уменьшения ее итоговой оценки.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6.</w:t>
      </w:r>
      <w:r w:rsidRPr="00806FCA">
        <w:rPr>
          <w:rFonts w:ascii="Times New Roman" w:hAnsi="Times New Roman"/>
          <w:sz w:val="26"/>
          <w:szCs w:val="26"/>
        </w:rPr>
        <w:t xml:space="preserve"> Победителем открытого конкурса признается участник открытого конкурса, набравший максимальное количество баллов, заявке которого присвоен первый номер.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7.</w:t>
      </w:r>
      <w:r w:rsidRPr="00806FCA">
        <w:rPr>
          <w:rFonts w:ascii="Times New Roman" w:hAnsi="Times New Roman"/>
          <w:sz w:val="26"/>
          <w:szCs w:val="26"/>
        </w:rPr>
        <w:t xml:space="preserve"> В случае, если нескольким заявкам на участие в открытом конкурсе присвоен первый номер, победителем открытого конкурса признается участник открытого конкурса, по предложению которого установлен маршрут регулярных перевозок, а при отсутствии такого участника - участник открытого конкурса, заявка которого подана ранее других заявок, получивших оценку.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8.</w:t>
      </w:r>
      <w:r w:rsidRPr="00806FCA">
        <w:rPr>
          <w:rFonts w:ascii="Times New Roman" w:hAnsi="Times New Roman"/>
          <w:sz w:val="26"/>
          <w:szCs w:val="26"/>
        </w:rPr>
        <w:t xml:space="preserve"> Результаты открытого конкурса оформляются протоколом оценки и сопоставления заявок на участие в открытом конкурсе, который подписывается всеми присутствующими членами комиссии, в день окончания проведения оценки и сопоставления заявок на участие в открытом конкурсе.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9.</w:t>
      </w:r>
      <w:r w:rsidRPr="00806FCA">
        <w:rPr>
          <w:rFonts w:ascii="Times New Roman" w:hAnsi="Times New Roman"/>
          <w:sz w:val="26"/>
          <w:szCs w:val="26"/>
        </w:rPr>
        <w:t xml:space="preserve"> Протокол оценки и сопоставления заявок на участие в открытом конкурсе составляется в двух экземплярах, од</w:t>
      </w:r>
      <w:r>
        <w:rPr>
          <w:rFonts w:ascii="Times New Roman" w:hAnsi="Times New Roman"/>
          <w:sz w:val="26"/>
          <w:szCs w:val="26"/>
        </w:rPr>
        <w:t>ин из которых хранится у организатора открытого конкурса</w:t>
      </w:r>
      <w:r w:rsidRPr="00806FCA">
        <w:rPr>
          <w:rFonts w:ascii="Times New Roman" w:hAnsi="Times New Roman"/>
          <w:sz w:val="26"/>
          <w:szCs w:val="26"/>
        </w:rPr>
        <w:t xml:space="preserve">, а второй в течение десяти дней со дня его подписания вместе со свидетельством об осуществлении перевозок </w:t>
      </w:r>
      <w:r>
        <w:rPr>
          <w:rFonts w:ascii="Times New Roman" w:hAnsi="Times New Roman"/>
          <w:sz w:val="26"/>
          <w:szCs w:val="26"/>
        </w:rPr>
        <w:t xml:space="preserve">и карт маршрута </w:t>
      </w:r>
      <w:r w:rsidRPr="00806FCA">
        <w:rPr>
          <w:rFonts w:ascii="Times New Roman" w:hAnsi="Times New Roman"/>
          <w:sz w:val="26"/>
          <w:szCs w:val="26"/>
        </w:rPr>
        <w:t>выдается победителю открытого конкурса.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10.</w:t>
      </w:r>
      <w:r w:rsidRPr="00806FCA">
        <w:rPr>
          <w:rFonts w:ascii="Times New Roman" w:hAnsi="Times New Roman"/>
          <w:sz w:val="26"/>
          <w:szCs w:val="26"/>
        </w:rPr>
        <w:t xml:space="preserve"> Протокол оценки и сопоставления заявок на участие в открытом конкурсе размещается на официальном сайте в течение двух рабочих дней со дня подписания указанного протокола.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11.</w:t>
      </w:r>
      <w:r w:rsidRPr="00806FCA">
        <w:rPr>
          <w:rFonts w:ascii="Times New Roman" w:hAnsi="Times New Roman"/>
          <w:sz w:val="26"/>
          <w:szCs w:val="26"/>
        </w:rPr>
        <w:t xml:space="preserve"> Любой участник открытого конкурса после разм</w:t>
      </w:r>
      <w:r>
        <w:rPr>
          <w:rFonts w:ascii="Times New Roman" w:hAnsi="Times New Roman"/>
          <w:sz w:val="26"/>
          <w:szCs w:val="26"/>
        </w:rPr>
        <w:t>ещения на официальном сайте</w:t>
      </w:r>
      <w:r w:rsidRPr="00806FCA">
        <w:rPr>
          <w:rFonts w:ascii="Times New Roman" w:hAnsi="Times New Roman"/>
          <w:sz w:val="26"/>
          <w:szCs w:val="26"/>
        </w:rPr>
        <w:t xml:space="preserve"> протокола оценки и сопоставления заявок на участие в открытом конкурсе в течение семи дней вправе </w:t>
      </w:r>
      <w:r>
        <w:rPr>
          <w:rFonts w:ascii="Times New Roman" w:hAnsi="Times New Roman"/>
          <w:sz w:val="26"/>
          <w:szCs w:val="26"/>
        </w:rPr>
        <w:t>направить организатору конкурса</w:t>
      </w:r>
      <w:r w:rsidRPr="00806FCA">
        <w:rPr>
          <w:rFonts w:ascii="Times New Roman" w:hAnsi="Times New Roman"/>
          <w:sz w:val="26"/>
          <w:szCs w:val="26"/>
        </w:rPr>
        <w:t xml:space="preserve"> в письменной форме запрос о разъяснении результатов открытог</w:t>
      </w:r>
      <w:r>
        <w:rPr>
          <w:rFonts w:ascii="Times New Roman" w:hAnsi="Times New Roman"/>
          <w:sz w:val="26"/>
          <w:szCs w:val="26"/>
        </w:rPr>
        <w:t>о конкурса. Организатор конкурса</w:t>
      </w:r>
      <w:r w:rsidRPr="00806FCA">
        <w:rPr>
          <w:rFonts w:ascii="Times New Roman" w:hAnsi="Times New Roman"/>
          <w:sz w:val="26"/>
          <w:szCs w:val="26"/>
        </w:rPr>
        <w:t xml:space="preserve"> в течение двух рабочих дней со дня поступления такого запроса обязан представить участнику открытого конкурса в письменной форме соответствующие разъяснения.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12.</w:t>
      </w:r>
      <w:r w:rsidRPr="00806FCA">
        <w:rPr>
          <w:rFonts w:ascii="Times New Roman" w:hAnsi="Times New Roman"/>
          <w:sz w:val="26"/>
          <w:szCs w:val="26"/>
        </w:rPr>
        <w:t xml:space="preserve"> Протоколы, составленные в ходе проведения открытого конкурса, заявки на участие в открытом конкурсе, конкурсная документация, изменения и разъяснения конкурсной документации </w:t>
      </w:r>
      <w:r>
        <w:rPr>
          <w:rFonts w:ascii="Times New Roman" w:hAnsi="Times New Roman"/>
          <w:sz w:val="26"/>
          <w:szCs w:val="26"/>
        </w:rPr>
        <w:t>хранятся у организатора открытого конкурса</w:t>
      </w:r>
      <w:r w:rsidRPr="00806FCA">
        <w:rPr>
          <w:rFonts w:ascii="Times New Roman" w:hAnsi="Times New Roman"/>
          <w:sz w:val="26"/>
          <w:szCs w:val="26"/>
        </w:rPr>
        <w:t xml:space="preserve"> пять лет.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748A" w:rsidRPr="001A4550" w:rsidRDefault="0006748A" w:rsidP="001A45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1A4550">
        <w:rPr>
          <w:rFonts w:ascii="Times New Roman" w:hAnsi="Times New Roman"/>
          <w:b/>
          <w:sz w:val="26"/>
          <w:szCs w:val="26"/>
        </w:rPr>
        <w:t>10. Выдача свидетельства об осуществлении перевозок по результатам открытого конкурса</w:t>
      </w:r>
    </w:p>
    <w:p w:rsidR="0006748A" w:rsidRPr="001A4550" w:rsidRDefault="0006748A" w:rsidP="00806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1.</w:t>
      </w:r>
      <w:r w:rsidRPr="00806FCA">
        <w:rPr>
          <w:rFonts w:ascii="Times New Roman" w:hAnsi="Times New Roman"/>
          <w:sz w:val="26"/>
          <w:szCs w:val="26"/>
        </w:rPr>
        <w:t xml:space="preserve"> По результатам открытого конкурса в течение десяти дней со дня проведения открытого конкурса выдается свидетельство об осуществлении перевозок по одному или нескольким муниципальным маршрутам регулярных перевозок по нерегулируемым тарифа</w:t>
      </w:r>
      <w:r>
        <w:rPr>
          <w:rFonts w:ascii="Times New Roman" w:hAnsi="Times New Roman"/>
          <w:sz w:val="26"/>
          <w:szCs w:val="26"/>
        </w:rPr>
        <w:t>м автомобильным транспортом на территории Лесозаводского</w:t>
      </w:r>
      <w:r w:rsidRPr="00806FCA">
        <w:rPr>
          <w:rFonts w:ascii="Times New Roman" w:hAnsi="Times New Roman"/>
          <w:sz w:val="26"/>
          <w:szCs w:val="26"/>
        </w:rPr>
        <w:t xml:space="preserve"> городского округа (далее - свидетельство) и карты маршрута на срок не менее чем пять лет. Если до истечения срока их действия не наступят обстоятельства, предусмотренные </w:t>
      </w:r>
      <w:hyperlink r:id="rId9" w:history="1">
        <w:r w:rsidRPr="00806FCA">
          <w:rPr>
            <w:rFonts w:ascii="Times New Roman" w:hAnsi="Times New Roman"/>
            <w:color w:val="0000FF"/>
            <w:sz w:val="26"/>
            <w:szCs w:val="26"/>
          </w:rPr>
          <w:t>подпунктами 1</w:t>
        </w:r>
      </w:hyperlink>
      <w:r w:rsidRPr="00806FCA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806FCA">
          <w:rPr>
            <w:rFonts w:ascii="Times New Roman" w:hAnsi="Times New Roman"/>
            <w:color w:val="0000FF"/>
            <w:sz w:val="26"/>
            <w:szCs w:val="26"/>
          </w:rPr>
          <w:t>2</w:t>
        </w:r>
      </w:hyperlink>
      <w:r w:rsidRPr="00806FCA">
        <w:rPr>
          <w:rFonts w:ascii="Times New Roman" w:hAnsi="Times New Roman"/>
          <w:sz w:val="26"/>
          <w:szCs w:val="26"/>
        </w:rPr>
        <w:t xml:space="preserve">, </w:t>
      </w:r>
      <w:hyperlink r:id="rId11" w:history="1">
        <w:r w:rsidRPr="00806FCA">
          <w:rPr>
            <w:rFonts w:ascii="Times New Roman" w:hAnsi="Times New Roman"/>
            <w:color w:val="0000FF"/>
            <w:sz w:val="26"/>
            <w:szCs w:val="26"/>
          </w:rPr>
          <w:t>3</w:t>
        </w:r>
      </w:hyperlink>
      <w:r w:rsidRPr="00806FCA">
        <w:rPr>
          <w:rFonts w:ascii="Times New Roman" w:hAnsi="Times New Roman"/>
          <w:sz w:val="26"/>
          <w:szCs w:val="26"/>
        </w:rPr>
        <w:t xml:space="preserve">, </w:t>
      </w:r>
      <w:hyperlink r:id="rId12" w:history="1">
        <w:r w:rsidRPr="00806FCA">
          <w:rPr>
            <w:rFonts w:ascii="Times New Roman" w:hAnsi="Times New Roman"/>
            <w:color w:val="0000FF"/>
            <w:sz w:val="26"/>
            <w:szCs w:val="26"/>
          </w:rPr>
          <w:t>4 части 1 статьи 29</w:t>
        </w:r>
      </w:hyperlink>
      <w:r w:rsidRPr="00806FCA">
        <w:rPr>
          <w:rFonts w:ascii="Times New Roman" w:hAnsi="Times New Roman"/>
          <w:sz w:val="26"/>
          <w:szCs w:val="26"/>
        </w:rPr>
        <w:t xml:space="preserve"> Федерального закона</w:t>
      </w:r>
      <w:r>
        <w:rPr>
          <w:rFonts w:ascii="Times New Roman" w:hAnsi="Times New Roman"/>
          <w:sz w:val="26"/>
          <w:szCs w:val="26"/>
        </w:rPr>
        <w:t xml:space="preserve"> от 13.07.2015 № 220 - ФЗ</w:t>
      </w:r>
      <w:r w:rsidRPr="00806FCA">
        <w:rPr>
          <w:rFonts w:ascii="Times New Roman" w:hAnsi="Times New Roman"/>
          <w:sz w:val="26"/>
          <w:szCs w:val="26"/>
        </w:rPr>
        <w:t>, действие свидетельства и карт маршрута продлевается на срок не менее чем пять лет. Количество таких продлений не ограничивается. Продление срока действия свидетельства и карт маршрута на меньший срок допускается в случае, если по истечении этого срока предусматривается отмена муниципального маршрута регулярных перевозок.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2.</w:t>
      </w:r>
      <w:r w:rsidRPr="00806FCA">
        <w:rPr>
          <w:rFonts w:ascii="Times New Roman" w:hAnsi="Times New Roman"/>
          <w:sz w:val="26"/>
          <w:szCs w:val="26"/>
        </w:rPr>
        <w:t xml:space="preserve"> Юридическое лицо, индивидуальный предприниматель, уполномоченный участник договора простого товарищества, получившие право на получение свидетельства, обязаны приступить к осуществлению предусмотренных данными свидетельствами регулярных перевозок не позднее чем через шестьдесят дней со дня проведения открытого конкурса.</w:t>
      </w:r>
    </w:p>
    <w:p w:rsidR="0006748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3.</w:t>
      </w:r>
      <w:r w:rsidRPr="00806FCA">
        <w:rPr>
          <w:rFonts w:ascii="Times New Roman" w:hAnsi="Times New Roman"/>
          <w:sz w:val="26"/>
          <w:szCs w:val="26"/>
        </w:rPr>
        <w:t xml:space="preserve"> В случае уклонения победителя открытого конкурса от получения свидетельства, выдача свидетельства осуществляются с участником открытого конкурса, заявке которого присвоен второй номер.</w:t>
      </w:r>
    </w:p>
    <w:p w:rsidR="0006748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10.4.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один раз на срок, который не может превышать сто восемьдесят дней, в день наступления обстоятельств, которые предусмотрены частью 3 статьи 19 Федерального закона от 13.07.2015 № 220 – ФЗ.</w:t>
      </w:r>
    </w:p>
    <w:p w:rsidR="0006748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10.5. Карта маршрута выдается на каждое транспортное средство, используемое для регулярных перевозок по соответствующему маршруту. Количество таких карт должно соответствовать максимальному количеству транспортных средств, указанному в соответствующем реестре муниципальных маршрутов регулярных перевозок в отношении этого маршрута.</w:t>
      </w:r>
    </w:p>
    <w:p w:rsidR="0006748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10.6. Осуществление регулярных перевозок без свидетельства и карт маршрута не допускается.</w:t>
      </w:r>
    </w:p>
    <w:p w:rsidR="0006748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6748A" w:rsidRPr="006331B1" w:rsidRDefault="0006748A" w:rsidP="008460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11</w:t>
      </w:r>
      <w:r w:rsidRPr="006331B1">
        <w:rPr>
          <w:rFonts w:ascii="Times New Roman" w:hAnsi="Times New Roman"/>
          <w:b/>
          <w:sz w:val="26"/>
          <w:szCs w:val="26"/>
          <w:lang w:eastAsia="ru-RU"/>
        </w:rPr>
        <w:t>. Конкурсная комиссия</w:t>
      </w:r>
    </w:p>
    <w:p w:rsidR="0006748A" w:rsidRPr="006331B1" w:rsidRDefault="0006748A" w:rsidP="008460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06748A" w:rsidRPr="006331B1" w:rsidRDefault="0006748A" w:rsidP="0084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11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.1. Состав </w:t>
      </w:r>
      <w:r>
        <w:rPr>
          <w:rFonts w:ascii="Times New Roman" w:hAnsi="Times New Roman"/>
          <w:sz w:val="26"/>
          <w:szCs w:val="26"/>
          <w:lang w:eastAsia="ru-RU"/>
        </w:rPr>
        <w:t xml:space="preserve">и положение о 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конкурсной комиссии утверждается постановлением 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дминистрации </w:t>
      </w:r>
      <w:r>
        <w:rPr>
          <w:rFonts w:ascii="Times New Roman" w:hAnsi="Times New Roman"/>
          <w:sz w:val="26"/>
          <w:szCs w:val="26"/>
          <w:lang w:eastAsia="ru-RU"/>
        </w:rPr>
        <w:t xml:space="preserve">Лесозаводского </w:t>
      </w:r>
      <w:r w:rsidRPr="006331B1">
        <w:rPr>
          <w:rFonts w:ascii="Times New Roman" w:hAnsi="Times New Roman"/>
          <w:sz w:val="26"/>
          <w:szCs w:val="26"/>
          <w:lang w:eastAsia="ru-RU"/>
        </w:rPr>
        <w:t>город</w:t>
      </w:r>
      <w:r>
        <w:rPr>
          <w:rFonts w:ascii="Times New Roman" w:hAnsi="Times New Roman"/>
          <w:sz w:val="26"/>
          <w:szCs w:val="26"/>
          <w:lang w:eastAsia="ru-RU"/>
        </w:rPr>
        <w:t>ского округа</w:t>
      </w:r>
      <w:r w:rsidRPr="006331B1">
        <w:rPr>
          <w:rFonts w:ascii="Times New Roman" w:hAnsi="Times New Roman"/>
          <w:sz w:val="26"/>
          <w:szCs w:val="26"/>
          <w:lang w:eastAsia="ru-RU"/>
        </w:rPr>
        <w:t>.</w:t>
      </w:r>
    </w:p>
    <w:p w:rsidR="0006748A" w:rsidRPr="006331B1" w:rsidRDefault="0006748A" w:rsidP="0084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11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.2. В состав конкурсной комиссии по согласованию включаются представители 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дминистрации </w:t>
      </w:r>
      <w:r>
        <w:rPr>
          <w:rFonts w:ascii="Times New Roman" w:hAnsi="Times New Roman"/>
          <w:sz w:val="26"/>
          <w:szCs w:val="26"/>
          <w:lang w:eastAsia="ru-RU"/>
        </w:rPr>
        <w:t xml:space="preserve">Лесозаводского </w:t>
      </w:r>
      <w:r w:rsidRPr="006331B1">
        <w:rPr>
          <w:rFonts w:ascii="Times New Roman" w:hAnsi="Times New Roman"/>
          <w:sz w:val="26"/>
          <w:szCs w:val="26"/>
          <w:lang w:eastAsia="ru-RU"/>
        </w:rPr>
        <w:t>городского округа, отдела государственной инспекции безопасности дорожного дви</w:t>
      </w:r>
      <w:r>
        <w:rPr>
          <w:rFonts w:ascii="Times New Roman" w:hAnsi="Times New Roman"/>
          <w:sz w:val="26"/>
          <w:szCs w:val="26"/>
          <w:lang w:eastAsia="ru-RU"/>
        </w:rPr>
        <w:t>жения МО МВД России «Лесозаводский», депутаты Лесозаводского городского округа, представитель Управления государственного автодорожного надзора по Приморскому краю.</w:t>
      </w:r>
    </w:p>
    <w:p w:rsidR="0006748A" w:rsidRPr="006331B1" w:rsidRDefault="0006748A" w:rsidP="0084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11</w:t>
      </w:r>
      <w:r w:rsidRPr="006331B1">
        <w:rPr>
          <w:rFonts w:ascii="Times New Roman" w:hAnsi="Times New Roman"/>
          <w:sz w:val="26"/>
          <w:szCs w:val="26"/>
          <w:lang w:eastAsia="ru-RU"/>
        </w:rPr>
        <w:t>.3. Комиссия состоит из председателя, заместителя председателя</w:t>
      </w:r>
      <w:r>
        <w:rPr>
          <w:rFonts w:ascii="Times New Roman" w:hAnsi="Times New Roman"/>
          <w:sz w:val="26"/>
          <w:szCs w:val="26"/>
          <w:lang w:eastAsia="ru-RU"/>
        </w:rPr>
        <w:t>, секретаря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 и членов комиссии. Работу комиссии возглавляет председатель, в его отсутствие - заместитель председателя комиссии.</w:t>
      </w:r>
    </w:p>
    <w:p w:rsidR="0006748A" w:rsidRPr="006331B1" w:rsidRDefault="0006748A" w:rsidP="0084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11</w:t>
      </w:r>
      <w:r w:rsidRPr="006331B1">
        <w:rPr>
          <w:rFonts w:ascii="Times New Roman" w:hAnsi="Times New Roman"/>
          <w:sz w:val="26"/>
          <w:szCs w:val="26"/>
          <w:lang w:eastAsia="ru-RU"/>
        </w:rPr>
        <w:t>.4. Заседания конкурсной комиссии считаются правомочными, если на заседании комиссии присутствует не менее половины от общего числа ее членов.</w:t>
      </w:r>
    </w:p>
    <w:p w:rsidR="0006748A" w:rsidRPr="006331B1" w:rsidRDefault="0006748A" w:rsidP="00846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11.5. Решение</w:t>
      </w:r>
      <w:r w:rsidRPr="006331B1">
        <w:rPr>
          <w:rFonts w:ascii="Times New Roman" w:hAnsi="Times New Roman"/>
          <w:sz w:val="26"/>
          <w:szCs w:val="26"/>
          <w:lang w:eastAsia="ru-RU"/>
        </w:rPr>
        <w:t xml:space="preserve"> конкурсной комиссии оформляются протоколами, которые подписываются всеми присутствующими на заседании членами комиссии.</w:t>
      </w:r>
      <w:r>
        <w:rPr>
          <w:rFonts w:ascii="Times New Roman" w:hAnsi="Times New Roman"/>
          <w:sz w:val="26"/>
          <w:szCs w:val="26"/>
          <w:lang w:eastAsia="ru-RU"/>
        </w:rPr>
        <w:t xml:space="preserve"> Особое мнение членов комиссии прилагается к протоколу заседания конкурсной комиссии.</w:t>
      </w:r>
    </w:p>
    <w:p w:rsidR="0006748A" w:rsidRDefault="0006748A" w:rsidP="009757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11</w:t>
      </w:r>
      <w:r w:rsidRPr="006331B1">
        <w:rPr>
          <w:rFonts w:ascii="Times New Roman" w:hAnsi="Times New Roman"/>
          <w:sz w:val="26"/>
          <w:szCs w:val="26"/>
          <w:lang w:eastAsia="ru-RU"/>
        </w:rPr>
        <w:t>.6. Конкурсная комиссия действует на постоянной основе до утверждения нового состава конкурсной комиссии.</w:t>
      </w:r>
    </w:p>
    <w:p w:rsidR="0006748A" w:rsidRPr="006331B1" w:rsidRDefault="0006748A" w:rsidP="009757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11.7. В состав комиссии не включается участвующие в открытом конкурсе  юридические лица, индивидуальные предприниматели, уполномоченные участники договора простого товарищества и их представителя, а также лица, лично заинтересованные в результатах открытого конкурса, в том числе близкие родственники участников открытого конкурса (родственники по прямой восходящей и нисходящей линии (родители и дети, дедушки, бабушки и внуки), полнородные и неполнородные (имеющие общих отца или мать) братья и сестры. 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748A" w:rsidRPr="000066EC" w:rsidRDefault="0006748A" w:rsidP="00806F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0066EC">
        <w:rPr>
          <w:rFonts w:ascii="Times New Roman" w:hAnsi="Times New Roman"/>
          <w:b/>
          <w:sz w:val="26"/>
          <w:szCs w:val="26"/>
        </w:rPr>
        <w:t>12. Обжалование результатов открытого конкурса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1.</w:t>
      </w:r>
      <w:r w:rsidRPr="00806FCA">
        <w:rPr>
          <w:rFonts w:ascii="Times New Roman" w:hAnsi="Times New Roman"/>
          <w:sz w:val="26"/>
          <w:szCs w:val="26"/>
        </w:rPr>
        <w:t xml:space="preserve"> Результаты открытого конкурса могут быть обжалованы в судебном порядке.</w:t>
      </w:r>
    </w:p>
    <w:p w:rsidR="0006748A" w:rsidRPr="00806FCA" w:rsidRDefault="0006748A" w:rsidP="0080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Pr="00806F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2.</w:t>
      </w:r>
      <w:r w:rsidRPr="00806FCA">
        <w:rPr>
          <w:rFonts w:ascii="Times New Roman" w:hAnsi="Times New Roman"/>
          <w:sz w:val="26"/>
          <w:szCs w:val="26"/>
        </w:rPr>
        <w:t xml:space="preserve"> В случае признания судом результатов открытого конкурса недействительными повторный конкурс проводит</w:t>
      </w:r>
      <w:r>
        <w:rPr>
          <w:rFonts w:ascii="Times New Roman" w:hAnsi="Times New Roman"/>
          <w:sz w:val="26"/>
          <w:szCs w:val="26"/>
        </w:rPr>
        <w:t>ся не позднее чем через 30</w:t>
      </w:r>
      <w:r w:rsidRPr="00806FCA">
        <w:rPr>
          <w:rFonts w:ascii="Times New Roman" w:hAnsi="Times New Roman"/>
          <w:sz w:val="26"/>
          <w:szCs w:val="26"/>
        </w:rPr>
        <w:t xml:space="preserve"> дней после</w:t>
      </w:r>
      <w:r>
        <w:rPr>
          <w:rFonts w:ascii="Times New Roman" w:hAnsi="Times New Roman"/>
          <w:sz w:val="26"/>
          <w:szCs w:val="26"/>
        </w:rPr>
        <w:t xml:space="preserve"> вступления в силу решения суда об аннулировании результатов предыдущего открытого конкурса.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</w:t>
      </w:r>
      <w:r w:rsidRPr="006331B1">
        <w:rPr>
          <w:rFonts w:ascii="Times New Roman" w:hAnsi="Times New Roman"/>
          <w:sz w:val="24"/>
          <w:szCs w:val="24"/>
          <w:lang w:eastAsia="ru-RU"/>
        </w:rPr>
        <w:t xml:space="preserve"> 1</w:t>
      </w:r>
    </w:p>
    <w:p w:rsidR="0006748A" w:rsidRDefault="0006748A" w:rsidP="00740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Порядку проведения открытого конкурса </w:t>
      </w:r>
      <w:r w:rsidRPr="006331B1">
        <w:rPr>
          <w:rFonts w:ascii="Times New Roman" w:hAnsi="Times New Roman"/>
          <w:sz w:val="24"/>
          <w:szCs w:val="24"/>
          <w:lang w:eastAsia="ru-RU"/>
        </w:rPr>
        <w:t>на право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получения свидетельства об осуществлении</w:t>
      </w:r>
      <w:r w:rsidRPr="006331B1">
        <w:rPr>
          <w:rFonts w:ascii="Times New Roman" w:hAnsi="Times New Roman"/>
          <w:sz w:val="24"/>
          <w:szCs w:val="24"/>
          <w:lang w:eastAsia="ru-RU"/>
        </w:rPr>
        <w:t xml:space="preserve"> перевозок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331B1">
        <w:rPr>
          <w:rFonts w:ascii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 xml:space="preserve">одному или нескольким </w:t>
      </w:r>
      <w:r w:rsidRPr="006331B1">
        <w:rPr>
          <w:rFonts w:ascii="Times New Roman" w:hAnsi="Times New Roman"/>
          <w:sz w:val="24"/>
          <w:szCs w:val="24"/>
          <w:lang w:eastAsia="ru-RU"/>
        </w:rPr>
        <w:t>муниципальным маршрутам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331B1">
        <w:rPr>
          <w:rFonts w:ascii="Times New Roman" w:hAnsi="Times New Roman"/>
          <w:sz w:val="24"/>
          <w:szCs w:val="24"/>
          <w:lang w:eastAsia="ru-RU"/>
        </w:rPr>
        <w:t>регулярных перевозок</w:t>
      </w:r>
      <w:r>
        <w:rPr>
          <w:rFonts w:ascii="Times New Roman" w:hAnsi="Times New Roman"/>
          <w:sz w:val="24"/>
          <w:szCs w:val="24"/>
          <w:lang w:eastAsia="ru-RU"/>
        </w:rPr>
        <w:t xml:space="preserve"> автомобильным транспортом</w:t>
      </w:r>
    </w:p>
    <w:p w:rsidR="0006748A" w:rsidRDefault="0006748A" w:rsidP="00740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по нерегулируемым тарифам на территории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Лесозаводского городского округа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06748A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" w:name="P149"/>
      <w:bookmarkEnd w:id="1"/>
      <w:r w:rsidRPr="000066B8">
        <w:rPr>
          <w:rFonts w:ascii="Times New Roman" w:hAnsi="Times New Roman"/>
          <w:sz w:val="24"/>
          <w:szCs w:val="24"/>
          <w:lang w:eastAsia="ru-RU"/>
        </w:rPr>
        <w:t>ЗАЯВКА</w:t>
      </w: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>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по нерегулируемым тарифам на территории Лесозаводского городского округа</w:t>
      </w: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0066B8">
        <w:rPr>
          <w:rFonts w:ascii="Times New Roman" w:hAnsi="Times New Roman"/>
          <w:sz w:val="24"/>
          <w:szCs w:val="24"/>
          <w:lang w:eastAsia="ru-RU"/>
        </w:rPr>
        <w:t>,</w:t>
      </w: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066B8">
        <w:rPr>
          <w:rFonts w:ascii="Times New Roman" w:hAnsi="Times New Roman"/>
          <w:sz w:val="20"/>
          <w:szCs w:val="20"/>
          <w:lang w:eastAsia="ru-RU"/>
        </w:rPr>
        <w:t xml:space="preserve">(наименование юридического лица, Ф.И.О. индивидуального предпринимателя, уполномоченного участника </w:t>
      </w:r>
      <w:hyperlink w:anchor="P257" w:history="1">
        <w:r w:rsidRPr="000066B8">
          <w:rPr>
            <w:rFonts w:ascii="Times New Roman" w:hAnsi="Times New Roman"/>
            <w:color w:val="0000FF"/>
            <w:sz w:val="20"/>
            <w:szCs w:val="20"/>
            <w:lang w:eastAsia="ru-RU"/>
          </w:rPr>
          <w:t>&lt;*&gt;</w:t>
        </w:r>
      </w:hyperlink>
      <w:r w:rsidRPr="000066B8">
        <w:rPr>
          <w:rFonts w:ascii="Times New Roman" w:hAnsi="Times New Roman"/>
          <w:sz w:val="20"/>
          <w:szCs w:val="20"/>
          <w:lang w:eastAsia="ru-RU"/>
        </w:rPr>
        <w:t xml:space="preserve"> договора простого товарищества)</w:t>
      </w: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0066B8">
        <w:rPr>
          <w:rFonts w:ascii="Times New Roman" w:hAnsi="Times New Roman"/>
          <w:sz w:val="24"/>
          <w:szCs w:val="24"/>
          <w:lang w:eastAsia="ru-RU"/>
        </w:rPr>
        <w:t>,</w:t>
      </w:r>
    </w:p>
    <w:p w:rsidR="0006748A" w:rsidRPr="008910A8" w:rsidRDefault="0006748A" w:rsidP="00732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910A8">
        <w:rPr>
          <w:rFonts w:ascii="Times New Roman" w:hAnsi="Times New Roman"/>
          <w:sz w:val="20"/>
          <w:szCs w:val="20"/>
          <w:lang w:eastAsia="ru-RU"/>
        </w:rPr>
        <w:t>(местонахождение, почтовый адрес)</w:t>
      </w:r>
    </w:p>
    <w:p w:rsidR="0006748A" w:rsidRPr="008910A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10A8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</w:t>
      </w:r>
      <w:r w:rsidRPr="008910A8">
        <w:rPr>
          <w:rFonts w:ascii="Times New Roman" w:hAnsi="Times New Roman"/>
          <w:sz w:val="20"/>
          <w:szCs w:val="20"/>
          <w:lang w:eastAsia="ru-RU"/>
        </w:rPr>
        <w:t>,</w:t>
      </w:r>
    </w:p>
    <w:p w:rsidR="0006748A" w:rsidRDefault="0006748A" w:rsidP="00732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910A8">
        <w:rPr>
          <w:rFonts w:ascii="Times New Roman" w:hAnsi="Times New Roman"/>
          <w:sz w:val="20"/>
          <w:szCs w:val="20"/>
          <w:lang w:eastAsia="ru-RU"/>
        </w:rPr>
        <w:t>(телефон, факс, адрес электронной почты)</w:t>
      </w:r>
    </w:p>
    <w:p w:rsidR="0006748A" w:rsidRPr="008910A8" w:rsidRDefault="0006748A" w:rsidP="00732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 xml:space="preserve">Идентификационный номер налогоплательщика </w:t>
      </w:r>
      <w:hyperlink w:anchor="P257" w:history="1">
        <w:r w:rsidRPr="000066B8">
          <w:rPr>
            <w:rFonts w:ascii="Times New Roman" w:hAnsi="Times New Roman"/>
            <w:color w:val="0000FF"/>
            <w:sz w:val="24"/>
            <w:szCs w:val="24"/>
            <w:lang w:eastAsia="ru-RU"/>
          </w:rPr>
          <w:t>&lt;*&gt;</w:t>
        </w:r>
      </w:hyperlink>
      <w:r w:rsidRPr="000066B8">
        <w:rPr>
          <w:rFonts w:ascii="Times New Roman" w:hAnsi="Times New Roman"/>
          <w:sz w:val="24"/>
          <w:szCs w:val="24"/>
          <w:lang w:eastAsia="ru-RU"/>
        </w:rPr>
        <w:t xml:space="preserve"> 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 xml:space="preserve">Основной государственный регистрационный номер </w:t>
      </w:r>
      <w:hyperlink w:anchor="P257" w:history="1">
        <w:r w:rsidRPr="000066B8">
          <w:rPr>
            <w:rFonts w:ascii="Times New Roman" w:hAnsi="Times New Roman"/>
            <w:color w:val="0000FF"/>
            <w:sz w:val="24"/>
            <w:szCs w:val="24"/>
            <w:lang w:eastAsia="ru-RU"/>
          </w:rPr>
          <w:t>&lt;*&gt;</w:t>
        </w:r>
      </w:hyperlink>
      <w:r w:rsidRPr="000066B8">
        <w:rPr>
          <w:rFonts w:ascii="Times New Roman" w:hAnsi="Times New Roman"/>
          <w:sz w:val="24"/>
          <w:szCs w:val="24"/>
          <w:lang w:eastAsia="ru-RU"/>
        </w:rPr>
        <w:t xml:space="preserve"> ________________________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 xml:space="preserve">Лицензия   </w:t>
      </w:r>
      <w:hyperlink w:anchor="P257" w:history="1">
        <w:r w:rsidRPr="000066B8">
          <w:rPr>
            <w:rFonts w:ascii="Times New Roman" w:hAnsi="Times New Roman"/>
            <w:color w:val="0000FF"/>
            <w:sz w:val="24"/>
            <w:szCs w:val="24"/>
            <w:lang w:eastAsia="ru-RU"/>
          </w:rPr>
          <w:t>&lt;*&gt;</w:t>
        </w:r>
      </w:hyperlink>
      <w:r w:rsidRPr="000066B8">
        <w:rPr>
          <w:rFonts w:ascii="Times New Roman" w:hAnsi="Times New Roman"/>
          <w:sz w:val="24"/>
          <w:szCs w:val="24"/>
          <w:lang w:eastAsia="ru-RU"/>
        </w:rPr>
        <w:t xml:space="preserve">   на  осуществление  деятельности  по  перевозке  пассажиров</w:t>
      </w: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>автомобильным транспортом, оборудованным для перевозок более восьми человек</w:t>
      </w: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>N  ___________ от ___________ вид работ: 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Предлагает обеспечить осуществление</w:t>
      </w:r>
      <w:r w:rsidRPr="000066B8">
        <w:rPr>
          <w:rFonts w:ascii="Times New Roman" w:hAnsi="Times New Roman"/>
          <w:sz w:val="24"/>
          <w:szCs w:val="24"/>
          <w:lang w:eastAsia="ru-RU"/>
        </w:rPr>
        <w:t xml:space="preserve"> регул</w:t>
      </w:r>
      <w:r>
        <w:rPr>
          <w:rFonts w:ascii="Times New Roman" w:hAnsi="Times New Roman"/>
          <w:sz w:val="24"/>
          <w:szCs w:val="24"/>
          <w:lang w:eastAsia="ru-RU"/>
        </w:rPr>
        <w:t xml:space="preserve">ярных перевозок пассажиров по </w:t>
      </w:r>
      <w:r w:rsidRPr="000066B8">
        <w:rPr>
          <w:rFonts w:ascii="Times New Roman" w:hAnsi="Times New Roman"/>
          <w:sz w:val="24"/>
          <w:szCs w:val="24"/>
          <w:lang w:eastAsia="ru-RU"/>
        </w:rPr>
        <w:t>муниципальному маршруту N 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</w:p>
    <w:p w:rsidR="0006748A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0066B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0066B8">
        <w:rPr>
          <w:rFonts w:ascii="Times New Roman" w:hAnsi="Times New Roman"/>
          <w:sz w:val="20"/>
          <w:szCs w:val="20"/>
          <w:lang w:eastAsia="ru-RU"/>
        </w:rPr>
        <w:t>(порядковый номер и наименование маршрута)</w:t>
      </w: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>регистрационный номер маршрута в Реестре маршрутов 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</w:t>
      </w: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>Сведения о количестве транспортных средств 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>Настоящей заявкой подтверждаю, что в отношении 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0066B8">
        <w:rPr>
          <w:rFonts w:ascii="Times New Roman" w:hAnsi="Times New Roman"/>
          <w:sz w:val="24"/>
          <w:szCs w:val="24"/>
          <w:lang w:eastAsia="ru-RU"/>
        </w:rPr>
        <w:t>,</w:t>
      </w:r>
    </w:p>
    <w:p w:rsidR="0006748A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066B8">
        <w:rPr>
          <w:rFonts w:ascii="Times New Roman" w:hAnsi="Times New Roman"/>
          <w:sz w:val="20"/>
          <w:szCs w:val="20"/>
          <w:lang w:eastAsia="ru-RU"/>
        </w:rPr>
        <w:t>(наименование юридического лица, Ф.И.О. индивидуального предпринимателя, участников договора простого товарищества)</w:t>
      </w: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>отсутствует решение арбитражного суда о пр</w:t>
      </w:r>
      <w:r>
        <w:rPr>
          <w:rFonts w:ascii="Times New Roman" w:hAnsi="Times New Roman"/>
          <w:sz w:val="24"/>
          <w:szCs w:val="24"/>
          <w:lang w:eastAsia="ru-RU"/>
        </w:rPr>
        <w:t xml:space="preserve">изнании банкротом и об открытии </w:t>
      </w:r>
      <w:r w:rsidRPr="000066B8">
        <w:rPr>
          <w:rFonts w:ascii="Times New Roman" w:hAnsi="Times New Roman"/>
          <w:sz w:val="24"/>
          <w:szCs w:val="24"/>
          <w:lang w:eastAsia="ru-RU"/>
        </w:rPr>
        <w:t>конкурсного производства, не проводится ликвидация юридического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лица, </w:t>
      </w:r>
      <w:r w:rsidRPr="000066B8">
        <w:rPr>
          <w:rFonts w:ascii="Times New Roman" w:hAnsi="Times New Roman"/>
          <w:sz w:val="24"/>
          <w:szCs w:val="24"/>
          <w:lang w:eastAsia="ru-RU"/>
        </w:rPr>
        <w:t>прекращение деятельности индивидуального пре</w:t>
      </w:r>
      <w:r>
        <w:rPr>
          <w:rFonts w:ascii="Times New Roman" w:hAnsi="Times New Roman"/>
          <w:sz w:val="24"/>
          <w:szCs w:val="24"/>
          <w:lang w:eastAsia="ru-RU"/>
        </w:rPr>
        <w:t xml:space="preserve">дпринимателя, не приостановлено </w:t>
      </w:r>
      <w:r w:rsidRPr="000066B8">
        <w:rPr>
          <w:rFonts w:ascii="Times New Roman" w:hAnsi="Times New Roman"/>
          <w:sz w:val="24"/>
          <w:szCs w:val="24"/>
          <w:lang w:eastAsia="ru-RU"/>
        </w:rPr>
        <w:t>и не аннулировано действие лицензии, отсутствует задолженность по обязательным платежам в бюджеты бюджетной с</w:t>
      </w:r>
      <w:r>
        <w:rPr>
          <w:rFonts w:ascii="Times New Roman" w:hAnsi="Times New Roman"/>
          <w:sz w:val="24"/>
          <w:szCs w:val="24"/>
          <w:lang w:eastAsia="ru-RU"/>
        </w:rPr>
        <w:t xml:space="preserve">истемы Российской Федерации за </w:t>
      </w:r>
      <w:r w:rsidRPr="000066B8">
        <w:rPr>
          <w:rFonts w:ascii="Times New Roman" w:hAnsi="Times New Roman"/>
          <w:sz w:val="24"/>
          <w:szCs w:val="24"/>
          <w:lang w:eastAsia="ru-RU"/>
        </w:rPr>
        <w:t>последний завершенный отчетный период.</w:t>
      </w: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>Конкурсные предложения:</w:t>
      </w: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 xml:space="preserve">Информация о транспортных средствах </w:t>
      </w:r>
      <w:hyperlink w:anchor="P259" w:history="1">
        <w:r w:rsidRPr="000066B8">
          <w:rPr>
            <w:rFonts w:ascii="Times New Roman" w:hAnsi="Times New Roman"/>
            <w:color w:val="0000FF"/>
            <w:sz w:val="24"/>
            <w:szCs w:val="24"/>
            <w:lang w:eastAsia="ru-RU"/>
          </w:rPr>
          <w:t>&lt;**&gt;</w:t>
        </w:r>
      </w:hyperlink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06748A" w:rsidRPr="006331B1" w:rsidRDefault="0006748A" w:rsidP="006331B1">
      <w:pPr>
        <w:tabs>
          <w:tab w:val="left" w:pos="399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331B1">
        <w:rPr>
          <w:rFonts w:ascii="Times New Roman" w:hAnsi="Times New Roman"/>
          <w:sz w:val="24"/>
          <w:szCs w:val="20"/>
          <w:lang w:eastAsia="ru-RU"/>
        </w:rPr>
        <w:tab/>
      </w:r>
    </w:p>
    <w:tbl>
      <w:tblPr>
        <w:tblW w:w="1008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34"/>
        <w:gridCol w:w="1559"/>
        <w:gridCol w:w="1276"/>
        <w:gridCol w:w="1417"/>
        <w:gridCol w:w="1275"/>
        <w:gridCol w:w="1295"/>
        <w:gridCol w:w="1559"/>
      </w:tblGrid>
      <w:tr w:rsidR="0006748A" w:rsidRPr="006331B1" w:rsidTr="005070CE">
        <w:tc>
          <w:tcPr>
            <w:tcW w:w="568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B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B1">
              <w:rPr>
                <w:rFonts w:ascii="Times New Roman" w:hAnsi="Times New Roman"/>
                <w:sz w:val="24"/>
                <w:szCs w:val="24"/>
                <w:lang/>
              </w:rPr>
              <w:t>Класс</w:t>
            </w:r>
            <w:r w:rsidRPr="006331B1">
              <w:rPr>
                <w:rFonts w:ascii="Times New Roman" w:hAnsi="Times New Roman"/>
                <w:sz w:val="24"/>
                <w:szCs w:val="24"/>
                <w:lang/>
              </w:rPr>
              <w:t>, вместимость</w:t>
            </w:r>
            <w:r w:rsidRPr="006331B1">
              <w:rPr>
                <w:rFonts w:ascii="Times New Roman" w:hAnsi="Times New Roman"/>
                <w:sz w:val="24"/>
                <w:szCs w:val="24"/>
                <w:lang/>
              </w:rPr>
              <w:t xml:space="preserve"> ТС</w:t>
            </w:r>
          </w:p>
        </w:tc>
        <w:tc>
          <w:tcPr>
            <w:tcW w:w="1559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B1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срок эксплуатации ТС, предлагаемых для осуществления перевозок</w:t>
            </w:r>
          </w:p>
        </w:tc>
        <w:tc>
          <w:tcPr>
            <w:tcW w:w="1276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B1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Экологические характеристики</w:t>
            </w:r>
          </w:p>
        </w:tc>
        <w:tc>
          <w:tcPr>
            <w:tcW w:w="1417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B1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Основания владения (собственность, аренда и т.д., обязательство по приобретению ТС)</w:t>
            </w:r>
          </w:p>
        </w:tc>
        <w:tc>
          <w:tcPr>
            <w:tcW w:w="1275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B1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информационных электронных табло в качестве указателей маршрута</w:t>
            </w:r>
          </w:p>
        </w:tc>
        <w:tc>
          <w:tcPr>
            <w:tcW w:w="1295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B1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автоматического информирования пассажиров</w:t>
            </w:r>
          </w:p>
        </w:tc>
        <w:tc>
          <w:tcPr>
            <w:tcW w:w="1559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B1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громкой связи для оповещения пассажиров</w:t>
            </w:r>
          </w:p>
        </w:tc>
      </w:tr>
      <w:tr w:rsidR="0006748A" w:rsidRPr="006331B1" w:rsidTr="005070CE">
        <w:tc>
          <w:tcPr>
            <w:tcW w:w="568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31B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6331B1">
              <w:rPr>
                <w:rFonts w:ascii="Times New Roman" w:hAnsi="Times New Roman"/>
                <w:sz w:val="20"/>
                <w:szCs w:val="20"/>
                <w:lang/>
              </w:rPr>
              <w:t>2</w:t>
            </w:r>
          </w:p>
        </w:tc>
        <w:tc>
          <w:tcPr>
            <w:tcW w:w="1559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31B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31B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31B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31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5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31B1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31B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06748A" w:rsidRPr="006331B1" w:rsidTr="005070CE">
        <w:tc>
          <w:tcPr>
            <w:tcW w:w="568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1559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6748A" w:rsidRPr="006331B1" w:rsidRDefault="0006748A" w:rsidP="00633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6748A" w:rsidRPr="006331B1" w:rsidRDefault="0006748A" w:rsidP="006331B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/>
        </w:rPr>
      </w:pPr>
    </w:p>
    <w:p w:rsidR="0006748A" w:rsidRPr="006331B1" w:rsidRDefault="0006748A" w:rsidP="00DA43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06748A" w:rsidRPr="000066B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Среднесписочное количество </w:t>
      </w:r>
      <w:r w:rsidRPr="000066B8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w:anchor="P262" w:history="1">
        <w:r w:rsidRPr="000066B8">
          <w:rPr>
            <w:rFonts w:ascii="Times New Roman" w:hAnsi="Times New Roman"/>
            <w:color w:val="0000FF"/>
            <w:sz w:val="24"/>
            <w:szCs w:val="24"/>
            <w:lang w:eastAsia="ru-RU"/>
          </w:rPr>
          <w:t>&lt;***&gt;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66B8">
        <w:rPr>
          <w:rFonts w:ascii="Times New Roman" w:hAnsi="Times New Roman"/>
          <w:sz w:val="24"/>
          <w:szCs w:val="24"/>
          <w:lang w:eastAsia="ru-RU"/>
        </w:rPr>
        <w:t xml:space="preserve"> транспортных средств в году,</w:t>
      </w:r>
    </w:p>
    <w:p w:rsidR="0006748A" w:rsidRPr="000066B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>предшествующем дате проведения открытого конкурса _________________ единиц.</w:t>
      </w:r>
    </w:p>
    <w:p w:rsidR="0006748A" w:rsidRPr="000066B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r w:rsidRPr="000066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66B8">
        <w:rPr>
          <w:rFonts w:ascii="Times New Roman" w:hAnsi="Times New Roman"/>
          <w:sz w:val="20"/>
          <w:szCs w:val="20"/>
          <w:lang w:eastAsia="ru-RU"/>
        </w:rPr>
        <w:t>(кол-во т/с)</w:t>
      </w:r>
    </w:p>
    <w:p w:rsidR="0006748A" w:rsidRPr="000066B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 xml:space="preserve">    Приложение: </w:t>
      </w:r>
      <w:hyperlink w:anchor="P269" w:history="1">
        <w:r w:rsidRPr="000066B8">
          <w:rPr>
            <w:rFonts w:ascii="Times New Roman" w:hAnsi="Times New Roman"/>
            <w:color w:val="0000FF"/>
            <w:sz w:val="24"/>
            <w:szCs w:val="24"/>
            <w:lang w:eastAsia="ru-RU"/>
          </w:rPr>
          <w:t>&lt;****&gt;</w:t>
        </w:r>
      </w:hyperlink>
    </w:p>
    <w:p w:rsidR="0006748A" w:rsidRPr="000066B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 xml:space="preserve">    1.</w:t>
      </w:r>
    </w:p>
    <w:p w:rsidR="0006748A" w:rsidRPr="000066B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 xml:space="preserve">    2.</w:t>
      </w:r>
    </w:p>
    <w:p w:rsidR="0006748A" w:rsidRPr="000066B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 xml:space="preserve">    3.</w:t>
      </w:r>
    </w:p>
    <w:p w:rsidR="0006748A" w:rsidRPr="000066B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748A" w:rsidRPr="000066B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 xml:space="preserve">    --------------------------------</w:t>
      </w: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257"/>
      <w:bookmarkEnd w:id="2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66B8">
        <w:rPr>
          <w:rFonts w:ascii="Times New Roman" w:hAnsi="Times New Roman"/>
          <w:sz w:val="24"/>
          <w:szCs w:val="24"/>
          <w:lang w:eastAsia="ru-RU"/>
        </w:rPr>
        <w:t>&lt;*&gt;   Для   участников договора простого товарищества информация</w:t>
      </w:r>
    </w:p>
    <w:p w:rsidR="0006748A" w:rsidRPr="000066B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>представляется на каждого из участников договора простого товарищества.</w:t>
      </w: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 xml:space="preserve"> &lt;**&gt;   В графах 6, 7, 8  при наличии указанных характеристик транспортных средств проставляется слово «да», при отсутствии – «нет».</w:t>
      </w:r>
    </w:p>
    <w:p w:rsidR="0006748A" w:rsidRPr="000066B8" w:rsidRDefault="0006748A" w:rsidP="007327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P259"/>
      <w:bookmarkStart w:id="4" w:name="P262"/>
      <w:bookmarkEnd w:id="3"/>
      <w:bookmarkEnd w:id="4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66B8">
        <w:rPr>
          <w:rFonts w:ascii="Times New Roman" w:hAnsi="Times New Roman"/>
          <w:sz w:val="24"/>
          <w:szCs w:val="24"/>
          <w:lang w:eastAsia="ru-RU"/>
        </w:rPr>
        <w:t>&lt;***&gt;  Среднесписочное  количество  тран</w:t>
      </w:r>
      <w:r>
        <w:rPr>
          <w:rFonts w:ascii="Times New Roman" w:hAnsi="Times New Roman"/>
          <w:sz w:val="24"/>
          <w:szCs w:val="24"/>
          <w:lang w:eastAsia="ru-RU"/>
        </w:rPr>
        <w:t>спортных средств</w:t>
      </w:r>
      <w:r w:rsidRPr="000066B8">
        <w:rPr>
          <w:rFonts w:ascii="Times New Roman" w:hAnsi="Times New Roman"/>
          <w:sz w:val="24"/>
          <w:szCs w:val="24"/>
          <w:lang w:eastAsia="ru-RU"/>
        </w:rPr>
        <w:t xml:space="preserve"> юридического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лица,</w:t>
      </w:r>
      <w:r w:rsidRPr="000066B8">
        <w:rPr>
          <w:rFonts w:ascii="Times New Roman" w:hAnsi="Times New Roman"/>
          <w:sz w:val="24"/>
          <w:szCs w:val="24"/>
          <w:lang w:eastAsia="ru-RU"/>
        </w:rPr>
        <w:t xml:space="preserve"> инди</w:t>
      </w:r>
      <w:r>
        <w:rPr>
          <w:rFonts w:ascii="Times New Roman" w:hAnsi="Times New Roman"/>
          <w:sz w:val="24"/>
          <w:szCs w:val="24"/>
          <w:lang w:eastAsia="ru-RU"/>
        </w:rPr>
        <w:t xml:space="preserve">видуального </w:t>
      </w:r>
      <w:r w:rsidRPr="000066B8">
        <w:rPr>
          <w:rFonts w:ascii="Times New Roman" w:hAnsi="Times New Roman"/>
          <w:sz w:val="24"/>
          <w:szCs w:val="24"/>
          <w:lang w:eastAsia="ru-RU"/>
        </w:rPr>
        <w:t>предпринимателя,</w:t>
      </w:r>
      <w:r>
        <w:rPr>
          <w:rFonts w:ascii="Times New Roman" w:hAnsi="Times New Roman"/>
          <w:sz w:val="24"/>
          <w:szCs w:val="24"/>
          <w:lang w:eastAsia="ru-RU"/>
        </w:rPr>
        <w:t xml:space="preserve"> участников договора простого товарищества, </w:t>
      </w:r>
      <w:r w:rsidRPr="000066B8">
        <w:rPr>
          <w:rFonts w:ascii="Times New Roman" w:hAnsi="Times New Roman"/>
          <w:sz w:val="24"/>
          <w:szCs w:val="24"/>
          <w:lang w:eastAsia="ru-RU"/>
        </w:rPr>
        <w:t>предназначенных для перевозки</w:t>
      </w:r>
      <w:r>
        <w:rPr>
          <w:rFonts w:ascii="Times New Roman" w:hAnsi="Times New Roman"/>
          <w:sz w:val="24"/>
          <w:szCs w:val="24"/>
          <w:lang w:eastAsia="ru-RU"/>
        </w:rPr>
        <w:t xml:space="preserve"> пассажиров, определяется путем сложения количества</w:t>
      </w:r>
      <w:r w:rsidRPr="000066B8">
        <w:rPr>
          <w:rFonts w:ascii="Times New Roman" w:hAnsi="Times New Roman"/>
          <w:sz w:val="24"/>
          <w:szCs w:val="24"/>
          <w:lang w:eastAsia="ru-RU"/>
        </w:rPr>
        <w:t xml:space="preserve"> трансп</w:t>
      </w:r>
      <w:r>
        <w:rPr>
          <w:rFonts w:ascii="Times New Roman" w:hAnsi="Times New Roman"/>
          <w:sz w:val="24"/>
          <w:szCs w:val="24"/>
          <w:lang w:eastAsia="ru-RU"/>
        </w:rPr>
        <w:t xml:space="preserve">ортных средств по состоянию </w:t>
      </w:r>
      <w:r w:rsidRPr="000066B8">
        <w:rPr>
          <w:rFonts w:ascii="Times New Roman" w:hAnsi="Times New Roman"/>
          <w:sz w:val="24"/>
          <w:szCs w:val="24"/>
          <w:lang w:eastAsia="ru-RU"/>
        </w:rPr>
        <w:t>на первое числ</w:t>
      </w:r>
      <w:r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Pr="000066B8">
        <w:rPr>
          <w:rFonts w:ascii="Times New Roman" w:hAnsi="Times New Roman"/>
          <w:sz w:val="24"/>
          <w:szCs w:val="24"/>
          <w:lang w:eastAsia="ru-RU"/>
        </w:rPr>
        <w:t>каждого месяца отчетного периода и деления результата на 12.</w:t>
      </w:r>
    </w:p>
    <w:p w:rsidR="0006748A" w:rsidRPr="000066B8" w:rsidRDefault="0006748A" w:rsidP="007327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 отчетным </w:t>
      </w:r>
      <w:r w:rsidRPr="000066B8">
        <w:rPr>
          <w:rFonts w:ascii="Times New Roman" w:hAnsi="Times New Roman"/>
          <w:sz w:val="24"/>
          <w:szCs w:val="24"/>
          <w:lang w:eastAsia="ru-RU"/>
        </w:rPr>
        <w:t>пе</w:t>
      </w:r>
      <w:r>
        <w:rPr>
          <w:rFonts w:ascii="Times New Roman" w:hAnsi="Times New Roman"/>
          <w:sz w:val="24"/>
          <w:szCs w:val="24"/>
          <w:lang w:eastAsia="ru-RU"/>
        </w:rPr>
        <w:t>риодом понимается период, равный 12</w:t>
      </w:r>
      <w:r w:rsidRPr="000066B8">
        <w:rPr>
          <w:rFonts w:ascii="Times New Roman" w:hAnsi="Times New Roman"/>
          <w:sz w:val="24"/>
          <w:szCs w:val="24"/>
          <w:lang w:eastAsia="ru-RU"/>
        </w:rPr>
        <w:t xml:space="preserve"> месяцам,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66B8">
        <w:rPr>
          <w:rFonts w:ascii="Times New Roman" w:hAnsi="Times New Roman"/>
          <w:sz w:val="24"/>
          <w:szCs w:val="24"/>
          <w:lang w:eastAsia="ru-RU"/>
        </w:rPr>
        <w:t>предшествующим дате о проведении открытого конкурса.</w:t>
      </w:r>
    </w:p>
    <w:p w:rsidR="0006748A" w:rsidRPr="000066B8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" w:name="P269"/>
      <w:bookmarkEnd w:id="5"/>
      <w:r w:rsidRPr="000066B8">
        <w:rPr>
          <w:rFonts w:ascii="Times New Roman" w:hAnsi="Times New Roman"/>
          <w:sz w:val="24"/>
          <w:szCs w:val="24"/>
          <w:lang w:eastAsia="ru-RU"/>
        </w:rPr>
        <w:t>&lt;****&gt; Указывается наименование документов и количество листов.</w:t>
      </w:r>
    </w:p>
    <w:p w:rsidR="0006748A" w:rsidRPr="000066B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0066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Изучив документацию, связанную с проведением открытого конкурса на право получения свидетельства об осуществления перевозок по одному или нескольким </w:t>
      </w:r>
      <w:r w:rsidRPr="000066B8">
        <w:rPr>
          <w:rFonts w:ascii="Times New Roman" w:hAnsi="Times New Roman"/>
          <w:sz w:val="24"/>
          <w:szCs w:val="24"/>
          <w:lang w:eastAsia="ru-RU"/>
        </w:rPr>
        <w:t>муниц</w:t>
      </w:r>
      <w:r>
        <w:rPr>
          <w:rFonts w:ascii="Times New Roman" w:hAnsi="Times New Roman"/>
          <w:sz w:val="24"/>
          <w:szCs w:val="24"/>
          <w:lang w:eastAsia="ru-RU"/>
        </w:rPr>
        <w:t>ипальным маршрутам регулярных перевозок автомобильным транспортом по нерегулируемому тарифу на территории Лесозаводского городского округа.</w:t>
      </w:r>
    </w:p>
    <w:p w:rsidR="0006748A" w:rsidRPr="000066B8" w:rsidRDefault="0006748A" w:rsidP="00732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6748A" w:rsidRDefault="0006748A" w:rsidP="00732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066B8">
        <w:rPr>
          <w:rFonts w:ascii="Times New Roman" w:hAnsi="Times New Roman"/>
          <w:sz w:val="20"/>
          <w:szCs w:val="20"/>
          <w:lang w:eastAsia="ru-RU"/>
        </w:rPr>
        <w:t>(наименование юридического лица, Ф.И.О. индивидуального предпринимателя, участников договора простого товарищества)</w:t>
      </w:r>
    </w:p>
    <w:p w:rsidR="0006748A" w:rsidRPr="000066B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6748A" w:rsidRPr="000066B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принимает установленные требования и условия организации и проведения открытого конкурса </w:t>
      </w:r>
      <w:r w:rsidRPr="000066B8">
        <w:rPr>
          <w:rFonts w:ascii="Times New Roman" w:hAnsi="Times New Roman"/>
          <w:sz w:val="24"/>
          <w:szCs w:val="24"/>
          <w:lang w:eastAsia="ru-RU"/>
        </w:rPr>
        <w:t>и гарантирует настоящей заявкой на уча</w:t>
      </w:r>
      <w:r>
        <w:rPr>
          <w:rFonts w:ascii="Times New Roman" w:hAnsi="Times New Roman"/>
          <w:sz w:val="24"/>
          <w:szCs w:val="24"/>
          <w:lang w:eastAsia="ru-RU"/>
        </w:rPr>
        <w:t xml:space="preserve">стие в открытом </w:t>
      </w:r>
      <w:r w:rsidRPr="000066B8">
        <w:rPr>
          <w:rFonts w:ascii="Times New Roman" w:hAnsi="Times New Roman"/>
          <w:sz w:val="24"/>
          <w:szCs w:val="24"/>
          <w:lang w:eastAsia="ru-RU"/>
        </w:rPr>
        <w:t>конкурсе достоверность представленной информации.</w:t>
      </w:r>
    </w:p>
    <w:p w:rsidR="0006748A" w:rsidRPr="000066B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748A" w:rsidRPr="000066B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0066B8">
        <w:rPr>
          <w:rFonts w:ascii="Times New Roman" w:hAnsi="Times New Roman"/>
          <w:sz w:val="24"/>
          <w:szCs w:val="24"/>
          <w:lang w:eastAsia="ru-RU"/>
        </w:rPr>
        <w:t xml:space="preserve">    ___________  ____________</w:t>
      </w:r>
    </w:p>
    <w:p w:rsidR="0006748A" w:rsidRPr="000066B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 xml:space="preserve">Руководитель юридического лица,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Pr="000066B8">
        <w:rPr>
          <w:rFonts w:ascii="Times New Roman" w:hAnsi="Times New Roman"/>
          <w:sz w:val="24"/>
          <w:szCs w:val="24"/>
          <w:lang w:eastAsia="ru-RU"/>
        </w:rPr>
        <w:t xml:space="preserve"> Подпись     (Ф.И.О.)</w:t>
      </w:r>
    </w:p>
    <w:p w:rsidR="0006748A" w:rsidRPr="000066B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>индивидуальный предприниматель, уполномоченный</w:t>
      </w:r>
    </w:p>
    <w:p w:rsidR="0006748A" w:rsidRPr="000066B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 xml:space="preserve">участник договора простого товарищества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0066B8">
        <w:rPr>
          <w:rFonts w:ascii="Times New Roman" w:hAnsi="Times New Roman"/>
          <w:sz w:val="24"/>
          <w:szCs w:val="24"/>
          <w:lang w:eastAsia="ru-RU"/>
        </w:rPr>
        <w:t xml:space="preserve"> "___" _________ 20___ г.</w:t>
      </w: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748A" w:rsidRPr="000066B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748A" w:rsidRPr="000066B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 xml:space="preserve">               М.П. (при наличии)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Pr="006331B1">
        <w:rPr>
          <w:rFonts w:ascii="Times New Roman" w:hAnsi="Times New Roman"/>
          <w:sz w:val="24"/>
          <w:szCs w:val="24"/>
          <w:lang w:eastAsia="ru-RU"/>
        </w:rPr>
        <w:t>2</w:t>
      </w:r>
    </w:p>
    <w:p w:rsidR="0006748A" w:rsidRDefault="0006748A" w:rsidP="007327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Порядку проведения открытого конкурса </w:t>
      </w:r>
      <w:r w:rsidRPr="006331B1">
        <w:rPr>
          <w:rFonts w:ascii="Times New Roman" w:hAnsi="Times New Roman"/>
          <w:sz w:val="24"/>
          <w:szCs w:val="24"/>
          <w:lang w:eastAsia="ru-RU"/>
        </w:rPr>
        <w:t>на право</w:t>
      </w:r>
    </w:p>
    <w:p w:rsidR="0006748A" w:rsidRPr="006331B1" w:rsidRDefault="0006748A" w:rsidP="007327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получения свидетельства об осуществлении</w:t>
      </w:r>
      <w:r w:rsidRPr="006331B1">
        <w:rPr>
          <w:rFonts w:ascii="Times New Roman" w:hAnsi="Times New Roman"/>
          <w:sz w:val="24"/>
          <w:szCs w:val="24"/>
          <w:lang w:eastAsia="ru-RU"/>
        </w:rPr>
        <w:t xml:space="preserve"> перевозок</w:t>
      </w:r>
    </w:p>
    <w:p w:rsidR="0006748A" w:rsidRPr="006331B1" w:rsidRDefault="0006748A" w:rsidP="007327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331B1">
        <w:rPr>
          <w:rFonts w:ascii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 xml:space="preserve">одному или нескольким </w:t>
      </w:r>
      <w:r w:rsidRPr="006331B1">
        <w:rPr>
          <w:rFonts w:ascii="Times New Roman" w:hAnsi="Times New Roman"/>
          <w:sz w:val="24"/>
          <w:szCs w:val="24"/>
          <w:lang w:eastAsia="ru-RU"/>
        </w:rPr>
        <w:t>муниципальным маршрутам</w:t>
      </w:r>
    </w:p>
    <w:p w:rsidR="0006748A" w:rsidRDefault="0006748A" w:rsidP="007327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331B1">
        <w:rPr>
          <w:rFonts w:ascii="Times New Roman" w:hAnsi="Times New Roman"/>
          <w:sz w:val="24"/>
          <w:szCs w:val="24"/>
          <w:lang w:eastAsia="ru-RU"/>
        </w:rPr>
        <w:t>регулярных перевозок</w:t>
      </w:r>
      <w:r>
        <w:rPr>
          <w:rFonts w:ascii="Times New Roman" w:hAnsi="Times New Roman"/>
          <w:sz w:val="24"/>
          <w:szCs w:val="24"/>
          <w:lang w:eastAsia="ru-RU"/>
        </w:rPr>
        <w:t xml:space="preserve"> автомобильным транспортом</w:t>
      </w:r>
    </w:p>
    <w:p w:rsidR="0006748A" w:rsidRDefault="0006748A" w:rsidP="007327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по нерегулируемым тарифам на территории</w:t>
      </w:r>
    </w:p>
    <w:p w:rsidR="0006748A" w:rsidRPr="006331B1" w:rsidRDefault="0006748A" w:rsidP="007327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Лесозаводского городского округа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7327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bookmarkStart w:id="6" w:name="P298"/>
      <w:bookmarkEnd w:id="6"/>
    </w:p>
    <w:p w:rsidR="0006748A" w:rsidRPr="006331B1" w:rsidRDefault="0006748A" w:rsidP="007327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331B1">
        <w:rPr>
          <w:rFonts w:ascii="Times New Roman" w:hAnsi="Times New Roman"/>
          <w:b/>
          <w:bCs/>
          <w:sz w:val="20"/>
          <w:szCs w:val="20"/>
          <w:lang w:eastAsia="ru-RU"/>
        </w:rPr>
        <w:t>ОБРАЗЕЦ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331B1">
        <w:rPr>
          <w:rFonts w:ascii="Times New Roman" w:hAnsi="Times New Roman"/>
          <w:b/>
          <w:bCs/>
          <w:sz w:val="20"/>
          <w:szCs w:val="20"/>
          <w:lang w:eastAsia="ru-RU"/>
        </w:rPr>
        <w:t>НАДПИСИ НА КОНВЕРТЕ С ЗАЯВКОЙ НА УЧАСТИЕ В ОТКРЫТОМ КОНКУРСЕ</w:t>
      </w:r>
    </w:p>
    <w:p w:rsidR="0006748A" w:rsidRDefault="0006748A" w:rsidP="00732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331B1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НА ПРАВО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ПОЛУЧЕНИЯ СВИДЕТЕЛЬСТВА ОБ </w:t>
      </w:r>
      <w:r w:rsidRPr="006331B1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ОСУЩЕСТВЛЕНИЯ ПЕРЕВОЗОК ПО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ОДНОМУ ИЛИ НЕСКОЛЬКИМ МУНИЦИПАЛЬНЫМ МАРШРУТАМ </w:t>
      </w:r>
      <w:r w:rsidRPr="006331B1">
        <w:rPr>
          <w:rFonts w:ascii="Times New Roman" w:hAnsi="Times New Roman"/>
          <w:b/>
          <w:bCs/>
          <w:sz w:val="20"/>
          <w:szCs w:val="20"/>
          <w:lang w:eastAsia="ru-RU"/>
        </w:rPr>
        <w:t>РЕГУЛЯРНЫХ ПЕРЕВОЗОК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АВТОМОБИЛЬНЫМ ТРАНСПОРТОМ ПО НЕРЕГУЛИРУЕМЫМ ТАРИФАМ НА ТЕРРИТОРИИ ЛЕСОЗАВОДСКОГО ГОРОДСКОГО ОКРУГА</w:t>
      </w:r>
    </w:p>
    <w:p w:rsidR="0006748A" w:rsidRPr="006331B1" w:rsidRDefault="0006748A" w:rsidP="00732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06748A" w:rsidRPr="006331B1" w:rsidRDefault="0006748A" w:rsidP="008910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6748A" w:rsidRDefault="0006748A" w:rsidP="00891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Кому:</w:t>
      </w:r>
      <w:r w:rsidRPr="006331B1">
        <w:rPr>
          <w:rFonts w:ascii="Courier New" w:hAnsi="Courier New" w:cs="Courier New"/>
          <w:sz w:val="20"/>
          <w:szCs w:val="20"/>
          <w:lang w:eastAsia="ru-RU"/>
        </w:rPr>
        <w:t>___________________________________________</w:t>
      </w:r>
      <w:r>
        <w:rPr>
          <w:rFonts w:ascii="Courier New" w:hAnsi="Courier New" w:cs="Courier New"/>
          <w:sz w:val="20"/>
          <w:szCs w:val="20"/>
          <w:lang w:eastAsia="ru-RU"/>
        </w:rPr>
        <w:t>_____________________________</w:t>
      </w:r>
      <w:r w:rsidRPr="006331B1">
        <w:rPr>
          <w:rFonts w:ascii="Courier New" w:hAnsi="Courier New" w:cs="Courier New"/>
          <w:sz w:val="20"/>
          <w:szCs w:val="20"/>
          <w:lang w:eastAsia="ru-RU"/>
        </w:rPr>
        <w:t>(наименование, адрес организатора конкурса)</w:t>
      </w:r>
    </w:p>
    <w:p w:rsidR="0006748A" w:rsidRPr="006331B1" w:rsidRDefault="0006748A" w:rsidP="00891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</w:p>
    <w:p w:rsidR="0006748A" w:rsidRPr="000066B8" w:rsidRDefault="0006748A" w:rsidP="008910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кого:</w:t>
      </w:r>
      <w:bookmarkStart w:id="7" w:name="_GoBack"/>
      <w:bookmarkEnd w:id="7"/>
      <w:r w:rsidRPr="000066B8">
        <w:rPr>
          <w:rFonts w:ascii="Times New Roman" w:hAnsi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</w:t>
      </w:r>
      <w:r w:rsidRPr="000066B8">
        <w:rPr>
          <w:rFonts w:ascii="Times New Roman" w:hAnsi="Times New Roman"/>
          <w:sz w:val="24"/>
          <w:szCs w:val="24"/>
          <w:lang w:eastAsia="ru-RU"/>
        </w:rPr>
        <w:t>,</w:t>
      </w:r>
    </w:p>
    <w:p w:rsidR="0006748A" w:rsidRDefault="0006748A" w:rsidP="00891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066B8">
        <w:rPr>
          <w:rFonts w:ascii="Times New Roman" w:hAnsi="Times New Roman"/>
          <w:sz w:val="20"/>
          <w:szCs w:val="20"/>
          <w:lang w:eastAsia="ru-RU"/>
        </w:rPr>
        <w:t xml:space="preserve">(наименование юридического лица, Ф.И.О. индивидуального предпринимателя, уполномоченного участника </w:t>
      </w:r>
      <w:hyperlink w:anchor="P257" w:history="1">
        <w:r w:rsidRPr="000066B8">
          <w:rPr>
            <w:rFonts w:ascii="Times New Roman" w:hAnsi="Times New Roman"/>
            <w:color w:val="0000FF"/>
            <w:sz w:val="20"/>
            <w:szCs w:val="20"/>
            <w:lang w:eastAsia="ru-RU"/>
          </w:rPr>
          <w:t>&lt;*&gt;</w:t>
        </w:r>
      </w:hyperlink>
      <w:r w:rsidRPr="000066B8">
        <w:rPr>
          <w:rFonts w:ascii="Times New Roman" w:hAnsi="Times New Roman"/>
          <w:sz w:val="20"/>
          <w:szCs w:val="20"/>
          <w:lang w:eastAsia="ru-RU"/>
        </w:rPr>
        <w:t xml:space="preserve"> договора простого товарищества)</w:t>
      </w:r>
    </w:p>
    <w:p w:rsidR="0006748A" w:rsidRPr="000066B8" w:rsidRDefault="0006748A" w:rsidP="00891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06748A" w:rsidRPr="000066B8" w:rsidRDefault="0006748A" w:rsidP="008910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0066B8">
        <w:rPr>
          <w:rFonts w:ascii="Times New Roman" w:hAnsi="Times New Roman"/>
          <w:sz w:val="24"/>
          <w:szCs w:val="24"/>
          <w:lang w:eastAsia="ru-RU"/>
        </w:rPr>
        <w:t>,</w:t>
      </w:r>
    </w:p>
    <w:p w:rsidR="0006748A" w:rsidRDefault="0006748A" w:rsidP="008910A8">
      <w:pPr>
        <w:widowControl w:val="0"/>
        <w:tabs>
          <w:tab w:val="center" w:pos="4677"/>
          <w:tab w:val="right" w:pos="93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910A8">
        <w:rPr>
          <w:rFonts w:ascii="Times New Roman" w:hAnsi="Times New Roman"/>
          <w:sz w:val="20"/>
          <w:szCs w:val="20"/>
          <w:lang w:eastAsia="ru-RU"/>
        </w:rPr>
        <w:t>(местонахождение, почтовый адрес)</w:t>
      </w:r>
    </w:p>
    <w:p w:rsidR="0006748A" w:rsidRPr="008910A8" w:rsidRDefault="0006748A" w:rsidP="008910A8">
      <w:pPr>
        <w:widowControl w:val="0"/>
        <w:tabs>
          <w:tab w:val="center" w:pos="4677"/>
          <w:tab w:val="right" w:pos="93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06748A" w:rsidRPr="000066B8" w:rsidRDefault="0006748A" w:rsidP="008910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66B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0066B8">
        <w:rPr>
          <w:rFonts w:ascii="Times New Roman" w:hAnsi="Times New Roman"/>
          <w:sz w:val="24"/>
          <w:szCs w:val="24"/>
          <w:lang w:eastAsia="ru-RU"/>
        </w:rPr>
        <w:t>,</w:t>
      </w:r>
    </w:p>
    <w:p w:rsidR="0006748A" w:rsidRPr="008910A8" w:rsidRDefault="0006748A" w:rsidP="00891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910A8">
        <w:rPr>
          <w:rFonts w:ascii="Times New Roman" w:hAnsi="Times New Roman"/>
          <w:sz w:val="20"/>
          <w:szCs w:val="20"/>
          <w:lang w:eastAsia="ru-RU"/>
        </w:rPr>
        <w:t>(телефон, факс, адрес электронной почты)</w:t>
      </w:r>
    </w:p>
    <w:p w:rsidR="0006748A" w:rsidRPr="008910A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748A" w:rsidRPr="008910A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конкурсную комиссию по проведению открытого конкурса на</w:t>
      </w:r>
      <w:r w:rsidRPr="008910A8">
        <w:rPr>
          <w:rFonts w:ascii="Times New Roman" w:hAnsi="Times New Roman"/>
          <w:sz w:val="24"/>
          <w:szCs w:val="24"/>
          <w:lang w:eastAsia="ru-RU"/>
        </w:rPr>
        <w:t xml:space="preserve"> право</w:t>
      </w:r>
      <w:r>
        <w:rPr>
          <w:rFonts w:ascii="Times New Roman" w:hAnsi="Times New Roman"/>
          <w:sz w:val="24"/>
          <w:szCs w:val="24"/>
          <w:lang w:eastAsia="ru-RU"/>
        </w:rPr>
        <w:t xml:space="preserve"> получения свидетельства об осуществлении</w:t>
      </w:r>
      <w:r w:rsidRPr="008910A8">
        <w:rPr>
          <w:rFonts w:ascii="Times New Roman" w:hAnsi="Times New Roman"/>
          <w:sz w:val="24"/>
          <w:szCs w:val="24"/>
          <w:lang w:eastAsia="ru-RU"/>
        </w:rPr>
        <w:t xml:space="preserve"> перевозок по</w:t>
      </w:r>
      <w:r>
        <w:rPr>
          <w:rFonts w:ascii="Times New Roman" w:hAnsi="Times New Roman"/>
          <w:sz w:val="24"/>
          <w:szCs w:val="24"/>
          <w:lang w:eastAsia="ru-RU"/>
        </w:rPr>
        <w:t xml:space="preserve"> одному или нескольким</w:t>
      </w:r>
      <w:r w:rsidRPr="008910A8">
        <w:rPr>
          <w:rFonts w:ascii="Times New Roman" w:hAnsi="Times New Roman"/>
          <w:sz w:val="24"/>
          <w:szCs w:val="24"/>
          <w:lang w:eastAsia="ru-RU"/>
        </w:rPr>
        <w:t xml:space="preserve"> муниципальным маршрутам регулярных перевозок</w:t>
      </w:r>
      <w:r>
        <w:rPr>
          <w:rFonts w:ascii="Times New Roman" w:hAnsi="Times New Roman"/>
          <w:sz w:val="24"/>
          <w:szCs w:val="24"/>
          <w:lang w:eastAsia="ru-RU"/>
        </w:rPr>
        <w:t xml:space="preserve"> автомобильным транспортом по нерегулируемому маршруту на территории Лесозаводского городского округа.</w:t>
      </w:r>
    </w:p>
    <w:p w:rsidR="0006748A" w:rsidRPr="008910A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748A" w:rsidRPr="008910A8" w:rsidRDefault="0006748A" w:rsidP="00891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910A8">
        <w:rPr>
          <w:rFonts w:ascii="Times New Roman" w:hAnsi="Times New Roman"/>
          <w:sz w:val="24"/>
          <w:szCs w:val="24"/>
          <w:lang w:eastAsia="ru-RU"/>
        </w:rPr>
        <w:t>Заявка</w:t>
      </w:r>
    </w:p>
    <w:p w:rsidR="0006748A" w:rsidRPr="008910A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участие в открытом конкурсе на право получения свидетельства об осуществлении перевозок </w:t>
      </w:r>
      <w:r w:rsidRPr="008910A8">
        <w:rPr>
          <w:rFonts w:ascii="Times New Roman" w:hAnsi="Times New Roman"/>
          <w:sz w:val="24"/>
          <w:szCs w:val="24"/>
          <w:lang w:eastAsia="ru-RU"/>
        </w:rPr>
        <w:t>по</w:t>
      </w:r>
      <w:r>
        <w:rPr>
          <w:rFonts w:ascii="Times New Roman" w:hAnsi="Times New Roman"/>
          <w:sz w:val="24"/>
          <w:szCs w:val="24"/>
          <w:lang w:eastAsia="ru-RU"/>
        </w:rPr>
        <w:t xml:space="preserve"> одному или нескольким </w:t>
      </w:r>
      <w:r w:rsidRPr="008910A8">
        <w:rPr>
          <w:rFonts w:ascii="Times New Roman" w:hAnsi="Times New Roman"/>
          <w:sz w:val="24"/>
          <w:szCs w:val="24"/>
          <w:lang w:eastAsia="ru-RU"/>
        </w:rPr>
        <w:t>муниципальным маршрутам регулярных перевозок</w:t>
      </w:r>
      <w:r>
        <w:rPr>
          <w:rFonts w:ascii="Times New Roman" w:hAnsi="Times New Roman"/>
          <w:sz w:val="24"/>
          <w:szCs w:val="24"/>
          <w:lang w:eastAsia="ru-RU"/>
        </w:rPr>
        <w:t xml:space="preserve"> автомобильным транспортом по нерегулируемым тарифам на территории Лесозаводского городского округа</w:t>
      </w:r>
      <w:r w:rsidRPr="008910A8">
        <w:rPr>
          <w:rFonts w:ascii="Times New Roman" w:hAnsi="Times New Roman"/>
          <w:sz w:val="24"/>
          <w:szCs w:val="24"/>
          <w:lang w:eastAsia="ru-RU"/>
        </w:rPr>
        <w:t>.</w:t>
      </w:r>
    </w:p>
    <w:p w:rsidR="0006748A" w:rsidRPr="008910A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748A" w:rsidRPr="008910A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10A8">
        <w:rPr>
          <w:rFonts w:ascii="Times New Roman" w:hAnsi="Times New Roman"/>
          <w:sz w:val="24"/>
          <w:szCs w:val="24"/>
          <w:lang w:eastAsia="ru-RU"/>
        </w:rPr>
        <w:t>Поступление конверта "___" __________ 20___ г. в _____ ч. _____ мин.</w:t>
      </w:r>
    </w:p>
    <w:p w:rsidR="0006748A" w:rsidRPr="008910A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10A8">
        <w:rPr>
          <w:rFonts w:ascii="Times New Roman" w:hAnsi="Times New Roman"/>
          <w:sz w:val="24"/>
          <w:szCs w:val="24"/>
          <w:lang w:eastAsia="ru-RU"/>
        </w:rPr>
        <w:t>Порядковый номер конверта _________________________________________________</w:t>
      </w:r>
    </w:p>
    <w:p w:rsidR="0006748A" w:rsidRPr="008910A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10A8">
        <w:rPr>
          <w:rFonts w:ascii="Times New Roman" w:hAnsi="Times New Roman"/>
          <w:sz w:val="24"/>
          <w:szCs w:val="24"/>
          <w:lang w:eastAsia="ru-RU"/>
        </w:rPr>
        <w:t>Конверт сдал ______________________________________________________________</w:t>
      </w:r>
    </w:p>
    <w:p w:rsidR="0006748A" w:rsidRPr="008910A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10A8">
        <w:rPr>
          <w:rFonts w:ascii="Times New Roman" w:hAnsi="Times New Roman"/>
          <w:sz w:val="24"/>
          <w:szCs w:val="24"/>
          <w:lang w:eastAsia="ru-RU"/>
        </w:rPr>
        <w:t xml:space="preserve">                                (подпись, Ф.И.О.)</w:t>
      </w:r>
    </w:p>
    <w:p w:rsidR="0006748A" w:rsidRPr="008910A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10A8">
        <w:rPr>
          <w:rFonts w:ascii="Times New Roman" w:hAnsi="Times New Roman"/>
          <w:sz w:val="24"/>
          <w:szCs w:val="24"/>
          <w:lang w:eastAsia="ru-RU"/>
        </w:rPr>
        <w:t>Конверт принял ____________________________________________________________</w:t>
      </w:r>
    </w:p>
    <w:p w:rsidR="0006748A" w:rsidRPr="008910A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10A8">
        <w:rPr>
          <w:rFonts w:ascii="Times New Roman" w:hAnsi="Times New Roman"/>
          <w:sz w:val="24"/>
          <w:szCs w:val="24"/>
          <w:lang w:eastAsia="ru-RU"/>
        </w:rPr>
        <w:t xml:space="preserve">                                (подпись, Ф.И.О.)</w:t>
      </w:r>
    </w:p>
    <w:p w:rsidR="0006748A" w:rsidRPr="008910A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748A" w:rsidRPr="008910A8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06748A" w:rsidRPr="006331B1" w:rsidRDefault="0006748A" w:rsidP="006331B1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  <w:sectPr w:rsidR="0006748A" w:rsidRPr="006331B1" w:rsidSect="00DA43A0">
          <w:pgSz w:w="11905" w:h="16838"/>
          <w:pgMar w:top="993" w:right="850" w:bottom="426" w:left="1701" w:header="0" w:footer="0" w:gutter="0"/>
          <w:cols w:space="720"/>
        </w:sect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</w:t>
      </w:r>
      <w:r w:rsidRPr="006331B1">
        <w:rPr>
          <w:rFonts w:ascii="Times New Roman" w:hAnsi="Times New Roman"/>
          <w:sz w:val="24"/>
          <w:szCs w:val="24"/>
          <w:lang w:eastAsia="ru-RU"/>
        </w:rPr>
        <w:t xml:space="preserve"> 3</w:t>
      </w:r>
    </w:p>
    <w:p w:rsidR="0006748A" w:rsidRDefault="0006748A" w:rsidP="00963C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Порядку проведения открытого конкурса </w:t>
      </w:r>
      <w:r w:rsidRPr="006331B1">
        <w:rPr>
          <w:rFonts w:ascii="Times New Roman" w:hAnsi="Times New Roman"/>
          <w:sz w:val="24"/>
          <w:szCs w:val="24"/>
          <w:lang w:eastAsia="ru-RU"/>
        </w:rPr>
        <w:t>на право</w:t>
      </w:r>
    </w:p>
    <w:p w:rsidR="0006748A" w:rsidRPr="006331B1" w:rsidRDefault="0006748A" w:rsidP="00963C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получения свидетельства об осуществлении</w:t>
      </w:r>
      <w:r w:rsidRPr="006331B1">
        <w:rPr>
          <w:rFonts w:ascii="Times New Roman" w:hAnsi="Times New Roman"/>
          <w:sz w:val="24"/>
          <w:szCs w:val="24"/>
          <w:lang w:eastAsia="ru-RU"/>
        </w:rPr>
        <w:t xml:space="preserve"> перевозок</w:t>
      </w:r>
    </w:p>
    <w:p w:rsidR="0006748A" w:rsidRPr="006331B1" w:rsidRDefault="0006748A" w:rsidP="00963C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331B1">
        <w:rPr>
          <w:rFonts w:ascii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 xml:space="preserve">одному или нескольким </w:t>
      </w:r>
      <w:r w:rsidRPr="006331B1">
        <w:rPr>
          <w:rFonts w:ascii="Times New Roman" w:hAnsi="Times New Roman"/>
          <w:sz w:val="24"/>
          <w:szCs w:val="24"/>
          <w:lang w:eastAsia="ru-RU"/>
        </w:rPr>
        <w:t>муниципальным маршрутам</w:t>
      </w:r>
    </w:p>
    <w:p w:rsidR="0006748A" w:rsidRDefault="0006748A" w:rsidP="00963C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331B1">
        <w:rPr>
          <w:rFonts w:ascii="Times New Roman" w:hAnsi="Times New Roman"/>
          <w:sz w:val="24"/>
          <w:szCs w:val="24"/>
          <w:lang w:eastAsia="ru-RU"/>
        </w:rPr>
        <w:t>регулярных перевозок</w:t>
      </w:r>
      <w:r>
        <w:rPr>
          <w:rFonts w:ascii="Times New Roman" w:hAnsi="Times New Roman"/>
          <w:sz w:val="24"/>
          <w:szCs w:val="24"/>
          <w:lang w:eastAsia="ru-RU"/>
        </w:rPr>
        <w:t xml:space="preserve"> автомобильным транспортом</w:t>
      </w:r>
    </w:p>
    <w:p w:rsidR="0006748A" w:rsidRDefault="0006748A" w:rsidP="00963C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по нерегулируемым тарифам на территории</w:t>
      </w:r>
    </w:p>
    <w:p w:rsidR="0006748A" w:rsidRPr="006331B1" w:rsidRDefault="0006748A" w:rsidP="00963C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Лесозаводского городского округа</w:t>
      </w:r>
    </w:p>
    <w:p w:rsidR="0006748A" w:rsidRPr="006331B1" w:rsidRDefault="0006748A" w:rsidP="00963C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06748A" w:rsidRPr="006331B1" w:rsidRDefault="0006748A" w:rsidP="00963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  <w:bookmarkStart w:id="8" w:name="P331"/>
      <w:bookmarkEnd w:id="8"/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331B1">
        <w:rPr>
          <w:rFonts w:ascii="Times New Roman" w:hAnsi="Times New Roman"/>
          <w:b/>
          <w:bCs/>
          <w:sz w:val="20"/>
          <w:szCs w:val="20"/>
          <w:lang w:eastAsia="ru-RU"/>
        </w:rPr>
        <w:t>ЖУРНАЛ</w:t>
      </w:r>
    </w:p>
    <w:p w:rsidR="0006748A" w:rsidRPr="005A3D06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3D06">
        <w:rPr>
          <w:rFonts w:ascii="Times New Roman" w:hAnsi="Times New Roman"/>
          <w:b/>
          <w:bCs/>
          <w:sz w:val="24"/>
          <w:szCs w:val="24"/>
          <w:lang w:eastAsia="ru-RU"/>
        </w:rPr>
        <w:t>регистрации конвертов с заявками на участие в открытом</w:t>
      </w:r>
    </w:p>
    <w:p w:rsidR="0006748A" w:rsidRPr="005A3D06" w:rsidRDefault="0006748A" w:rsidP="00891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3D0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конкурсе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по нерегулируемому тарифу на территории Лесозаводского городского округа 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6748A" w:rsidRPr="00963CC2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C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06748A" w:rsidRPr="00963CC2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CC2">
        <w:rPr>
          <w:rFonts w:ascii="Times New Roman" w:hAnsi="Times New Roman"/>
          <w:sz w:val="24"/>
          <w:szCs w:val="24"/>
          <w:lang w:eastAsia="ru-RU"/>
        </w:rPr>
        <w:t xml:space="preserve">                        (дата проведения конкурса)</w:t>
      </w:r>
    </w:p>
    <w:p w:rsidR="0006748A" w:rsidRPr="00963CC2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CC2">
        <w:rPr>
          <w:rFonts w:ascii="Times New Roman" w:hAnsi="Times New Roman"/>
          <w:sz w:val="24"/>
          <w:szCs w:val="24"/>
          <w:lang w:eastAsia="ru-RU"/>
        </w:rPr>
        <w:t>Начало регистрации конвертов "__" _________ 20___ г. в _____ ч. ____ мин.</w:t>
      </w:r>
    </w:p>
    <w:p w:rsidR="0006748A" w:rsidRPr="00963CC2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CC2">
        <w:rPr>
          <w:rFonts w:ascii="Times New Roman" w:hAnsi="Times New Roman"/>
          <w:sz w:val="24"/>
          <w:szCs w:val="24"/>
          <w:lang w:eastAsia="ru-RU"/>
        </w:rPr>
        <w:t>Окончание регистрации конвертов "__" ________ 20___ г. в _____ ч. ____ мин.</w:t>
      </w:r>
    </w:p>
    <w:p w:rsidR="0006748A" w:rsidRPr="00963CC2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34"/>
        <w:gridCol w:w="4876"/>
        <w:gridCol w:w="2044"/>
        <w:gridCol w:w="1587"/>
      </w:tblGrid>
      <w:tr w:rsidR="0006748A" w:rsidRPr="00963CC2" w:rsidTr="005070CE">
        <w:tc>
          <w:tcPr>
            <w:tcW w:w="1134" w:type="dxa"/>
          </w:tcPr>
          <w:p w:rsidR="0006748A" w:rsidRPr="00963CC2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CC2">
              <w:rPr>
                <w:rFonts w:ascii="Times New Roman" w:hAnsi="Times New Roman"/>
                <w:sz w:val="24"/>
                <w:szCs w:val="24"/>
                <w:lang w:eastAsia="ru-RU"/>
              </w:rPr>
              <w:t>N конверта п/п</w:t>
            </w:r>
          </w:p>
        </w:tc>
        <w:tc>
          <w:tcPr>
            <w:tcW w:w="4876" w:type="dxa"/>
          </w:tcPr>
          <w:p w:rsidR="0006748A" w:rsidRPr="00963CC2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CC2">
              <w:rPr>
                <w:rFonts w:ascii="Times New Roman" w:hAnsi="Times New Roman"/>
                <w:sz w:val="24"/>
                <w:szCs w:val="24"/>
                <w:lang w:eastAsia="ru-RU"/>
              </w:rPr>
              <w:t>Дата и время поступления конверта с заявкой на участие в открытом конкурсе</w:t>
            </w:r>
          </w:p>
        </w:tc>
        <w:tc>
          <w:tcPr>
            <w:tcW w:w="2044" w:type="dxa"/>
          </w:tcPr>
          <w:p w:rsidR="0006748A" w:rsidRPr="00963CC2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CC2">
              <w:rPr>
                <w:rFonts w:ascii="Times New Roman" w:hAnsi="Times New Roman"/>
                <w:sz w:val="24"/>
                <w:szCs w:val="24"/>
                <w:lang w:eastAsia="ru-RU"/>
              </w:rPr>
              <w:t>Конверт принял (Ф.И.О., подпись)</w:t>
            </w:r>
          </w:p>
        </w:tc>
        <w:tc>
          <w:tcPr>
            <w:tcW w:w="1587" w:type="dxa"/>
          </w:tcPr>
          <w:p w:rsidR="0006748A" w:rsidRPr="00963CC2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" w:name="P344"/>
            <w:bookmarkEnd w:id="9"/>
            <w:r w:rsidRPr="00963C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Примечание </w:t>
            </w:r>
            <w:hyperlink w:anchor="P352" w:history="1">
              <w:r w:rsidRPr="00963CC2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</w:tr>
      <w:tr w:rsidR="0006748A" w:rsidRPr="00963CC2" w:rsidTr="005070CE">
        <w:tc>
          <w:tcPr>
            <w:tcW w:w="1134" w:type="dxa"/>
          </w:tcPr>
          <w:p w:rsidR="0006748A" w:rsidRPr="00963CC2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3C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6" w:type="dxa"/>
          </w:tcPr>
          <w:p w:rsidR="0006748A" w:rsidRPr="00963CC2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C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4" w:type="dxa"/>
          </w:tcPr>
          <w:p w:rsidR="0006748A" w:rsidRPr="00963CC2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C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06748A" w:rsidRPr="00963CC2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C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06748A" w:rsidRPr="00963CC2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748A" w:rsidRPr="00963CC2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CC2">
        <w:rPr>
          <w:rFonts w:ascii="Times New Roman" w:hAnsi="Times New Roman"/>
          <w:sz w:val="24"/>
          <w:szCs w:val="24"/>
          <w:lang w:eastAsia="ru-RU"/>
        </w:rPr>
        <w:t>Журнал регистрации конвертов с заявками на участие в открытом конкурсе должен быть прошнурован, пронумерован и скреплен печатью для документов.</w:t>
      </w:r>
    </w:p>
    <w:p w:rsidR="0006748A" w:rsidRPr="00963CC2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CC2">
        <w:rPr>
          <w:rFonts w:ascii="Times New Roman" w:hAnsi="Times New Roman"/>
          <w:sz w:val="24"/>
          <w:szCs w:val="24"/>
          <w:lang w:eastAsia="ru-RU"/>
        </w:rPr>
        <w:t>--------------------------------</w:t>
      </w:r>
    </w:p>
    <w:p w:rsidR="0006748A" w:rsidRPr="00963CC2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0" w:name="P352"/>
      <w:bookmarkEnd w:id="10"/>
      <w:r w:rsidRPr="00963CC2">
        <w:rPr>
          <w:rFonts w:ascii="Times New Roman" w:hAnsi="Times New Roman"/>
          <w:sz w:val="24"/>
          <w:szCs w:val="24"/>
          <w:lang w:eastAsia="ru-RU"/>
        </w:rPr>
        <w:t xml:space="preserve">&lt;*&gt; В </w:t>
      </w:r>
      <w:hyperlink w:anchor="P344" w:history="1">
        <w:r w:rsidRPr="00963CC2">
          <w:rPr>
            <w:rFonts w:ascii="Times New Roman" w:hAnsi="Times New Roman"/>
            <w:color w:val="0000FF"/>
            <w:sz w:val="24"/>
            <w:szCs w:val="24"/>
            <w:lang w:eastAsia="ru-RU"/>
          </w:rPr>
          <w:t>графе 4</w:t>
        </w:r>
      </w:hyperlink>
      <w:r w:rsidRPr="00963CC2">
        <w:rPr>
          <w:rFonts w:ascii="Times New Roman" w:hAnsi="Times New Roman"/>
          <w:sz w:val="24"/>
          <w:szCs w:val="24"/>
          <w:lang w:eastAsia="ru-RU"/>
        </w:rPr>
        <w:t xml:space="preserve"> "Примечание" указываются данные об отзыве заявки на участие в открытом конкурсе со ссылкой на письменное уведомление, зарегистрированное в уполномоченном органе (N, дата принятия уведомления). Заполняется лицом, ответственным за прием документов.</w:t>
      </w:r>
    </w:p>
    <w:p w:rsidR="0006748A" w:rsidRPr="00963CC2" w:rsidRDefault="0006748A" w:rsidP="005A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748A" w:rsidRPr="00963CC2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963CC2">
        <w:rPr>
          <w:rFonts w:ascii="Times New Roman" w:hAnsi="Times New Roman"/>
          <w:sz w:val="24"/>
          <w:szCs w:val="24"/>
          <w:lang w:eastAsia="ru-RU"/>
        </w:rPr>
        <w:t>** Расписка</w:t>
      </w:r>
    </w:p>
    <w:p w:rsidR="0006748A" w:rsidRPr="00963CC2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5A3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CC2">
        <w:rPr>
          <w:rFonts w:ascii="Times New Roman" w:hAnsi="Times New Roman"/>
          <w:sz w:val="24"/>
          <w:szCs w:val="24"/>
          <w:lang w:eastAsia="ru-RU"/>
        </w:rPr>
        <w:t>Настоящая расписка вы</w:t>
      </w:r>
      <w:r>
        <w:rPr>
          <w:rFonts w:ascii="Times New Roman" w:hAnsi="Times New Roman"/>
          <w:sz w:val="24"/>
          <w:szCs w:val="24"/>
          <w:lang w:eastAsia="ru-RU"/>
        </w:rPr>
        <w:t>дана в том, что "___" ________</w:t>
      </w:r>
      <w:r w:rsidRPr="00963CC2">
        <w:rPr>
          <w:rFonts w:ascii="Times New Roman" w:hAnsi="Times New Roman"/>
          <w:sz w:val="24"/>
          <w:szCs w:val="24"/>
          <w:lang w:eastAsia="ru-RU"/>
        </w:rPr>
        <w:t xml:space="preserve"> 20___ г. в _____ ч. _____ мин. организатору открытого конкурса был доставлен запечатанный конверт с надписью "Заявка на участие в открытом конкурсе на право </w:t>
      </w:r>
      <w:r>
        <w:rPr>
          <w:rFonts w:ascii="Times New Roman" w:hAnsi="Times New Roman"/>
          <w:sz w:val="24"/>
          <w:szCs w:val="24"/>
          <w:lang w:eastAsia="ru-RU"/>
        </w:rPr>
        <w:t>получения свидетельства об осуществлении</w:t>
      </w:r>
      <w:r w:rsidRPr="00963CC2">
        <w:rPr>
          <w:rFonts w:ascii="Times New Roman" w:hAnsi="Times New Roman"/>
          <w:sz w:val="24"/>
          <w:szCs w:val="24"/>
          <w:lang w:eastAsia="ru-RU"/>
        </w:rPr>
        <w:t xml:space="preserve"> перевозок по</w:t>
      </w:r>
      <w:r>
        <w:rPr>
          <w:rFonts w:ascii="Times New Roman" w:hAnsi="Times New Roman"/>
          <w:sz w:val="24"/>
          <w:szCs w:val="24"/>
          <w:lang w:eastAsia="ru-RU"/>
        </w:rPr>
        <w:t xml:space="preserve"> одному или нескольким</w:t>
      </w:r>
      <w:r w:rsidRPr="00963CC2">
        <w:rPr>
          <w:rFonts w:ascii="Times New Roman" w:hAnsi="Times New Roman"/>
          <w:sz w:val="24"/>
          <w:szCs w:val="24"/>
          <w:lang w:eastAsia="ru-RU"/>
        </w:rPr>
        <w:t xml:space="preserve"> муниципальным маршрутам регулярных перевозок</w:t>
      </w:r>
      <w:r>
        <w:rPr>
          <w:rFonts w:ascii="Times New Roman" w:hAnsi="Times New Roman"/>
          <w:sz w:val="24"/>
          <w:szCs w:val="24"/>
          <w:lang w:eastAsia="ru-RU"/>
        </w:rPr>
        <w:t xml:space="preserve"> автомобильным транспортом по нерегулируемому тарифу на территории Лесозаводского городского округа</w:t>
      </w:r>
      <w:r w:rsidRPr="00963CC2">
        <w:rPr>
          <w:rFonts w:ascii="Times New Roman" w:hAnsi="Times New Roman"/>
          <w:sz w:val="24"/>
          <w:szCs w:val="24"/>
          <w:lang w:eastAsia="ru-RU"/>
        </w:rPr>
        <w:t xml:space="preserve">". Конверт зарегистрирован под N _____ в журнале регистрации конвертов с заявками на участие в открытом конкурсе на право </w:t>
      </w:r>
      <w:r>
        <w:rPr>
          <w:rFonts w:ascii="Times New Roman" w:hAnsi="Times New Roman"/>
          <w:sz w:val="24"/>
          <w:szCs w:val="24"/>
          <w:lang w:eastAsia="ru-RU"/>
        </w:rPr>
        <w:t>получения свидетельства об осуществлении</w:t>
      </w:r>
      <w:r w:rsidRPr="00963CC2">
        <w:rPr>
          <w:rFonts w:ascii="Times New Roman" w:hAnsi="Times New Roman"/>
          <w:sz w:val="24"/>
          <w:szCs w:val="24"/>
          <w:lang w:eastAsia="ru-RU"/>
        </w:rPr>
        <w:t xml:space="preserve"> перевозок по</w:t>
      </w:r>
      <w:r>
        <w:rPr>
          <w:rFonts w:ascii="Times New Roman" w:hAnsi="Times New Roman"/>
          <w:sz w:val="24"/>
          <w:szCs w:val="24"/>
          <w:lang w:eastAsia="ru-RU"/>
        </w:rPr>
        <w:t xml:space="preserve"> одному или нескольким</w:t>
      </w:r>
      <w:r w:rsidRPr="00963CC2">
        <w:rPr>
          <w:rFonts w:ascii="Times New Roman" w:hAnsi="Times New Roman"/>
          <w:sz w:val="24"/>
          <w:szCs w:val="24"/>
          <w:lang w:eastAsia="ru-RU"/>
        </w:rPr>
        <w:t xml:space="preserve"> муниципальным маршрутам регулярных перевозок</w:t>
      </w:r>
      <w:r>
        <w:rPr>
          <w:rFonts w:ascii="Times New Roman" w:hAnsi="Times New Roman"/>
          <w:sz w:val="24"/>
          <w:szCs w:val="24"/>
          <w:lang w:eastAsia="ru-RU"/>
        </w:rPr>
        <w:t xml:space="preserve"> автомобильным транспортом по нерегулируемому тарифу на территории Лесозаводского городского округа.</w:t>
      </w:r>
    </w:p>
    <w:p w:rsidR="0006748A" w:rsidRPr="00963CC2" w:rsidRDefault="0006748A" w:rsidP="005A3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748A" w:rsidRPr="00963CC2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CC2">
        <w:rPr>
          <w:rFonts w:ascii="Times New Roman" w:hAnsi="Times New Roman"/>
          <w:sz w:val="24"/>
          <w:szCs w:val="24"/>
          <w:lang w:eastAsia="ru-RU"/>
        </w:rPr>
        <w:t>Сведения о лице, принявшем конверт:</w:t>
      </w:r>
    </w:p>
    <w:p w:rsidR="0006748A" w:rsidRPr="00963CC2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C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06748A" w:rsidRPr="00963CC2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CC2">
        <w:rPr>
          <w:rFonts w:ascii="Times New Roman" w:hAnsi="Times New Roman"/>
          <w:sz w:val="24"/>
          <w:szCs w:val="24"/>
          <w:lang w:eastAsia="ru-RU"/>
        </w:rPr>
        <w:t xml:space="preserve">                      (полное наименование должности)</w:t>
      </w:r>
    </w:p>
    <w:p w:rsidR="0006748A" w:rsidRPr="00963CC2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C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06748A" w:rsidRPr="00963CC2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CC2">
        <w:rPr>
          <w:rFonts w:ascii="Times New Roman" w:hAnsi="Times New Roman"/>
          <w:sz w:val="24"/>
          <w:szCs w:val="24"/>
          <w:lang w:eastAsia="ru-RU"/>
        </w:rPr>
        <w:t xml:space="preserve">                        (Ф.И.О., подпись, телефон)</w:t>
      </w:r>
    </w:p>
    <w:p w:rsidR="0006748A" w:rsidRPr="00963CC2" w:rsidRDefault="0006748A" w:rsidP="00F730A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06748A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Pr="006331B1">
        <w:rPr>
          <w:rFonts w:ascii="Times New Roman" w:hAnsi="Times New Roman"/>
          <w:sz w:val="24"/>
          <w:szCs w:val="24"/>
          <w:lang w:eastAsia="ru-RU"/>
        </w:rPr>
        <w:t xml:space="preserve"> 4</w:t>
      </w:r>
    </w:p>
    <w:p w:rsidR="0006748A" w:rsidRDefault="0006748A" w:rsidP="005A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Порядку проведения открытого конкурса </w:t>
      </w:r>
      <w:r w:rsidRPr="006331B1">
        <w:rPr>
          <w:rFonts w:ascii="Times New Roman" w:hAnsi="Times New Roman"/>
          <w:sz w:val="24"/>
          <w:szCs w:val="24"/>
          <w:lang w:eastAsia="ru-RU"/>
        </w:rPr>
        <w:t>на право</w:t>
      </w:r>
    </w:p>
    <w:p w:rsidR="0006748A" w:rsidRPr="006331B1" w:rsidRDefault="0006748A" w:rsidP="005A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получения свидетельства об осуществлении</w:t>
      </w:r>
      <w:r w:rsidRPr="006331B1">
        <w:rPr>
          <w:rFonts w:ascii="Times New Roman" w:hAnsi="Times New Roman"/>
          <w:sz w:val="24"/>
          <w:szCs w:val="24"/>
          <w:lang w:eastAsia="ru-RU"/>
        </w:rPr>
        <w:t xml:space="preserve"> перевозок</w:t>
      </w:r>
    </w:p>
    <w:p w:rsidR="0006748A" w:rsidRPr="006331B1" w:rsidRDefault="0006748A" w:rsidP="005A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331B1">
        <w:rPr>
          <w:rFonts w:ascii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 xml:space="preserve">одному или нескольким </w:t>
      </w:r>
      <w:r w:rsidRPr="006331B1">
        <w:rPr>
          <w:rFonts w:ascii="Times New Roman" w:hAnsi="Times New Roman"/>
          <w:sz w:val="24"/>
          <w:szCs w:val="24"/>
          <w:lang w:eastAsia="ru-RU"/>
        </w:rPr>
        <w:t>муниципальным маршрутам</w:t>
      </w:r>
    </w:p>
    <w:p w:rsidR="0006748A" w:rsidRDefault="0006748A" w:rsidP="005A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331B1">
        <w:rPr>
          <w:rFonts w:ascii="Times New Roman" w:hAnsi="Times New Roman"/>
          <w:sz w:val="24"/>
          <w:szCs w:val="24"/>
          <w:lang w:eastAsia="ru-RU"/>
        </w:rPr>
        <w:t>регулярных перевозок</w:t>
      </w:r>
      <w:r>
        <w:rPr>
          <w:rFonts w:ascii="Times New Roman" w:hAnsi="Times New Roman"/>
          <w:sz w:val="24"/>
          <w:szCs w:val="24"/>
          <w:lang w:eastAsia="ru-RU"/>
        </w:rPr>
        <w:t xml:space="preserve"> автомобильным транспортом</w:t>
      </w:r>
    </w:p>
    <w:p w:rsidR="0006748A" w:rsidRDefault="0006748A" w:rsidP="005A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по нерегулируемым тарифам на территории</w:t>
      </w:r>
    </w:p>
    <w:p w:rsidR="0006748A" w:rsidRPr="006331B1" w:rsidRDefault="0006748A" w:rsidP="005A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Лесозаводского городского округа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11" w:name="P377"/>
      <w:bookmarkEnd w:id="11"/>
      <w:r w:rsidRPr="006331B1">
        <w:rPr>
          <w:rFonts w:ascii="Times New Roman" w:hAnsi="Times New Roman"/>
          <w:b/>
          <w:bCs/>
          <w:sz w:val="24"/>
          <w:szCs w:val="24"/>
          <w:lang w:eastAsia="ru-RU"/>
        </w:rPr>
        <w:t>ПЕРЕЧЕНЬ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331B1">
        <w:rPr>
          <w:rFonts w:ascii="Times New Roman" w:hAnsi="Times New Roman"/>
          <w:b/>
          <w:bCs/>
          <w:sz w:val="24"/>
          <w:szCs w:val="24"/>
          <w:lang w:eastAsia="ru-RU"/>
        </w:rPr>
        <w:t>КРИТЕРИЕВ И ОЦЕНОК ЗАЯВОК НА УЧАСТИЕ В ОТКРЫТОМ КОНКУРСЕ</w:t>
      </w:r>
    </w:p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7257"/>
        <w:gridCol w:w="1814"/>
      </w:tblGrid>
      <w:tr w:rsidR="0006748A" w:rsidRPr="006331B1" w:rsidTr="005070CE">
        <w:tc>
          <w:tcPr>
            <w:tcW w:w="567" w:type="dxa"/>
            <w:vAlign w:val="center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7257" w:type="dxa"/>
            <w:vAlign w:val="center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критериев</w:t>
            </w:r>
          </w:p>
        </w:tc>
        <w:tc>
          <w:tcPr>
            <w:tcW w:w="1814" w:type="dxa"/>
            <w:vAlign w:val="center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Оценка (кол-во баллов)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Количество ДТП,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его работников в течение года, предшествующего дате проведения конкурса, в расчете на среднее количество транспортных средств, имевшихся в распоряжении юридического лица, индивидуального предпринимателя или участников договора простого товарищества, в течение года, предшествующего дате проведения открытого конкурса, (критерий рассчитывается по формуле: количество ДТП / среднесписочное количество транспортных средств)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Максимальное количество 10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до 0,2 включительно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более 0,2 до 0,3 включительно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более 0,3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Опыт осуществления регулярных перевозок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Максимальное количество 10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менее 1 года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от 3 лет до 5 лет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от 5 лет до 7 лет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от 7 лет до 9 лет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от 9 лет до 11 лет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11 лет и более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Характеристики транспортных средств, предлагаемых для осуществления перевозок (оценка определяется по каждому автобусу отдельно, и определяется средняя по всем заявленным автобусам)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Максимальное количество 5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- наличие информационных электронных табло в качестве указателей маршрута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- наличие устройства для автоматического информирования пассажиров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- наличие громкой связи для оповещения пассажиров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Максимальный срок эксплуатации транспортных средств, предлагаемых для осуществления перевозок в течение срока действия свидетельства об осуществлении перевозок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Максимальное количество 10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до 7 лет включительно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8 лет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9 лет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11 лет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12 лет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15 лет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16 лет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06748A" w:rsidRPr="006331B1" w:rsidTr="005070CE">
        <w:tc>
          <w:tcPr>
            <w:tcW w:w="56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7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17 лет и более</w:t>
            </w:r>
          </w:p>
        </w:tc>
        <w:tc>
          <w:tcPr>
            <w:tcW w:w="1814" w:type="dxa"/>
          </w:tcPr>
          <w:p w:rsidR="0006748A" w:rsidRPr="006331B1" w:rsidRDefault="0006748A" w:rsidP="0063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331B1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</w:tr>
    </w:tbl>
    <w:p w:rsidR="0006748A" w:rsidRPr="006331B1" w:rsidRDefault="0006748A" w:rsidP="006331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06748A" w:rsidRPr="006331B1" w:rsidRDefault="0006748A" w:rsidP="006331B1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06748A" w:rsidRPr="006331B1" w:rsidRDefault="0006748A" w:rsidP="006331B1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06748A" w:rsidRPr="006331B1" w:rsidRDefault="0006748A" w:rsidP="006331B1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06748A" w:rsidRPr="006331B1" w:rsidRDefault="0006748A" w:rsidP="006331B1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06748A" w:rsidRPr="006331B1" w:rsidRDefault="0006748A" w:rsidP="006331B1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06748A" w:rsidRPr="006331B1" w:rsidRDefault="0006748A" w:rsidP="006331B1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06748A" w:rsidRPr="006331B1" w:rsidRDefault="0006748A" w:rsidP="006331B1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06748A" w:rsidRPr="006331B1" w:rsidRDefault="0006748A" w:rsidP="006331B1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06748A" w:rsidRDefault="0006748A"/>
    <w:sectPr w:rsidR="0006748A" w:rsidSect="005A3D0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442"/>
    <w:rsid w:val="000066B8"/>
    <w:rsid w:val="000066EC"/>
    <w:rsid w:val="0006748A"/>
    <w:rsid w:val="000762FE"/>
    <w:rsid w:val="000A5327"/>
    <w:rsid w:val="000F6A7D"/>
    <w:rsid w:val="00186908"/>
    <w:rsid w:val="00186CA9"/>
    <w:rsid w:val="001A4550"/>
    <w:rsid w:val="001D616D"/>
    <w:rsid w:val="00204745"/>
    <w:rsid w:val="00327A96"/>
    <w:rsid w:val="00393A0B"/>
    <w:rsid w:val="003A368C"/>
    <w:rsid w:val="00431FBB"/>
    <w:rsid w:val="00456B7D"/>
    <w:rsid w:val="00457051"/>
    <w:rsid w:val="00460F4E"/>
    <w:rsid w:val="00491442"/>
    <w:rsid w:val="00494EB3"/>
    <w:rsid w:val="005070CE"/>
    <w:rsid w:val="00567A4E"/>
    <w:rsid w:val="00571706"/>
    <w:rsid w:val="005833C6"/>
    <w:rsid w:val="005A3D06"/>
    <w:rsid w:val="005D2B35"/>
    <w:rsid w:val="005E2A3D"/>
    <w:rsid w:val="0061137B"/>
    <w:rsid w:val="006331B1"/>
    <w:rsid w:val="0064402A"/>
    <w:rsid w:val="00683F4D"/>
    <w:rsid w:val="006B5EEF"/>
    <w:rsid w:val="006E5E3B"/>
    <w:rsid w:val="007327A1"/>
    <w:rsid w:val="007407B5"/>
    <w:rsid w:val="007661B2"/>
    <w:rsid w:val="007F4532"/>
    <w:rsid w:val="00806FCA"/>
    <w:rsid w:val="0084504F"/>
    <w:rsid w:val="00846080"/>
    <w:rsid w:val="008910A8"/>
    <w:rsid w:val="00963CC2"/>
    <w:rsid w:val="00975784"/>
    <w:rsid w:val="009C7A34"/>
    <w:rsid w:val="00AC6A65"/>
    <w:rsid w:val="00B26F18"/>
    <w:rsid w:val="00D019C2"/>
    <w:rsid w:val="00D62B16"/>
    <w:rsid w:val="00DA037B"/>
    <w:rsid w:val="00DA0913"/>
    <w:rsid w:val="00DA43A0"/>
    <w:rsid w:val="00DE62D9"/>
    <w:rsid w:val="00E2431F"/>
    <w:rsid w:val="00E66C61"/>
    <w:rsid w:val="00EF6450"/>
    <w:rsid w:val="00F2429B"/>
    <w:rsid w:val="00F730A3"/>
    <w:rsid w:val="00F8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FB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31FB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431FB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431FB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2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429B"/>
    <w:rPr>
      <w:rFonts w:ascii="Tahoma" w:eastAsia="Times New Roman" w:hAnsi="Tahoma" w:cs="Tahoma"/>
      <w:sz w:val="16"/>
      <w:szCs w:val="16"/>
    </w:rPr>
  </w:style>
  <w:style w:type="paragraph" w:customStyle="1" w:styleId="a">
    <w:name w:val="Без интервала"/>
    <w:uiPriority w:val="99"/>
    <w:rsid w:val="00DA091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B4E03E4268C4BC896A437B213215893BA81D51F467039F5F3096EFB1860C1D57DD5895EAFCC40995ABA39yCx3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EB4E03E4268C4BC896A437B213215893BA81D51F467039F5F3096EFB1860C1D57DD5895EAFCC40995ABB3ByCx5A" TargetMode="External"/><Relationship Id="rId12" Type="http://schemas.openxmlformats.org/officeDocument/2006/relationships/hyperlink" Target="consultantplus://offline/ref=68EB4E03E4268C4BC896BA3AA47F7F5792B9DDDE1B4F7F6DA9A40F39A4486694953DD3DC1DEBC348y9x8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CCE844B4C43227D32A84F8BE95D03D61D0FD82EF2BA220B1387ED5589237C1E1BBA5EDFE8A5D146AsDB" TargetMode="External"/><Relationship Id="rId11" Type="http://schemas.openxmlformats.org/officeDocument/2006/relationships/hyperlink" Target="consultantplus://offline/ref=68EB4E03E4268C4BC896BA3AA47F7F5792B9DDDE1B4F7F6DA9A40F39A4486694953DD3DC1DEBC348y9x9A" TargetMode="External"/><Relationship Id="rId5" Type="http://schemas.openxmlformats.org/officeDocument/2006/relationships/hyperlink" Target="consultantplus://offline/ref=86BFBFBD6030AD2637ABA527CD36FD3FEF1FC71474DDF09E896DC53B1DnELEH" TargetMode="External"/><Relationship Id="rId10" Type="http://schemas.openxmlformats.org/officeDocument/2006/relationships/hyperlink" Target="consultantplus://offline/ref=68EB4E03E4268C4BC896BA3AA47F7F5792B9DDDE1B4F7F6DA9A40F39A4486694953DD3DC1DEBC349y9x0A" TargetMode="External"/><Relationship Id="rId4" Type="http://schemas.openxmlformats.org/officeDocument/2006/relationships/hyperlink" Target="consultantplus://offline/ref=86BFBFBD6030AD2637ABA527CD36FD3FEC17C51A73D0F09E896DC53B1DnELEH" TargetMode="External"/><Relationship Id="rId9" Type="http://schemas.openxmlformats.org/officeDocument/2006/relationships/hyperlink" Target="consultantplus://offline/ref=68EB4E03E4268C4BC896BA3AA47F7F5792B9DDDE1B4F7F6DA9A40F39A4486694953DD3DC1DEBC349y9x1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568</TotalTime>
  <Pages>17</Pages>
  <Words>6630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User</cp:lastModifiedBy>
  <cp:revision>10</cp:revision>
  <cp:lastPrinted>2017-03-29T07:32:00Z</cp:lastPrinted>
  <dcterms:created xsi:type="dcterms:W3CDTF">2017-03-29T06:35:00Z</dcterms:created>
  <dcterms:modified xsi:type="dcterms:W3CDTF">2017-04-25T07:02:00Z</dcterms:modified>
</cp:coreProperties>
</file>