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4244" w14:textId="791C6A8E" w:rsidR="00A139C2" w:rsidRPr="00C232E5" w:rsidRDefault="00E23B66">
      <w:pPr>
        <w:pStyle w:val="ConsPlusNormal"/>
        <w:jc w:val="right"/>
        <w:rPr>
          <w:rFonts w:ascii="Times New Roman" w:hAnsi="Times New Roman" w:cs="Times New Roman"/>
          <w:sz w:val="26"/>
          <w:szCs w:val="26"/>
        </w:rPr>
      </w:pPr>
      <w:r>
        <w:rPr>
          <w:rFonts w:ascii="Times New Roman" w:hAnsi="Times New Roman" w:cs="Times New Roman"/>
          <w:sz w:val="26"/>
          <w:szCs w:val="26"/>
        </w:rPr>
        <w:t>УТВЕРЖДЕН</w:t>
      </w:r>
    </w:p>
    <w:p w14:paraId="32BC9CB3" w14:textId="53862C90" w:rsidR="00A139C2" w:rsidRPr="00C232E5" w:rsidRDefault="00DB2A04">
      <w:pPr>
        <w:pStyle w:val="ConsPlusNormal"/>
        <w:jc w:val="right"/>
        <w:rPr>
          <w:rFonts w:ascii="Times New Roman" w:hAnsi="Times New Roman" w:cs="Times New Roman"/>
          <w:sz w:val="26"/>
          <w:szCs w:val="26"/>
        </w:rPr>
      </w:pPr>
      <w:r>
        <w:rPr>
          <w:rFonts w:ascii="Times New Roman" w:hAnsi="Times New Roman" w:cs="Times New Roman"/>
          <w:sz w:val="26"/>
          <w:szCs w:val="26"/>
        </w:rPr>
        <w:t>п</w:t>
      </w:r>
      <w:r w:rsidR="00A139C2" w:rsidRPr="00C232E5">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A139C2" w:rsidRPr="00C232E5">
        <w:rPr>
          <w:rFonts w:ascii="Times New Roman" w:hAnsi="Times New Roman" w:cs="Times New Roman"/>
          <w:sz w:val="26"/>
          <w:szCs w:val="26"/>
        </w:rPr>
        <w:t>администрации</w:t>
      </w:r>
    </w:p>
    <w:p w14:paraId="537C442D" w14:textId="5D6869B3" w:rsidR="00A139C2" w:rsidRPr="00C232E5" w:rsidRDefault="00E23B66">
      <w:pPr>
        <w:pStyle w:val="ConsPlusNormal"/>
        <w:jc w:val="right"/>
        <w:rPr>
          <w:rFonts w:ascii="Times New Roman" w:hAnsi="Times New Roman" w:cs="Times New Roman"/>
          <w:sz w:val="26"/>
          <w:szCs w:val="26"/>
        </w:rPr>
      </w:pPr>
      <w:r>
        <w:rPr>
          <w:rFonts w:ascii="Times New Roman" w:hAnsi="Times New Roman" w:cs="Times New Roman"/>
          <w:sz w:val="26"/>
          <w:szCs w:val="26"/>
        </w:rPr>
        <w:t>Лесозаводского муниципального</w:t>
      </w:r>
      <w:r w:rsidR="00A139C2" w:rsidRPr="00C232E5">
        <w:rPr>
          <w:rFonts w:ascii="Times New Roman" w:hAnsi="Times New Roman" w:cs="Times New Roman"/>
          <w:sz w:val="26"/>
          <w:szCs w:val="26"/>
        </w:rPr>
        <w:t xml:space="preserve"> округа</w:t>
      </w:r>
    </w:p>
    <w:p w14:paraId="615051A8" w14:textId="5B2A5353" w:rsidR="00A139C2" w:rsidRPr="00C232E5" w:rsidRDefault="00A139C2">
      <w:pPr>
        <w:pStyle w:val="ConsPlusNormal"/>
        <w:jc w:val="right"/>
        <w:rPr>
          <w:rFonts w:ascii="Times New Roman" w:hAnsi="Times New Roman" w:cs="Times New Roman"/>
          <w:sz w:val="26"/>
          <w:szCs w:val="26"/>
        </w:rPr>
      </w:pPr>
      <w:r w:rsidRPr="00C232E5">
        <w:rPr>
          <w:rFonts w:ascii="Times New Roman" w:hAnsi="Times New Roman" w:cs="Times New Roman"/>
          <w:sz w:val="26"/>
          <w:szCs w:val="26"/>
        </w:rPr>
        <w:t xml:space="preserve">от </w:t>
      </w:r>
      <w:r w:rsidR="00E23B66">
        <w:rPr>
          <w:rFonts w:ascii="Times New Roman" w:hAnsi="Times New Roman" w:cs="Times New Roman"/>
          <w:sz w:val="26"/>
          <w:szCs w:val="26"/>
        </w:rPr>
        <w:t xml:space="preserve">                 №</w:t>
      </w:r>
      <w:r w:rsidRPr="00C232E5">
        <w:rPr>
          <w:rFonts w:ascii="Times New Roman" w:hAnsi="Times New Roman" w:cs="Times New Roman"/>
          <w:sz w:val="26"/>
          <w:szCs w:val="26"/>
        </w:rPr>
        <w:t xml:space="preserve"> </w:t>
      </w:r>
    </w:p>
    <w:p w14:paraId="615975AB" w14:textId="77777777" w:rsidR="00A139C2" w:rsidRPr="00C232E5" w:rsidRDefault="00A139C2">
      <w:pPr>
        <w:pStyle w:val="ConsPlusNormal"/>
        <w:jc w:val="both"/>
        <w:rPr>
          <w:rFonts w:ascii="Times New Roman" w:hAnsi="Times New Roman" w:cs="Times New Roman"/>
          <w:sz w:val="26"/>
          <w:szCs w:val="26"/>
        </w:rPr>
      </w:pPr>
    </w:p>
    <w:p w14:paraId="40040094" w14:textId="77777777" w:rsidR="00A139C2" w:rsidRPr="00C232E5" w:rsidRDefault="00A139C2">
      <w:pPr>
        <w:pStyle w:val="ConsPlusTitle"/>
        <w:jc w:val="center"/>
        <w:rPr>
          <w:rFonts w:ascii="Times New Roman" w:hAnsi="Times New Roman" w:cs="Times New Roman"/>
          <w:sz w:val="26"/>
          <w:szCs w:val="26"/>
        </w:rPr>
      </w:pPr>
      <w:bookmarkStart w:id="0" w:name="P34"/>
      <w:bookmarkEnd w:id="0"/>
      <w:r w:rsidRPr="00C232E5">
        <w:rPr>
          <w:rFonts w:ascii="Times New Roman" w:hAnsi="Times New Roman" w:cs="Times New Roman"/>
          <w:sz w:val="26"/>
          <w:szCs w:val="26"/>
        </w:rPr>
        <w:t>ПОРЯДОК</w:t>
      </w:r>
    </w:p>
    <w:p w14:paraId="63673BD2" w14:textId="2A38A62E" w:rsidR="00A139C2" w:rsidRPr="00C232E5" w:rsidRDefault="00A139C2" w:rsidP="00E23B66">
      <w:pPr>
        <w:pStyle w:val="ConsPlusTitle"/>
        <w:jc w:val="center"/>
        <w:rPr>
          <w:rFonts w:ascii="Times New Roman" w:hAnsi="Times New Roman" w:cs="Times New Roman"/>
          <w:sz w:val="26"/>
          <w:szCs w:val="26"/>
        </w:rPr>
      </w:pPr>
      <w:r w:rsidRPr="00C232E5">
        <w:rPr>
          <w:rFonts w:ascii="Times New Roman" w:hAnsi="Times New Roman" w:cs="Times New Roman"/>
          <w:sz w:val="26"/>
          <w:szCs w:val="26"/>
        </w:rPr>
        <w:t xml:space="preserve">ПРЕДОСТАВЛЕНИЯ СУБСИДИЙ ИЗ БЮДЖЕТА </w:t>
      </w:r>
      <w:r w:rsidR="00E23B66">
        <w:rPr>
          <w:rFonts w:ascii="Times New Roman" w:hAnsi="Times New Roman" w:cs="Times New Roman"/>
          <w:sz w:val="26"/>
          <w:szCs w:val="26"/>
        </w:rPr>
        <w:t xml:space="preserve">ЛЕСОЗАВОДСКОГО </w:t>
      </w:r>
      <w:r w:rsidR="00227ED6">
        <w:rPr>
          <w:rFonts w:ascii="Times New Roman" w:hAnsi="Times New Roman" w:cs="Times New Roman"/>
          <w:sz w:val="26"/>
          <w:szCs w:val="26"/>
        </w:rPr>
        <w:t>ГОРОДСКОГО</w:t>
      </w:r>
      <w:r w:rsidR="00E23B66">
        <w:rPr>
          <w:rFonts w:ascii="Times New Roman" w:hAnsi="Times New Roman" w:cs="Times New Roman"/>
          <w:sz w:val="26"/>
          <w:szCs w:val="26"/>
        </w:rPr>
        <w:t xml:space="preserve"> </w:t>
      </w:r>
      <w:r w:rsidRPr="00C232E5">
        <w:rPr>
          <w:rFonts w:ascii="Times New Roman" w:hAnsi="Times New Roman" w:cs="Times New Roman"/>
          <w:sz w:val="26"/>
          <w:szCs w:val="26"/>
        </w:rPr>
        <w:t>ОКРУГА СОЦИАЛЬНО ОРИЕНТИРОВАННЫМ НЕКОММЕРЧЕСКИМ ОРГАНИЗАЦИЯМ</w:t>
      </w:r>
    </w:p>
    <w:p w14:paraId="0A6ED19E" w14:textId="77777777" w:rsidR="00A139C2" w:rsidRPr="00C232E5" w:rsidRDefault="00A139C2">
      <w:pPr>
        <w:pStyle w:val="ConsPlusNormal"/>
        <w:jc w:val="both"/>
        <w:rPr>
          <w:rFonts w:ascii="Times New Roman" w:hAnsi="Times New Roman" w:cs="Times New Roman"/>
          <w:sz w:val="26"/>
          <w:szCs w:val="26"/>
        </w:rPr>
      </w:pPr>
    </w:p>
    <w:p w14:paraId="586C4435" w14:textId="77777777" w:rsidR="00A139C2" w:rsidRPr="00C232E5" w:rsidRDefault="00A139C2">
      <w:pPr>
        <w:pStyle w:val="ConsPlusTitle"/>
        <w:jc w:val="center"/>
        <w:outlineLvl w:val="1"/>
        <w:rPr>
          <w:rFonts w:ascii="Times New Roman" w:hAnsi="Times New Roman" w:cs="Times New Roman"/>
          <w:sz w:val="26"/>
          <w:szCs w:val="26"/>
        </w:rPr>
      </w:pPr>
      <w:r w:rsidRPr="00C232E5">
        <w:rPr>
          <w:rFonts w:ascii="Times New Roman" w:hAnsi="Times New Roman" w:cs="Times New Roman"/>
          <w:sz w:val="26"/>
          <w:szCs w:val="26"/>
        </w:rPr>
        <w:t>1. Общие положения</w:t>
      </w:r>
    </w:p>
    <w:p w14:paraId="4C818CBB" w14:textId="77777777" w:rsidR="00A139C2" w:rsidRPr="00C232E5" w:rsidRDefault="00A139C2">
      <w:pPr>
        <w:pStyle w:val="ConsPlusNormal"/>
        <w:jc w:val="both"/>
        <w:rPr>
          <w:rFonts w:ascii="Times New Roman" w:hAnsi="Times New Roman" w:cs="Times New Roman"/>
          <w:sz w:val="26"/>
          <w:szCs w:val="26"/>
        </w:rPr>
      </w:pPr>
    </w:p>
    <w:p w14:paraId="72BF4FA9" w14:textId="77777777" w:rsidR="00CF7737" w:rsidRPr="001D7002" w:rsidRDefault="00CF7737" w:rsidP="00CF7737">
      <w:pPr>
        <w:pStyle w:val="ConsPlusNormal"/>
        <w:ind w:firstLine="540"/>
        <w:jc w:val="both"/>
        <w:rPr>
          <w:rFonts w:ascii="Times New Roman" w:hAnsi="Times New Roman" w:cs="Times New Roman"/>
          <w:sz w:val="26"/>
          <w:szCs w:val="26"/>
        </w:rPr>
      </w:pPr>
      <w:r w:rsidRPr="00C232E5">
        <w:rPr>
          <w:rFonts w:ascii="Times New Roman" w:hAnsi="Times New Roman" w:cs="Times New Roman"/>
          <w:sz w:val="26"/>
          <w:szCs w:val="26"/>
        </w:rPr>
        <w:t xml:space="preserve">1.1. </w:t>
      </w:r>
      <w:r w:rsidRPr="001D7002">
        <w:rPr>
          <w:rFonts w:ascii="Times New Roman" w:hAnsi="Times New Roman" w:cs="Times New Roman"/>
          <w:sz w:val="26"/>
          <w:szCs w:val="26"/>
        </w:rPr>
        <w:t>Настоящий порядок предоставления субсидий из бюджета Лесозаводского городского округа социально ориентированным некоммерческим организациям (далее - порядок) определяет требования к участникам, цели, условия и порядок предоставления субсидий за счет средств бюджета Лесозаводского городского округа некоммерческим организациям, осуществляющим свою деятельность на территории Лесозаводского муниципального округа (далее - субсидия).</w:t>
      </w:r>
    </w:p>
    <w:p w14:paraId="305FF2E4" w14:textId="776E4C2C" w:rsidR="00CF7737" w:rsidRPr="001D7002" w:rsidRDefault="00CF7737" w:rsidP="00CF7737">
      <w:pPr>
        <w:pStyle w:val="ConsPlusNormal"/>
        <w:spacing w:before="220"/>
        <w:ind w:firstLine="540"/>
        <w:jc w:val="both"/>
        <w:rPr>
          <w:rFonts w:ascii="Times New Roman" w:hAnsi="Times New Roman" w:cs="Times New Roman"/>
          <w:sz w:val="26"/>
          <w:szCs w:val="26"/>
        </w:rPr>
      </w:pPr>
      <w:bookmarkStart w:id="1" w:name="P41"/>
      <w:bookmarkEnd w:id="1"/>
      <w:r w:rsidRPr="001D7002">
        <w:rPr>
          <w:rFonts w:ascii="Times New Roman" w:hAnsi="Times New Roman" w:cs="Times New Roman"/>
          <w:sz w:val="26"/>
          <w:szCs w:val="26"/>
        </w:rPr>
        <w:t>1.2. Для целей настоящего порядка под субсидией понимаются денежные средства, предоставляемые из бюджета Лесозаводского городского округа получателям субсидии на безвозвратной и безвозмездной основе на условиях, определяемых настоящим порядком в пределах средств, предусмотренных в бюджете Лесозаводского городского округа на соответствующий финансовый год на реализацию мероприятия «Оказание финансовой поддержки социально ориентированным некоммерческим организациям» муниципальной программы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2021-2027 годы», утвержденной постановлением администрации Лесозаводского городского округа от 14.09.2020 № 1151</w:t>
      </w:r>
      <w:r w:rsidR="00B23B9F" w:rsidRPr="001D7002">
        <w:rPr>
          <w:rFonts w:ascii="Times New Roman" w:hAnsi="Times New Roman" w:cs="Times New Roman"/>
          <w:sz w:val="26"/>
          <w:szCs w:val="26"/>
        </w:rPr>
        <w:t>.</w:t>
      </w:r>
    </w:p>
    <w:p w14:paraId="6BF5EF44" w14:textId="32502EED"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1.3. Под социально значимым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по видам деятельности, соответствующих учредительным документам социально ориентированной некоммерческой организации и видам деятельности, предусмотренным статьей 31.1 Федерального закона от 12.01.1996 № 7-ФЗ «О некоммерческих организациях» (далее - Федеральный закон «О некоммерческих организациях»</w:t>
      </w:r>
      <w:r w:rsidR="00B23B9F" w:rsidRPr="001D7002">
        <w:rPr>
          <w:rFonts w:ascii="Times New Roman" w:hAnsi="Times New Roman" w:cs="Times New Roman"/>
          <w:sz w:val="26"/>
          <w:szCs w:val="26"/>
        </w:rPr>
        <w:t>).</w:t>
      </w:r>
    </w:p>
    <w:p w14:paraId="54E8E6C2"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1.4. Социально значимый проект должен быть направлен на решение на территории Лесозаводского муниципального округа конкретных задач по одному из следующих приоритетных направлений:</w:t>
      </w:r>
    </w:p>
    <w:p w14:paraId="05E97F6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развитие институтов гражданского общества;</w:t>
      </w:r>
    </w:p>
    <w:p w14:paraId="69C9BE4D"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гражданско-патриотическое воспитание, краеведение;</w:t>
      </w:r>
    </w:p>
    <w:p w14:paraId="7B96840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укрепление межнациональных, межэтнических и межконфессиональных отношений, профилактика экстремизма и ксенофобии;</w:t>
      </w:r>
    </w:p>
    <w:p w14:paraId="585434F8"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развитие духовно-нравственных основ, традиционного образа жизни и культуры российского казачества, включая военно-патриотическое воспитание </w:t>
      </w:r>
      <w:r w:rsidRPr="001D7002">
        <w:rPr>
          <w:rFonts w:ascii="Times New Roman" w:hAnsi="Times New Roman" w:cs="Times New Roman"/>
          <w:sz w:val="26"/>
          <w:szCs w:val="26"/>
        </w:rPr>
        <w:lastRenderedPageBreak/>
        <w:t>казачьей молодежи;</w:t>
      </w:r>
    </w:p>
    <w:p w14:paraId="3180F6EB"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профилактика социального сиротства, поддержка материнства и детства;</w:t>
      </w:r>
    </w:p>
    <w:p w14:paraId="3B8D73A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повышение качества жизни людей пожилого возраста;</w:t>
      </w:r>
    </w:p>
    <w:p w14:paraId="3C99D4A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социальное обслуживание, социальная поддержка и защита граждан;</w:t>
      </w:r>
    </w:p>
    <w:p w14:paraId="748023D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охрана окружающей среды и защита животных;</w:t>
      </w:r>
    </w:p>
    <w:p w14:paraId="72EB139E"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профилактика социально опасных форм поведения граждан в части незаконного потребления наркотических средств и психотропных веществ, наркомании, социальная реабилитация, социальная и трудовая реинтеграция лиц, отбывших уголовное наказание в виде лишения свободы и (или) подвергшихся иным мерам уголовно-правового характера;</w:t>
      </w:r>
    </w:p>
    <w:p w14:paraId="3F5C76A1"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физической культуры и спорта и содействие указанной деятельности;</w:t>
      </w:r>
    </w:p>
    <w:p w14:paraId="593FDD6C"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деятельность в сфере развития спорта;</w:t>
      </w:r>
    </w:p>
    <w:p w14:paraId="021E5766" w14:textId="56B4FA3E" w:rsidR="00CF7737" w:rsidRPr="001D7002" w:rsidRDefault="00CF7737" w:rsidP="00CF7737">
      <w:pPr>
        <w:pStyle w:val="ConsPlusNormal"/>
        <w:ind w:firstLine="540"/>
        <w:jc w:val="both"/>
        <w:rPr>
          <w:rFonts w:ascii="Times New Roman" w:hAnsi="Times New Roman" w:cs="Times New Roman"/>
          <w:sz w:val="26"/>
          <w:szCs w:val="26"/>
        </w:rPr>
      </w:pPr>
      <w:r w:rsidRPr="001D7002">
        <w:rPr>
          <w:rFonts w:ascii="Times New Roman" w:hAnsi="Times New Roman" w:cs="Times New Roman"/>
          <w:sz w:val="26"/>
          <w:szCs w:val="26"/>
        </w:rPr>
        <w:t>мероприятия в сфере пропаганды здорового образа жизни</w:t>
      </w:r>
      <w:r w:rsidR="000D5923" w:rsidRPr="001D7002">
        <w:rPr>
          <w:rFonts w:ascii="Times New Roman" w:hAnsi="Times New Roman" w:cs="Times New Roman"/>
          <w:sz w:val="26"/>
          <w:szCs w:val="26"/>
        </w:rPr>
        <w:t>.</w:t>
      </w:r>
    </w:p>
    <w:p w14:paraId="610B8B64" w14:textId="638ED1C4"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1.5. Получатель субсидии - претендент, прошедший отбор и в отношении, которого принято ре</w:t>
      </w:r>
      <w:r w:rsidR="00B23B9F" w:rsidRPr="001D7002">
        <w:rPr>
          <w:rFonts w:ascii="Times New Roman" w:hAnsi="Times New Roman" w:cs="Times New Roman"/>
          <w:sz w:val="26"/>
          <w:szCs w:val="26"/>
        </w:rPr>
        <w:t>шение о предоставлении субсидии.</w:t>
      </w:r>
    </w:p>
    <w:p w14:paraId="12EF6309"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1.6. Показатели результативности - показатели, необходимые для достижения результатов предоставления субсидии, значения которых устанавливаются в соглашении о предоставлении субсидии из бюджета Лесозаводского городского округа.</w:t>
      </w:r>
    </w:p>
    <w:p w14:paraId="04B70360"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bookmarkStart w:id="2" w:name="P47"/>
      <w:bookmarkEnd w:id="2"/>
      <w:r w:rsidRPr="001D7002">
        <w:rPr>
          <w:rFonts w:ascii="Times New Roman" w:hAnsi="Times New Roman" w:cs="Times New Roman"/>
          <w:sz w:val="26"/>
          <w:szCs w:val="26"/>
        </w:rPr>
        <w:t>1.7. Целью предоставления субсидий является оказание финансовой поддержки социально ориентированным некоммерческим организациям, зарегистрированным на территории Лесозаводского муниципального округа и осуществляющим свою деятельность в Лесозаводском муниципальном округе, направленную на реализацию социально значимых проектов в сферах, определенных настоящим порядком, и в рамках их уставных видов деятельности.</w:t>
      </w:r>
    </w:p>
    <w:p w14:paraId="7C0928B4"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1.8. Главным распорядителем средств бюджета Лесозаводского городского округа,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администрация Лесозаводского муниципального округа (далее - администрация).</w:t>
      </w:r>
    </w:p>
    <w:p w14:paraId="066B6F64"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1.9. Способ предоставления субсидии: финансовое обеспечение затрат.</w:t>
      </w:r>
    </w:p>
    <w:p w14:paraId="629CF551"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1.10. Отбор получателей субсидии осуществляется путем проведения конкурсного отбора (далее – конкурс) социально ориентированных некоммерческих организаций в Лесозаводском муниципальном округе на финансовое обеспечение затрат, связанных с реализацией общественно значимых программ (проектов), проводимом на едином портале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A7C01C9"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1.11. Информация о субсидии размещается на едином портале бюджетной </w:t>
      </w:r>
      <w:r w:rsidRPr="001D7002">
        <w:rPr>
          <w:rFonts w:ascii="Times New Roman" w:hAnsi="Times New Roman" w:cs="Times New Roman"/>
          <w:sz w:val="26"/>
          <w:szCs w:val="26"/>
        </w:rPr>
        <w:lastRenderedPageBreak/>
        <w:t>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425D624C" w14:textId="37318A1C"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1.12. Организация предоставления субсидии осуществляется отделом социальной работы администрации (далее – Уполномоченный орган)</w:t>
      </w:r>
      <w:r w:rsidR="00B23B9F" w:rsidRPr="001D7002">
        <w:rPr>
          <w:rFonts w:ascii="Times New Roman" w:hAnsi="Times New Roman" w:cs="Times New Roman"/>
          <w:sz w:val="26"/>
          <w:szCs w:val="26"/>
        </w:rPr>
        <w:t>.</w:t>
      </w:r>
    </w:p>
    <w:p w14:paraId="1390D521" w14:textId="77777777" w:rsidR="00CF7737"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t>1.13. За счет средств субсидии получатели субсидии вправе осуществлять в соответствии с социальным проектом следующие расходы на свое содержание и ведение уставной деятельности:</w:t>
      </w:r>
    </w:p>
    <w:p w14:paraId="364D0C7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организацию и проведение мероприятий, посвященных праздничным и памятным датам, государственным и международным праздникам, торжественных приемов, круглых столов, встреч, конкурсов, фестивалей, спортивно-оздоровительных и других мероприятий с вручением призов и подарков;</w:t>
      </w:r>
    </w:p>
    <w:p w14:paraId="44E3CA8E"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разработку и издание печатных и видеоматериалов, оформление фотовыставок;</w:t>
      </w:r>
    </w:p>
    <w:p w14:paraId="71DE928F"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издание книг, буклетов, брошюр и иной печатной продукции;</w:t>
      </w:r>
    </w:p>
    <w:p w14:paraId="02A9642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осуществление подписки на периодические печатные издания для членов общественных объединений, проживающих на территории Лесозаводского муниципального округа;</w:t>
      </w:r>
    </w:p>
    <w:p w14:paraId="3773C45F"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работ и услуг, в том числе привлекаемых лиц (по гражданско-правовым договорам, не выше размера средней заработной платы в Приморском крае), включая НДФЛ, необходимых для реализации проекта;</w:t>
      </w:r>
    </w:p>
    <w:p w14:paraId="6F413DB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оплату коммунальных услуг (в том числе ранее неоплаченные счета за текущий год, в котором предоставляется субсидия), услуг связи и доступа к электронным информационным сетям, услуги банков, почтовые услуги;</w:t>
      </w:r>
    </w:p>
    <w:p w14:paraId="34E87D3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и эксплуатацию основных средств, необходимых для реализации проекта;</w:t>
      </w:r>
    </w:p>
    <w:p w14:paraId="5618F05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аренду оборудования и инвентаря, необходимого для реализации проекта;</w:t>
      </w:r>
    </w:p>
    <w:p w14:paraId="15C8098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уплату налогов, сборов и иных обязательных платежей в бюджеты бюджетной системы Российской Федерации, обязательства по уплате которых возникают в связи с реализацией проекта;</w:t>
      </w:r>
    </w:p>
    <w:p w14:paraId="36223910"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расходы на приобретение канцелярских и хозяйственных товаров;</w:t>
      </w:r>
    </w:p>
    <w:p w14:paraId="59F3FD6B"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проведение фестивалей и праздников межнациональных и отдельных национальных культур;</w:t>
      </w:r>
    </w:p>
    <w:p w14:paraId="004DCD3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проведение творческих конкурсов и викторин;</w:t>
      </w:r>
    </w:p>
    <w:p w14:paraId="43C65434"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прочие расходы, кроме:</w:t>
      </w:r>
    </w:p>
    <w:p w14:paraId="2A992297"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текущий и капитальный ремонт, реконструкцию, а также аренду жилых помещений;</w:t>
      </w:r>
    </w:p>
    <w:p w14:paraId="4FD0B899"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транспортных средств;</w:t>
      </w:r>
    </w:p>
    <w:p w14:paraId="154692D6"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приобретение алкогольной и табачной продукции;</w:t>
      </w:r>
    </w:p>
    <w:p w14:paraId="4F7BD9A2"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проведение банкетов, фуршетов;</w:t>
      </w:r>
    </w:p>
    <w:p w14:paraId="5D58F70A"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получение кредитов и займов;</w:t>
      </w:r>
    </w:p>
    <w:p w14:paraId="390A16A5"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оказание материальной помощи, а также платных услуг населению;</w:t>
      </w:r>
    </w:p>
    <w:p w14:paraId="531393E1"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поддержку политических партий и кампаний, а также проведение митингов, демонстраций, пикетирований;</w:t>
      </w:r>
    </w:p>
    <w:p w14:paraId="311CF3B5" w14:textId="77777777" w:rsidR="00CF7737" w:rsidRPr="001D7002" w:rsidRDefault="00CF7737" w:rsidP="00CF7737">
      <w:pPr>
        <w:pStyle w:val="ConsPlusNormal"/>
        <w:ind w:firstLine="539"/>
        <w:jc w:val="both"/>
        <w:rPr>
          <w:rFonts w:ascii="Times New Roman" w:hAnsi="Times New Roman" w:cs="Times New Roman"/>
          <w:sz w:val="26"/>
          <w:szCs w:val="26"/>
        </w:rPr>
      </w:pPr>
      <w:r w:rsidRPr="001D7002">
        <w:rPr>
          <w:rFonts w:ascii="Times New Roman" w:hAnsi="Times New Roman" w:cs="Times New Roman"/>
          <w:sz w:val="26"/>
          <w:szCs w:val="26"/>
        </w:rPr>
        <w:t>на реализацию мероприятий, предполагающих извлечение прибыли.</w:t>
      </w:r>
    </w:p>
    <w:p w14:paraId="7471AFA0" w14:textId="23A41A30" w:rsidR="00171AC9" w:rsidRPr="001D7002" w:rsidRDefault="00CF7737" w:rsidP="00CF7737">
      <w:pPr>
        <w:pStyle w:val="ConsPlusNormal"/>
        <w:spacing w:before="22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Запрещается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администрации Лесозаводского муниципального округа, регулирующими порядок предоставления субсидий.</w:t>
      </w:r>
    </w:p>
    <w:p w14:paraId="4BB27240" w14:textId="77777777" w:rsidR="008C7678" w:rsidRPr="001D7002" w:rsidRDefault="008C7678">
      <w:pPr>
        <w:pStyle w:val="ConsPlusNormal"/>
        <w:spacing w:before="220"/>
        <w:ind w:firstLine="540"/>
        <w:jc w:val="both"/>
        <w:rPr>
          <w:rFonts w:ascii="Times New Roman" w:hAnsi="Times New Roman" w:cs="Times New Roman"/>
          <w:sz w:val="26"/>
          <w:szCs w:val="26"/>
        </w:rPr>
      </w:pPr>
    </w:p>
    <w:p w14:paraId="4FBC117C" w14:textId="58813196" w:rsidR="006B56D5" w:rsidRPr="001D7002" w:rsidRDefault="006B56D5" w:rsidP="006B56D5">
      <w:pPr>
        <w:pStyle w:val="ConsPlusTitle"/>
        <w:jc w:val="center"/>
        <w:outlineLvl w:val="1"/>
        <w:rPr>
          <w:rFonts w:ascii="Times New Roman" w:hAnsi="Times New Roman" w:cs="Times New Roman"/>
          <w:sz w:val="26"/>
          <w:szCs w:val="26"/>
        </w:rPr>
      </w:pPr>
      <w:r w:rsidRPr="001D7002">
        <w:rPr>
          <w:rFonts w:ascii="Times New Roman" w:hAnsi="Times New Roman" w:cs="Times New Roman"/>
          <w:sz w:val="26"/>
          <w:szCs w:val="26"/>
        </w:rPr>
        <w:t xml:space="preserve">2. Порядок проведения </w:t>
      </w:r>
      <w:r w:rsidR="00484234" w:rsidRPr="001D7002">
        <w:rPr>
          <w:rFonts w:ascii="Times New Roman" w:hAnsi="Times New Roman" w:cs="Times New Roman"/>
          <w:sz w:val="26"/>
          <w:szCs w:val="26"/>
        </w:rPr>
        <w:t>конкурса, условия и порядок предоставления субсидии</w:t>
      </w:r>
    </w:p>
    <w:p w14:paraId="52C9CE9A" w14:textId="77777777" w:rsidR="00D93AF6" w:rsidRPr="001D7002" w:rsidRDefault="00D93AF6" w:rsidP="00171AC9">
      <w:pPr>
        <w:widowControl w:val="0"/>
        <w:ind w:firstLine="539"/>
        <w:jc w:val="both"/>
        <w:rPr>
          <w:rFonts w:ascii="Times New Roman" w:hAnsi="Times New Roman" w:cs="Times New Roman"/>
          <w:sz w:val="26"/>
          <w:szCs w:val="26"/>
        </w:rPr>
      </w:pPr>
      <w:bookmarkStart w:id="3" w:name="P51"/>
      <w:bookmarkEnd w:id="3"/>
    </w:p>
    <w:p w14:paraId="6B685FB3"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2.1. Конкурс проводится Уполномоченным органом.</w:t>
      </w:r>
    </w:p>
    <w:p w14:paraId="1E2C478C" w14:textId="7B67ADC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Взаимодействие Уполномоченного органа и конкурсной комиссии с участниками </w:t>
      </w:r>
      <w:r w:rsidR="00D93AF6" w:rsidRPr="001D7002">
        <w:rPr>
          <w:rFonts w:ascii="Times New Roman" w:hAnsi="Times New Roman" w:cs="Times New Roman"/>
          <w:sz w:val="26"/>
          <w:szCs w:val="26"/>
        </w:rPr>
        <w:t>к</w:t>
      </w:r>
      <w:r w:rsidRPr="001D7002">
        <w:rPr>
          <w:rFonts w:ascii="Times New Roman" w:hAnsi="Times New Roman" w:cs="Times New Roman"/>
          <w:sz w:val="26"/>
          <w:szCs w:val="26"/>
        </w:rPr>
        <w:t>онкурса осуществляется с использованием документов в электронной форме.</w:t>
      </w:r>
    </w:p>
    <w:p w14:paraId="23C18088" w14:textId="746F6CEF"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 Объявление о проведении </w:t>
      </w:r>
      <w:r w:rsidR="00F43678"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(далее – объявление) размещается Уполномоченным органом в системе «Электронный бюджет» и на официальном сайте </w:t>
      </w:r>
      <w:r w:rsidR="00660A23" w:rsidRPr="001D7002">
        <w:rPr>
          <w:rFonts w:ascii="Times New Roman" w:hAnsi="Times New Roman" w:cs="Times New Roman"/>
          <w:sz w:val="26"/>
          <w:szCs w:val="26"/>
        </w:rPr>
        <w:t>администрации Лесозаводского</w:t>
      </w:r>
      <w:r w:rsidRPr="001D7002">
        <w:rPr>
          <w:rFonts w:ascii="Times New Roman" w:hAnsi="Times New Roman" w:cs="Times New Roman"/>
          <w:sz w:val="26"/>
          <w:szCs w:val="26"/>
        </w:rPr>
        <w:t xml:space="preserve"> муниципального округа</w:t>
      </w:r>
      <w:r w:rsidR="00CA43FB">
        <w:rPr>
          <w:rFonts w:ascii="Times New Roman" w:hAnsi="Times New Roman" w:cs="Times New Roman"/>
          <w:sz w:val="26"/>
          <w:szCs w:val="26"/>
        </w:rPr>
        <w:t xml:space="preserve"> (далее – официальный сайт)</w:t>
      </w:r>
      <w:r w:rsidRPr="001D7002">
        <w:rPr>
          <w:rFonts w:ascii="Times New Roman" w:hAnsi="Times New Roman" w:cs="Times New Roman"/>
          <w:sz w:val="26"/>
          <w:szCs w:val="26"/>
        </w:rPr>
        <w:t xml:space="preserve"> в информаци</w:t>
      </w:r>
      <w:r w:rsidR="00660A23" w:rsidRPr="001D7002">
        <w:rPr>
          <w:rFonts w:ascii="Times New Roman" w:hAnsi="Times New Roman" w:cs="Times New Roman"/>
          <w:sz w:val="26"/>
          <w:szCs w:val="26"/>
        </w:rPr>
        <w:t>онно-телекоммуникационной сети Интернет</w:t>
      </w:r>
      <w:r w:rsidRPr="001D7002">
        <w:rPr>
          <w:rFonts w:ascii="Times New Roman" w:hAnsi="Times New Roman" w:cs="Times New Roman"/>
          <w:sz w:val="26"/>
          <w:szCs w:val="26"/>
        </w:rPr>
        <w:t xml:space="preserve"> не позднее чем за 30 календарных дней до даты окончания срока приема заявок.</w:t>
      </w:r>
    </w:p>
    <w:p w14:paraId="516C9D7F" w14:textId="730782C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 проведении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должно содержать следующие сведения:</w:t>
      </w:r>
    </w:p>
    <w:p w14:paraId="4EE304E6" w14:textId="3FDABCF8"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а) сроки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(дату начала подачи и окончания приема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при этом дата окончания приема заявок не может быть ранее 30-го календарного дня, следующего за днем размещения объявления);</w:t>
      </w:r>
    </w:p>
    <w:p w14:paraId="763FDDBE"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б) наименование, место нахождения, почтовый адрес, адрес электронной почты Уполномоченного органа; </w:t>
      </w:r>
    </w:p>
    <w:p w14:paraId="0B2ABB56" w14:textId="494F386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результат предоставления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016188B8"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г) доменное имя и (или) указатели страниц государственной информационной системы в сети Интернет;</w:t>
      </w:r>
    </w:p>
    <w:p w14:paraId="15C6B058" w14:textId="6646A84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д) требования к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и к перечню документов, представляемых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для подтверждения их соответствия указанным требованиям;</w:t>
      </w:r>
    </w:p>
    <w:p w14:paraId="0267EDF9" w14:textId="2D8B21D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е) порядок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заявок и требования, предъявляемые к форме и содержанию заявок, подаваемых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8212BCE"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ж) порядок отзыва заявок, порядок их возврата, определяющий основания для возврата заявок, порядок внесения изменений в заявки;</w:t>
      </w:r>
    </w:p>
    <w:p w14:paraId="5B9A64D3"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lastRenderedPageBreak/>
        <w:t>з) правила рассмотрения заявок и оценки заявок;</w:t>
      </w:r>
    </w:p>
    <w:p w14:paraId="4D1AE9CA"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и) порядок возврата заявок на доработку;</w:t>
      </w:r>
    </w:p>
    <w:p w14:paraId="1C87BCE2" w14:textId="30E4441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 порядок отклонения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а также информацию об основаниях их отклонения;</w:t>
      </w:r>
    </w:p>
    <w:p w14:paraId="1E65DD0E"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л) порядок оценки заявок, включающий критерии оценки заявок;</w:t>
      </w:r>
    </w:p>
    <w:p w14:paraId="44DE2958" w14:textId="1F4CA59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м) объем распределяемой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рамках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порядок расчета размера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установленный правовым актом, правила распределения </w:t>
      </w:r>
      <w:r w:rsidR="00660A23"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по результатам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19E4E4D8" w14:textId="6C8D337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н) порядок предоставления участникам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положений объявления, даты начала и окончания срока такого предоставления;</w:t>
      </w:r>
    </w:p>
    <w:p w14:paraId="7D2BFE11" w14:textId="3CBE965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о) срок, в течение которого победитель (победители)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должен подписать соглашение;</w:t>
      </w:r>
    </w:p>
    <w:p w14:paraId="1BBEDCF2" w14:textId="489FDD7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 условия признания победителя (победителей)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уклонившимся от заключения соглашения;</w:t>
      </w:r>
    </w:p>
    <w:p w14:paraId="042EF2AE" w14:textId="15A87FEC"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р) сроки размещения протокола подведения итогов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на едином портале.</w:t>
      </w:r>
    </w:p>
    <w:p w14:paraId="1820AA9F" w14:textId="4927EA5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Внесение изменений в объявление, которое осуществляется не позднее наступления даты окончания приема заявок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производится с соблюдением следующих условий:</w:t>
      </w:r>
    </w:p>
    <w:p w14:paraId="383E4C16" w14:textId="7737076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срок подачи участниками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48F9B5EB" w14:textId="19B283D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при внесении изменений в объявление изменение способа проведения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допускается;</w:t>
      </w:r>
    </w:p>
    <w:p w14:paraId="2EC4CE9D" w14:textId="351FEAF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внести изменения в заявки;</w:t>
      </w:r>
    </w:p>
    <w:p w14:paraId="4F37397F" w14:textId="3DBF42A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660A23" w:rsidRPr="001D7002">
        <w:rPr>
          <w:rFonts w:ascii="Times New Roman" w:hAnsi="Times New Roman" w:cs="Times New Roman"/>
          <w:sz w:val="26"/>
          <w:szCs w:val="26"/>
        </w:rPr>
        <w:t>к</w:t>
      </w:r>
      <w:r w:rsidRPr="001D7002">
        <w:rPr>
          <w:rFonts w:ascii="Times New Roman" w:hAnsi="Times New Roman" w:cs="Times New Roman"/>
          <w:sz w:val="26"/>
          <w:szCs w:val="26"/>
        </w:rPr>
        <w:t>онкурса,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14A59C86" w14:textId="76FB552C" w:rsidR="00171AC9" w:rsidRPr="001D7002" w:rsidRDefault="00171AC9" w:rsidP="00171AC9">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2.3. Любой участник </w:t>
      </w:r>
      <w:r w:rsidR="00660A23"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со дня размещения объявления в системе «Электронный бюджет» не позднее трех рабочих дней до дня завершения подачи заявок при наличии технической возможности </w:t>
      </w:r>
      <w:r w:rsidRPr="001D7002">
        <w:rPr>
          <w:rFonts w:ascii="Times New Roman" w:hAnsi="Times New Roman" w:cs="Times New Roman"/>
          <w:b w:val="0"/>
          <w:sz w:val="26"/>
          <w:szCs w:val="26"/>
        </w:rPr>
        <w:t>вправе направить в Уполномоченный орган не более пяти запросов о разъяснении положений объявления путем формирования в системе «Электронный бюджет» соответствующего запроса.</w:t>
      </w:r>
    </w:p>
    <w:p w14:paraId="30727CEC"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Уполномоченный орган в ответ на запрос о разъяснении положений объявления формирует при наличии технической возможности в системе </w:t>
      </w:r>
      <w:r w:rsidRPr="001D7002">
        <w:rPr>
          <w:rFonts w:ascii="Times New Roman" w:hAnsi="Times New Roman" w:cs="Times New Roman"/>
          <w:sz w:val="26"/>
          <w:szCs w:val="26"/>
        </w:rPr>
        <w:lastRenderedPageBreak/>
        <w:t>«Электронный бюджет» разъяснение положений объявления в срок не позднее одного рабочего дня до дня завершения подачи заявок. Представленное Уполномоченным органом разъяснение положений объявления не должно изменять суть информации, содержащейся в объявлении.</w:t>
      </w:r>
    </w:p>
    <w:p w14:paraId="332F4513" w14:textId="0D82D8BA" w:rsidR="00171AC9" w:rsidRPr="001D7002" w:rsidRDefault="00171AC9" w:rsidP="00171AC9">
      <w:pPr>
        <w:widowControl w:val="0"/>
        <w:ind w:firstLine="540"/>
        <w:jc w:val="both"/>
        <w:rPr>
          <w:rFonts w:ascii="Times New Roman" w:hAnsi="Times New Roman" w:cs="Times New Roman"/>
          <w:sz w:val="26"/>
          <w:szCs w:val="26"/>
        </w:rPr>
      </w:pPr>
      <w:bookmarkStart w:id="4" w:name="P109"/>
      <w:bookmarkEnd w:id="4"/>
      <w:r w:rsidRPr="001D7002">
        <w:rPr>
          <w:rFonts w:ascii="Times New Roman" w:hAnsi="Times New Roman" w:cs="Times New Roman"/>
          <w:sz w:val="26"/>
          <w:szCs w:val="26"/>
        </w:rPr>
        <w:t xml:space="preserve">2.4. Право на получение </w:t>
      </w:r>
      <w:r w:rsidR="004D700F"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имеют СО 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не являющиеся государственными корпорациями, государственными компаниями, политическими партиями, государственными (муниципальными) учреждениями, которые должны соответствовать следующим критериям:</w:t>
      </w:r>
    </w:p>
    <w:p w14:paraId="3779AD7D" w14:textId="3B0C2A56"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 xml:space="preserve">ринадлежность к категории социально ориентированных некоммерческих организаций, осуществляющих свою деятельность в соответствии с </w:t>
      </w:r>
      <w:r w:rsidR="00171AC9" w:rsidRPr="001D7002">
        <w:rPr>
          <w:rFonts w:ascii="Times New Roman" w:hAnsi="Times New Roman" w:cs="Times New Roman"/>
          <w:color w:val="000000" w:themeColor="text1"/>
          <w:sz w:val="26"/>
          <w:szCs w:val="26"/>
        </w:rPr>
        <w:t xml:space="preserve">Федеральным </w:t>
      </w:r>
      <w:hyperlink r:id="rId6" w:tooltip="Федеральный закон от 12.01.1996 N 7-ФЗ (ред. от 13.12.2024, с изм. от 23.11.2007) &quot;О некоммерческих организациях&quot; {КонсультантПлюс}">
        <w:r w:rsidR="00171AC9" w:rsidRPr="001D7002">
          <w:rPr>
            <w:rFonts w:ascii="Times New Roman" w:hAnsi="Times New Roman" w:cs="Times New Roman"/>
            <w:color w:val="000000" w:themeColor="text1"/>
            <w:sz w:val="26"/>
            <w:szCs w:val="26"/>
          </w:rPr>
          <w:t>законом</w:t>
        </w:r>
      </w:hyperlink>
      <w:r w:rsidR="00171AC9" w:rsidRPr="001D7002">
        <w:rPr>
          <w:rFonts w:ascii="Times New Roman" w:hAnsi="Times New Roman" w:cs="Times New Roman"/>
          <w:sz w:val="26"/>
          <w:szCs w:val="26"/>
        </w:rPr>
        <w:t xml:space="preserve"> от 12.01.1996 № 7-ФЗ «О некоммерческих организациях»</w:t>
      </w:r>
      <w:r w:rsidR="00CA43FB">
        <w:rPr>
          <w:rFonts w:ascii="Times New Roman" w:hAnsi="Times New Roman" w:cs="Times New Roman"/>
          <w:sz w:val="26"/>
          <w:szCs w:val="26"/>
        </w:rPr>
        <w:t>;</w:t>
      </w:r>
    </w:p>
    <w:p w14:paraId="5201681B" w14:textId="7476A0BF"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б)</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регистрации в качестве юридического лица на территории </w:t>
      </w:r>
      <w:r w:rsidR="00FC4E90">
        <w:rPr>
          <w:rFonts w:ascii="Times New Roman" w:hAnsi="Times New Roman" w:cs="Times New Roman"/>
          <w:sz w:val="26"/>
          <w:szCs w:val="26"/>
        </w:rPr>
        <w:t xml:space="preserve">Лесозаводского муниципального округа </w:t>
      </w:r>
      <w:r w:rsidR="00171AC9" w:rsidRPr="001D7002">
        <w:rPr>
          <w:rFonts w:ascii="Times New Roman" w:hAnsi="Times New Roman" w:cs="Times New Roman"/>
          <w:sz w:val="26"/>
          <w:szCs w:val="26"/>
        </w:rPr>
        <w:t xml:space="preserve">Приморского края не менее </w:t>
      </w:r>
      <w:r w:rsidR="00171AC9" w:rsidRPr="00B61DEE">
        <w:rPr>
          <w:rFonts w:ascii="Times New Roman" w:hAnsi="Times New Roman" w:cs="Times New Roman"/>
          <w:sz w:val="26"/>
          <w:szCs w:val="26"/>
        </w:rPr>
        <w:t xml:space="preserve">чем за </w:t>
      </w:r>
      <w:r w:rsidR="00B61DEE" w:rsidRPr="00B61DEE">
        <w:rPr>
          <w:rFonts w:ascii="Times New Roman" w:hAnsi="Times New Roman" w:cs="Times New Roman"/>
          <w:sz w:val="26"/>
          <w:szCs w:val="26"/>
        </w:rPr>
        <w:t>три месяца</w:t>
      </w:r>
      <w:r w:rsidR="00171AC9" w:rsidRPr="00B61DEE">
        <w:rPr>
          <w:rFonts w:ascii="Times New Roman" w:hAnsi="Times New Roman" w:cs="Times New Roman"/>
          <w:sz w:val="26"/>
          <w:szCs w:val="26"/>
        </w:rPr>
        <w:t xml:space="preserve"> до дня начала приема</w:t>
      </w:r>
      <w:r w:rsidR="00171AC9" w:rsidRPr="001D7002">
        <w:rPr>
          <w:rFonts w:ascii="Times New Roman" w:hAnsi="Times New Roman" w:cs="Times New Roman"/>
          <w:sz w:val="26"/>
          <w:szCs w:val="26"/>
        </w:rPr>
        <w:t xml:space="preserve"> заявок</w:t>
      </w:r>
      <w:r w:rsidR="00CA43FB">
        <w:rPr>
          <w:rFonts w:ascii="Times New Roman" w:hAnsi="Times New Roman" w:cs="Times New Roman"/>
          <w:sz w:val="26"/>
          <w:szCs w:val="26"/>
        </w:rPr>
        <w:t>;</w:t>
      </w:r>
    </w:p>
    <w:p w14:paraId="1B03A987" w14:textId="0C22B567"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в)</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 xml:space="preserve">аличие в Уставе СОНКО </w:t>
      </w:r>
      <w:r w:rsidRPr="001D7002">
        <w:rPr>
          <w:rFonts w:ascii="Times New Roman" w:hAnsi="Times New Roman" w:cs="Times New Roman"/>
          <w:sz w:val="26"/>
          <w:szCs w:val="26"/>
        </w:rPr>
        <w:t>Лесозаводского</w:t>
      </w:r>
      <w:r w:rsidR="00171AC9" w:rsidRPr="001D7002">
        <w:rPr>
          <w:rFonts w:ascii="Times New Roman" w:hAnsi="Times New Roman" w:cs="Times New Roman"/>
          <w:sz w:val="26"/>
          <w:szCs w:val="26"/>
        </w:rPr>
        <w:t xml:space="preserve"> муниципального округа видов деятельности, соответствующих направлению общественно значимой программы (проекта) СОНКО</w:t>
      </w:r>
      <w:r w:rsidR="00CA43FB">
        <w:rPr>
          <w:rFonts w:ascii="Times New Roman" w:hAnsi="Times New Roman" w:cs="Times New Roman"/>
          <w:sz w:val="26"/>
          <w:szCs w:val="26"/>
        </w:rPr>
        <w:t>;</w:t>
      </w:r>
    </w:p>
    <w:p w14:paraId="768B7216" w14:textId="6CDF8387" w:rsidR="00171AC9" w:rsidRPr="001D7002" w:rsidRDefault="004D700F"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w:t>
      </w:r>
      <w:r w:rsidR="00171AC9" w:rsidRPr="001D7002">
        <w:rPr>
          <w:rFonts w:ascii="Times New Roman" w:hAnsi="Times New Roman" w:cs="Times New Roman"/>
          <w:sz w:val="26"/>
          <w:szCs w:val="26"/>
        </w:rPr>
        <w:t xml:space="preserve"> </w:t>
      </w:r>
      <w:r w:rsidRPr="001D7002">
        <w:rPr>
          <w:rFonts w:ascii="Times New Roman" w:hAnsi="Times New Roman" w:cs="Times New Roman"/>
          <w:sz w:val="26"/>
          <w:szCs w:val="26"/>
        </w:rPr>
        <w:t>н</w:t>
      </w:r>
      <w:r w:rsidR="00171AC9" w:rsidRPr="001D7002">
        <w:rPr>
          <w:rFonts w:ascii="Times New Roman" w:hAnsi="Times New Roman" w:cs="Times New Roman"/>
          <w:sz w:val="26"/>
          <w:szCs w:val="26"/>
        </w:rPr>
        <w:t>аличие общественно значимой программы (проекта), направленного на достижение значений показателей результативности общественно значимой программы (проекта) по одному из приоритетных направлений, указанных в пункте 1.</w:t>
      </w:r>
      <w:r w:rsidRPr="001D7002">
        <w:rPr>
          <w:rFonts w:ascii="Times New Roman" w:hAnsi="Times New Roman" w:cs="Times New Roman"/>
          <w:sz w:val="26"/>
          <w:szCs w:val="26"/>
        </w:rPr>
        <w:t>2</w:t>
      </w:r>
      <w:r w:rsidR="00171AC9" w:rsidRPr="001D7002">
        <w:rPr>
          <w:rFonts w:ascii="Times New Roman" w:hAnsi="Times New Roman" w:cs="Times New Roman"/>
          <w:sz w:val="26"/>
          <w:szCs w:val="26"/>
        </w:rPr>
        <w:t xml:space="preserve"> раздела </w:t>
      </w:r>
      <w:r w:rsidR="00171AC9"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00171AC9" w:rsidRPr="001D7002">
        <w:rPr>
          <w:rFonts w:ascii="Times New Roman" w:hAnsi="Times New Roman" w:cs="Times New Roman"/>
          <w:sz w:val="26"/>
          <w:szCs w:val="26"/>
        </w:rPr>
        <w:t xml:space="preserve"> настоящего </w:t>
      </w:r>
      <w:r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 со сроком реализации не более одного года.</w:t>
      </w:r>
    </w:p>
    <w:p w14:paraId="5EA4B239" w14:textId="5335620C" w:rsidR="00171AC9" w:rsidRPr="001D7002" w:rsidRDefault="00171AC9" w:rsidP="00171AC9">
      <w:pPr>
        <w:widowControl w:val="0"/>
        <w:ind w:firstLine="539"/>
        <w:jc w:val="both"/>
        <w:rPr>
          <w:rFonts w:ascii="Times New Roman" w:hAnsi="Times New Roman" w:cs="Times New Roman"/>
          <w:sz w:val="26"/>
          <w:szCs w:val="26"/>
        </w:rPr>
      </w:pPr>
      <w:bookmarkStart w:id="5" w:name="P114"/>
      <w:bookmarkEnd w:id="5"/>
      <w:r w:rsidRPr="001D7002">
        <w:rPr>
          <w:rFonts w:ascii="Times New Roman" w:hAnsi="Times New Roman" w:cs="Times New Roman"/>
          <w:sz w:val="26"/>
          <w:szCs w:val="26"/>
        </w:rPr>
        <w:t xml:space="preserve">2.5.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должны соответствовать следующим требованиям на дату не позднее 30 календарных дней до даты подачи заявки на участие 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6F5614D6" w14:textId="7AB8BA6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46A57AB" w14:textId="1D71B03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B213C4" w14:textId="4D5C091B"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не находятся в составляемых в рамках реализации полномочий, </w:t>
      </w:r>
      <w:r w:rsidRPr="001D7002">
        <w:rPr>
          <w:rFonts w:ascii="Times New Roman" w:hAnsi="Times New Roman" w:cs="Times New Roman"/>
          <w:color w:val="000000" w:themeColor="text1"/>
          <w:sz w:val="26"/>
          <w:szCs w:val="26"/>
        </w:rPr>
        <w:t xml:space="preserve">предусмотренных </w:t>
      </w:r>
      <w:hyperlink r:id="rId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1D7002">
          <w:rPr>
            <w:rFonts w:ascii="Times New Roman" w:hAnsi="Times New Roman" w:cs="Times New Roman"/>
            <w:color w:val="000000" w:themeColor="text1"/>
            <w:sz w:val="26"/>
            <w:szCs w:val="26"/>
          </w:rPr>
          <w:t>главой VII</w:t>
        </w:r>
      </w:hyperlink>
      <w:r w:rsidRPr="001D7002">
        <w:rPr>
          <w:rFonts w:ascii="Times New Roman" w:hAnsi="Times New Roman" w:cs="Times New Roman"/>
          <w:color w:val="000000" w:themeColor="text1"/>
          <w:sz w:val="26"/>
          <w:szCs w:val="26"/>
        </w:rPr>
        <w:t xml:space="preserve"> Устава ООН, Советом Безопасности ООН или органами, специально созданными решениями Совета Безопасности </w:t>
      </w:r>
      <w:r w:rsidRPr="001D7002">
        <w:rPr>
          <w:rFonts w:ascii="Times New Roman" w:hAnsi="Times New Roman" w:cs="Times New Roman"/>
          <w:color w:val="000000" w:themeColor="text1"/>
          <w:sz w:val="26"/>
          <w:szCs w:val="26"/>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0ACF51B" w14:textId="575A690E"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являются иностранными агентами в соответствии с Федеральным </w:t>
      </w:r>
      <w:hyperlink r:id="rId8" w:tooltip="Федеральный закон от 14.07.2022 N 255-ФЗ (ред. от 21.04.2025) &quot;О контроле за деятельностью лиц, находящихся под иностранным влиянием&quot; {КонсультантПлюс}">
        <w:r w:rsidRPr="001D7002">
          <w:rPr>
            <w:rFonts w:ascii="Times New Roman" w:hAnsi="Times New Roman" w:cs="Times New Roman"/>
            <w:color w:val="000000" w:themeColor="text1"/>
            <w:sz w:val="26"/>
            <w:szCs w:val="26"/>
          </w:rPr>
          <w:t>законом</w:t>
        </w:r>
      </w:hyperlink>
      <w:r w:rsidRPr="001D7002">
        <w:rPr>
          <w:rFonts w:ascii="Times New Roman" w:hAnsi="Times New Roman" w:cs="Times New Roman"/>
          <w:color w:val="000000" w:themeColor="text1"/>
          <w:sz w:val="26"/>
          <w:szCs w:val="26"/>
        </w:rPr>
        <w:t xml:space="preserve"> от 14.07.2022 № 255-ФЗ «О контроле за деятельностью лиц, находящихся под иностранным влиянием»;</w:t>
      </w:r>
    </w:p>
    <w:p w14:paraId="664401C5" w14:textId="56E8AFCA"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у участников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на едином налоговом счете отсутствует или не превышает размер, определенный </w:t>
      </w:r>
      <w:hyperlink r:id="rId9"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1D7002">
          <w:rPr>
            <w:rFonts w:ascii="Times New Roman" w:hAnsi="Times New Roman" w:cs="Times New Roman"/>
            <w:color w:val="000000" w:themeColor="text1"/>
            <w:sz w:val="26"/>
            <w:szCs w:val="26"/>
          </w:rPr>
          <w:t>пунктом 3 статьи 47</w:t>
        </w:r>
      </w:hyperlink>
      <w:r w:rsidRPr="001D7002">
        <w:rPr>
          <w:rFonts w:ascii="Times New Roman" w:hAnsi="Times New Roman" w:cs="Times New Roman"/>
          <w:color w:val="000000" w:themeColor="text1"/>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04D129" w14:textId="1A6D4F5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участники </w:t>
      </w:r>
      <w:r w:rsidR="004D700F"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не получают средства </w:t>
      </w:r>
      <w:r w:rsidRPr="001D7002">
        <w:rPr>
          <w:rFonts w:ascii="Times New Roman" w:hAnsi="Times New Roman" w:cs="Times New Roman"/>
          <w:sz w:val="26"/>
          <w:szCs w:val="26"/>
        </w:rPr>
        <w:t xml:space="preserve">из бюджета </w:t>
      </w:r>
      <w:r w:rsidR="004D700F" w:rsidRPr="001D7002">
        <w:rPr>
          <w:rFonts w:ascii="Times New Roman" w:hAnsi="Times New Roman" w:cs="Times New Roman"/>
          <w:sz w:val="26"/>
          <w:szCs w:val="26"/>
        </w:rPr>
        <w:t xml:space="preserve">Лесозаводского </w:t>
      </w:r>
      <w:r w:rsidRPr="001D7002">
        <w:rPr>
          <w:rFonts w:ascii="Times New Roman" w:hAnsi="Times New Roman" w:cs="Times New Roman"/>
          <w:sz w:val="26"/>
          <w:szCs w:val="26"/>
        </w:rPr>
        <w:t xml:space="preserve">муниципального округа в соответствии с иными нормативными правовыми актами на цель, указанную в настоящем </w:t>
      </w:r>
      <w:r w:rsidR="004D700F" w:rsidRPr="001D7002">
        <w:rPr>
          <w:rFonts w:ascii="Times New Roman" w:hAnsi="Times New Roman" w:cs="Times New Roman"/>
          <w:sz w:val="26"/>
          <w:szCs w:val="26"/>
        </w:rPr>
        <w:t>п</w:t>
      </w:r>
      <w:r w:rsidRPr="001D7002">
        <w:rPr>
          <w:rFonts w:ascii="Times New Roman" w:hAnsi="Times New Roman" w:cs="Times New Roman"/>
          <w:sz w:val="26"/>
          <w:szCs w:val="26"/>
        </w:rPr>
        <w:t>орядке;</w:t>
      </w:r>
    </w:p>
    <w:p w14:paraId="05D8EFA2" w14:textId="12E004E1"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отсутствует просроченная задолженность по возврату в бюджет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иной субсидии, бюджетных инвестиций, а также иная просроченная (неурегулированная) задолженность по денежным обязательствам перед </w:t>
      </w:r>
      <w:r w:rsidR="004D700F" w:rsidRPr="001D7002">
        <w:rPr>
          <w:rFonts w:ascii="Times New Roman" w:hAnsi="Times New Roman" w:cs="Times New Roman"/>
          <w:sz w:val="26"/>
          <w:szCs w:val="26"/>
        </w:rPr>
        <w:t>Лесозаводским</w:t>
      </w:r>
      <w:r w:rsidRPr="001D7002">
        <w:rPr>
          <w:rFonts w:ascii="Times New Roman" w:hAnsi="Times New Roman" w:cs="Times New Roman"/>
          <w:sz w:val="26"/>
          <w:szCs w:val="26"/>
        </w:rPr>
        <w:t xml:space="preserve"> муниципальным округом;</w:t>
      </w:r>
    </w:p>
    <w:p w14:paraId="6E6DD63E" w14:textId="27C9BB16"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другого юридического лица), ликвидации, в отношении них не введена процедура банкротства, деятельность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 не приостановлена в порядке, предусмотренном законодательством Российской Федерации;</w:t>
      </w:r>
    </w:p>
    <w:p w14:paraId="06C0F1CD" w14:textId="03186DC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лицах, исполняющих функции единоличного исполнительного органа, или главных бухгалтерах участников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330900E4" w14:textId="466A97A7" w:rsidR="00171AC9" w:rsidRPr="001D7002" w:rsidRDefault="00171AC9" w:rsidP="00171AC9">
      <w:pPr>
        <w:widowControl w:val="0"/>
        <w:ind w:firstLine="539"/>
        <w:jc w:val="both"/>
        <w:rPr>
          <w:rFonts w:ascii="Times New Roman" w:hAnsi="Times New Roman" w:cs="Times New Roman"/>
          <w:color w:val="000000" w:themeColor="text1"/>
          <w:sz w:val="26"/>
          <w:szCs w:val="26"/>
        </w:rPr>
      </w:pPr>
      <w:bookmarkStart w:id="6" w:name="P124"/>
      <w:bookmarkEnd w:id="6"/>
      <w:r w:rsidRPr="001D7002">
        <w:rPr>
          <w:rFonts w:ascii="Times New Roman" w:hAnsi="Times New Roman" w:cs="Times New Roman"/>
          <w:sz w:val="26"/>
          <w:szCs w:val="26"/>
        </w:rPr>
        <w:t xml:space="preserve">2.6. В целях подтверждения соответствия требованиям, установленным в объявлении, участники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представляют в </w:t>
      </w:r>
      <w:r w:rsidRPr="001D7002">
        <w:rPr>
          <w:rFonts w:ascii="Times New Roman" w:hAnsi="Times New Roman" w:cs="Times New Roman"/>
          <w:color w:val="000000" w:themeColor="text1"/>
          <w:sz w:val="26"/>
          <w:szCs w:val="26"/>
        </w:rPr>
        <w:t xml:space="preserve">Уполномоченный орган посредством заполнения форм веб-интерфейса системы «Электронный бюджет» </w:t>
      </w:r>
      <w:hyperlink w:anchor="P297" w:tooltip="Заявка">
        <w:r w:rsidRPr="001D7002">
          <w:rPr>
            <w:rFonts w:ascii="Times New Roman" w:hAnsi="Times New Roman" w:cs="Times New Roman"/>
            <w:color w:val="000000" w:themeColor="text1"/>
            <w:sz w:val="26"/>
            <w:szCs w:val="26"/>
          </w:rPr>
          <w:t>заявку</w:t>
        </w:r>
      </w:hyperlink>
      <w:r w:rsidRPr="001D7002">
        <w:rPr>
          <w:rFonts w:ascii="Times New Roman" w:hAnsi="Times New Roman" w:cs="Times New Roman"/>
          <w:color w:val="000000" w:themeColor="text1"/>
          <w:sz w:val="26"/>
          <w:szCs w:val="26"/>
        </w:rPr>
        <w:t xml:space="preserve"> по </w:t>
      </w:r>
      <w:hyperlink w:anchor="P297" w:tooltip="Заявка">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1 к настоящему </w:t>
      </w:r>
      <w:r w:rsidR="004D700F"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 с приложением следующих документов:</w:t>
      </w:r>
    </w:p>
    <w:p w14:paraId="7B74063D" w14:textId="2FDBE60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копии учредительных документов участника </w:t>
      </w:r>
      <w:r w:rsidR="004D700F"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2D204314" w14:textId="6D6DFEFB" w:rsidR="00171AC9" w:rsidRPr="001D7002" w:rsidRDefault="00171AC9" w:rsidP="00171AC9">
      <w:pPr>
        <w:widowControl w:val="0"/>
        <w:ind w:firstLine="539"/>
        <w:jc w:val="both"/>
        <w:rPr>
          <w:rFonts w:ascii="Times New Roman" w:hAnsi="Times New Roman" w:cs="Times New Roman"/>
          <w:sz w:val="26"/>
          <w:szCs w:val="26"/>
        </w:rPr>
      </w:pPr>
      <w:bookmarkStart w:id="7" w:name="P126"/>
      <w:bookmarkEnd w:id="7"/>
      <w:r w:rsidRPr="001D7002">
        <w:rPr>
          <w:rFonts w:ascii="Times New Roman" w:hAnsi="Times New Roman" w:cs="Times New Roman"/>
          <w:sz w:val="26"/>
          <w:szCs w:val="26"/>
        </w:rPr>
        <w:t>выписку из Единого государственного реестра юридических лиц;</w:t>
      </w:r>
    </w:p>
    <w:p w14:paraId="49BA25EA" w14:textId="6DB2CF69" w:rsidR="00171AC9" w:rsidRPr="001D7002" w:rsidRDefault="00171AC9" w:rsidP="00171AC9">
      <w:pPr>
        <w:widowControl w:val="0"/>
        <w:ind w:firstLine="539"/>
        <w:jc w:val="both"/>
        <w:rPr>
          <w:rFonts w:ascii="Times New Roman" w:hAnsi="Times New Roman" w:cs="Times New Roman"/>
          <w:sz w:val="26"/>
          <w:szCs w:val="26"/>
        </w:rPr>
      </w:pPr>
      <w:bookmarkStart w:id="8" w:name="P127"/>
      <w:bookmarkEnd w:id="8"/>
      <w:r w:rsidRPr="001D7002">
        <w:rPr>
          <w:rFonts w:ascii="Times New Roman" w:hAnsi="Times New Roman" w:cs="Times New Roman"/>
          <w:sz w:val="26"/>
          <w:szCs w:val="26"/>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p>
    <w:p w14:paraId="054D5F13" w14:textId="6C1E783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выписку из реестра дисквалифицированных лиц либо справку об отсутствии запрашиваемой информации;</w:t>
      </w:r>
    </w:p>
    <w:p w14:paraId="0444FFF2" w14:textId="28D85159"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lastRenderedPageBreak/>
        <w:t xml:space="preserve">утвержденная руководителем СОНКО </w:t>
      </w:r>
      <w:r w:rsidR="004D700F"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общественно значимая программа (проект), направленный на реализацию мероприятий по одному из приоритетных направлений, указанных в пункте 1.</w:t>
      </w:r>
      <w:r w:rsidR="00445310" w:rsidRPr="001D7002">
        <w:rPr>
          <w:rFonts w:ascii="Times New Roman" w:hAnsi="Times New Roman" w:cs="Times New Roman"/>
          <w:sz w:val="26"/>
          <w:szCs w:val="26"/>
        </w:rPr>
        <w:t>2</w:t>
      </w:r>
      <w:r w:rsidRPr="001D7002">
        <w:rPr>
          <w:rFonts w:ascii="Times New Roman" w:hAnsi="Times New Roman" w:cs="Times New Roman"/>
          <w:sz w:val="26"/>
          <w:szCs w:val="26"/>
        </w:rPr>
        <w:t xml:space="preserve"> раздела </w:t>
      </w:r>
      <w:r w:rsidRPr="001D7002">
        <w:rPr>
          <w:rFonts w:ascii="Times New Roman" w:hAnsi="Times New Roman" w:cs="Times New Roman"/>
          <w:sz w:val="26"/>
          <w:szCs w:val="26"/>
          <w:lang w:val="en-US"/>
        </w:rPr>
        <w:t>I</w:t>
      </w:r>
      <w:hyperlink w:anchor="P53" w:tooltip="1.3. Социальный проект должен быть направлен на решение на территории города Владивостока конкретных задач по одному из следующих приоритетных направлений:"/>
      <w:r w:rsidRPr="001D7002">
        <w:rPr>
          <w:rFonts w:ascii="Times New Roman" w:hAnsi="Times New Roman" w:cs="Times New Roman"/>
          <w:sz w:val="26"/>
          <w:szCs w:val="26"/>
        </w:rPr>
        <w:t xml:space="preserve"> настоящего </w:t>
      </w:r>
      <w:r w:rsidR="0044531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оформленный в соответствии с </w:t>
      </w:r>
      <w:hyperlink w:anchor="P482" w:tooltip="Требования к оформлению социального проекта">
        <w:r w:rsidRPr="001D7002">
          <w:rPr>
            <w:rFonts w:ascii="Times New Roman" w:hAnsi="Times New Roman" w:cs="Times New Roman"/>
            <w:color w:val="000000" w:themeColor="text1"/>
            <w:sz w:val="26"/>
            <w:szCs w:val="26"/>
          </w:rPr>
          <w:t>требованиями</w:t>
        </w:r>
      </w:hyperlink>
      <w:r w:rsidRPr="001D7002">
        <w:rPr>
          <w:rFonts w:ascii="Times New Roman" w:hAnsi="Times New Roman" w:cs="Times New Roman"/>
          <w:color w:val="000000" w:themeColor="text1"/>
          <w:sz w:val="26"/>
          <w:szCs w:val="26"/>
        </w:rPr>
        <w:t xml:space="preserve"> к оформлению общественно значимой программы  (проекта), установленными приложением </w:t>
      </w:r>
      <w:r w:rsidR="00CA43FB">
        <w:rPr>
          <w:rFonts w:ascii="Times New Roman" w:hAnsi="Times New Roman" w:cs="Times New Roman"/>
          <w:color w:val="000000" w:themeColor="text1"/>
          <w:sz w:val="26"/>
          <w:szCs w:val="26"/>
        </w:rPr>
        <w:t>№</w:t>
      </w:r>
      <w:r w:rsidRPr="001D7002">
        <w:rPr>
          <w:rFonts w:ascii="Times New Roman" w:hAnsi="Times New Roman" w:cs="Times New Roman"/>
          <w:color w:val="000000" w:themeColor="text1"/>
          <w:sz w:val="26"/>
          <w:szCs w:val="26"/>
        </w:rPr>
        <w:t xml:space="preserve"> 2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661BA88D" w14:textId="52A541C0"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расчет планируемых расходов на реализацию общественно значимой программы (проекта) с указанием источников и объемов финансирования общественно значимой программы (проекта) по </w:t>
      </w:r>
      <w:hyperlink w:anchor="P553" w:tooltip="Расчет планируемых расходов">
        <w:r w:rsidRPr="001D7002">
          <w:rPr>
            <w:rFonts w:ascii="Times New Roman" w:hAnsi="Times New Roman" w:cs="Times New Roman"/>
            <w:color w:val="000000" w:themeColor="text1"/>
            <w:sz w:val="26"/>
            <w:szCs w:val="26"/>
          </w:rPr>
          <w:t>форме</w:t>
        </w:r>
      </w:hyperlink>
      <w:r w:rsidRPr="001D7002">
        <w:rPr>
          <w:rFonts w:ascii="Times New Roman" w:hAnsi="Times New Roman" w:cs="Times New Roman"/>
          <w:color w:val="000000" w:themeColor="text1"/>
          <w:sz w:val="26"/>
          <w:szCs w:val="26"/>
        </w:rPr>
        <w:t xml:space="preserve"> согласно приложению </w:t>
      </w:r>
      <w:r w:rsidR="00CA43FB">
        <w:rPr>
          <w:rFonts w:ascii="Times New Roman" w:hAnsi="Times New Roman" w:cs="Times New Roman"/>
          <w:color w:val="000000" w:themeColor="text1"/>
          <w:sz w:val="26"/>
          <w:szCs w:val="26"/>
        </w:rPr>
        <w:t xml:space="preserve">№ </w:t>
      </w:r>
      <w:r w:rsidRPr="001D7002">
        <w:rPr>
          <w:rFonts w:ascii="Times New Roman" w:hAnsi="Times New Roman" w:cs="Times New Roman"/>
          <w:color w:val="000000" w:themeColor="text1"/>
          <w:sz w:val="26"/>
          <w:szCs w:val="26"/>
        </w:rPr>
        <w:t xml:space="preserve">3 к настоящему </w:t>
      </w:r>
      <w:r w:rsidR="00445310"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орядку;</w:t>
      </w:r>
    </w:p>
    <w:p w14:paraId="4E1E078F" w14:textId="40893D6C" w:rsidR="00171AC9" w:rsidRPr="001D7002" w:rsidRDefault="00171AC9" w:rsidP="00171AC9">
      <w:pPr>
        <w:widowControl w:val="0"/>
        <w:ind w:firstLine="539"/>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справку о наличии расчетного или корреспондентского счета, открытого участником </w:t>
      </w:r>
      <w:r w:rsidR="00445310"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онкурса в учреждении Центрального банка Российской Федерации или в кредитной организации, на который предполагается перечисление субсидии.</w:t>
      </w:r>
    </w:p>
    <w:p w14:paraId="451895E0"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2.7. Конкурс проводится в три этапа:</w:t>
      </w:r>
    </w:p>
    <w:p w14:paraId="5B3A9727"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первый этап - подача заявок;</w:t>
      </w:r>
    </w:p>
    <w:p w14:paraId="71C598C5" w14:textId="1794726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второй этап - рассмотрение заявок и прилагаемых к ним документов на предмет их соответствия требованиям и допуск СОНКО к участию 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4482A318" w14:textId="5ABAAAC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третий этап - оценка, определение итоговых баллов заявок и прилагаемых к ним документов, определение победителей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определение получателей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2B7AE5A" w14:textId="06312E26" w:rsidR="00171AC9" w:rsidRPr="001D7002" w:rsidRDefault="00171AC9" w:rsidP="00171AC9">
      <w:pPr>
        <w:pStyle w:val="ConsPlusTitle"/>
        <w:ind w:firstLine="426"/>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2.8. В целях оценки участников </w:t>
      </w:r>
      <w:r w:rsidR="008A4192" w:rsidRPr="001D7002">
        <w:rPr>
          <w:rFonts w:ascii="Times New Roman" w:eastAsia="Times New Roman" w:hAnsi="Times New Roman" w:cs="Times New Roman"/>
          <w:b w:val="0"/>
          <w:sz w:val="26"/>
          <w:szCs w:val="26"/>
        </w:rPr>
        <w:t>к</w:t>
      </w:r>
      <w:r w:rsidRPr="001D7002">
        <w:rPr>
          <w:rFonts w:ascii="Times New Roman" w:eastAsia="Times New Roman" w:hAnsi="Times New Roman" w:cs="Times New Roman"/>
          <w:b w:val="0"/>
          <w:sz w:val="26"/>
          <w:szCs w:val="26"/>
        </w:rPr>
        <w:t xml:space="preserve">онкурса конкурсной комиссией используются </w:t>
      </w:r>
      <w:hyperlink w:anchor="P718" w:tooltip="КРИТЕРИИ">
        <w:r w:rsidRPr="001D7002">
          <w:rPr>
            <w:rFonts w:ascii="Times New Roman" w:eastAsia="Times New Roman" w:hAnsi="Times New Roman" w:cs="Times New Roman"/>
            <w:b w:val="0"/>
            <w:color w:val="000000" w:themeColor="text1"/>
            <w:sz w:val="26"/>
            <w:szCs w:val="26"/>
          </w:rPr>
          <w:t>критерии</w:t>
        </w:r>
      </w:hyperlink>
      <w:r w:rsidRPr="001D7002">
        <w:rPr>
          <w:rFonts w:ascii="Times New Roman" w:eastAsia="Times New Roman" w:hAnsi="Times New Roman" w:cs="Times New Roman"/>
          <w:b w:val="0"/>
          <w:color w:val="000000" w:themeColor="text1"/>
          <w:sz w:val="26"/>
          <w:szCs w:val="26"/>
        </w:rPr>
        <w:t xml:space="preserve"> </w:t>
      </w:r>
      <w:r w:rsidRPr="001D7002">
        <w:rPr>
          <w:rFonts w:ascii="Times New Roman" w:eastAsia="Times New Roman" w:hAnsi="Times New Roman" w:cs="Times New Roman"/>
          <w:b w:val="0"/>
          <w:sz w:val="26"/>
          <w:szCs w:val="26"/>
        </w:rPr>
        <w:t xml:space="preserve">оценки заявок </w:t>
      </w:r>
      <w:r w:rsidRPr="001D7002">
        <w:rPr>
          <w:rFonts w:ascii="Times New Roman" w:hAnsi="Times New Roman" w:cs="Times New Roman"/>
          <w:b w:val="0"/>
          <w:sz w:val="26"/>
          <w:szCs w:val="26"/>
        </w:rPr>
        <w:t>(приложение</w:t>
      </w:r>
      <w:r w:rsidR="00CA43FB">
        <w:rPr>
          <w:rFonts w:ascii="Times New Roman" w:hAnsi="Times New Roman" w:cs="Times New Roman"/>
          <w:b w:val="0"/>
          <w:sz w:val="26"/>
          <w:szCs w:val="26"/>
        </w:rPr>
        <w:t xml:space="preserve"> №</w:t>
      </w:r>
      <w:r w:rsidRPr="001D7002">
        <w:rPr>
          <w:rFonts w:ascii="Times New Roman" w:hAnsi="Times New Roman" w:cs="Times New Roman"/>
          <w:b w:val="0"/>
          <w:sz w:val="26"/>
          <w:szCs w:val="26"/>
        </w:rPr>
        <w:t xml:space="preserve"> 4 к настоящему </w:t>
      </w:r>
      <w:r w:rsidR="008A4192" w:rsidRPr="001D7002">
        <w:rPr>
          <w:rFonts w:ascii="Times New Roman" w:hAnsi="Times New Roman" w:cs="Times New Roman"/>
          <w:b w:val="0"/>
          <w:sz w:val="26"/>
          <w:szCs w:val="26"/>
        </w:rPr>
        <w:t>п</w:t>
      </w:r>
      <w:r w:rsidRPr="001D7002">
        <w:rPr>
          <w:rFonts w:ascii="Times New Roman" w:hAnsi="Times New Roman" w:cs="Times New Roman"/>
          <w:b w:val="0"/>
          <w:sz w:val="26"/>
          <w:szCs w:val="26"/>
        </w:rPr>
        <w:t>орядку).</w:t>
      </w:r>
    </w:p>
    <w:p w14:paraId="3BA89C58" w14:textId="264286F9"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Состав критериев, используемых для оценки заявок участников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определяется исходя из обеспечения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наилучших условий достижения результатов предоставления </w:t>
      </w:r>
      <w:r w:rsidR="008A4192"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4E82BA27" w14:textId="08427B1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2.9. Заявка формируется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предоставление которых предусмотрено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w:t>
      </w:r>
      <w:r w:rsidRPr="001D7002">
        <w:rPr>
          <w:rFonts w:ascii="Times New Roman" w:hAnsi="Times New Roman" w:cs="Times New Roman"/>
          <w:sz w:val="26"/>
          <w:szCs w:val="26"/>
        </w:rPr>
        <w:t xml:space="preserve">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082C5060" w14:textId="23AAB29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Заявка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подписывается усиленной квалифицированной электронной подписью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или уполномоченного им лица.</w:t>
      </w:r>
    </w:p>
    <w:p w14:paraId="27141D10" w14:textId="7E62D87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 соответствии с законодательством Российской Федерации.</w:t>
      </w:r>
    </w:p>
    <w:p w14:paraId="49ABAC67"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Электронные копии документов, включаемые в заявку,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w:t>
      </w:r>
      <w:r w:rsidRPr="001D7002">
        <w:rPr>
          <w:rFonts w:ascii="Times New Roman" w:hAnsi="Times New Roman" w:cs="Times New Roman"/>
          <w:sz w:val="26"/>
          <w:szCs w:val="26"/>
        </w:rPr>
        <w:lastRenderedPageBreak/>
        <w:t>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A01D118" w14:textId="5DB90C83"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Датой представления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считается день подписания указанной заявки и присвоения ей регистрационного номера в системе «Электронный бюджет».</w:t>
      </w:r>
    </w:p>
    <w:p w14:paraId="12BF7238" w14:textId="72E4AB0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вправе отозвать данную заявку не позднее даты окончания срока подачи заявок.</w:t>
      </w:r>
    </w:p>
    <w:p w14:paraId="558D826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Порядок возврата заявок на доработку не предусмотрен.</w:t>
      </w:r>
    </w:p>
    <w:p w14:paraId="30D125ED" w14:textId="04AFDB33"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sz w:val="26"/>
          <w:szCs w:val="26"/>
        </w:rPr>
        <w:t xml:space="preserve">2.10. Проверка участника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соответствие критериям и требованиям, </w:t>
      </w:r>
      <w:r w:rsidRPr="001D7002">
        <w:rPr>
          <w:rFonts w:ascii="Times New Roman" w:hAnsi="Times New Roman" w:cs="Times New Roman"/>
          <w:color w:val="000000" w:themeColor="text1"/>
          <w:sz w:val="26"/>
          <w:szCs w:val="26"/>
        </w:rPr>
        <w:t xml:space="preserve">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2A8D3E1" w14:textId="464E098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Соответствие участника </w:t>
      </w:r>
      <w:r w:rsidR="008A4192"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пунктов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8A4192"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онкурса отметок о соответствии указанным требованиям посредством заполнения соответствующих экранных форм веб-интерфейса «Электронный бюджет».</w:t>
      </w:r>
    </w:p>
    <w:p w14:paraId="01D55654" w14:textId="798B620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2.11. В целях проведения </w:t>
      </w:r>
      <w:r w:rsidR="008A4192"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A4192"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дминистрация до размещения объявления в системе «Электронный бюджет» создает конкурсную комиссию (далее - конкурсная комиссия), утверждает ее персональный состав, председателя комиссии.</w:t>
      </w:r>
    </w:p>
    <w:p w14:paraId="705D8418"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Конкурсная комиссия выполняет следующие функции:</w:t>
      </w:r>
    </w:p>
    <w:p w14:paraId="4EA173AC" w14:textId="021171E6"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а) рассмотрение и оценка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(единственной заявки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признание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несостоявшимся;</w:t>
      </w:r>
    </w:p>
    <w:p w14:paraId="22DF6E12" w14:textId="4B4F7578"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б) подписание протоколов, формируемых в процессе проведения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708E612F" w14:textId="1CDB473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осуществление запроса у участника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представленных им документов и информации (при необходимости).</w:t>
      </w:r>
    </w:p>
    <w:p w14:paraId="21332E34" w14:textId="0A114285" w:rsidR="00171AC9" w:rsidRPr="001D7002" w:rsidRDefault="00171AC9" w:rsidP="00171AC9">
      <w:pPr>
        <w:widowControl w:val="0"/>
        <w:ind w:firstLine="540"/>
        <w:jc w:val="both"/>
        <w:rPr>
          <w:rFonts w:ascii="Times New Roman" w:hAnsi="Times New Roman" w:cs="Times New Roman"/>
          <w:sz w:val="26"/>
          <w:szCs w:val="26"/>
        </w:rPr>
      </w:pPr>
      <w:r w:rsidRPr="001A487F">
        <w:rPr>
          <w:rFonts w:ascii="Times New Roman" w:hAnsi="Times New Roman" w:cs="Times New Roman"/>
          <w:sz w:val="26"/>
          <w:szCs w:val="26"/>
        </w:rPr>
        <w:t xml:space="preserve">Решение о создании конкурсной комиссии принимается в форме правового акта </w:t>
      </w:r>
      <w:r w:rsidR="00362497" w:rsidRPr="001A487F">
        <w:rPr>
          <w:rFonts w:ascii="Times New Roman" w:hAnsi="Times New Roman" w:cs="Times New Roman"/>
          <w:sz w:val="26"/>
          <w:szCs w:val="26"/>
        </w:rPr>
        <w:t>а</w:t>
      </w:r>
      <w:r w:rsidRPr="001A487F">
        <w:rPr>
          <w:rFonts w:ascii="Times New Roman" w:hAnsi="Times New Roman" w:cs="Times New Roman"/>
          <w:sz w:val="26"/>
          <w:szCs w:val="26"/>
        </w:rPr>
        <w:t>дминистрации.</w:t>
      </w:r>
    </w:p>
    <w:p w14:paraId="43804A8C" w14:textId="77777777" w:rsidR="00171AC9" w:rsidRPr="001D7002" w:rsidRDefault="00171AC9" w:rsidP="00171AC9">
      <w:pPr>
        <w:pStyle w:val="ConsPlusTitle"/>
        <w:ind w:firstLine="709"/>
        <w:jc w:val="both"/>
        <w:outlineLvl w:val="1"/>
        <w:rPr>
          <w:rFonts w:ascii="Times New Roman" w:hAnsi="Times New Roman" w:cs="Times New Roman"/>
          <w:sz w:val="26"/>
          <w:szCs w:val="26"/>
        </w:rPr>
      </w:pPr>
      <w:r w:rsidRPr="001D7002">
        <w:rPr>
          <w:rFonts w:ascii="Times New Roman" w:eastAsia="Times New Roman" w:hAnsi="Times New Roman" w:cs="Times New Roman"/>
          <w:b w:val="0"/>
          <w:sz w:val="26"/>
          <w:szCs w:val="26"/>
        </w:rPr>
        <w:t xml:space="preserve">2.12. Не позднее одного рабочего дня, следующего за днем окончания срока подачи заявок, </w:t>
      </w:r>
      <w:r w:rsidRPr="001D7002">
        <w:rPr>
          <w:rFonts w:ascii="Times New Roman" w:hAnsi="Times New Roman" w:cs="Times New Roman"/>
          <w:b w:val="0"/>
          <w:sz w:val="26"/>
          <w:szCs w:val="26"/>
        </w:rPr>
        <w:t>установленного в объявлении, Уполномоченный орган открывает конкурсной комиссии доступ к заявкам в системе «Электронный бюджет» для их рассмотрения и оценки.</w:t>
      </w:r>
    </w:p>
    <w:p w14:paraId="2BB8A58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Протокол вскрытия заявок формируется в системе «Электронный бюджет» автоматически и подписывается усиленной квалифицированной электронной подписью в системе «Электронный бюджет, а также размещается на едином </w:t>
      </w:r>
      <w:r w:rsidRPr="001D7002">
        <w:rPr>
          <w:rFonts w:ascii="Times New Roman" w:hAnsi="Times New Roman" w:cs="Times New Roman"/>
          <w:sz w:val="26"/>
          <w:szCs w:val="26"/>
        </w:rPr>
        <w:lastRenderedPageBreak/>
        <w:t>портале не позднее одного рабочего дня, следующего за днем его подписания.</w:t>
      </w:r>
    </w:p>
    <w:p w14:paraId="65B38050" w14:textId="2F66A11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2.13. Рассмотрение заявок участников </w:t>
      </w:r>
      <w:r w:rsidR="00362497" w:rsidRPr="001D7002">
        <w:rPr>
          <w:rFonts w:ascii="Times New Roman" w:hAnsi="Times New Roman" w:cs="Times New Roman"/>
          <w:sz w:val="26"/>
          <w:szCs w:val="26"/>
        </w:rPr>
        <w:t>к</w:t>
      </w:r>
      <w:r w:rsidRPr="001D7002">
        <w:rPr>
          <w:rFonts w:ascii="Times New Roman" w:hAnsi="Times New Roman" w:cs="Times New Roman"/>
          <w:sz w:val="26"/>
          <w:szCs w:val="26"/>
        </w:rPr>
        <w:t>онкурса осуществляется конкурсной комиссией в течение 10 рабочих дней с даты размещения протокола вскрытия заявок в системе «Электронный бюджет».</w:t>
      </w:r>
    </w:p>
    <w:p w14:paraId="324E6D75" w14:textId="147ABE2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2.14. Решения о соответствии заявок требованиям и критериям, указанным в объявлении и установленным настоящим </w:t>
      </w:r>
      <w:r w:rsidR="00362497" w:rsidRPr="001D7002">
        <w:rPr>
          <w:rFonts w:ascii="Times New Roman" w:hAnsi="Times New Roman" w:cs="Times New Roman"/>
          <w:sz w:val="26"/>
          <w:szCs w:val="26"/>
        </w:rPr>
        <w:t>п</w:t>
      </w:r>
      <w:r w:rsidRPr="001D7002">
        <w:rPr>
          <w:rFonts w:ascii="Times New Roman" w:hAnsi="Times New Roman" w:cs="Times New Roman"/>
          <w:sz w:val="26"/>
          <w:szCs w:val="26"/>
        </w:rPr>
        <w:t>орядком, принимаются конкурсной комиссией.</w:t>
      </w:r>
    </w:p>
    <w:p w14:paraId="05C9E6A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2.15. Основаниями для отклонения заявок являются:</w:t>
      </w:r>
    </w:p>
    <w:p w14:paraId="2DA2D456" w14:textId="7AC9866F"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участника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требованиям и критериям, установленным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пунктами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p>
    <w:p w14:paraId="5AB8B325" w14:textId="4BC5BD4C"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несоответствие представленных участником </w:t>
      </w:r>
      <w:r w:rsidR="00362497"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заявок и (или) документов требованиям, установленным в объявлении, предусмотренных настоящим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орядком;</w:t>
      </w:r>
    </w:p>
    <w:p w14:paraId="7ABD6C5A" w14:textId="497621E2" w:rsidR="00171AC9" w:rsidRPr="001D7002" w:rsidRDefault="00171AC9" w:rsidP="00171AC9">
      <w:pPr>
        <w:widowControl w:val="0"/>
        <w:ind w:firstLine="540"/>
        <w:jc w:val="both"/>
        <w:rPr>
          <w:rFonts w:ascii="Times New Roman" w:hAnsi="Times New Roman" w:cs="Times New Roman"/>
          <w:color w:val="000000" w:themeColor="text1"/>
          <w:sz w:val="26"/>
          <w:szCs w:val="26"/>
        </w:rPr>
      </w:pPr>
      <w:r w:rsidRPr="001D7002">
        <w:rPr>
          <w:rFonts w:ascii="Times New Roman" w:hAnsi="Times New Roman" w:cs="Times New Roman"/>
          <w:color w:val="000000" w:themeColor="text1"/>
          <w:sz w:val="26"/>
          <w:szCs w:val="26"/>
        </w:rPr>
        <w:t xml:space="preserve">непредставление (представление не в полном объеме) документов, указанных в </w:t>
      </w:r>
      <w:hyperlink w:anchor="P124" w:tooltip="2.6. В целях подтверждения соответствия требованиям, установленным в объявлении, участники Конкурса представляют в Уполномоченный орган посредством заполнения форм веб-интерфейса системы &quot;Электронный бюджет&quot; заявку по форме согласно приложению N 1 к настоящему">
        <w:r w:rsidRPr="001D7002">
          <w:rPr>
            <w:rFonts w:ascii="Times New Roman" w:hAnsi="Times New Roman" w:cs="Times New Roman"/>
            <w:color w:val="000000" w:themeColor="text1"/>
            <w:sz w:val="26"/>
            <w:szCs w:val="26"/>
          </w:rPr>
          <w:t>пункте 2.6</w:t>
        </w:r>
      </w:hyperlink>
      <w:r w:rsidRPr="001D7002">
        <w:rPr>
          <w:rFonts w:ascii="Times New Roman" w:hAnsi="Times New Roman" w:cs="Times New Roman"/>
          <w:color w:val="000000" w:themeColor="text1"/>
          <w:sz w:val="26"/>
          <w:szCs w:val="26"/>
        </w:rPr>
        <w:t xml:space="preserve"> настоящего </w:t>
      </w:r>
      <w:r w:rsidR="00362497" w:rsidRPr="001D7002">
        <w:rPr>
          <w:rFonts w:ascii="Times New Roman" w:hAnsi="Times New Roman" w:cs="Times New Roman"/>
          <w:color w:val="000000" w:themeColor="text1"/>
          <w:sz w:val="26"/>
          <w:szCs w:val="26"/>
        </w:rPr>
        <w:t>п</w:t>
      </w:r>
      <w:r w:rsidRPr="001D7002">
        <w:rPr>
          <w:rFonts w:ascii="Times New Roman" w:hAnsi="Times New Roman" w:cs="Times New Roman"/>
          <w:color w:val="000000" w:themeColor="text1"/>
          <w:sz w:val="26"/>
          <w:szCs w:val="26"/>
        </w:rPr>
        <w:t>орядка</w:t>
      </w:r>
      <w:r w:rsidR="001A487F">
        <w:rPr>
          <w:rFonts w:ascii="Times New Roman" w:hAnsi="Times New Roman" w:cs="Times New Roman"/>
          <w:color w:val="000000" w:themeColor="text1"/>
          <w:sz w:val="26"/>
          <w:szCs w:val="26"/>
        </w:rPr>
        <w:t>;</w:t>
      </w:r>
    </w:p>
    <w:p w14:paraId="4FF2B7B3" w14:textId="3D72215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color w:val="000000" w:themeColor="text1"/>
          <w:sz w:val="26"/>
          <w:szCs w:val="26"/>
        </w:rPr>
        <w:t xml:space="preserve">недостоверность информации, содержащейся в документах, представленных участником </w:t>
      </w:r>
      <w:r w:rsidR="00D263FC" w:rsidRPr="001D7002">
        <w:rPr>
          <w:rFonts w:ascii="Times New Roman" w:hAnsi="Times New Roman" w:cs="Times New Roman"/>
          <w:color w:val="000000" w:themeColor="text1"/>
          <w:sz w:val="26"/>
          <w:szCs w:val="26"/>
        </w:rPr>
        <w:t>к</w:t>
      </w:r>
      <w:r w:rsidRPr="001D7002">
        <w:rPr>
          <w:rFonts w:ascii="Times New Roman" w:hAnsi="Times New Roman" w:cs="Times New Roman"/>
          <w:color w:val="000000" w:themeColor="text1"/>
          <w:sz w:val="26"/>
          <w:szCs w:val="26"/>
        </w:rPr>
        <w:t xml:space="preserve">онкурса в целях подтверждения соответствия требованиям и критериям, установленным в </w:t>
      </w:r>
      <w:hyperlink w:anchor="P109" w:tooltip="2.4. Право на получение Субсидии имеют СОНКО г. Владивостока, не являющиеся государственными корпорациями, государственными компаниями, общественными объединениями, политическими партиями, государственными (муниципальными) учреждениями, которые должны соответс">
        <w:r w:rsidRPr="001D7002">
          <w:rPr>
            <w:rFonts w:ascii="Times New Roman" w:hAnsi="Times New Roman" w:cs="Times New Roman"/>
            <w:color w:val="000000" w:themeColor="text1"/>
            <w:sz w:val="26"/>
            <w:szCs w:val="26"/>
          </w:rPr>
          <w:t>пунктах 2.4</w:t>
        </w:r>
      </w:hyperlink>
      <w:r w:rsidRPr="001D7002">
        <w:rPr>
          <w:rFonts w:ascii="Times New Roman" w:hAnsi="Times New Roman" w:cs="Times New Roman"/>
          <w:color w:val="000000" w:themeColor="text1"/>
          <w:sz w:val="26"/>
          <w:szCs w:val="26"/>
        </w:rPr>
        <w:t xml:space="preserve">, </w:t>
      </w:r>
      <w:hyperlink w:anchor="P114" w:tooltip="2.5. Участники Конкурса должны соответствовать следующим требованиям на дату не позднее 30 календарных дней до даты подачи заявки на участие в Конкурсе:">
        <w:r w:rsidRPr="001D7002">
          <w:rPr>
            <w:rFonts w:ascii="Times New Roman" w:hAnsi="Times New Roman" w:cs="Times New Roman"/>
            <w:color w:val="000000" w:themeColor="text1"/>
            <w:sz w:val="26"/>
            <w:szCs w:val="26"/>
          </w:rPr>
          <w:t>2.5</w:t>
        </w:r>
      </w:hyperlink>
      <w:r w:rsidRPr="001D7002">
        <w:rPr>
          <w:rFonts w:ascii="Times New Roman" w:hAnsi="Times New Roman" w:cs="Times New Roman"/>
          <w:sz w:val="26"/>
          <w:szCs w:val="26"/>
        </w:rPr>
        <w:t xml:space="preserve"> настоящего </w:t>
      </w:r>
      <w:r w:rsidR="00D263FC"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2D7E235F" w14:textId="6807FE8F"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участником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представлено более одной заявки на участие в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онкурсе;</w:t>
      </w:r>
    </w:p>
    <w:p w14:paraId="5B1FC914"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подача заявки после даты и (или) времени, указанных в объявлении.</w:t>
      </w:r>
    </w:p>
    <w:p w14:paraId="6D71EEBC" w14:textId="100D2C39"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2.16. В случае необходимости получения разъяснений от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представленным документам </w:t>
      </w:r>
      <w:r w:rsidR="00D263FC" w:rsidRPr="001D7002">
        <w:rPr>
          <w:rFonts w:ascii="Times New Roman" w:hAnsi="Times New Roman" w:cs="Times New Roman"/>
          <w:sz w:val="26"/>
          <w:szCs w:val="26"/>
        </w:rPr>
        <w:t>конкурсной к</w:t>
      </w:r>
      <w:r w:rsidRPr="001D7002">
        <w:rPr>
          <w:rFonts w:ascii="Times New Roman" w:hAnsi="Times New Roman" w:cs="Times New Roman"/>
          <w:sz w:val="26"/>
          <w:szCs w:val="26"/>
        </w:rPr>
        <w:t xml:space="preserve">омиссией при наличии технической возможности осуществляется запрос у участника </w:t>
      </w:r>
      <w:r w:rsidR="00D263FC"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с использованием системы «Электронный бюджет».</w:t>
      </w:r>
    </w:p>
    <w:p w14:paraId="46E0A6C5" w14:textId="03F4F7C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запросе </w:t>
      </w:r>
      <w:r w:rsidR="00A84D30" w:rsidRPr="001D7002">
        <w:rPr>
          <w:rFonts w:ascii="Times New Roman" w:hAnsi="Times New Roman" w:cs="Times New Roman"/>
          <w:sz w:val="26"/>
          <w:szCs w:val="26"/>
        </w:rPr>
        <w:t>конкурсная к</w:t>
      </w:r>
      <w:r w:rsidRPr="001D7002">
        <w:rPr>
          <w:rFonts w:ascii="Times New Roman" w:hAnsi="Times New Roman" w:cs="Times New Roman"/>
          <w:sz w:val="26"/>
          <w:szCs w:val="26"/>
        </w:rPr>
        <w:t xml:space="preserve">омиссия устанавливает срок представления участником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разъяснений в отношении документов, который должен составлять не менее чем два рабочих дня со дня размещения соответствующего запроса.</w:t>
      </w:r>
    </w:p>
    <w:p w14:paraId="336AB2CD" w14:textId="189B787C"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участник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ответ на запрос не представил запрашиваемую информацию в срок, установленный соответствующим запросом, информация об этом включается в протокол рассмотрения заявок.</w:t>
      </w:r>
    </w:p>
    <w:p w14:paraId="1F5A3725"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2.17. Протокол рассмотрения заявок формируется в системе «Электронный бюджет» автоматически на основании результатов рассмотрения заявок и подписывается усиленной квалифицированной электронной подписью 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630243A8"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рассмотрения заявок;</w:t>
      </w:r>
    </w:p>
    <w:p w14:paraId="68EA6D3A" w14:textId="3EF3828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046D4B2D" w14:textId="12AC1663"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отклонены, с указанием причин их отклонения, в том числе положения объявления, которым не соответствуют заявки.</w:t>
      </w:r>
    </w:p>
    <w:p w14:paraId="6FE9AF8C" w14:textId="77777777" w:rsidR="00171AC9" w:rsidRPr="001D7002" w:rsidRDefault="00171AC9" w:rsidP="00171AC9">
      <w:pPr>
        <w:pStyle w:val="ConsPlusNormal"/>
        <w:ind w:firstLine="540"/>
        <w:jc w:val="both"/>
        <w:rPr>
          <w:rFonts w:ascii="Times New Roman" w:eastAsia="Times New Roman" w:hAnsi="Times New Roman" w:cs="Times New Roman"/>
          <w:sz w:val="26"/>
          <w:szCs w:val="26"/>
        </w:rPr>
      </w:pPr>
      <w:r w:rsidRPr="001D7002">
        <w:rPr>
          <w:rFonts w:ascii="Times New Roman" w:eastAsia="Times New Roman" w:hAnsi="Times New Roman" w:cs="Times New Roman"/>
          <w:sz w:val="26"/>
          <w:szCs w:val="26"/>
        </w:rPr>
        <w:t>2.18.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с указанием причин внесения изменений.</w:t>
      </w:r>
    </w:p>
    <w:p w14:paraId="08D774B0" w14:textId="77777777" w:rsidR="002E6A90" w:rsidRPr="001D7002" w:rsidRDefault="002E6A90" w:rsidP="00171AC9">
      <w:pPr>
        <w:pStyle w:val="ConsPlusNormal"/>
        <w:ind w:firstLine="540"/>
        <w:jc w:val="both"/>
        <w:rPr>
          <w:rFonts w:ascii="Times New Roman" w:hAnsi="Times New Roman" w:cs="Times New Roman"/>
          <w:sz w:val="26"/>
          <w:szCs w:val="26"/>
        </w:rPr>
      </w:pPr>
    </w:p>
    <w:p w14:paraId="73008285" w14:textId="15D096E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2.19. Оценка заявок осуществляется каждым членом комиссии по 7 критериям путем присвоения по каждому из них баллов согласно </w:t>
      </w:r>
      <w:hyperlink w:anchor="P718" w:tooltip="КРИТЕРИИ">
        <w:r w:rsidRPr="001D7002">
          <w:rPr>
            <w:rFonts w:ascii="Times New Roman" w:hAnsi="Times New Roman" w:cs="Times New Roman"/>
            <w:sz w:val="26"/>
            <w:szCs w:val="26"/>
          </w:rPr>
          <w:t xml:space="preserve">приложению </w:t>
        </w:r>
        <w:r w:rsidR="00525611">
          <w:rPr>
            <w:rFonts w:ascii="Times New Roman" w:hAnsi="Times New Roman" w:cs="Times New Roman"/>
            <w:sz w:val="26"/>
            <w:szCs w:val="26"/>
          </w:rPr>
          <w:t xml:space="preserve">№ </w:t>
        </w:r>
        <w:r w:rsidRPr="001D7002">
          <w:rPr>
            <w:rFonts w:ascii="Times New Roman" w:hAnsi="Times New Roman" w:cs="Times New Roman"/>
            <w:sz w:val="26"/>
            <w:szCs w:val="26"/>
          </w:rPr>
          <w:t>4</w:t>
        </w:r>
      </w:hyperlink>
      <w:r w:rsidRPr="001D7002">
        <w:rPr>
          <w:rFonts w:ascii="Times New Roman" w:hAnsi="Times New Roman" w:cs="Times New Roman"/>
          <w:sz w:val="26"/>
          <w:szCs w:val="26"/>
        </w:rPr>
        <w:t xml:space="preserve"> к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орядку.</w:t>
      </w:r>
    </w:p>
    <w:p w14:paraId="759C2179"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Оценка заявок рассчитывается в информационной системе автоматически как сумма баллов, присвоенных заявке по каждому критерию.</w:t>
      </w:r>
    </w:p>
    <w:p w14:paraId="01BD1439" w14:textId="0AE1EDF9" w:rsidR="00171AC9" w:rsidRPr="001D7002" w:rsidRDefault="00171AC9" w:rsidP="00171AC9">
      <w:pPr>
        <w:widowControl w:val="0"/>
        <w:ind w:firstLine="540"/>
        <w:jc w:val="both"/>
        <w:rPr>
          <w:rFonts w:ascii="Times New Roman" w:hAnsi="Times New Roman" w:cs="Times New Roman"/>
          <w:sz w:val="26"/>
          <w:szCs w:val="26"/>
        </w:rPr>
      </w:pPr>
      <w:bookmarkStart w:id="9" w:name="P175"/>
      <w:bookmarkEnd w:id="9"/>
      <w:r w:rsidRPr="001D7002">
        <w:rPr>
          <w:rFonts w:ascii="Times New Roman" w:hAnsi="Times New Roman" w:cs="Times New Roman"/>
          <w:sz w:val="26"/>
          <w:szCs w:val="26"/>
        </w:rPr>
        <w:t xml:space="preserve">2.20. На основе итоговых сумм баллов по каждой заявке формируется рейтинговый список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DBD8C86"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Порядок ранжирования поступивших заявок определяется по мере уменьшения полученных баллов по итогам оценки заявок. В случае если нескольким заявкам присвоена равная итоговая сумма баллов, более высокий рейтинговый номер в рейтинговом списке присваивается заявке, поданной в наиболее раннюю дату, а при совпадении дат - в наиболее ранее время.</w:t>
      </w:r>
    </w:p>
    <w:p w14:paraId="7BC4C4E6"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Победители отбора определяются по наибольшему количеству набранных баллов путем ранжирования заявок в порядке уменьшения присвоенной им итоговой оценки.</w:t>
      </w:r>
    </w:p>
    <w:p w14:paraId="46C2A2B1" w14:textId="0CBA5883" w:rsidR="00171AC9" w:rsidRPr="001D7002" w:rsidRDefault="00171AC9" w:rsidP="00171AC9">
      <w:pPr>
        <w:widowControl w:val="0"/>
        <w:ind w:firstLine="540"/>
        <w:jc w:val="both"/>
        <w:rPr>
          <w:rFonts w:ascii="Times New Roman" w:hAnsi="Times New Roman" w:cs="Times New Roman"/>
          <w:sz w:val="26"/>
          <w:szCs w:val="26"/>
        </w:rPr>
      </w:pPr>
      <w:r w:rsidRPr="00B2516E">
        <w:rPr>
          <w:rFonts w:ascii="Times New Roman" w:hAnsi="Times New Roman" w:cs="Times New Roman"/>
          <w:sz w:val="26"/>
          <w:szCs w:val="26"/>
        </w:rPr>
        <w:t>2.21.</w:t>
      </w:r>
      <w:r w:rsidRPr="001D7002">
        <w:rPr>
          <w:rFonts w:ascii="Times New Roman" w:hAnsi="Times New Roman" w:cs="Times New Roman"/>
          <w:sz w:val="26"/>
          <w:szCs w:val="26"/>
        </w:rPr>
        <w:t xml:space="preserve"> Субсидия распределяется между участниками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включенными в рейтинг, указанный в </w:t>
      </w:r>
      <w:hyperlink w:anchor="P175" w:tooltip="2.20. На основе итоговых сумм баллов по каждой заявке Уполномоченный орган формирует рейтинговый список участников Конкурса.">
        <w:r w:rsidRPr="001D7002">
          <w:rPr>
            <w:rFonts w:ascii="Times New Roman" w:hAnsi="Times New Roman" w:cs="Times New Roman"/>
            <w:sz w:val="26"/>
            <w:szCs w:val="26"/>
          </w:rPr>
          <w:t>пункте 2.20</w:t>
        </w:r>
      </w:hyperlink>
      <w:r w:rsidRPr="001D7002">
        <w:rPr>
          <w:rFonts w:ascii="Times New Roman" w:hAnsi="Times New Roman" w:cs="Times New Roman"/>
          <w:sz w:val="26"/>
          <w:szCs w:val="26"/>
        </w:rPr>
        <w:t xml:space="preserve"> настоящего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орядка, следующим способом:</w:t>
      </w:r>
    </w:p>
    <w:p w14:paraId="5B26BD6D" w14:textId="08D1F6A9" w:rsidR="001D23F3" w:rsidRDefault="00525611" w:rsidP="00171AC9">
      <w:pPr>
        <w:widowControl w:val="0"/>
        <w:ind w:firstLine="540"/>
        <w:jc w:val="both"/>
        <w:rPr>
          <w:rFonts w:ascii="Times New Roman" w:hAnsi="Times New Roman" w:cs="Times New Roman"/>
          <w:sz w:val="26"/>
          <w:szCs w:val="26"/>
        </w:rPr>
      </w:pPr>
      <w:r>
        <w:rPr>
          <w:rFonts w:ascii="Times New Roman" w:hAnsi="Times New Roman" w:cs="Times New Roman"/>
          <w:sz w:val="26"/>
          <w:szCs w:val="26"/>
        </w:rPr>
        <w:t>- с</w:t>
      </w:r>
      <w:r w:rsidR="001D23F3" w:rsidRPr="001D23F3">
        <w:rPr>
          <w:rFonts w:ascii="Times New Roman" w:hAnsi="Times New Roman" w:cs="Times New Roman"/>
          <w:sz w:val="26"/>
          <w:szCs w:val="26"/>
        </w:rPr>
        <w:t>редства выделяются первым трем в рейтинге организациям в объемах, необходимых для реализации проекта, в соответствии с заявкой организации</w:t>
      </w:r>
      <w:r>
        <w:rPr>
          <w:rFonts w:ascii="Times New Roman" w:hAnsi="Times New Roman" w:cs="Times New Roman"/>
          <w:sz w:val="26"/>
          <w:szCs w:val="26"/>
        </w:rPr>
        <w:t>;</w:t>
      </w:r>
    </w:p>
    <w:p w14:paraId="6C0E9FA8" w14:textId="1F377FF4" w:rsidR="001D23F3" w:rsidRPr="001D7002" w:rsidRDefault="00525611" w:rsidP="00171AC9">
      <w:pPr>
        <w:widowControl w:val="0"/>
        <w:ind w:firstLine="540"/>
        <w:jc w:val="both"/>
        <w:rPr>
          <w:rFonts w:ascii="Times New Roman" w:hAnsi="Times New Roman" w:cs="Times New Roman"/>
          <w:sz w:val="26"/>
          <w:szCs w:val="26"/>
        </w:rPr>
      </w:pPr>
      <w:r>
        <w:rPr>
          <w:rFonts w:ascii="Times New Roman" w:hAnsi="Times New Roman" w:cs="Times New Roman"/>
          <w:sz w:val="26"/>
          <w:szCs w:val="26"/>
        </w:rPr>
        <w:t>- п</w:t>
      </w:r>
      <w:r w:rsidR="001D23F3">
        <w:rPr>
          <w:rFonts w:ascii="Times New Roman" w:hAnsi="Times New Roman" w:cs="Times New Roman"/>
          <w:sz w:val="26"/>
          <w:szCs w:val="26"/>
        </w:rPr>
        <w:t xml:space="preserve">осле определения суммы средств на три проекта, получивших наивысшие баллы, и наличия нераспределенного остатка средств, предназначенных на поддержку, в рейтинге выбирается следующий проект и определяется сумма, </w:t>
      </w:r>
      <w:proofErr w:type="gramStart"/>
      <w:r w:rsidR="001D23F3">
        <w:rPr>
          <w:rFonts w:ascii="Times New Roman" w:hAnsi="Times New Roman" w:cs="Times New Roman"/>
          <w:sz w:val="26"/>
          <w:szCs w:val="26"/>
        </w:rPr>
        <w:t>не  превышающая</w:t>
      </w:r>
      <w:proofErr w:type="gramEnd"/>
      <w:r w:rsidR="001D23F3">
        <w:rPr>
          <w:rFonts w:ascii="Times New Roman" w:hAnsi="Times New Roman" w:cs="Times New Roman"/>
          <w:sz w:val="26"/>
          <w:szCs w:val="26"/>
        </w:rPr>
        <w:t xml:space="preserve"> нераспределенный остаток.</w:t>
      </w:r>
    </w:p>
    <w:p w14:paraId="26306AEA" w14:textId="1F831CA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2.22. Протокол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формируется в системе «Электронный бюджет» автоматически на основании результатов рассмотрения заявок и подписывается усиленной квалифицированной электронной подписью в системе «Электронный бюджет», а также размещается в системе «Электронный бюджет» не позднее рабочего дня, следующего за днем его подписания, включающий следующие сведения:</w:t>
      </w:r>
    </w:p>
    <w:p w14:paraId="2A825E8A"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а) дата, время и место оценки заявок;</w:t>
      </w:r>
    </w:p>
    <w:p w14:paraId="66718B34" w14:textId="6F0AECB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б)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рассмотрены;</w:t>
      </w:r>
    </w:p>
    <w:p w14:paraId="2CF63723" w14:textId="4D0C6EF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информация об участниках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заявки которых были отклонены, с указанием причин их отклонения, в том числе положений объявления, которым не соответствуют заявки;</w:t>
      </w:r>
    </w:p>
    <w:p w14:paraId="7CAE0D1B" w14:textId="77777777"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г) 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3C39CB61" w14:textId="288DA2C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д) наименование получателей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которыми заключаются соглашения, и размер предоставляемой им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03C2AC6" w14:textId="3A102A0A"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Участники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которым распределена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убсидия в порядке, предусмотренном настоящим пунктом, являются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6F419BEF" w14:textId="3514BDB5"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2.23. Внесение изменений в протокол рассмотрения заявок и протокол подведения итогов </w:t>
      </w:r>
      <w:r w:rsidR="00EF6D00">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осуществляется не позднее 10 календарных дней со дня подписания первых версий протокола рассмотрения заявок и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путем формирования новых версий указанных протоколов с указанием причин внесения изменений.</w:t>
      </w:r>
    </w:p>
    <w:p w14:paraId="43080DE5" w14:textId="2D85B77A" w:rsidR="00171AC9" w:rsidRPr="001D7002" w:rsidRDefault="00171AC9" w:rsidP="002E6A90">
      <w:pPr>
        <w:pStyle w:val="ConsPlusNormal"/>
        <w:spacing w:after="16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2.24. В случае если по результатам рассмотрения заявок участников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отклонены все заявки или не подано ни одной заявки,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 признается несостоявшимся.</w:t>
      </w:r>
    </w:p>
    <w:p w14:paraId="2709DD97" w14:textId="76414224" w:rsidR="00171AC9" w:rsidRPr="001D7002" w:rsidRDefault="00171AC9" w:rsidP="002E6A90">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если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 признан несостоявшимся, Уполномоченный орган вправе через семь дней объявить повторный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w:t>
      </w:r>
    </w:p>
    <w:p w14:paraId="4086A3B3" w14:textId="20D4F162"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2.25.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лимитов бюджетных обязательств на предоставление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заявленном в объявлении объеме,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принимается решение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842EC90" w14:textId="43A6AFF5" w:rsidR="00171AC9" w:rsidRPr="001D7002" w:rsidRDefault="00BE7818"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Уполномоченный орган</w:t>
      </w:r>
      <w:r w:rsidR="00171AC9" w:rsidRPr="001D7002">
        <w:rPr>
          <w:rFonts w:ascii="Times New Roman" w:hAnsi="Times New Roman" w:cs="Times New Roman"/>
          <w:sz w:val="26"/>
          <w:szCs w:val="26"/>
        </w:rPr>
        <w:t xml:space="preserve"> вправе отменить проведение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путем размещения на едином портале, официальном сайте, в системе «Электронный бюджет» объявления об отмене проведения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 xml:space="preserve">онкурса не позднее чем за пять рабочих дней до даты окончания срока подачи заявок участниками </w:t>
      </w:r>
      <w:r w:rsidR="00A84D30" w:rsidRPr="001D7002">
        <w:rPr>
          <w:rFonts w:ascii="Times New Roman" w:hAnsi="Times New Roman" w:cs="Times New Roman"/>
          <w:sz w:val="26"/>
          <w:szCs w:val="26"/>
        </w:rPr>
        <w:t>к</w:t>
      </w:r>
      <w:r w:rsidR="00171AC9" w:rsidRPr="001D7002">
        <w:rPr>
          <w:rFonts w:ascii="Times New Roman" w:hAnsi="Times New Roman" w:cs="Times New Roman"/>
          <w:sz w:val="26"/>
          <w:szCs w:val="26"/>
        </w:rPr>
        <w:t>онкурса.</w:t>
      </w:r>
    </w:p>
    <w:p w14:paraId="0A79FE52" w14:textId="36C95B6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Объявление об отмене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лица), размещается в системе «Электронный бюджет», на едином портале, официальном сайте и содержит информацию о причине отмены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51E5780"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Конкурс считается отмененным с момента размещения объявления о его отмене в системе «Электронный бюджет».</w:t>
      </w:r>
    </w:p>
    <w:p w14:paraId="780F7674" w14:textId="16AC3B1E"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2.26. По результатам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между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и победителем </w:t>
      </w:r>
      <w:r w:rsidR="00A84D30" w:rsidRPr="001D7002">
        <w:rPr>
          <w:rFonts w:ascii="Times New Roman" w:hAnsi="Times New Roman" w:cs="Times New Roman"/>
          <w:sz w:val="26"/>
          <w:szCs w:val="26"/>
        </w:rPr>
        <w:lastRenderedPageBreak/>
        <w:t>к</w:t>
      </w:r>
      <w:r w:rsidRPr="001D7002">
        <w:rPr>
          <w:rFonts w:ascii="Times New Roman" w:hAnsi="Times New Roman" w:cs="Times New Roman"/>
          <w:sz w:val="26"/>
          <w:szCs w:val="26"/>
        </w:rPr>
        <w:t xml:space="preserve">онкурса заключается соглашение (далее - соглашение) в системе «Электронный бюджет» в течение двадцати рабочих дней со дня утверждения протокола подведения итогов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04403FBF" w14:textId="7777777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2.27. Соглашение содержит в том числе:</w:t>
      </w:r>
    </w:p>
    <w:p w14:paraId="2FDA42C0" w14:textId="5E9B213F"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размер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и условия ее предоставления;</w:t>
      </w:r>
    </w:p>
    <w:p w14:paraId="633F9AB6" w14:textId="668E44C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целевое назначение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сроки использования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1A1F2597" w14:textId="3512EFC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права и обязанности сторон;</w:t>
      </w:r>
    </w:p>
    <w:p w14:paraId="37F1D3CB" w14:textId="2105AA44"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том числе в части достижения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на осуществление отделом </w:t>
      </w:r>
      <w:r w:rsidRPr="001D7002">
        <w:rPr>
          <w:rFonts w:ascii="Times New Roman" w:hAnsi="Times New Roman" w:cs="Times New Roman"/>
          <w:color w:val="000000" w:themeColor="text1"/>
          <w:sz w:val="26"/>
          <w:szCs w:val="26"/>
        </w:rPr>
        <w:t xml:space="preserve">финансового контроля </w:t>
      </w:r>
      <w:r w:rsidR="00A84D30" w:rsidRPr="001D7002">
        <w:rPr>
          <w:rFonts w:ascii="Times New Roman" w:hAnsi="Times New Roman" w:cs="Times New Roman"/>
          <w:color w:val="000000" w:themeColor="text1"/>
          <w:sz w:val="26"/>
          <w:szCs w:val="26"/>
        </w:rPr>
        <w:t>Лесозаводского</w:t>
      </w:r>
      <w:r w:rsidRPr="001D7002">
        <w:rPr>
          <w:rFonts w:ascii="Times New Roman" w:hAnsi="Times New Roman" w:cs="Times New Roman"/>
          <w:color w:val="000000" w:themeColor="text1"/>
          <w:sz w:val="26"/>
          <w:szCs w:val="26"/>
        </w:rPr>
        <w:t xml:space="preserve"> муниципального округа проверок в соответствии со </w:t>
      </w:r>
      <w:hyperlink r:id="rId10"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1"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запрета на приобретение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высокотехнологичного импортного оборудования, сырья и комплектующих изделий;</w:t>
      </w:r>
    </w:p>
    <w:p w14:paraId="5356E697" w14:textId="309E8D1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обязательства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включению в договоры (соглашения), заключаемые победителями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целях исполнения обязательств по настоящему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орядку, согласий лиц, являющихся поставщиками (подрядчиками, исполнителями) по договорам (соглашениям), на осуществление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дминистрацией проверок соблюдения порядка и условий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осуществление проверок в соответствии </w:t>
      </w:r>
      <w:r w:rsidRPr="001D7002">
        <w:rPr>
          <w:rFonts w:ascii="Times New Roman" w:hAnsi="Times New Roman" w:cs="Times New Roman"/>
          <w:color w:val="000000" w:themeColor="text1"/>
          <w:sz w:val="26"/>
          <w:szCs w:val="26"/>
        </w:rPr>
        <w:t xml:space="preserve">со </w:t>
      </w:r>
      <w:hyperlink r:id="rId12"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статьями 268.1</w:t>
        </w:r>
      </w:hyperlink>
      <w:r w:rsidRPr="001D7002">
        <w:rPr>
          <w:rFonts w:ascii="Times New Roman" w:hAnsi="Times New Roman" w:cs="Times New Roman"/>
          <w:color w:val="000000" w:themeColor="text1"/>
          <w:sz w:val="26"/>
          <w:szCs w:val="26"/>
        </w:rPr>
        <w:t xml:space="preserve"> и </w:t>
      </w:r>
      <w:hyperlink r:id="rId13" w:tooltip="&quot;Бюджетный кодекс Российской Федерации&quot; от 31.07.1998 N 145-ФЗ (ред. от 21.04.2025) {КонсультантПлюс}">
        <w:r w:rsidRPr="001D7002">
          <w:rPr>
            <w:rFonts w:ascii="Times New Roman" w:hAnsi="Times New Roman" w:cs="Times New Roman"/>
            <w:color w:val="000000" w:themeColor="text1"/>
            <w:sz w:val="26"/>
            <w:szCs w:val="26"/>
          </w:rPr>
          <w:t>269.2</w:t>
        </w:r>
      </w:hyperlink>
      <w:r w:rsidRPr="001D7002">
        <w:rPr>
          <w:rFonts w:ascii="Times New Roman" w:hAnsi="Times New Roman" w:cs="Times New Roman"/>
          <w:color w:val="000000" w:themeColor="text1"/>
          <w:sz w:val="26"/>
          <w:szCs w:val="26"/>
        </w:rPr>
        <w:t xml:space="preserve"> Бюджетного кодекса Российской Федерации, а также на соблюдение запрета на приобретение за счет </w:t>
      </w:r>
      <w:r w:rsidR="00A84D30" w:rsidRPr="001D7002">
        <w:rPr>
          <w:rFonts w:ascii="Times New Roman" w:hAnsi="Times New Roman" w:cs="Times New Roman"/>
          <w:color w:val="000000" w:themeColor="text1"/>
          <w:sz w:val="26"/>
          <w:szCs w:val="26"/>
        </w:rPr>
        <w:t>с</w:t>
      </w:r>
      <w:r w:rsidRPr="001D7002">
        <w:rPr>
          <w:rFonts w:ascii="Times New Roman" w:hAnsi="Times New Roman" w:cs="Times New Roman"/>
          <w:color w:val="000000" w:themeColor="text1"/>
          <w:sz w:val="26"/>
          <w:szCs w:val="26"/>
        </w:rPr>
        <w:t>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Pr="001D7002">
        <w:rPr>
          <w:rFonts w:ascii="Times New Roman" w:hAnsi="Times New Roman" w:cs="Times New Roman"/>
          <w:sz w:val="26"/>
          <w:szCs w:val="26"/>
        </w:rPr>
        <w:t>) высокотехнологичного импортного оборудования, сырья и комплектующих изделий;</w:t>
      </w:r>
    </w:p>
    <w:p w14:paraId="47D91283" w14:textId="3994D542"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результат, точную дату завершения и конечное значение результата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обязательство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по представлению отчетности в соответствии с настоящим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орядком;</w:t>
      </w:r>
    </w:p>
    <w:p w14:paraId="6DA7F564" w14:textId="23D7A46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согласие победителя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согласование новых условий соглашения или расторжение соглашения при недостижении согласия по новым условиям в случае уменьшения </w:t>
      </w:r>
      <w:r w:rsidR="00A84D30"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дминистрации как получателю бюджетных средств ранее доведенных лимитов бюджетных обязательств, приводящего к невозможности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убсидии в размере, определенном в соглашении;</w:t>
      </w:r>
    </w:p>
    <w:p w14:paraId="5F7DFA4F" w14:textId="3FE48D03"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ответственность сторон за нарушение условий соглашения;</w:t>
      </w:r>
    </w:p>
    <w:p w14:paraId="7EF881A3" w14:textId="282AF1B0"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порядок и сроки возврата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A84D30"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муниципального округа в случае нарушения условий ее предоставления.</w:t>
      </w:r>
    </w:p>
    <w:p w14:paraId="1E923B5C" w14:textId="45D826F5" w:rsidR="00171AC9" w:rsidRPr="001D7002" w:rsidRDefault="00171AC9" w:rsidP="00171AC9">
      <w:pPr>
        <w:widowControl w:val="0"/>
        <w:ind w:firstLine="539"/>
        <w:jc w:val="both"/>
        <w:rPr>
          <w:rFonts w:ascii="Times New Roman" w:hAnsi="Times New Roman" w:cs="Times New Roman"/>
          <w:sz w:val="26"/>
          <w:szCs w:val="26"/>
        </w:rPr>
      </w:pPr>
      <w:bookmarkStart w:id="10" w:name="P206"/>
      <w:bookmarkEnd w:id="10"/>
      <w:r w:rsidRPr="001D7002">
        <w:rPr>
          <w:rFonts w:ascii="Times New Roman" w:hAnsi="Times New Roman" w:cs="Times New Roman"/>
          <w:sz w:val="26"/>
          <w:szCs w:val="26"/>
        </w:rPr>
        <w:lastRenderedPageBreak/>
        <w:t xml:space="preserve">2.28. Победитель </w:t>
      </w:r>
      <w:r w:rsidR="00A84D30" w:rsidRPr="001D7002">
        <w:rPr>
          <w:rFonts w:ascii="Times New Roman" w:hAnsi="Times New Roman" w:cs="Times New Roman"/>
          <w:sz w:val="26"/>
          <w:szCs w:val="26"/>
        </w:rPr>
        <w:t>к</w:t>
      </w:r>
      <w:r w:rsidRPr="001D7002">
        <w:rPr>
          <w:rFonts w:ascii="Times New Roman" w:hAnsi="Times New Roman" w:cs="Times New Roman"/>
          <w:sz w:val="26"/>
          <w:szCs w:val="26"/>
        </w:rPr>
        <w:t>онкурса в течение четырех рабочих дней со дня получения проекта соглашения подписывает соглашение электронной подписью в системе «Электронный бюджет».</w:t>
      </w:r>
    </w:p>
    <w:p w14:paraId="6AFBF6AF" w14:textId="4657103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2.29. Утверждается одновременно с заключением соглашения план мероприятий по достижению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(далее - </w:t>
      </w:r>
      <w:r w:rsidR="00A84D30"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в котором отражаются контрольные точки по каждому результату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плановые значения результатов предоставления </w:t>
      </w:r>
      <w:r w:rsidR="00A84D30"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 указанием контрольных точек и плановых сроков их достижения (по форме, установленной соглашением). План мероприятий формируется на период реализации общественно значимой программы (проекта) с указанием не менее одной контрольной точки в квартал. Внесение изменений в утвержденный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осуществляется путем утверждения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лана мероприятий в новой редакции одновременно с заключением дополнительного соглашения к соглашению.</w:t>
      </w:r>
    </w:p>
    <w:p w14:paraId="5F33959A" w14:textId="284FF875"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2.30. В целях заключения соглашения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системе «Электронный бюджет» формируется информация о расчетных или корреспондентских счетах для перечисления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а также о лице, уполномоченном на подписание соглашения от имени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58FF22DD" w14:textId="0EAC787B"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2.31. В случае наличия по результатам проведения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остатка лимитов бюджетных обязательств на предоставление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на соответствующий финансовый год, не распределенного между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увеличения лимитов бюджетных обязательств, отказа победителя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от заключения соглашения, расторжения соглашения с победителем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w:t>
      </w:r>
      <w:r w:rsidR="00802DC4"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вправе принять решение о проведении дополнительного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w:t>
      </w:r>
    </w:p>
    <w:p w14:paraId="4EE96408" w14:textId="62A4123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2.32. Победитель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признается уклонившимся от заключения соглашения в случае, если не подписал соглашение в течение срока, </w:t>
      </w:r>
      <w:r w:rsidRPr="001D7002">
        <w:rPr>
          <w:rFonts w:ascii="Times New Roman" w:hAnsi="Times New Roman" w:cs="Times New Roman"/>
          <w:color w:val="000000" w:themeColor="text1"/>
          <w:sz w:val="26"/>
          <w:szCs w:val="26"/>
        </w:rPr>
        <w:t xml:space="preserve">установленного в </w:t>
      </w:r>
      <w:hyperlink w:anchor="P206" w:tooltip="2.28. Победитель Конкурса в течение четырех рабочих дней со дня получения проекта соглашения подписывает соглашение электронной подписью в системе &quot;Электронный бюджет&quot;.">
        <w:r w:rsidRPr="001D7002">
          <w:rPr>
            <w:rFonts w:ascii="Times New Roman" w:hAnsi="Times New Roman" w:cs="Times New Roman"/>
            <w:color w:val="000000" w:themeColor="text1"/>
            <w:sz w:val="26"/>
            <w:szCs w:val="26"/>
          </w:rPr>
          <w:t>пункте 2.28</w:t>
        </w:r>
      </w:hyperlink>
      <w:r w:rsidRPr="001D7002">
        <w:rPr>
          <w:rFonts w:ascii="Times New Roman" w:hAnsi="Times New Roman" w:cs="Times New Roman"/>
          <w:sz w:val="26"/>
          <w:szCs w:val="26"/>
        </w:rPr>
        <w:t xml:space="preserve"> настоящего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орядка.</w:t>
      </w:r>
    </w:p>
    <w:p w14:paraId="6AAF6863" w14:textId="0F84087B"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2.33. Администрация предоставляет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убсидию победителям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течение </w:t>
      </w:r>
      <w:r w:rsidRPr="00D26203">
        <w:rPr>
          <w:rFonts w:ascii="Times New Roman" w:hAnsi="Times New Roman" w:cs="Times New Roman"/>
          <w:sz w:val="26"/>
          <w:szCs w:val="26"/>
        </w:rPr>
        <w:t>7 рабочих дней</w:t>
      </w:r>
      <w:r w:rsidRPr="001D7002">
        <w:rPr>
          <w:rFonts w:ascii="Times New Roman" w:hAnsi="Times New Roman" w:cs="Times New Roman"/>
          <w:sz w:val="26"/>
          <w:szCs w:val="26"/>
        </w:rPr>
        <w:t xml:space="preserve"> после заключения соглашения в размере, определенном соглашениями, заключенными с победителями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на расчетный или корреспондентский счет для перечисления победителю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онкурса, открытый в учреждениях Центрального банка Российской Федерации или кредитных организациях.</w:t>
      </w:r>
    </w:p>
    <w:p w14:paraId="664483DE" w14:textId="1C612AAA"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Победители </w:t>
      </w:r>
      <w:r w:rsidR="00802DC4" w:rsidRPr="001D7002">
        <w:rPr>
          <w:rFonts w:ascii="Times New Roman" w:hAnsi="Times New Roman" w:cs="Times New Roman"/>
          <w:sz w:val="26"/>
          <w:szCs w:val="26"/>
        </w:rPr>
        <w:t>к</w:t>
      </w:r>
      <w:r w:rsidRPr="001D7002">
        <w:rPr>
          <w:rFonts w:ascii="Times New Roman" w:hAnsi="Times New Roman" w:cs="Times New Roman"/>
          <w:sz w:val="26"/>
          <w:szCs w:val="26"/>
        </w:rPr>
        <w:t xml:space="preserve">онкурса, в отношении которых выполнено требование настоящего пункта </w:t>
      </w:r>
      <w:r w:rsidR="00802DC4" w:rsidRPr="001D7002">
        <w:rPr>
          <w:rFonts w:ascii="Times New Roman" w:hAnsi="Times New Roman" w:cs="Times New Roman"/>
          <w:sz w:val="26"/>
          <w:szCs w:val="26"/>
        </w:rPr>
        <w:t>п</w:t>
      </w:r>
      <w:r w:rsidRPr="001D7002">
        <w:rPr>
          <w:rFonts w:ascii="Times New Roman" w:hAnsi="Times New Roman" w:cs="Times New Roman"/>
          <w:sz w:val="26"/>
          <w:szCs w:val="26"/>
        </w:rPr>
        <w:t xml:space="preserve">орядка, являются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w:t>
      </w:r>
    </w:p>
    <w:p w14:paraId="6D83B6AF" w14:textId="009FD7E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2.34. Получатели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обязаны:</w:t>
      </w:r>
    </w:p>
    <w:p w14:paraId="71044C03" w14:textId="0A035A7D"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по целевому назначению;</w:t>
      </w:r>
    </w:p>
    <w:p w14:paraId="4CE4F36B" w14:textId="1A7637E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использовать средства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в сроки, определенные сроком реализации общественно значимой программы (проекта).</w:t>
      </w:r>
    </w:p>
    <w:p w14:paraId="065B321B" w14:textId="35FB9417"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2.35. Результатом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является достижение значений </w:t>
      </w:r>
      <w:r w:rsidRPr="001D7002">
        <w:rPr>
          <w:rFonts w:ascii="Times New Roman" w:hAnsi="Times New Roman" w:cs="Times New Roman"/>
          <w:sz w:val="26"/>
          <w:szCs w:val="26"/>
        </w:rPr>
        <w:lastRenderedPageBreak/>
        <w:t>показателей результативности общественно значимой программы (проекта).</w:t>
      </w:r>
    </w:p>
    <w:p w14:paraId="739DEE4D" w14:textId="2C16AE9C"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Конкретные значения результатов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устанавливаются в соглашениях с получателями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соответствии с целью предоставления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с указанием точной даты завершения и конечного значения результатов.</w:t>
      </w:r>
    </w:p>
    <w:p w14:paraId="0CCBFE88" w14:textId="04867626"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2.36. 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8F052F1" w14:textId="5309A591" w:rsidR="00171AC9" w:rsidRPr="001D7002" w:rsidRDefault="00171AC9" w:rsidP="00171AC9">
      <w:pPr>
        <w:widowControl w:val="0"/>
        <w:ind w:firstLine="539"/>
        <w:jc w:val="both"/>
        <w:rPr>
          <w:rFonts w:ascii="Times New Roman" w:hAnsi="Times New Roman" w:cs="Times New Roman"/>
          <w:sz w:val="26"/>
          <w:szCs w:val="26"/>
        </w:rPr>
      </w:pPr>
      <w:r w:rsidRPr="001D7002">
        <w:rPr>
          <w:rFonts w:ascii="Times New Roman" w:hAnsi="Times New Roman" w:cs="Times New Roman"/>
          <w:sz w:val="26"/>
          <w:szCs w:val="26"/>
        </w:rPr>
        <w:t xml:space="preserve">При реорганизации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являющегося юридическим лицом, в форме разделения, выделения, а также при ликвидации получателя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обязательствах, источником финансового обеспечения которых являются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и возврате неиспользованного остатка </w:t>
      </w:r>
      <w:r w:rsidR="00802DC4" w:rsidRPr="001D7002">
        <w:rPr>
          <w:rFonts w:ascii="Times New Roman" w:hAnsi="Times New Roman" w:cs="Times New Roman"/>
          <w:sz w:val="26"/>
          <w:szCs w:val="26"/>
        </w:rPr>
        <w:t>с</w:t>
      </w:r>
      <w:r w:rsidRPr="001D7002">
        <w:rPr>
          <w:rFonts w:ascii="Times New Roman" w:hAnsi="Times New Roman" w:cs="Times New Roman"/>
          <w:sz w:val="26"/>
          <w:szCs w:val="26"/>
        </w:rPr>
        <w:t xml:space="preserve">убсидии в бюджет </w:t>
      </w:r>
      <w:r w:rsidR="00802DC4" w:rsidRPr="001D7002">
        <w:rPr>
          <w:rFonts w:ascii="Times New Roman" w:hAnsi="Times New Roman" w:cs="Times New Roman"/>
          <w:sz w:val="26"/>
          <w:szCs w:val="26"/>
        </w:rPr>
        <w:t>Лесозаводского</w:t>
      </w:r>
      <w:r w:rsidRPr="001D7002">
        <w:rPr>
          <w:rFonts w:ascii="Times New Roman" w:hAnsi="Times New Roman" w:cs="Times New Roman"/>
          <w:sz w:val="26"/>
          <w:szCs w:val="26"/>
        </w:rPr>
        <w:t xml:space="preserve"> </w:t>
      </w:r>
      <w:r w:rsidR="00BE7818" w:rsidRPr="001D7002">
        <w:rPr>
          <w:rFonts w:ascii="Times New Roman" w:hAnsi="Times New Roman" w:cs="Times New Roman"/>
          <w:sz w:val="26"/>
          <w:szCs w:val="26"/>
        </w:rPr>
        <w:t xml:space="preserve">городского </w:t>
      </w:r>
      <w:r w:rsidRPr="001D7002">
        <w:rPr>
          <w:rFonts w:ascii="Times New Roman" w:hAnsi="Times New Roman" w:cs="Times New Roman"/>
          <w:sz w:val="26"/>
          <w:szCs w:val="26"/>
        </w:rPr>
        <w:t>округа.</w:t>
      </w:r>
    </w:p>
    <w:p w14:paraId="06AAAF7C" w14:textId="77777777" w:rsidR="00171AC9" w:rsidRPr="001D7002" w:rsidRDefault="00171AC9" w:rsidP="00171AC9">
      <w:pPr>
        <w:pStyle w:val="ConsPlusNormal"/>
        <w:ind w:firstLine="709"/>
        <w:jc w:val="both"/>
        <w:rPr>
          <w:rFonts w:ascii="Times New Roman" w:hAnsi="Times New Roman" w:cs="Times New Roman"/>
          <w:sz w:val="26"/>
          <w:szCs w:val="26"/>
        </w:rPr>
      </w:pPr>
    </w:p>
    <w:p w14:paraId="5D1AE9E8" w14:textId="37CD6AC9" w:rsidR="00171AC9" w:rsidRPr="001D7002" w:rsidRDefault="00040A1C" w:rsidP="00171AC9">
      <w:pPr>
        <w:widowControl w:val="0"/>
        <w:jc w:val="center"/>
        <w:outlineLvl w:val="1"/>
        <w:rPr>
          <w:rFonts w:ascii="Times New Roman" w:hAnsi="Times New Roman" w:cs="Times New Roman"/>
          <w:b/>
          <w:sz w:val="26"/>
          <w:szCs w:val="26"/>
        </w:rPr>
      </w:pPr>
      <w:r w:rsidRPr="001D7002">
        <w:rPr>
          <w:rFonts w:ascii="Times New Roman" w:hAnsi="Times New Roman" w:cs="Times New Roman"/>
          <w:b/>
          <w:sz w:val="26"/>
          <w:szCs w:val="26"/>
        </w:rPr>
        <w:t>3</w:t>
      </w:r>
      <w:r w:rsidR="00171AC9" w:rsidRPr="001D7002">
        <w:rPr>
          <w:rFonts w:ascii="Times New Roman" w:hAnsi="Times New Roman" w:cs="Times New Roman"/>
          <w:b/>
          <w:sz w:val="26"/>
          <w:szCs w:val="26"/>
        </w:rPr>
        <w:t xml:space="preserve">. </w:t>
      </w:r>
      <w:r w:rsidRPr="001D7002">
        <w:rPr>
          <w:rFonts w:ascii="Times New Roman" w:hAnsi="Times New Roman" w:cs="Times New Roman"/>
          <w:b/>
          <w:sz w:val="26"/>
          <w:szCs w:val="26"/>
        </w:rPr>
        <w:t>Требования к отчетности</w:t>
      </w:r>
    </w:p>
    <w:p w14:paraId="5FC64217" w14:textId="308DF903" w:rsidR="00171AC9" w:rsidRPr="001D7002" w:rsidRDefault="00171AC9" w:rsidP="00171AC9">
      <w:pPr>
        <w:pStyle w:val="ConsPlusNormal"/>
        <w:ind w:firstLine="540"/>
        <w:jc w:val="both"/>
        <w:rPr>
          <w:rFonts w:ascii="Times New Roman" w:hAnsi="Times New Roman" w:cs="Times New Roman"/>
          <w:sz w:val="26"/>
          <w:szCs w:val="26"/>
        </w:rPr>
      </w:pPr>
      <w:bookmarkStart w:id="11" w:name="P223"/>
      <w:bookmarkEnd w:id="11"/>
      <w:r w:rsidRPr="001D7002">
        <w:rPr>
          <w:rFonts w:ascii="Times New Roman" w:hAnsi="Times New Roman" w:cs="Times New Roman"/>
          <w:sz w:val="26"/>
          <w:szCs w:val="26"/>
        </w:rPr>
        <w:t xml:space="preserve">3.1. Получатель субсидии ежеквартально в срок </w:t>
      </w:r>
      <w:r w:rsidRPr="00CE21F4">
        <w:rPr>
          <w:rFonts w:ascii="Times New Roman" w:hAnsi="Times New Roman" w:cs="Times New Roman"/>
          <w:sz w:val="26"/>
          <w:szCs w:val="26"/>
        </w:rPr>
        <w:t>до 1</w:t>
      </w:r>
      <w:r w:rsidR="00B21090" w:rsidRPr="00CE21F4">
        <w:rPr>
          <w:rFonts w:ascii="Times New Roman" w:hAnsi="Times New Roman" w:cs="Times New Roman"/>
          <w:sz w:val="26"/>
          <w:szCs w:val="26"/>
        </w:rPr>
        <w:t>0</w:t>
      </w:r>
      <w:r w:rsidRPr="00CE21F4">
        <w:rPr>
          <w:rFonts w:ascii="Times New Roman" w:hAnsi="Times New Roman" w:cs="Times New Roman"/>
          <w:sz w:val="26"/>
          <w:szCs w:val="26"/>
        </w:rPr>
        <w:t xml:space="preserve"> числа месяца,</w:t>
      </w:r>
      <w:r w:rsidRPr="001D7002">
        <w:rPr>
          <w:rFonts w:ascii="Times New Roman" w:hAnsi="Times New Roman" w:cs="Times New Roman"/>
          <w:sz w:val="26"/>
          <w:szCs w:val="26"/>
        </w:rPr>
        <w:t xml:space="preserve"> следующего за отчетным кварталом, предоставляет в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дминистрацию отчет о расходах, источником финансового обеспечения которых является субсидия, отчет о достижении значений результатов предоставления субсидии, показатели результативности (</w:t>
      </w:r>
      <w:r w:rsidR="00040A1C" w:rsidRPr="001D7002">
        <w:rPr>
          <w:rFonts w:ascii="Times New Roman" w:hAnsi="Times New Roman" w:cs="Times New Roman"/>
          <w:sz w:val="26"/>
          <w:szCs w:val="26"/>
        </w:rPr>
        <w:t>п</w:t>
      </w:r>
      <w:r w:rsidRPr="001D7002">
        <w:rPr>
          <w:rFonts w:ascii="Times New Roman" w:hAnsi="Times New Roman" w:cs="Times New Roman"/>
          <w:sz w:val="26"/>
          <w:szCs w:val="26"/>
        </w:rPr>
        <w:t xml:space="preserve">лан мероприятий) по формам, установленным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оглашением, с приложением копий документов, подтверждающих оплату фактических расходов текущего финансового года (платежные поручения, кассовые чеки контрольно-кассовой техники, товарные накладные, счет-фактуры, акты выполненных работ и акты оказанных услуг за текущий финансовый год, акты сверок взаимных расчетов в том числе по коммунальным услугам за текущий финансовый год, договоры).</w:t>
      </w:r>
    </w:p>
    <w:p w14:paraId="53E25C39" w14:textId="57E47DDD"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Получатель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формирует отчеты в системе «Электронный бюджет».</w:t>
      </w:r>
    </w:p>
    <w:p w14:paraId="2DF8D7D1" w14:textId="47712A30"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3.2. Администрация в течение десяти рабочих дней со дня поступления отчетов, </w:t>
      </w:r>
      <w:r w:rsidRPr="001D7002">
        <w:rPr>
          <w:rFonts w:ascii="Times New Roman" w:hAnsi="Times New Roman" w:cs="Times New Roman"/>
          <w:color w:val="000000" w:themeColor="text1"/>
          <w:sz w:val="26"/>
          <w:szCs w:val="26"/>
        </w:rPr>
        <w:t xml:space="preserve">указанных в </w:t>
      </w:r>
      <w:hyperlink w:anchor="P223" w:tooltip="3.1. Получатель Субсидии:">
        <w:r w:rsidRPr="001D7002">
          <w:rPr>
            <w:rFonts w:ascii="Times New Roman" w:hAnsi="Times New Roman" w:cs="Times New Roman"/>
            <w:color w:val="000000" w:themeColor="text1"/>
            <w:sz w:val="26"/>
            <w:szCs w:val="26"/>
          </w:rPr>
          <w:t>пункте 3.1</w:t>
        </w:r>
      </w:hyperlink>
      <w:r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Pr="001D7002">
        <w:rPr>
          <w:rFonts w:ascii="Times New Roman" w:hAnsi="Times New Roman" w:cs="Times New Roman"/>
          <w:sz w:val="26"/>
          <w:szCs w:val="26"/>
        </w:rPr>
        <w:t>орядка, осуществляет их проверку.</w:t>
      </w:r>
    </w:p>
    <w:p w14:paraId="3E7C2FFD" w14:textId="75F4393A" w:rsidR="00171AC9" w:rsidRPr="001D7002" w:rsidRDefault="00171AC9" w:rsidP="00171AC9">
      <w:pPr>
        <w:widowControl w:val="0"/>
        <w:ind w:firstLine="540"/>
        <w:jc w:val="both"/>
        <w:rPr>
          <w:rFonts w:ascii="Times New Roman" w:hAnsi="Times New Roman" w:cs="Times New Roman"/>
          <w:sz w:val="26"/>
          <w:szCs w:val="26"/>
        </w:rPr>
      </w:pPr>
      <w:bookmarkStart w:id="12" w:name="P229"/>
      <w:bookmarkEnd w:id="12"/>
      <w:r w:rsidRPr="001D7002">
        <w:rPr>
          <w:rFonts w:ascii="Times New Roman" w:hAnsi="Times New Roman" w:cs="Times New Roman"/>
          <w:sz w:val="26"/>
          <w:szCs w:val="26"/>
        </w:rPr>
        <w:t xml:space="preserve">В случае выявления по результатам проверки отчетов нарушений </w:t>
      </w:r>
      <w:r w:rsidR="00040A1C" w:rsidRPr="001D7002">
        <w:rPr>
          <w:rFonts w:ascii="Times New Roman" w:hAnsi="Times New Roman" w:cs="Times New Roman"/>
          <w:sz w:val="26"/>
          <w:szCs w:val="26"/>
        </w:rPr>
        <w:t>а</w:t>
      </w:r>
      <w:r w:rsidRPr="001D7002">
        <w:rPr>
          <w:rFonts w:ascii="Times New Roman" w:hAnsi="Times New Roman" w:cs="Times New Roman"/>
          <w:sz w:val="26"/>
          <w:szCs w:val="26"/>
        </w:rPr>
        <w:t xml:space="preserve">дминистрация в течение двух рабочих дней со дня выявления нарушений составляет и направляет получателю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убсидии акт проверки, предусматривающий устранение выявленных нарушений в течение десяти рабочих дней со дня получения акта проверки.</w:t>
      </w:r>
    </w:p>
    <w:p w14:paraId="3D49C631" w14:textId="7FD474BA" w:rsidR="00171AC9" w:rsidRPr="001D7002" w:rsidRDefault="00577836"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t xml:space="preserve">В случае </w:t>
      </w:r>
      <w:proofErr w:type="spellStart"/>
      <w:r w:rsidRPr="001D7002">
        <w:rPr>
          <w:rFonts w:ascii="Times New Roman" w:hAnsi="Times New Roman" w:cs="Times New Roman"/>
          <w:sz w:val="26"/>
          <w:szCs w:val="26"/>
        </w:rPr>
        <w:t>не</w:t>
      </w:r>
      <w:r w:rsidR="00171AC9" w:rsidRPr="001D7002">
        <w:rPr>
          <w:rFonts w:ascii="Times New Roman" w:hAnsi="Times New Roman" w:cs="Times New Roman"/>
          <w:sz w:val="26"/>
          <w:szCs w:val="26"/>
        </w:rPr>
        <w:t>устранения</w:t>
      </w:r>
      <w:proofErr w:type="spellEnd"/>
      <w:r w:rsidR="00171AC9" w:rsidRPr="001D7002">
        <w:rPr>
          <w:rFonts w:ascii="Times New Roman" w:hAnsi="Times New Roman" w:cs="Times New Roman"/>
          <w:sz w:val="26"/>
          <w:szCs w:val="26"/>
        </w:rPr>
        <w:t xml:space="preserve"> нарушений в срок</w:t>
      </w:r>
      <w:r w:rsidR="00171AC9" w:rsidRPr="001D7002">
        <w:rPr>
          <w:rFonts w:ascii="Times New Roman" w:hAnsi="Times New Roman" w:cs="Times New Roman"/>
          <w:color w:val="000000" w:themeColor="text1"/>
          <w:sz w:val="26"/>
          <w:szCs w:val="26"/>
        </w:rPr>
        <w:t xml:space="preserve">, установленный </w:t>
      </w:r>
      <w:hyperlink w:anchor="P229" w:tooltip="В случае выявления по результатам проверки отчетов нарушений Уполномоченный орган в течение двух рабочих дней со дня выявления нарушений составляет и направляет получателю Субсидии акт проверки, предусматривающий устранение выявленных нарушений в течение десят">
        <w:r w:rsidR="00171AC9" w:rsidRPr="001D7002">
          <w:rPr>
            <w:rFonts w:ascii="Times New Roman" w:hAnsi="Times New Roman" w:cs="Times New Roman"/>
            <w:color w:val="000000" w:themeColor="text1"/>
            <w:sz w:val="26"/>
            <w:szCs w:val="26"/>
          </w:rPr>
          <w:t>абзацем вторым</w:t>
        </w:r>
      </w:hyperlink>
      <w:r w:rsidR="00171AC9" w:rsidRPr="001D7002">
        <w:rPr>
          <w:rFonts w:ascii="Times New Roman" w:hAnsi="Times New Roman" w:cs="Times New Roman"/>
          <w:color w:val="000000" w:themeColor="text1"/>
          <w:sz w:val="26"/>
          <w:szCs w:val="26"/>
        </w:rPr>
        <w:t xml:space="preserve"> настоящего пункта, получатель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обязан осуществить возврат </w:t>
      </w:r>
      <w:r w:rsidR="00040A1C" w:rsidRPr="001D7002">
        <w:rPr>
          <w:rFonts w:ascii="Times New Roman" w:hAnsi="Times New Roman" w:cs="Times New Roman"/>
          <w:color w:val="000000" w:themeColor="text1"/>
          <w:sz w:val="26"/>
          <w:szCs w:val="26"/>
        </w:rPr>
        <w:t>с</w:t>
      </w:r>
      <w:r w:rsidR="00171AC9" w:rsidRPr="001D7002">
        <w:rPr>
          <w:rFonts w:ascii="Times New Roman" w:hAnsi="Times New Roman" w:cs="Times New Roman"/>
          <w:color w:val="000000" w:themeColor="text1"/>
          <w:sz w:val="26"/>
          <w:szCs w:val="26"/>
        </w:rPr>
        <w:t xml:space="preserve">убсидии в бюджет </w:t>
      </w:r>
      <w:r w:rsidR="00040A1C" w:rsidRPr="001D7002">
        <w:rPr>
          <w:rFonts w:ascii="Times New Roman" w:hAnsi="Times New Roman" w:cs="Times New Roman"/>
          <w:color w:val="000000" w:themeColor="text1"/>
          <w:sz w:val="26"/>
          <w:szCs w:val="26"/>
        </w:rPr>
        <w:t>Лесозаводского</w:t>
      </w:r>
      <w:r w:rsidR="00171AC9" w:rsidRPr="001D7002">
        <w:rPr>
          <w:rFonts w:ascii="Times New Roman" w:hAnsi="Times New Roman" w:cs="Times New Roman"/>
          <w:color w:val="000000" w:themeColor="text1"/>
          <w:sz w:val="26"/>
          <w:szCs w:val="26"/>
        </w:rPr>
        <w:t xml:space="preserve"> </w:t>
      </w:r>
      <w:r w:rsidR="00893B66" w:rsidRPr="001D7002">
        <w:rPr>
          <w:rFonts w:ascii="Times New Roman" w:hAnsi="Times New Roman" w:cs="Times New Roman"/>
          <w:color w:val="000000" w:themeColor="text1"/>
          <w:sz w:val="26"/>
          <w:szCs w:val="26"/>
        </w:rPr>
        <w:t>городского</w:t>
      </w:r>
      <w:r w:rsidR="00171AC9" w:rsidRPr="001D7002">
        <w:rPr>
          <w:rFonts w:ascii="Times New Roman" w:hAnsi="Times New Roman" w:cs="Times New Roman"/>
          <w:color w:val="000000" w:themeColor="text1"/>
          <w:sz w:val="26"/>
          <w:szCs w:val="26"/>
        </w:rPr>
        <w:t xml:space="preserve"> округа в соответствии с </w:t>
      </w:r>
      <w:hyperlink w:anchor="P260" w:tooltip="4.4. Возврат Субсидии осуществляется на основании требования о возврате Субсидии в бюджет ВГО (далее - требование), которое направляется получателю Субсидии Уполномоченным органом в пятидневный срок со дня установления нарушения.">
        <w:r w:rsidR="00171AC9" w:rsidRPr="001D7002">
          <w:rPr>
            <w:rFonts w:ascii="Times New Roman" w:hAnsi="Times New Roman" w:cs="Times New Roman"/>
            <w:color w:val="000000" w:themeColor="text1"/>
            <w:sz w:val="26"/>
            <w:szCs w:val="26"/>
          </w:rPr>
          <w:t>пунктом 4.4 раздела 4</w:t>
        </w:r>
      </w:hyperlink>
      <w:r w:rsidR="00171AC9" w:rsidRPr="001D7002">
        <w:rPr>
          <w:rFonts w:ascii="Times New Roman" w:hAnsi="Times New Roman" w:cs="Times New Roman"/>
          <w:color w:val="000000" w:themeColor="text1"/>
          <w:sz w:val="26"/>
          <w:szCs w:val="26"/>
        </w:rPr>
        <w:t xml:space="preserve"> настоящего </w:t>
      </w:r>
      <w:r w:rsidR="00040A1C" w:rsidRPr="001D7002">
        <w:rPr>
          <w:rFonts w:ascii="Times New Roman" w:hAnsi="Times New Roman" w:cs="Times New Roman"/>
          <w:sz w:val="26"/>
          <w:szCs w:val="26"/>
        </w:rPr>
        <w:t>п</w:t>
      </w:r>
      <w:r w:rsidR="00171AC9" w:rsidRPr="001D7002">
        <w:rPr>
          <w:rFonts w:ascii="Times New Roman" w:hAnsi="Times New Roman" w:cs="Times New Roman"/>
          <w:sz w:val="26"/>
          <w:szCs w:val="26"/>
        </w:rPr>
        <w:t>орядка.</w:t>
      </w:r>
    </w:p>
    <w:p w14:paraId="3ED07FCA" w14:textId="43C51A04" w:rsidR="00171AC9" w:rsidRPr="001D7002" w:rsidRDefault="00171AC9" w:rsidP="00171AC9">
      <w:pPr>
        <w:widowControl w:val="0"/>
        <w:ind w:firstLine="540"/>
        <w:jc w:val="both"/>
        <w:rPr>
          <w:rFonts w:ascii="Times New Roman" w:hAnsi="Times New Roman" w:cs="Times New Roman"/>
          <w:sz w:val="26"/>
          <w:szCs w:val="26"/>
        </w:rPr>
      </w:pPr>
      <w:r w:rsidRPr="001D7002">
        <w:rPr>
          <w:rFonts w:ascii="Times New Roman" w:hAnsi="Times New Roman" w:cs="Times New Roman"/>
          <w:sz w:val="26"/>
          <w:szCs w:val="26"/>
        </w:rPr>
        <w:lastRenderedPageBreak/>
        <w:t xml:space="preserve">Главным распорядителем бюджетных средств в </w:t>
      </w:r>
      <w:r w:rsidR="00040A1C" w:rsidRPr="001D7002">
        <w:rPr>
          <w:rFonts w:ascii="Times New Roman" w:hAnsi="Times New Roman" w:cs="Times New Roman"/>
          <w:sz w:val="26"/>
          <w:szCs w:val="26"/>
        </w:rPr>
        <w:t>с</w:t>
      </w:r>
      <w:r w:rsidRPr="001D7002">
        <w:rPr>
          <w:rFonts w:ascii="Times New Roman" w:hAnsi="Times New Roman" w:cs="Times New Roman"/>
          <w:sz w:val="26"/>
          <w:szCs w:val="26"/>
        </w:rPr>
        <w:t>оглашении могут устанавливаться сроки и формы предоставления получателем субсидии дополнительной отчетности.</w:t>
      </w:r>
    </w:p>
    <w:p w14:paraId="5FC3308A" w14:textId="77777777" w:rsidR="00171AC9" w:rsidRPr="001D7002" w:rsidRDefault="00171AC9" w:rsidP="00171AC9">
      <w:pPr>
        <w:widowControl w:val="0"/>
        <w:jc w:val="both"/>
        <w:rPr>
          <w:rFonts w:ascii="Times New Roman" w:hAnsi="Times New Roman" w:cs="Times New Roman"/>
          <w:sz w:val="26"/>
          <w:szCs w:val="26"/>
        </w:rPr>
      </w:pPr>
    </w:p>
    <w:p w14:paraId="0AA5026F" w14:textId="1BEA1331" w:rsidR="00171AC9" w:rsidRPr="001D7002" w:rsidRDefault="00171AC9" w:rsidP="00171AC9">
      <w:pPr>
        <w:widowControl w:val="0"/>
        <w:jc w:val="center"/>
        <w:outlineLvl w:val="1"/>
        <w:rPr>
          <w:rFonts w:ascii="Times New Roman" w:hAnsi="Times New Roman" w:cs="Times New Roman"/>
          <w:b/>
          <w:sz w:val="26"/>
          <w:szCs w:val="26"/>
          <w:highlight w:val="yellow"/>
        </w:rPr>
      </w:pPr>
      <w:r w:rsidRPr="001D7002">
        <w:rPr>
          <w:rFonts w:ascii="Times New Roman" w:hAnsi="Times New Roman" w:cs="Times New Roman"/>
          <w:b/>
          <w:sz w:val="26"/>
          <w:szCs w:val="26"/>
        </w:rPr>
        <w:t xml:space="preserve">4.  </w:t>
      </w:r>
      <w:r w:rsidR="00040A1C" w:rsidRPr="001D7002">
        <w:rPr>
          <w:rFonts w:ascii="Times New Roman" w:hAnsi="Times New Roman" w:cs="Times New Roman"/>
          <w:b/>
          <w:sz w:val="26"/>
          <w:szCs w:val="26"/>
        </w:rPr>
        <w:t>Требования об осуществлении контроля (мониторинга) за соблюдением условий, целей и порядка предоставления субсидии и ответственность за их нарушения</w:t>
      </w:r>
    </w:p>
    <w:p w14:paraId="293B9E42" w14:textId="44D9CFD2" w:rsidR="005B0BD0" w:rsidRPr="005B0BD0" w:rsidRDefault="00171AC9" w:rsidP="005B0BD0">
      <w:pPr>
        <w:widowControl w:val="0"/>
        <w:ind w:firstLine="540"/>
        <w:jc w:val="both"/>
        <w:rPr>
          <w:rFonts w:ascii="Times New Roman" w:hAnsi="Times New Roman" w:cs="Times New Roman"/>
          <w:sz w:val="26"/>
          <w:szCs w:val="26"/>
        </w:rPr>
      </w:pPr>
      <w:bookmarkStart w:id="13" w:name="P236"/>
      <w:bookmarkEnd w:id="13"/>
      <w:r w:rsidRPr="001D7002">
        <w:rPr>
          <w:rFonts w:ascii="Times New Roman" w:hAnsi="Times New Roman" w:cs="Times New Roman"/>
          <w:sz w:val="26"/>
          <w:szCs w:val="26"/>
        </w:rPr>
        <w:t xml:space="preserve">4.1. </w:t>
      </w:r>
      <w:r w:rsidR="005B0BD0" w:rsidRPr="005B0BD0">
        <w:rPr>
          <w:rFonts w:ascii="Times New Roman" w:hAnsi="Times New Roman" w:cs="Times New Roman"/>
          <w:sz w:val="26"/>
          <w:szCs w:val="26"/>
        </w:rPr>
        <w:t xml:space="preserve">Уполномоченный орган осуществляет контроль соблюдения получателями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 xml:space="preserve">убсидии условий, целей и порядка предоставления </w:t>
      </w:r>
      <w:r w:rsidR="005B0BD0">
        <w:rPr>
          <w:rFonts w:ascii="Times New Roman" w:hAnsi="Times New Roman" w:cs="Times New Roman"/>
          <w:sz w:val="26"/>
          <w:szCs w:val="26"/>
        </w:rPr>
        <w:t>с</w:t>
      </w:r>
      <w:r w:rsidR="005B0BD0" w:rsidRPr="005B0BD0">
        <w:rPr>
          <w:rFonts w:ascii="Times New Roman" w:hAnsi="Times New Roman" w:cs="Times New Roman"/>
          <w:sz w:val="26"/>
          <w:szCs w:val="26"/>
        </w:rPr>
        <w:t>убсидии.</w:t>
      </w:r>
    </w:p>
    <w:p w14:paraId="6F330CA9" w14:textId="4B09FC5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проверку соблюдения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том числе в части достижения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органы муниципального финансового контроля </w:t>
      </w:r>
      <w:r>
        <w:rPr>
          <w:rFonts w:ascii="Times New Roman" w:hAnsi="Times New Roman" w:cs="Times New Roman"/>
          <w:sz w:val="26"/>
          <w:szCs w:val="26"/>
        </w:rPr>
        <w:t>Лесозаводского муниципального округа</w:t>
      </w:r>
      <w:r w:rsidRPr="005B0BD0">
        <w:rPr>
          <w:rFonts w:ascii="Times New Roman" w:hAnsi="Times New Roman" w:cs="Times New Roman"/>
          <w:sz w:val="26"/>
          <w:szCs w:val="26"/>
        </w:rPr>
        <w:t xml:space="preserve"> осуществляют проверку в соответствии со статьями 268.1, 269.2 Бюджетного кодекса Российской Федерации.</w:t>
      </w:r>
    </w:p>
    <w:p w14:paraId="1479A290" w14:textId="6DB5A22B"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Уполномоченный орган осуществляет мониторинг достижения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определенных соглашением, и событий, отражающих факт завершения соответствующего мероприятия для получения результата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(контрольная точка), в порядке и по формам, установленным Министерством финансов Российской Федерации, в системе </w:t>
      </w:r>
      <w:r>
        <w:rPr>
          <w:rFonts w:ascii="Times New Roman" w:hAnsi="Times New Roman" w:cs="Times New Roman"/>
          <w:sz w:val="26"/>
          <w:szCs w:val="26"/>
        </w:rPr>
        <w:t>«</w:t>
      </w:r>
      <w:r w:rsidRPr="005B0BD0">
        <w:rPr>
          <w:rFonts w:ascii="Times New Roman" w:hAnsi="Times New Roman" w:cs="Times New Roman"/>
          <w:sz w:val="26"/>
          <w:szCs w:val="26"/>
        </w:rPr>
        <w:t>Электронный бюджет</w:t>
      </w:r>
      <w:r>
        <w:rPr>
          <w:rFonts w:ascii="Times New Roman" w:hAnsi="Times New Roman" w:cs="Times New Roman"/>
          <w:sz w:val="26"/>
          <w:szCs w:val="26"/>
        </w:rPr>
        <w:t>»</w:t>
      </w:r>
      <w:r w:rsidRPr="005B0BD0">
        <w:rPr>
          <w:rFonts w:ascii="Times New Roman" w:hAnsi="Times New Roman" w:cs="Times New Roman"/>
          <w:sz w:val="26"/>
          <w:szCs w:val="26"/>
        </w:rPr>
        <w:t>.</w:t>
      </w:r>
    </w:p>
    <w:p w14:paraId="195E28D6" w14:textId="29C9A1B6"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4.2.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осуществить возврат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Лесозаводского городского округа</w:t>
      </w:r>
      <w:r w:rsidRPr="005B0BD0">
        <w:rPr>
          <w:rFonts w:ascii="Times New Roman" w:hAnsi="Times New Roman" w:cs="Times New Roman"/>
          <w:sz w:val="26"/>
          <w:szCs w:val="26"/>
        </w:rPr>
        <w:t xml:space="preserve"> в случаях:</w:t>
      </w:r>
    </w:p>
    <w:p w14:paraId="4C5147E6" w14:textId="1A240FE9"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нарушений условий, целей и порядка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выявленных в том числе по результатам проверок в соответствии с пунктом 4.1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 - в полном объеме;</w:t>
      </w:r>
    </w:p>
    <w:p w14:paraId="65401832" w14:textId="70C3A7AC"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недостижения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установленных соглашением, - в размере, определенном пунктом 4.3 настоящего </w:t>
      </w:r>
      <w:r>
        <w:rPr>
          <w:rFonts w:ascii="Times New Roman" w:hAnsi="Times New Roman" w:cs="Times New Roman"/>
          <w:sz w:val="26"/>
          <w:szCs w:val="26"/>
        </w:rPr>
        <w:t>п</w:t>
      </w:r>
      <w:r w:rsidRPr="005B0BD0">
        <w:rPr>
          <w:rFonts w:ascii="Times New Roman" w:hAnsi="Times New Roman" w:cs="Times New Roman"/>
          <w:sz w:val="26"/>
          <w:szCs w:val="26"/>
        </w:rPr>
        <w:t>орядка;</w:t>
      </w:r>
    </w:p>
    <w:p w14:paraId="66ED279A" w14:textId="4D9BA958"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непредставления отчетов, предусмотренных настоящим </w:t>
      </w:r>
      <w:r>
        <w:rPr>
          <w:rFonts w:ascii="Times New Roman" w:hAnsi="Times New Roman" w:cs="Times New Roman"/>
          <w:sz w:val="26"/>
          <w:szCs w:val="26"/>
        </w:rPr>
        <w:t>п</w:t>
      </w:r>
      <w:r w:rsidRPr="005B0BD0">
        <w:rPr>
          <w:rFonts w:ascii="Times New Roman" w:hAnsi="Times New Roman" w:cs="Times New Roman"/>
          <w:sz w:val="26"/>
          <w:szCs w:val="26"/>
        </w:rPr>
        <w:t>орядком, - в полном объеме.</w:t>
      </w:r>
    </w:p>
    <w:p w14:paraId="33153F4C" w14:textId="4881521B"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4.3. В случае недостижения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значений результатов предоставления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получатель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обязан произвести в срок и в порядке, указанном в пункте 4.4 настоящего </w:t>
      </w:r>
      <w:r>
        <w:rPr>
          <w:rFonts w:ascii="Times New Roman" w:hAnsi="Times New Roman" w:cs="Times New Roman"/>
          <w:sz w:val="26"/>
          <w:szCs w:val="26"/>
        </w:rPr>
        <w:t>п</w:t>
      </w:r>
      <w:r w:rsidRPr="005B0BD0">
        <w:rPr>
          <w:rFonts w:ascii="Times New Roman" w:hAnsi="Times New Roman" w:cs="Times New Roman"/>
          <w:sz w:val="26"/>
          <w:szCs w:val="26"/>
        </w:rPr>
        <w:t xml:space="preserve">орядка, возврат суммы </w:t>
      </w:r>
      <w:r>
        <w:rPr>
          <w:rFonts w:ascii="Times New Roman" w:hAnsi="Times New Roman" w:cs="Times New Roman"/>
          <w:sz w:val="26"/>
          <w:szCs w:val="26"/>
        </w:rPr>
        <w:t>с</w:t>
      </w:r>
      <w:r w:rsidRPr="005B0BD0">
        <w:rPr>
          <w:rFonts w:ascii="Times New Roman" w:hAnsi="Times New Roman" w:cs="Times New Roman"/>
          <w:sz w:val="26"/>
          <w:szCs w:val="26"/>
        </w:rPr>
        <w:t>убсидии (</w:t>
      </w:r>
      <w:proofErr w:type="spellStart"/>
      <w:r w:rsidRPr="005B0BD0">
        <w:rPr>
          <w:rFonts w:ascii="Times New Roman" w:hAnsi="Times New Roman" w:cs="Times New Roman"/>
          <w:sz w:val="26"/>
          <w:szCs w:val="26"/>
        </w:rPr>
        <w:t>Vвозврата</w:t>
      </w:r>
      <w:proofErr w:type="spellEnd"/>
      <w:r w:rsidRPr="005B0BD0">
        <w:rPr>
          <w:rFonts w:ascii="Times New Roman" w:hAnsi="Times New Roman" w:cs="Times New Roman"/>
          <w:sz w:val="26"/>
          <w:szCs w:val="26"/>
        </w:rPr>
        <w:t>), которая рассчитывается по формуле:</w:t>
      </w:r>
    </w:p>
    <w:p w14:paraId="5909037D"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Vвозврата</w:t>
      </w:r>
      <w:proofErr w:type="spellEnd"/>
      <w:r w:rsidRPr="005B0BD0">
        <w:rPr>
          <w:rFonts w:ascii="Times New Roman" w:hAnsi="Times New Roman" w:cs="Times New Roman"/>
          <w:sz w:val="26"/>
          <w:szCs w:val="26"/>
        </w:rPr>
        <w:t xml:space="preserve"> = </w:t>
      </w:r>
      <w:proofErr w:type="spellStart"/>
      <w:r w:rsidRPr="005B0BD0">
        <w:rPr>
          <w:rFonts w:ascii="Times New Roman" w:hAnsi="Times New Roman" w:cs="Times New Roman"/>
          <w:sz w:val="26"/>
          <w:szCs w:val="26"/>
        </w:rPr>
        <w:t>VСубсидии</w:t>
      </w:r>
      <w:proofErr w:type="spellEnd"/>
      <w:r w:rsidRPr="005B0BD0">
        <w:rPr>
          <w:rFonts w:ascii="Times New Roman" w:hAnsi="Times New Roman" w:cs="Times New Roman"/>
          <w:sz w:val="26"/>
          <w:szCs w:val="26"/>
        </w:rPr>
        <w:t xml:space="preserve"> x k x m / n, где:</w:t>
      </w:r>
    </w:p>
    <w:p w14:paraId="7616D575"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VСубсидии</w:t>
      </w:r>
      <w:proofErr w:type="spellEnd"/>
      <w:r w:rsidRPr="005B0BD0">
        <w:rPr>
          <w:rFonts w:ascii="Times New Roman" w:hAnsi="Times New Roman" w:cs="Times New Roman"/>
          <w:sz w:val="26"/>
          <w:szCs w:val="26"/>
        </w:rPr>
        <w:t xml:space="preserve"> - размер Субсидии, предоставленной получателю Субсидии;</w:t>
      </w:r>
    </w:p>
    <w:p w14:paraId="6507D8FF"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m - количество значений результатов предоставления Субсидии, по которым индекс, отражающий уровень недостижения i-го показателя результативности </w:t>
      </w:r>
      <w:r w:rsidRPr="005B0BD0">
        <w:rPr>
          <w:rFonts w:ascii="Times New Roman" w:hAnsi="Times New Roman" w:cs="Times New Roman"/>
          <w:sz w:val="26"/>
          <w:szCs w:val="26"/>
        </w:rPr>
        <w:lastRenderedPageBreak/>
        <w:t>предоставления Субсидии, имеет положительное значение;</w:t>
      </w:r>
    </w:p>
    <w:p w14:paraId="791C9343"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n - общее количество значений результатов предоставления Субсидии;</w:t>
      </w:r>
    </w:p>
    <w:p w14:paraId="584A6F5E" w14:textId="77777777"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k - коэффициент возврата Субсидии, определяемый по формуле:</w:t>
      </w:r>
    </w:p>
    <w:p w14:paraId="0DDC12ED" w14:textId="77777777" w:rsidR="005B0BD0" w:rsidRPr="005B0BD0" w:rsidRDefault="005B0BD0" w:rsidP="005B0BD0">
      <w:pPr>
        <w:widowControl w:val="0"/>
        <w:ind w:firstLine="540"/>
        <w:jc w:val="both"/>
        <w:rPr>
          <w:rFonts w:ascii="Times New Roman" w:hAnsi="Times New Roman" w:cs="Times New Roman"/>
          <w:sz w:val="26"/>
          <w:szCs w:val="26"/>
          <w:lang w:val="en-US"/>
        </w:rPr>
      </w:pPr>
      <w:r w:rsidRPr="005B0BD0">
        <w:rPr>
          <w:rFonts w:ascii="Times New Roman" w:hAnsi="Times New Roman" w:cs="Times New Roman"/>
          <w:sz w:val="26"/>
          <w:szCs w:val="26"/>
          <w:lang w:val="en-US"/>
        </w:rPr>
        <w:t xml:space="preserve">k = SUM Di / m, </w:t>
      </w:r>
      <w:r w:rsidRPr="005B0BD0">
        <w:rPr>
          <w:rFonts w:ascii="Times New Roman" w:hAnsi="Times New Roman" w:cs="Times New Roman"/>
          <w:sz w:val="26"/>
          <w:szCs w:val="26"/>
        </w:rPr>
        <w:t>где</w:t>
      </w:r>
      <w:r w:rsidRPr="005B0BD0">
        <w:rPr>
          <w:rFonts w:ascii="Times New Roman" w:hAnsi="Times New Roman" w:cs="Times New Roman"/>
          <w:sz w:val="26"/>
          <w:szCs w:val="26"/>
          <w:lang w:val="en-US"/>
        </w:rPr>
        <w:t>:</w:t>
      </w:r>
    </w:p>
    <w:p w14:paraId="6E0A28E1"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Di</w:t>
      </w:r>
      <w:proofErr w:type="spellEnd"/>
      <w:r w:rsidRPr="005B0BD0">
        <w:rPr>
          <w:rFonts w:ascii="Times New Roman" w:hAnsi="Times New Roman" w:cs="Times New Roman"/>
          <w:sz w:val="26"/>
          <w:szCs w:val="26"/>
        </w:rPr>
        <w:t xml:space="preserve"> - индекс, отражающий уровень недостижения i-го значений результатов предоставления Субсидии, рассчитывается по формуле:</w:t>
      </w:r>
    </w:p>
    <w:p w14:paraId="2802D03B"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Di</w:t>
      </w:r>
      <w:proofErr w:type="spellEnd"/>
      <w:r w:rsidRPr="005B0BD0">
        <w:rPr>
          <w:rFonts w:ascii="Times New Roman" w:hAnsi="Times New Roman" w:cs="Times New Roman"/>
          <w:sz w:val="26"/>
          <w:szCs w:val="26"/>
        </w:rPr>
        <w:t xml:space="preserve"> = 1 - </w:t>
      </w:r>
      <w:proofErr w:type="spellStart"/>
      <w:r w:rsidRPr="005B0BD0">
        <w:rPr>
          <w:rFonts w:ascii="Times New Roman" w:hAnsi="Times New Roman" w:cs="Times New Roman"/>
          <w:sz w:val="26"/>
          <w:szCs w:val="26"/>
        </w:rPr>
        <w:t>Ti</w:t>
      </w:r>
      <w:proofErr w:type="spellEnd"/>
      <w:r w:rsidRPr="005B0BD0">
        <w:rPr>
          <w:rFonts w:ascii="Times New Roman" w:hAnsi="Times New Roman" w:cs="Times New Roman"/>
          <w:sz w:val="26"/>
          <w:szCs w:val="26"/>
        </w:rPr>
        <w:t xml:space="preserve"> / </w:t>
      </w:r>
      <w:proofErr w:type="spellStart"/>
      <w:r w:rsidRPr="005B0BD0">
        <w:rPr>
          <w:rFonts w:ascii="Times New Roman" w:hAnsi="Times New Roman" w:cs="Times New Roman"/>
          <w:sz w:val="26"/>
          <w:szCs w:val="26"/>
        </w:rPr>
        <w:t>Si</w:t>
      </w:r>
      <w:proofErr w:type="spellEnd"/>
      <w:r w:rsidRPr="005B0BD0">
        <w:rPr>
          <w:rFonts w:ascii="Times New Roman" w:hAnsi="Times New Roman" w:cs="Times New Roman"/>
          <w:sz w:val="26"/>
          <w:szCs w:val="26"/>
        </w:rPr>
        <w:t>, где:</w:t>
      </w:r>
    </w:p>
    <w:p w14:paraId="54DC3071"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Ti</w:t>
      </w:r>
      <w:proofErr w:type="spellEnd"/>
      <w:r w:rsidRPr="005B0BD0">
        <w:rPr>
          <w:rFonts w:ascii="Times New Roman" w:hAnsi="Times New Roman" w:cs="Times New Roman"/>
          <w:sz w:val="26"/>
          <w:szCs w:val="26"/>
        </w:rPr>
        <w:t xml:space="preserve"> - фактически достигнутое i-</w:t>
      </w:r>
      <w:proofErr w:type="spellStart"/>
      <w:r w:rsidRPr="005B0BD0">
        <w:rPr>
          <w:rFonts w:ascii="Times New Roman" w:hAnsi="Times New Roman" w:cs="Times New Roman"/>
          <w:sz w:val="26"/>
          <w:szCs w:val="26"/>
        </w:rPr>
        <w:t>ое</w:t>
      </w:r>
      <w:proofErr w:type="spellEnd"/>
      <w:r w:rsidRPr="005B0BD0">
        <w:rPr>
          <w:rFonts w:ascii="Times New Roman" w:hAnsi="Times New Roman" w:cs="Times New Roman"/>
          <w:sz w:val="26"/>
          <w:szCs w:val="26"/>
        </w:rPr>
        <w:t xml:space="preserve"> значение результатов предоставления Субсидии на отчетную дату;</w:t>
      </w:r>
    </w:p>
    <w:p w14:paraId="1E3B3F90" w14:textId="77777777" w:rsidR="005B0BD0" w:rsidRPr="005B0BD0" w:rsidRDefault="005B0BD0" w:rsidP="005B0BD0">
      <w:pPr>
        <w:widowControl w:val="0"/>
        <w:ind w:firstLine="540"/>
        <w:jc w:val="both"/>
        <w:rPr>
          <w:rFonts w:ascii="Times New Roman" w:hAnsi="Times New Roman" w:cs="Times New Roman"/>
          <w:sz w:val="26"/>
          <w:szCs w:val="26"/>
        </w:rPr>
      </w:pPr>
      <w:proofErr w:type="spellStart"/>
      <w:r w:rsidRPr="005B0BD0">
        <w:rPr>
          <w:rFonts w:ascii="Times New Roman" w:hAnsi="Times New Roman" w:cs="Times New Roman"/>
          <w:sz w:val="26"/>
          <w:szCs w:val="26"/>
        </w:rPr>
        <w:t>Si</w:t>
      </w:r>
      <w:proofErr w:type="spellEnd"/>
      <w:r w:rsidRPr="005B0BD0">
        <w:rPr>
          <w:rFonts w:ascii="Times New Roman" w:hAnsi="Times New Roman" w:cs="Times New Roman"/>
          <w:sz w:val="26"/>
          <w:szCs w:val="26"/>
        </w:rPr>
        <w:t xml:space="preserve"> - плановое i-</w:t>
      </w:r>
      <w:proofErr w:type="spellStart"/>
      <w:r w:rsidRPr="005B0BD0">
        <w:rPr>
          <w:rFonts w:ascii="Times New Roman" w:hAnsi="Times New Roman" w:cs="Times New Roman"/>
          <w:sz w:val="26"/>
          <w:szCs w:val="26"/>
        </w:rPr>
        <w:t>ое</w:t>
      </w:r>
      <w:proofErr w:type="spellEnd"/>
      <w:r w:rsidRPr="005B0BD0">
        <w:rPr>
          <w:rFonts w:ascii="Times New Roman" w:hAnsi="Times New Roman" w:cs="Times New Roman"/>
          <w:sz w:val="26"/>
          <w:szCs w:val="26"/>
        </w:rPr>
        <w:t xml:space="preserve"> значение результатов предоставления Субсидии, установленное соглашением.</w:t>
      </w:r>
    </w:p>
    <w:p w14:paraId="620228FD" w14:textId="3EA0DD5E"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4.4. 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осуществляется на основании требования о возврате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бюджет </w:t>
      </w:r>
      <w:r>
        <w:rPr>
          <w:rFonts w:ascii="Times New Roman" w:hAnsi="Times New Roman" w:cs="Times New Roman"/>
          <w:sz w:val="26"/>
          <w:szCs w:val="26"/>
        </w:rPr>
        <w:t>Лесозаводского городского округа</w:t>
      </w:r>
      <w:r w:rsidRPr="005B0BD0">
        <w:rPr>
          <w:rFonts w:ascii="Times New Roman" w:hAnsi="Times New Roman" w:cs="Times New Roman"/>
          <w:sz w:val="26"/>
          <w:szCs w:val="26"/>
        </w:rPr>
        <w:t xml:space="preserve"> (далее - требование), которое направляется получателю </w:t>
      </w:r>
      <w:r>
        <w:rPr>
          <w:rFonts w:ascii="Times New Roman" w:hAnsi="Times New Roman" w:cs="Times New Roman"/>
          <w:sz w:val="26"/>
          <w:szCs w:val="26"/>
        </w:rPr>
        <w:t>с</w:t>
      </w:r>
      <w:r w:rsidRPr="005B0BD0">
        <w:rPr>
          <w:rFonts w:ascii="Times New Roman" w:hAnsi="Times New Roman" w:cs="Times New Roman"/>
          <w:sz w:val="26"/>
          <w:szCs w:val="26"/>
        </w:rPr>
        <w:t>убсидии Уполномоченным органом в пятидневный срок со дня установления нарушения.</w:t>
      </w:r>
    </w:p>
    <w:p w14:paraId="07EB5C2A" w14:textId="5ABA82BF"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Возврат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производится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в течение 10 рабочих дней со дня получения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убсидии требования по реквизитам и коду бюджетной классификации Российской Федерации, указанным в требовании.</w:t>
      </w:r>
    </w:p>
    <w:p w14:paraId="6B3B5A19" w14:textId="4CB68C86" w:rsidR="005B0BD0" w:rsidRPr="005B0BD0"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В случае неисполнения получателем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обязательств по возврату </w:t>
      </w:r>
      <w:r>
        <w:rPr>
          <w:rFonts w:ascii="Times New Roman" w:hAnsi="Times New Roman" w:cs="Times New Roman"/>
          <w:sz w:val="26"/>
          <w:szCs w:val="26"/>
        </w:rPr>
        <w:t>с</w:t>
      </w:r>
      <w:r w:rsidRPr="005B0BD0">
        <w:rPr>
          <w:rFonts w:ascii="Times New Roman" w:hAnsi="Times New Roman" w:cs="Times New Roman"/>
          <w:sz w:val="26"/>
          <w:szCs w:val="26"/>
        </w:rPr>
        <w:t>убсидии указанные средства подлежат взысканию в судебном порядке.</w:t>
      </w:r>
    </w:p>
    <w:p w14:paraId="1C98AD2E" w14:textId="3FA2A187" w:rsidR="00171AC9" w:rsidRDefault="005B0BD0" w:rsidP="005B0BD0">
      <w:pPr>
        <w:widowControl w:val="0"/>
        <w:ind w:firstLine="540"/>
        <w:jc w:val="both"/>
        <w:rPr>
          <w:rFonts w:ascii="Times New Roman" w:hAnsi="Times New Roman" w:cs="Times New Roman"/>
          <w:sz w:val="26"/>
          <w:szCs w:val="26"/>
        </w:rPr>
      </w:pPr>
      <w:r w:rsidRPr="005B0BD0">
        <w:rPr>
          <w:rFonts w:ascii="Times New Roman" w:hAnsi="Times New Roman" w:cs="Times New Roman"/>
          <w:sz w:val="26"/>
          <w:szCs w:val="26"/>
        </w:rPr>
        <w:t xml:space="preserve">4.5. Остатки средств </w:t>
      </w:r>
      <w:r>
        <w:rPr>
          <w:rFonts w:ascii="Times New Roman" w:hAnsi="Times New Roman" w:cs="Times New Roman"/>
          <w:sz w:val="26"/>
          <w:szCs w:val="26"/>
        </w:rPr>
        <w:t>с</w:t>
      </w:r>
      <w:r w:rsidRPr="005B0BD0">
        <w:rPr>
          <w:rFonts w:ascii="Times New Roman" w:hAnsi="Times New Roman" w:cs="Times New Roman"/>
          <w:sz w:val="26"/>
          <w:szCs w:val="26"/>
        </w:rPr>
        <w:t xml:space="preserve">убсидии подлежат возврату в бюджет </w:t>
      </w:r>
      <w:r>
        <w:rPr>
          <w:rFonts w:ascii="Times New Roman" w:hAnsi="Times New Roman" w:cs="Times New Roman"/>
          <w:sz w:val="26"/>
          <w:szCs w:val="26"/>
        </w:rPr>
        <w:t>Лесозаводского городского округа</w:t>
      </w:r>
      <w:r w:rsidRPr="005B0BD0">
        <w:rPr>
          <w:rFonts w:ascii="Times New Roman" w:hAnsi="Times New Roman" w:cs="Times New Roman"/>
          <w:sz w:val="26"/>
          <w:szCs w:val="26"/>
        </w:rPr>
        <w:t xml:space="preserve"> в течение пятнадцати рабочих дней после окончания срока реализации социального проекта по реквизитам и коду бюджетной классификации Российской Федерации, указанным в соглашении, на лицевой счет </w:t>
      </w:r>
      <w:r>
        <w:rPr>
          <w:rFonts w:ascii="Times New Roman" w:hAnsi="Times New Roman" w:cs="Times New Roman"/>
          <w:sz w:val="26"/>
          <w:szCs w:val="26"/>
        </w:rPr>
        <w:t>а</w:t>
      </w:r>
      <w:r w:rsidRPr="005B0BD0">
        <w:rPr>
          <w:rFonts w:ascii="Times New Roman" w:hAnsi="Times New Roman" w:cs="Times New Roman"/>
          <w:sz w:val="26"/>
          <w:szCs w:val="26"/>
        </w:rPr>
        <w:t>дминистрации, указанный в соглашении</w:t>
      </w:r>
      <w:r w:rsidR="00171AC9" w:rsidRPr="001D7002">
        <w:rPr>
          <w:rFonts w:ascii="Times New Roman" w:hAnsi="Times New Roman" w:cs="Times New Roman"/>
          <w:sz w:val="26"/>
          <w:szCs w:val="26"/>
        </w:rPr>
        <w:t>.</w:t>
      </w:r>
    </w:p>
    <w:p w14:paraId="5D1B7D80" w14:textId="02AA7FF4" w:rsidR="0085536A" w:rsidRDefault="0085536A" w:rsidP="005B0BD0">
      <w:pPr>
        <w:widowControl w:val="0"/>
        <w:ind w:firstLine="540"/>
        <w:jc w:val="both"/>
        <w:rPr>
          <w:rFonts w:ascii="Times New Roman" w:hAnsi="Times New Roman" w:cs="Times New Roman"/>
          <w:sz w:val="26"/>
          <w:szCs w:val="26"/>
        </w:rPr>
      </w:pPr>
    </w:p>
    <w:p w14:paraId="61FB6F0F" w14:textId="05E06DDE" w:rsidR="0085536A" w:rsidRDefault="0085536A" w:rsidP="005B0BD0">
      <w:pPr>
        <w:widowControl w:val="0"/>
        <w:ind w:firstLine="540"/>
        <w:jc w:val="both"/>
        <w:rPr>
          <w:rFonts w:ascii="Times New Roman" w:hAnsi="Times New Roman" w:cs="Times New Roman"/>
          <w:sz w:val="26"/>
          <w:szCs w:val="26"/>
        </w:rPr>
      </w:pPr>
    </w:p>
    <w:p w14:paraId="0DE398D8" w14:textId="6F6B5CF9" w:rsidR="0085536A" w:rsidRDefault="0085536A" w:rsidP="005B0BD0">
      <w:pPr>
        <w:widowControl w:val="0"/>
        <w:ind w:firstLine="540"/>
        <w:jc w:val="both"/>
        <w:rPr>
          <w:rFonts w:ascii="Times New Roman" w:hAnsi="Times New Roman" w:cs="Times New Roman"/>
          <w:sz w:val="26"/>
          <w:szCs w:val="26"/>
        </w:rPr>
      </w:pPr>
    </w:p>
    <w:p w14:paraId="04DAB9BE" w14:textId="5614561C" w:rsidR="0085536A" w:rsidRDefault="0085536A" w:rsidP="005B0BD0">
      <w:pPr>
        <w:widowControl w:val="0"/>
        <w:ind w:firstLine="540"/>
        <w:jc w:val="both"/>
        <w:rPr>
          <w:rFonts w:ascii="Times New Roman" w:hAnsi="Times New Roman" w:cs="Times New Roman"/>
          <w:sz w:val="26"/>
          <w:szCs w:val="26"/>
        </w:rPr>
      </w:pPr>
    </w:p>
    <w:p w14:paraId="653850D4" w14:textId="3C81BAFE" w:rsidR="0085536A" w:rsidRDefault="0085536A" w:rsidP="005B0BD0">
      <w:pPr>
        <w:widowControl w:val="0"/>
        <w:ind w:firstLine="540"/>
        <w:jc w:val="both"/>
        <w:rPr>
          <w:rFonts w:ascii="Times New Roman" w:hAnsi="Times New Roman" w:cs="Times New Roman"/>
          <w:sz w:val="26"/>
          <w:szCs w:val="26"/>
        </w:rPr>
      </w:pPr>
    </w:p>
    <w:p w14:paraId="57EF8447" w14:textId="1AB2881D" w:rsidR="0085536A" w:rsidRDefault="0085536A" w:rsidP="005B0BD0">
      <w:pPr>
        <w:widowControl w:val="0"/>
        <w:ind w:firstLine="540"/>
        <w:jc w:val="both"/>
        <w:rPr>
          <w:rFonts w:ascii="Times New Roman" w:hAnsi="Times New Roman" w:cs="Times New Roman"/>
          <w:sz w:val="26"/>
          <w:szCs w:val="26"/>
        </w:rPr>
      </w:pPr>
    </w:p>
    <w:p w14:paraId="4E1C7EBA" w14:textId="36367645" w:rsidR="0085536A" w:rsidRDefault="0085536A" w:rsidP="005B0BD0">
      <w:pPr>
        <w:widowControl w:val="0"/>
        <w:ind w:firstLine="540"/>
        <w:jc w:val="both"/>
        <w:rPr>
          <w:rFonts w:ascii="Times New Roman" w:hAnsi="Times New Roman" w:cs="Times New Roman"/>
          <w:sz w:val="26"/>
          <w:szCs w:val="26"/>
        </w:rPr>
      </w:pPr>
    </w:p>
    <w:p w14:paraId="62640098" w14:textId="3177A4A8" w:rsidR="0085536A" w:rsidRDefault="0085536A" w:rsidP="005B0BD0">
      <w:pPr>
        <w:widowControl w:val="0"/>
        <w:ind w:firstLine="540"/>
        <w:jc w:val="both"/>
        <w:rPr>
          <w:rFonts w:ascii="Times New Roman" w:hAnsi="Times New Roman" w:cs="Times New Roman"/>
          <w:sz w:val="26"/>
          <w:szCs w:val="26"/>
        </w:rPr>
      </w:pPr>
    </w:p>
    <w:p w14:paraId="55F487EA" w14:textId="77777777" w:rsidR="0085536A" w:rsidRDefault="0085536A" w:rsidP="005B0BD0">
      <w:pPr>
        <w:widowControl w:val="0"/>
        <w:ind w:firstLine="540"/>
        <w:jc w:val="both"/>
        <w:rPr>
          <w:rFonts w:ascii="Times New Roman" w:hAnsi="Times New Roman" w:cs="Times New Roman"/>
          <w:sz w:val="26"/>
          <w:szCs w:val="26"/>
        </w:rPr>
      </w:pPr>
    </w:p>
    <w:p w14:paraId="4CDD0299" w14:textId="3A1A1DA4" w:rsidR="00171AC9" w:rsidRPr="00D93AF6" w:rsidRDefault="00171AC9" w:rsidP="00171AC9">
      <w:pPr>
        <w:pStyle w:val="ConsPlusNormal"/>
        <w:jc w:val="right"/>
        <w:outlineLvl w:val="1"/>
        <w:rPr>
          <w:rFonts w:ascii="Times New Roman" w:hAnsi="Times New Roman" w:cs="Times New Roman"/>
        </w:rPr>
      </w:pPr>
      <w:bookmarkStart w:id="14" w:name="P239"/>
      <w:bookmarkEnd w:id="14"/>
      <w:r w:rsidRPr="00D93AF6">
        <w:rPr>
          <w:rFonts w:ascii="Times New Roman" w:hAnsi="Times New Roman" w:cs="Times New Roman"/>
        </w:rPr>
        <w:lastRenderedPageBreak/>
        <w:tab/>
        <w:t xml:space="preserve">Приложение </w:t>
      </w:r>
      <w:r w:rsidR="00F872A8">
        <w:rPr>
          <w:rFonts w:ascii="Times New Roman" w:hAnsi="Times New Roman" w:cs="Times New Roman"/>
        </w:rPr>
        <w:t xml:space="preserve">№ </w:t>
      </w:r>
      <w:r w:rsidRPr="00D93AF6">
        <w:rPr>
          <w:rFonts w:ascii="Times New Roman" w:hAnsi="Times New Roman" w:cs="Times New Roman"/>
        </w:rPr>
        <w:t>1</w:t>
      </w:r>
    </w:p>
    <w:p w14:paraId="489E3E4B" w14:textId="7D2D8192" w:rsidR="00E63870" w:rsidRPr="00C5371B" w:rsidRDefault="00171AC9" w:rsidP="00E63870">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sidR="00E63870">
        <w:rPr>
          <w:rFonts w:ascii="Times New Roman" w:hAnsi="Times New Roman" w:cs="Times New Roman"/>
        </w:rPr>
        <w:t xml:space="preserve">предоставления субсидии из бюджета </w:t>
      </w:r>
    </w:p>
    <w:p w14:paraId="3079E979" w14:textId="08D020FD" w:rsidR="00171AC9" w:rsidRPr="00D93AF6" w:rsidRDefault="00C5371B" w:rsidP="00E63870">
      <w:pPr>
        <w:pStyle w:val="ConsPlusNormal"/>
        <w:ind w:left="5670"/>
        <w:jc w:val="right"/>
        <w:rPr>
          <w:rFonts w:ascii="Times New Roman" w:hAnsi="Times New Roman" w:cs="Times New Roman"/>
        </w:rPr>
      </w:pPr>
      <w:r w:rsidRPr="00E63870">
        <w:rPr>
          <w:rFonts w:ascii="Times New Roman" w:hAnsi="Times New Roman" w:cs="Times New Roman"/>
        </w:rPr>
        <w:t>Лесозаводско</w:t>
      </w:r>
      <w:r w:rsidR="00E63870" w:rsidRPr="00E63870">
        <w:rPr>
          <w:rFonts w:ascii="Times New Roman" w:hAnsi="Times New Roman" w:cs="Times New Roman"/>
        </w:rPr>
        <w:t>го</w:t>
      </w:r>
      <w:r w:rsidR="00171AC9" w:rsidRPr="00E63870">
        <w:rPr>
          <w:rFonts w:ascii="Times New Roman" w:hAnsi="Times New Roman" w:cs="Times New Roman"/>
        </w:rPr>
        <w:t xml:space="preserve"> </w:t>
      </w:r>
      <w:r w:rsidR="00E63870" w:rsidRPr="00E63870">
        <w:rPr>
          <w:rFonts w:ascii="Times New Roman" w:hAnsi="Times New Roman" w:cs="Times New Roman"/>
        </w:rPr>
        <w:t>городского округа</w:t>
      </w:r>
      <w:r w:rsidR="00171AC9" w:rsidRPr="00E63870">
        <w:rPr>
          <w:rFonts w:ascii="Times New Roman" w:hAnsi="Times New Roman" w:cs="Times New Roman"/>
        </w:rPr>
        <w:t xml:space="preserve"> </w:t>
      </w:r>
      <w:r w:rsidR="00E63870" w:rsidRPr="00E63870">
        <w:rPr>
          <w:rFonts w:ascii="Times New Roman" w:hAnsi="Times New Roman" w:cs="Times New Roman"/>
        </w:rPr>
        <w:t>социально ориентированным некоммерческим организациям</w:t>
      </w:r>
    </w:p>
    <w:p w14:paraId="4FFE9C4D" w14:textId="77777777" w:rsidR="00171AC9" w:rsidRPr="00D93AF6" w:rsidRDefault="00171AC9" w:rsidP="00171AC9">
      <w:pPr>
        <w:pStyle w:val="ConsPlusNormal"/>
        <w:jc w:val="both"/>
        <w:rPr>
          <w:rFonts w:ascii="Times New Roman" w:hAnsi="Times New Roman" w:cs="Times New Roman"/>
        </w:rPr>
      </w:pPr>
    </w:p>
    <w:p w14:paraId="75BF0B8A" w14:textId="77777777" w:rsidR="00171AC9" w:rsidRPr="00D93AF6" w:rsidRDefault="00171AC9" w:rsidP="00171AC9">
      <w:pPr>
        <w:pStyle w:val="ConsPlusNormal"/>
        <w:jc w:val="right"/>
        <w:rPr>
          <w:rFonts w:ascii="Times New Roman" w:hAnsi="Times New Roman" w:cs="Times New Roman"/>
        </w:rPr>
      </w:pPr>
      <w:r w:rsidRPr="00D93AF6">
        <w:rPr>
          <w:rFonts w:ascii="Times New Roman" w:hAnsi="Times New Roman" w:cs="Times New Roman"/>
        </w:rPr>
        <w:t>Форма</w:t>
      </w:r>
    </w:p>
    <w:tbl>
      <w:tblPr>
        <w:tblStyle w:val="ab"/>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71AC9" w:rsidRPr="00D93AF6" w14:paraId="6081A145" w14:textId="77777777" w:rsidTr="00461AF8">
        <w:trPr>
          <w:trHeight w:val="3030"/>
        </w:trPr>
        <w:tc>
          <w:tcPr>
            <w:tcW w:w="3969" w:type="dxa"/>
          </w:tcPr>
          <w:p w14:paraId="3D2A979B" w14:textId="77777777" w:rsidR="00171AC9" w:rsidRPr="00D93AF6" w:rsidRDefault="00171AC9" w:rsidP="00461AF8">
            <w:pPr>
              <w:pStyle w:val="ConsPlusNormal"/>
              <w:jc w:val="right"/>
              <w:rPr>
                <w:rFonts w:ascii="Times New Roman" w:hAnsi="Times New Roman" w:cs="Times New Roman"/>
                <w:sz w:val="24"/>
                <w:szCs w:val="24"/>
              </w:rPr>
            </w:pPr>
            <w:r w:rsidRPr="00D93AF6">
              <w:rPr>
                <w:rFonts w:ascii="Times New Roman" w:hAnsi="Times New Roman" w:cs="Times New Roman"/>
              </w:rPr>
              <w:t xml:space="preserve">                                                                                                                   </w:t>
            </w:r>
            <w:r w:rsidRPr="00D93AF6">
              <w:rPr>
                <w:rFonts w:ascii="Times New Roman" w:hAnsi="Times New Roman" w:cs="Times New Roman"/>
                <w:sz w:val="24"/>
                <w:szCs w:val="24"/>
              </w:rPr>
              <w:t xml:space="preserve">В конкурсную комиссию </w:t>
            </w:r>
          </w:p>
          <w:p w14:paraId="354967D4" w14:textId="0781C821" w:rsidR="007D4135" w:rsidRPr="007D4135" w:rsidRDefault="00D27F90" w:rsidP="007D4135">
            <w:pPr>
              <w:pStyle w:val="ConsPlusNormal"/>
              <w:jc w:val="right"/>
              <w:rPr>
                <w:rFonts w:ascii="Times New Roman" w:hAnsi="Times New Roman" w:cs="Times New Roman"/>
                <w:sz w:val="24"/>
                <w:szCs w:val="24"/>
              </w:rPr>
            </w:pPr>
            <w:r w:rsidRPr="00D27F90">
              <w:rPr>
                <w:rFonts w:ascii="Times New Roman" w:hAnsi="Times New Roman" w:cs="Times New Roman"/>
                <w:sz w:val="24"/>
                <w:szCs w:val="24"/>
              </w:rPr>
              <w:t>по проведению отбора общественно значимых программ (проектов) социально ориентирован</w:t>
            </w:r>
            <w:r w:rsidR="0064141E">
              <w:rPr>
                <w:rFonts w:ascii="Times New Roman" w:hAnsi="Times New Roman" w:cs="Times New Roman"/>
                <w:sz w:val="24"/>
                <w:szCs w:val="24"/>
              </w:rPr>
              <w:t>ных некоммерческих организаций Л</w:t>
            </w:r>
            <w:r w:rsidRPr="00D27F90">
              <w:rPr>
                <w:rFonts w:ascii="Times New Roman" w:hAnsi="Times New Roman" w:cs="Times New Roman"/>
                <w:sz w:val="24"/>
                <w:szCs w:val="24"/>
              </w:rPr>
              <w:t>есозаводского муниципального округа для пред</w:t>
            </w:r>
            <w:r w:rsidR="0064141E">
              <w:rPr>
                <w:rFonts w:ascii="Times New Roman" w:hAnsi="Times New Roman" w:cs="Times New Roman"/>
                <w:sz w:val="24"/>
                <w:szCs w:val="24"/>
              </w:rPr>
              <w:t>оставления субсидий из бюджета Л</w:t>
            </w:r>
            <w:r w:rsidRPr="00D27F90">
              <w:rPr>
                <w:rFonts w:ascii="Times New Roman" w:hAnsi="Times New Roman" w:cs="Times New Roman"/>
                <w:sz w:val="24"/>
                <w:szCs w:val="24"/>
              </w:rPr>
              <w:t>есозаводского городского округа на финансовое обеспечение затрат, связанных с реализацией общественно значимых программ (проектов)</w:t>
            </w:r>
          </w:p>
          <w:p w14:paraId="2606F37F" w14:textId="79C7BEB1" w:rsidR="00171AC9" w:rsidRPr="00D93AF6" w:rsidRDefault="00171AC9" w:rsidP="00461AF8">
            <w:pPr>
              <w:pStyle w:val="ConsPlusNormal"/>
              <w:jc w:val="right"/>
              <w:rPr>
                <w:rFonts w:ascii="Times New Roman" w:hAnsi="Times New Roman" w:cs="Times New Roman"/>
                <w:sz w:val="24"/>
                <w:szCs w:val="24"/>
              </w:rPr>
            </w:pPr>
          </w:p>
          <w:p w14:paraId="73B80EF9" w14:textId="77777777" w:rsidR="00171AC9" w:rsidRPr="00D93AF6" w:rsidRDefault="00171AC9" w:rsidP="00461AF8">
            <w:pPr>
              <w:pStyle w:val="ConsPlusNormal"/>
              <w:jc w:val="both"/>
              <w:rPr>
                <w:rFonts w:ascii="Times New Roman" w:hAnsi="Times New Roman" w:cs="Times New Roman"/>
              </w:rPr>
            </w:pPr>
          </w:p>
          <w:p w14:paraId="77235D5D"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От: __________________________</w:t>
            </w:r>
          </w:p>
          <w:p w14:paraId="22C1C32E"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7E698211"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Юридический адрес: ____________</w:t>
            </w:r>
          </w:p>
          <w:p w14:paraId="30AFB585"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5FD38628"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p w14:paraId="50CE9A60"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Контактный телефон: ___________</w:t>
            </w:r>
          </w:p>
          <w:p w14:paraId="210539A8" w14:textId="77777777" w:rsidR="00171AC9" w:rsidRPr="00D93AF6" w:rsidRDefault="00171AC9" w:rsidP="00461AF8">
            <w:pPr>
              <w:pStyle w:val="ConsPlusNormal"/>
              <w:spacing w:line="360" w:lineRule="auto"/>
              <w:jc w:val="both"/>
              <w:rPr>
                <w:rFonts w:ascii="Times New Roman" w:hAnsi="Times New Roman" w:cs="Times New Roman"/>
              </w:rPr>
            </w:pPr>
            <w:r w:rsidRPr="00D93AF6">
              <w:rPr>
                <w:rFonts w:ascii="Times New Roman" w:hAnsi="Times New Roman" w:cs="Times New Roman"/>
              </w:rPr>
              <w:t xml:space="preserve">    ______________________________</w:t>
            </w:r>
          </w:p>
        </w:tc>
      </w:tr>
    </w:tbl>
    <w:p w14:paraId="6814B998" w14:textId="77777777" w:rsidR="00171AC9" w:rsidRPr="00D93AF6" w:rsidRDefault="00171AC9" w:rsidP="00171AC9">
      <w:pPr>
        <w:pStyle w:val="ConsPlusNormal"/>
        <w:tabs>
          <w:tab w:val="left" w:pos="7470"/>
        </w:tabs>
        <w:ind w:firstLine="709"/>
        <w:jc w:val="both"/>
        <w:rPr>
          <w:rFonts w:ascii="Times New Roman" w:hAnsi="Times New Roman" w:cs="Times New Roman"/>
        </w:rPr>
      </w:pPr>
    </w:p>
    <w:p w14:paraId="7E20DAC6" w14:textId="77777777" w:rsidR="00171AC9" w:rsidRPr="00D93AF6" w:rsidRDefault="00171AC9" w:rsidP="00171AC9">
      <w:pPr>
        <w:pStyle w:val="ConsPlusNormal"/>
        <w:ind w:firstLine="709"/>
        <w:jc w:val="both"/>
        <w:rPr>
          <w:rFonts w:ascii="Times New Roman" w:hAnsi="Times New Roman" w:cs="Times New Roman"/>
        </w:rPr>
      </w:pPr>
    </w:p>
    <w:p w14:paraId="4D75E6F9" w14:textId="77777777" w:rsidR="00171AC9" w:rsidRPr="00D93AF6" w:rsidRDefault="00171AC9" w:rsidP="00171AC9">
      <w:pPr>
        <w:pStyle w:val="ConsPlusNormal"/>
        <w:ind w:firstLine="709"/>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107E8416" w14:textId="77777777" w:rsidTr="00461AF8">
        <w:tc>
          <w:tcPr>
            <w:tcW w:w="9014" w:type="dxa"/>
            <w:tcBorders>
              <w:top w:val="nil"/>
              <w:left w:val="nil"/>
              <w:bottom w:val="nil"/>
              <w:right w:val="nil"/>
            </w:tcBorders>
          </w:tcPr>
          <w:p w14:paraId="3F2AC0D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Заявка</w:t>
            </w:r>
          </w:p>
          <w:p w14:paraId="6634BE89" w14:textId="02395804" w:rsidR="00171AC9" w:rsidRPr="00D93AF6" w:rsidRDefault="00171AC9" w:rsidP="00C5371B">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на участие в конкурсе общественно значимых программ (проектов) социально ориентированных некоммерческих организаций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для предоставления субсидий из бюджета </w:t>
            </w:r>
            <w:r w:rsidR="00C5371B">
              <w:rPr>
                <w:rFonts w:ascii="Times New Roman" w:hAnsi="Times New Roman" w:cs="Times New Roman"/>
                <w:sz w:val="24"/>
                <w:szCs w:val="24"/>
              </w:rPr>
              <w:t>Лесозаводского городского</w:t>
            </w:r>
            <w:r w:rsidRPr="00D93AF6">
              <w:rPr>
                <w:rFonts w:ascii="Times New Roman" w:hAnsi="Times New Roman" w:cs="Times New Roman"/>
                <w:sz w:val="24"/>
                <w:szCs w:val="24"/>
              </w:rPr>
              <w:t xml:space="preserve"> округа на реализацию общественно значимых программ (проектов) социально ориентированных некоммерческих организаций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w:t>
            </w:r>
          </w:p>
        </w:tc>
      </w:tr>
      <w:tr w:rsidR="00171AC9" w:rsidRPr="00D93AF6" w14:paraId="257B40D0" w14:textId="77777777" w:rsidTr="00461AF8">
        <w:tc>
          <w:tcPr>
            <w:tcW w:w="9014" w:type="dxa"/>
            <w:tcBorders>
              <w:top w:val="nil"/>
              <w:left w:val="nil"/>
              <w:bottom w:val="single" w:sz="4" w:space="0" w:color="auto"/>
              <w:right w:val="nil"/>
            </w:tcBorders>
          </w:tcPr>
          <w:p w14:paraId="609DEC33"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B765947" w14:textId="77777777" w:rsidTr="00461AF8">
        <w:tc>
          <w:tcPr>
            <w:tcW w:w="9014" w:type="dxa"/>
            <w:tcBorders>
              <w:top w:val="single" w:sz="4" w:space="0" w:color="auto"/>
              <w:left w:val="nil"/>
              <w:bottom w:val="nil"/>
              <w:right w:val="nil"/>
            </w:tcBorders>
          </w:tcPr>
          <w:p w14:paraId="04722EB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(полное наименование социально ориентированной некоммерческой организации в соответствии с уставом)</w:t>
            </w:r>
          </w:p>
        </w:tc>
      </w:tr>
      <w:tr w:rsidR="00171AC9" w:rsidRPr="00D93AF6" w14:paraId="5333212C" w14:textId="77777777" w:rsidTr="00461AF8">
        <w:tc>
          <w:tcPr>
            <w:tcW w:w="9014" w:type="dxa"/>
            <w:tcBorders>
              <w:top w:val="nil"/>
              <w:left w:val="nil"/>
              <w:bottom w:val="nil"/>
              <w:right w:val="nil"/>
            </w:tcBorders>
          </w:tcPr>
          <w:p w14:paraId="764BC0DF" w14:textId="6FE9A2B2" w:rsidR="00171AC9" w:rsidRPr="00D93AF6" w:rsidRDefault="00171AC9" w:rsidP="00C5371B">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1. Общая информация о социально ориентированной некоммерческой организации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w:t>
            </w:r>
          </w:p>
        </w:tc>
      </w:tr>
    </w:tbl>
    <w:p w14:paraId="6B8C800E"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6EF32CD3" w14:textId="77777777" w:rsidTr="00461AF8">
        <w:tc>
          <w:tcPr>
            <w:tcW w:w="794" w:type="dxa"/>
          </w:tcPr>
          <w:p w14:paraId="0819889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w:t>
            </w:r>
          </w:p>
        </w:tc>
        <w:tc>
          <w:tcPr>
            <w:tcW w:w="5726" w:type="dxa"/>
          </w:tcPr>
          <w:p w14:paraId="56997A65" w14:textId="3A37AEA1"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Сокращенное наименование (если имеется) социально ориентированной некоммерческой организации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(далее - СОНКО)</w:t>
            </w:r>
          </w:p>
        </w:tc>
        <w:tc>
          <w:tcPr>
            <w:tcW w:w="2494" w:type="dxa"/>
          </w:tcPr>
          <w:p w14:paraId="58F94C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6B00BA2" w14:textId="77777777" w:rsidTr="00461AF8">
        <w:tc>
          <w:tcPr>
            <w:tcW w:w="794" w:type="dxa"/>
          </w:tcPr>
          <w:p w14:paraId="020B9E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w:t>
            </w:r>
          </w:p>
        </w:tc>
        <w:tc>
          <w:tcPr>
            <w:tcW w:w="5726" w:type="dxa"/>
          </w:tcPr>
          <w:p w14:paraId="12D8EE6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Организационно-правовая форма СОНКО</w:t>
            </w:r>
          </w:p>
        </w:tc>
        <w:tc>
          <w:tcPr>
            <w:tcW w:w="2494" w:type="dxa"/>
          </w:tcPr>
          <w:p w14:paraId="273DBE08"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74E8994" w14:textId="77777777" w:rsidTr="00461AF8">
        <w:tc>
          <w:tcPr>
            <w:tcW w:w="794" w:type="dxa"/>
          </w:tcPr>
          <w:p w14:paraId="2ABAE75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1.3.</w:t>
            </w:r>
          </w:p>
        </w:tc>
        <w:tc>
          <w:tcPr>
            <w:tcW w:w="5726" w:type="dxa"/>
          </w:tcPr>
          <w:p w14:paraId="5F49FC3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государственной регистрации СОНКО (при создании до 1 июля 2002 года)</w:t>
            </w:r>
          </w:p>
        </w:tc>
        <w:tc>
          <w:tcPr>
            <w:tcW w:w="2494" w:type="dxa"/>
          </w:tcPr>
          <w:p w14:paraId="345E0E12"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D856FC0" w14:textId="77777777" w:rsidTr="00461AF8">
        <w:tc>
          <w:tcPr>
            <w:tcW w:w="794" w:type="dxa"/>
          </w:tcPr>
          <w:p w14:paraId="3B00BFB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1.4.</w:t>
            </w:r>
          </w:p>
        </w:tc>
        <w:tc>
          <w:tcPr>
            <w:tcW w:w="5726" w:type="dxa"/>
          </w:tcPr>
          <w:p w14:paraId="26C7BE3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внесения записи о создании СОНКО в Единый государственный реестр юридических лиц (при создании после 1 июля 2002 года)</w:t>
            </w:r>
          </w:p>
        </w:tc>
        <w:tc>
          <w:tcPr>
            <w:tcW w:w="2494" w:type="dxa"/>
          </w:tcPr>
          <w:p w14:paraId="57D97C6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21C9C59" w14:textId="77777777" w:rsidTr="00461AF8">
        <w:tc>
          <w:tcPr>
            <w:tcW w:w="794" w:type="dxa"/>
          </w:tcPr>
          <w:p w14:paraId="131D02C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1.5.</w:t>
            </w:r>
          </w:p>
        </w:tc>
        <w:tc>
          <w:tcPr>
            <w:tcW w:w="5726" w:type="dxa"/>
          </w:tcPr>
          <w:p w14:paraId="5B0040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Основной государственный регистрационный номер (ОГРН) СОНКО</w:t>
            </w:r>
          </w:p>
        </w:tc>
        <w:tc>
          <w:tcPr>
            <w:tcW w:w="2494" w:type="dxa"/>
          </w:tcPr>
          <w:p w14:paraId="33BAD8D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9E6942F" w14:textId="77777777" w:rsidTr="00461AF8">
        <w:tc>
          <w:tcPr>
            <w:tcW w:w="794" w:type="dxa"/>
          </w:tcPr>
          <w:p w14:paraId="3EA6D4A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1.6.</w:t>
            </w:r>
          </w:p>
        </w:tc>
        <w:tc>
          <w:tcPr>
            <w:tcW w:w="5726" w:type="dxa"/>
          </w:tcPr>
          <w:p w14:paraId="2139E2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Код по общероссийскому классификатору продукции (ОКПО) СОНКО</w:t>
            </w:r>
          </w:p>
        </w:tc>
        <w:tc>
          <w:tcPr>
            <w:tcW w:w="2494" w:type="dxa"/>
          </w:tcPr>
          <w:p w14:paraId="44B68A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B7244C8" w14:textId="77777777" w:rsidTr="00461AF8">
        <w:tc>
          <w:tcPr>
            <w:tcW w:w="794" w:type="dxa"/>
          </w:tcPr>
          <w:p w14:paraId="0DCFA1B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1.7.</w:t>
            </w:r>
          </w:p>
        </w:tc>
        <w:tc>
          <w:tcPr>
            <w:tcW w:w="5726" w:type="dxa"/>
          </w:tcPr>
          <w:p w14:paraId="717BF71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Код(ы) по общероссийскому классификатору внешнеэкономической деятельности </w:t>
            </w:r>
            <w:hyperlink r:id="rId1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sidRPr="00D93AF6">
                <w:rPr>
                  <w:rFonts w:ascii="Times New Roman" w:hAnsi="Times New Roman" w:cs="Times New Roman"/>
                  <w:sz w:val="24"/>
                  <w:szCs w:val="24"/>
                </w:rPr>
                <w:t>(ОКВЭД)</w:t>
              </w:r>
            </w:hyperlink>
            <w:r w:rsidRPr="00D93AF6">
              <w:rPr>
                <w:rFonts w:ascii="Times New Roman" w:hAnsi="Times New Roman" w:cs="Times New Roman"/>
                <w:sz w:val="24"/>
                <w:szCs w:val="24"/>
              </w:rPr>
              <w:t xml:space="preserve"> СОНКО</w:t>
            </w:r>
          </w:p>
        </w:tc>
        <w:tc>
          <w:tcPr>
            <w:tcW w:w="2494" w:type="dxa"/>
          </w:tcPr>
          <w:p w14:paraId="3BC3391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0DC1D39" w14:textId="77777777" w:rsidTr="00461AF8">
        <w:tc>
          <w:tcPr>
            <w:tcW w:w="794" w:type="dxa"/>
          </w:tcPr>
          <w:p w14:paraId="79C5782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1.8.</w:t>
            </w:r>
          </w:p>
        </w:tc>
        <w:tc>
          <w:tcPr>
            <w:tcW w:w="5726" w:type="dxa"/>
          </w:tcPr>
          <w:p w14:paraId="27A0808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Индивидуальный номер налогоплательщика (ИНН) СОНКО</w:t>
            </w:r>
          </w:p>
        </w:tc>
        <w:tc>
          <w:tcPr>
            <w:tcW w:w="2494" w:type="dxa"/>
          </w:tcPr>
          <w:p w14:paraId="536EE88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9D9A56B" w14:textId="77777777" w:rsidTr="00461AF8">
        <w:tc>
          <w:tcPr>
            <w:tcW w:w="794" w:type="dxa"/>
          </w:tcPr>
          <w:p w14:paraId="7759EFC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1.9.</w:t>
            </w:r>
          </w:p>
        </w:tc>
        <w:tc>
          <w:tcPr>
            <w:tcW w:w="5726" w:type="dxa"/>
          </w:tcPr>
          <w:p w14:paraId="505121A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Код причины постановки на учет (КПП) СОНКО</w:t>
            </w:r>
          </w:p>
        </w:tc>
        <w:tc>
          <w:tcPr>
            <w:tcW w:w="2494" w:type="dxa"/>
          </w:tcPr>
          <w:p w14:paraId="5384D48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2752195" w14:textId="77777777" w:rsidTr="00461AF8">
        <w:tc>
          <w:tcPr>
            <w:tcW w:w="794" w:type="dxa"/>
          </w:tcPr>
          <w:p w14:paraId="1DABCF1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1.10.</w:t>
            </w:r>
          </w:p>
        </w:tc>
        <w:tc>
          <w:tcPr>
            <w:tcW w:w="5726" w:type="dxa"/>
          </w:tcPr>
          <w:p w14:paraId="633386C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Основные виды деятельности СОНКО в соответствии с Уставом (с указанием пункта Устава и предусмотренного им вида деятельности)</w:t>
            </w:r>
          </w:p>
        </w:tc>
        <w:tc>
          <w:tcPr>
            <w:tcW w:w="2494" w:type="dxa"/>
          </w:tcPr>
          <w:p w14:paraId="4AC77F8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291D41B" w14:textId="77777777" w:rsidTr="00461AF8">
        <w:tc>
          <w:tcPr>
            <w:tcW w:w="794" w:type="dxa"/>
          </w:tcPr>
          <w:p w14:paraId="4296376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1.11.</w:t>
            </w:r>
          </w:p>
        </w:tc>
        <w:tc>
          <w:tcPr>
            <w:tcW w:w="5726" w:type="dxa"/>
          </w:tcPr>
          <w:p w14:paraId="17D8684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Номер расчетного счета СОНКО</w:t>
            </w:r>
          </w:p>
        </w:tc>
        <w:tc>
          <w:tcPr>
            <w:tcW w:w="2494" w:type="dxa"/>
          </w:tcPr>
          <w:p w14:paraId="64260B7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7AE5CFD" w14:textId="77777777" w:rsidTr="00461AF8">
        <w:tc>
          <w:tcPr>
            <w:tcW w:w="794" w:type="dxa"/>
          </w:tcPr>
          <w:p w14:paraId="4F82D26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1.12.</w:t>
            </w:r>
          </w:p>
        </w:tc>
        <w:tc>
          <w:tcPr>
            <w:tcW w:w="5726" w:type="dxa"/>
          </w:tcPr>
          <w:p w14:paraId="68CF3F1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банка, в котором открыт расчетный счет СОНКО</w:t>
            </w:r>
          </w:p>
        </w:tc>
        <w:tc>
          <w:tcPr>
            <w:tcW w:w="2494" w:type="dxa"/>
          </w:tcPr>
          <w:p w14:paraId="71B3541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064CC44" w14:textId="77777777" w:rsidTr="00461AF8">
        <w:tc>
          <w:tcPr>
            <w:tcW w:w="794" w:type="dxa"/>
          </w:tcPr>
          <w:p w14:paraId="47320C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1.13.</w:t>
            </w:r>
          </w:p>
        </w:tc>
        <w:tc>
          <w:tcPr>
            <w:tcW w:w="5726" w:type="dxa"/>
          </w:tcPr>
          <w:p w14:paraId="6628E66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Банковский идентификационный код (БИК) СОНКО</w:t>
            </w:r>
          </w:p>
        </w:tc>
        <w:tc>
          <w:tcPr>
            <w:tcW w:w="2494" w:type="dxa"/>
          </w:tcPr>
          <w:p w14:paraId="4A1CDD5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160EBD6" w14:textId="77777777" w:rsidTr="00461AF8">
        <w:tc>
          <w:tcPr>
            <w:tcW w:w="794" w:type="dxa"/>
          </w:tcPr>
          <w:p w14:paraId="45FD2F3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1.14.</w:t>
            </w:r>
          </w:p>
        </w:tc>
        <w:tc>
          <w:tcPr>
            <w:tcW w:w="5726" w:type="dxa"/>
          </w:tcPr>
          <w:p w14:paraId="1D09E52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Номер корреспондентского счета СОНКО</w:t>
            </w:r>
          </w:p>
        </w:tc>
        <w:tc>
          <w:tcPr>
            <w:tcW w:w="2494" w:type="dxa"/>
          </w:tcPr>
          <w:p w14:paraId="1FA96A5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23396E3" w14:textId="77777777" w:rsidTr="00461AF8">
        <w:tc>
          <w:tcPr>
            <w:tcW w:w="794" w:type="dxa"/>
          </w:tcPr>
          <w:p w14:paraId="3E4449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1.15.</w:t>
            </w:r>
          </w:p>
        </w:tc>
        <w:tc>
          <w:tcPr>
            <w:tcW w:w="5726" w:type="dxa"/>
          </w:tcPr>
          <w:p w14:paraId="5CD708D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Место нахождения, адрес постоянно действующего органа СОНКО</w:t>
            </w:r>
          </w:p>
        </w:tc>
        <w:tc>
          <w:tcPr>
            <w:tcW w:w="2494" w:type="dxa"/>
          </w:tcPr>
          <w:p w14:paraId="407ACDB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790DF51" w14:textId="77777777" w:rsidTr="00461AF8">
        <w:tc>
          <w:tcPr>
            <w:tcW w:w="794" w:type="dxa"/>
          </w:tcPr>
          <w:p w14:paraId="50306A6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1.16.</w:t>
            </w:r>
          </w:p>
        </w:tc>
        <w:tc>
          <w:tcPr>
            <w:tcW w:w="5726" w:type="dxa"/>
          </w:tcPr>
          <w:p w14:paraId="6C6E55B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Место нахождения, адрес постоянно действующих структурных подразделений СОНКО (при наличии)</w:t>
            </w:r>
          </w:p>
        </w:tc>
        <w:tc>
          <w:tcPr>
            <w:tcW w:w="2494" w:type="dxa"/>
          </w:tcPr>
          <w:p w14:paraId="5FDA5F8F"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58A8697" w14:textId="77777777" w:rsidTr="00461AF8">
        <w:tc>
          <w:tcPr>
            <w:tcW w:w="794" w:type="dxa"/>
          </w:tcPr>
          <w:p w14:paraId="6BD4159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1.17.</w:t>
            </w:r>
          </w:p>
        </w:tc>
        <w:tc>
          <w:tcPr>
            <w:tcW w:w="5726" w:type="dxa"/>
          </w:tcPr>
          <w:p w14:paraId="424E3D8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Почтовый адрес СОНКО</w:t>
            </w:r>
          </w:p>
        </w:tc>
        <w:tc>
          <w:tcPr>
            <w:tcW w:w="2494" w:type="dxa"/>
          </w:tcPr>
          <w:p w14:paraId="4E9AD92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D42F50C" w14:textId="77777777" w:rsidTr="00461AF8">
        <w:tc>
          <w:tcPr>
            <w:tcW w:w="794" w:type="dxa"/>
          </w:tcPr>
          <w:p w14:paraId="4E5A104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1.18.</w:t>
            </w:r>
          </w:p>
        </w:tc>
        <w:tc>
          <w:tcPr>
            <w:tcW w:w="5726" w:type="dxa"/>
          </w:tcPr>
          <w:p w14:paraId="702EF07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Телефон СОНКО и (или) рабочий телефон руководителя СОНКО</w:t>
            </w:r>
          </w:p>
        </w:tc>
        <w:tc>
          <w:tcPr>
            <w:tcW w:w="2494" w:type="dxa"/>
          </w:tcPr>
          <w:p w14:paraId="53CD1246"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21BE83A" w14:textId="77777777" w:rsidTr="00461AF8">
        <w:tc>
          <w:tcPr>
            <w:tcW w:w="794" w:type="dxa"/>
          </w:tcPr>
          <w:p w14:paraId="0CBFC39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1.19.</w:t>
            </w:r>
          </w:p>
        </w:tc>
        <w:tc>
          <w:tcPr>
            <w:tcW w:w="5726" w:type="dxa"/>
          </w:tcPr>
          <w:p w14:paraId="33BF905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Адрес сайта и (или) официальной страницы в социальных сетях СОНКО в информационно-телекоммуникационной сети Интернет (адреса нескольких страниц при их наличии)</w:t>
            </w:r>
          </w:p>
        </w:tc>
        <w:tc>
          <w:tcPr>
            <w:tcW w:w="2494" w:type="dxa"/>
          </w:tcPr>
          <w:p w14:paraId="5710FF38"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52023C1" w14:textId="77777777" w:rsidTr="00461AF8">
        <w:tc>
          <w:tcPr>
            <w:tcW w:w="794" w:type="dxa"/>
          </w:tcPr>
          <w:p w14:paraId="43A8CD9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1.20.</w:t>
            </w:r>
          </w:p>
        </w:tc>
        <w:tc>
          <w:tcPr>
            <w:tcW w:w="5726" w:type="dxa"/>
          </w:tcPr>
          <w:p w14:paraId="3DE3EF8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Адрес электронной почты СОНКО</w:t>
            </w:r>
          </w:p>
        </w:tc>
        <w:tc>
          <w:tcPr>
            <w:tcW w:w="2494" w:type="dxa"/>
          </w:tcPr>
          <w:p w14:paraId="6C67CC93"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752BC2E" w14:textId="77777777" w:rsidTr="00461AF8">
        <w:tc>
          <w:tcPr>
            <w:tcW w:w="794" w:type="dxa"/>
          </w:tcPr>
          <w:p w14:paraId="1D0882C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1.21.</w:t>
            </w:r>
          </w:p>
        </w:tc>
        <w:tc>
          <w:tcPr>
            <w:tcW w:w="5726" w:type="dxa"/>
          </w:tcPr>
          <w:p w14:paraId="6A8EA43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СОНКО</w:t>
            </w:r>
          </w:p>
        </w:tc>
        <w:tc>
          <w:tcPr>
            <w:tcW w:w="2494" w:type="dxa"/>
          </w:tcPr>
          <w:p w14:paraId="7D3F0FE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BD773DF" w14:textId="77777777" w:rsidTr="00461AF8">
        <w:tc>
          <w:tcPr>
            <w:tcW w:w="794" w:type="dxa"/>
          </w:tcPr>
          <w:p w14:paraId="3C0A1CD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1.22.</w:t>
            </w:r>
          </w:p>
        </w:tc>
        <w:tc>
          <w:tcPr>
            <w:tcW w:w="5726" w:type="dxa"/>
          </w:tcPr>
          <w:p w14:paraId="6B00F56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Фамилия, имя, отчество руководителя СОНКО</w:t>
            </w:r>
          </w:p>
        </w:tc>
        <w:tc>
          <w:tcPr>
            <w:tcW w:w="2494" w:type="dxa"/>
          </w:tcPr>
          <w:p w14:paraId="1ED3BBC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ECBCE1A" w14:textId="77777777" w:rsidTr="00461AF8">
        <w:tc>
          <w:tcPr>
            <w:tcW w:w="794" w:type="dxa"/>
          </w:tcPr>
          <w:p w14:paraId="5384FCC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1.23.</w:t>
            </w:r>
          </w:p>
        </w:tc>
        <w:tc>
          <w:tcPr>
            <w:tcW w:w="5726" w:type="dxa"/>
          </w:tcPr>
          <w:p w14:paraId="2FE2B5D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работников СОНКО</w:t>
            </w:r>
          </w:p>
        </w:tc>
        <w:tc>
          <w:tcPr>
            <w:tcW w:w="2494" w:type="dxa"/>
          </w:tcPr>
          <w:p w14:paraId="2767A90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A3686B1" w14:textId="77777777" w:rsidTr="00461AF8">
        <w:tc>
          <w:tcPr>
            <w:tcW w:w="794" w:type="dxa"/>
          </w:tcPr>
          <w:p w14:paraId="7BAE988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1.24.</w:t>
            </w:r>
          </w:p>
        </w:tc>
        <w:tc>
          <w:tcPr>
            <w:tcW w:w="5726" w:type="dxa"/>
          </w:tcPr>
          <w:p w14:paraId="741D7DA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добровольцев СОНКО</w:t>
            </w:r>
          </w:p>
        </w:tc>
        <w:tc>
          <w:tcPr>
            <w:tcW w:w="2494" w:type="dxa"/>
          </w:tcPr>
          <w:p w14:paraId="2A69719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F7D195E" w14:textId="77777777" w:rsidTr="00461AF8">
        <w:tc>
          <w:tcPr>
            <w:tcW w:w="794" w:type="dxa"/>
          </w:tcPr>
          <w:p w14:paraId="08DA04E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1.25.</w:t>
            </w:r>
          </w:p>
        </w:tc>
        <w:tc>
          <w:tcPr>
            <w:tcW w:w="5726" w:type="dxa"/>
          </w:tcPr>
          <w:p w14:paraId="2EFBBCA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учредителей СО НКО</w:t>
            </w:r>
          </w:p>
        </w:tc>
        <w:tc>
          <w:tcPr>
            <w:tcW w:w="2494" w:type="dxa"/>
          </w:tcPr>
          <w:p w14:paraId="0A815A9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3A85CD2" w14:textId="77777777" w:rsidTr="00461AF8">
        <w:tc>
          <w:tcPr>
            <w:tcW w:w="794" w:type="dxa"/>
          </w:tcPr>
          <w:p w14:paraId="1D42DBB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1.26.</w:t>
            </w:r>
          </w:p>
        </w:tc>
        <w:tc>
          <w:tcPr>
            <w:tcW w:w="5726" w:type="dxa"/>
          </w:tcPr>
          <w:p w14:paraId="28F356D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Численность участников, членов СОНКО</w:t>
            </w:r>
          </w:p>
        </w:tc>
        <w:tc>
          <w:tcPr>
            <w:tcW w:w="2494" w:type="dxa"/>
          </w:tcPr>
          <w:p w14:paraId="1A5756C4"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3BC78AE" w14:textId="77777777" w:rsidTr="00461AF8">
        <w:tc>
          <w:tcPr>
            <w:tcW w:w="794" w:type="dxa"/>
          </w:tcPr>
          <w:p w14:paraId="0CFD9FE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w:t>
            </w:r>
          </w:p>
        </w:tc>
        <w:tc>
          <w:tcPr>
            <w:tcW w:w="5726" w:type="dxa"/>
          </w:tcPr>
          <w:p w14:paraId="78ED5DC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Общая сумма денежных средств, полученных СОНКО в предыдущем году, тыс. рублей в том числе:</w:t>
            </w:r>
          </w:p>
        </w:tc>
        <w:tc>
          <w:tcPr>
            <w:tcW w:w="2494" w:type="dxa"/>
          </w:tcPr>
          <w:p w14:paraId="45337FD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5816BD6" w14:textId="77777777" w:rsidTr="00461AF8">
        <w:tc>
          <w:tcPr>
            <w:tcW w:w="794" w:type="dxa"/>
          </w:tcPr>
          <w:p w14:paraId="506E84A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1.27.1.</w:t>
            </w:r>
          </w:p>
        </w:tc>
        <w:tc>
          <w:tcPr>
            <w:tcW w:w="5726" w:type="dxa"/>
          </w:tcPr>
          <w:p w14:paraId="3AE4B60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Взносы учредителей и/или участников, членов, тыс. рублей (за год)</w:t>
            </w:r>
          </w:p>
        </w:tc>
        <w:tc>
          <w:tcPr>
            <w:tcW w:w="2494" w:type="dxa"/>
          </w:tcPr>
          <w:p w14:paraId="73288BA0"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3D47F6B" w14:textId="77777777" w:rsidTr="00461AF8">
        <w:tc>
          <w:tcPr>
            <w:tcW w:w="794" w:type="dxa"/>
          </w:tcPr>
          <w:p w14:paraId="0112F48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1.27.2.</w:t>
            </w:r>
          </w:p>
        </w:tc>
        <w:tc>
          <w:tcPr>
            <w:tcW w:w="5726" w:type="dxa"/>
          </w:tcPr>
          <w:p w14:paraId="4F3C3F7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Гранты и пожертвования юридических лиц, тыс. рублей</w:t>
            </w:r>
          </w:p>
        </w:tc>
        <w:tc>
          <w:tcPr>
            <w:tcW w:w="2494" w:type="dxa"/>
          </w:tcPr>
          <w:p w14:paraId="555B1F8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7FE8341" w14:textId="77777777" w:rsidTr="00461AF8">
        <w:tc>
          <w:tcPr>
            <w:tcW w:w="794" w:type="dxa"/>
          </w:tcPr>
          <w:p w14:paraId="2A28E06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1.27.3.</w:t>
            </w:r>
          </w:p>
        </w:tc>
        <w:tc>
          <w:tcPr>
            <w:tcW w:w="5726" w:type="dxa"/>
          </w:tcPr>
          <w:p w14:paraId="7D35693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Пожертвования физических лиц, тыс. рублей</w:t>
            </w:r>
          </w:p>
        </w:tc>
        <w:tc>
          <w:tcPr>
            <w:tcW w:w="2494" w:type="dxa"/>
          </w:tcPr>
          <w:p w14:paraId="0511693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B3342FF" w14:textId="77777777" w:rsidTr="00461AF8">
        <w:tc>
          <w:tcPr>
            <w:tcW w:w="794" w:type="dxa"/>
          </w:tcPr>
          <w:p w14:paraId="49FE1C65"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1.27.4.</w:t>
            </w:r>
          </w:p>
        </w:tc>
        <w:tc>
          <w:tcPr>
            <w:tcW w:w="5726" w:type="dxa"/>
          </w:tcPr>
          <w:p w14:paraId="349428F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Средства, предоставленные из федерального бюджета, тыс. рублей</w:t>
            </w:r>
          </w:p>
        </w:tc>
        <w:tc>
          <w:tcPr>
            <w:tcW w:w="2494" w:type="dxa"/>
          </w:tcPr>
          <w:p w14:paraId="32F4FA4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CEDB21B" w14:textId="77777777" w:rsidTr="00461AF8">
        <w:tc>
          <w:tcPr>
            <w:tcW w:w="794" w:type="dxa"/>
          </w:tcPr>
          <w:p w14:paraId="789E277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1.27.5.</w:t>
            </w:r>
          </w:p>
        </w:tc>
        <w:tc>
          <w:tcPr>
            <w:tcW w:w="5726" w:type="dxa"/>
          </w:tcPr>
          <w:p w14:paraId="665D2A1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Средства, предоставленные из местных бюджетов, тыс. рублей</w:t>
            </w:r>
          </w:p>
        </w:tc>
        <w:tc>
          <w:tcPr>
            <w:tcW w:w="2494" w:type="dxa"/>
          </w:tcPr>
          <w:p w14:paraId="1F24AC2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264DBE0" w14:textId="77777777" w:rsidTr="00461AF8">
        <w:tc>
          <w:tcPr>
            <w:tcW w:w="794" w:type="dxa"/>
          </w:tcPr>
          <w:p w14:paraId="25D6906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1.27.6.</w:t>
            </w:r>
          </w:p>
        </w:tc>
        <w:tc>
          <w:tcPr>
            <w:tcW w:w="5726" w:type="dxa"/>
          </w:tcPr>
          <w:p w14:paraId="336E63A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Доход от целевого капитала, тыс. рублей</w:t>
            </w:r>
          </w:p>
        </w:tc>
        <w:tc>
          <w:tcPr>
            <w:tcW w:w="2494" w:type="dxa"/>
          </w:tcPr>
          <w:p w14:paraId="2CF3071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5F0496D" w14:textId="77777777" w:rsidTr="00461AF8">
        <w:tc>
          <w:tcPr>
            <w:tcW w:w="794" w:type="dxa"/>
          </w:tcPr>
          <w:p w14:paraId="7253C8E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1.28.</w:t>
            </w:r>
          </w:p>
        </w:tc>
        <w:tc>
          <w:tcPr>
            <w:tcW w:w="5726" w:type="dxa"/>
          </w:tcPr>
          <w:p w14:paraId="134F76C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Исполнитель общественно полезных услуг</w:t>
            </w:r>
          </w:p>
        </w:tc>
        <w:tc>
          <w:tcPr>
            <w:tcW w:w="2494" w:type="dxa"/>
          </w:tcPr>
          <w:p w14:paraId="6A8B8814" w14:textId="77777777" w:rsidR="00171AC9" w:rsidRPr="00D93AF6" w:rsidRDefault="00171AC9" w:rsidP="00461AF8">
            <w:pPr>
              <w:widowControl w:val="0"/>
              <w:rPr>
                <w:rFonts w:ascii="Times New Roman" w:hAnsi="Times New Roman" w:cs="Times New Roman"/>
                <w:sz w:val="24"/>
                <w:szCs w:val="24"/>
              </w:rPr>
            </w:pPr>
          </w:p>
        </w:tc>
      </w:tr>
    </w:tbl>
    <w:p w14:paraId="6E3D8C1F"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2135FA3" w14:textId="77777777" w:rsidTr="00461AF8">
        <w:tc>
          <w:tcPr>
            <w:tcW w:w="9014" w:type="dxa"/>
            <w:tcBorders>
              <w:top w:val="nil"/>
              <w:left w:val="nil"/>
              <w:bottom w:val="nil"/>
              <w:right w:val="nil"/>
            </w:tcBorders>
          </w:tcPr>
          <w:p w14:paraId="4A3583F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 Информация о деятельности, осуществляемой СОНКО:</w:t>
            </w:r>
          </w:p>
        </w:tc>
      </w:tr>
    </w:tbl>
    <w:p w14:paraId="3C48B4B3"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172E1E66" w14:textId="77777777" w:rsidTr="00461AF8">
        <w:tc>
          <w:tcPr>
            <w:tcW w:w="794" w:type="dxa"/>
          </w:tcPr>
          <w:p w14:paraId="4C49119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2.1.</w:t>
            </w:r>
          </w:p>
        </w:tc>
        <w:tc>
          <w:tcPr>
            <w:tcW w:w="5726" w:type="dxa"/>
          </w:tcPr>
          <w:p w14:paraId="2A35BC08" w14:textId="3287E7BF"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Число реализованных на территории </w:t>
            </w:r>
            <w:r w:rsidR="00C5371B" w:rsidRP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муниципального округа СОНКО программ (проектов), мероприятий, акций, имеющих социальный эффект, за период деятельности СОНКО сроком не менее чем полгода, но не более трех лет до даты начала приема заявок (с указанием наименований программ (проектов), перечислением категорий граждан и групп населения, ставших участниками программ (проектов) (далее - целевая группа), мероприятий, акций и их численности</w:t>
            </w:r>
          </w:p>
        </w:tc>
        <w:tc>
          <w:tcPr>
            <w:tcW w:w="2494" w:type="dxa"/>
          </w:tcPr>
          <w:p w14:paraId="6A7B4C6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DA24244" w14:textId="77777777" w:rsidTr="00461AF8">
        <w:tc>
          <w:tcPr>
            <w:tcW w:w="794" w:type="dxa"/>
          </w:tcPr>
          <w:p w14:paraId="5F50FDE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2.2.</w:t>
            </w:r>
          </w:p>
        </w:tc>
        <w:tc>
          <w:tcPr>
            <w:tcW w:w="5726" w:type="dxa"/>
          </w:tcPr>
          <w:p w14:paraId="41287DE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Материально-технические ресурсы СОНКО (помещения, автотранспорт, компьютеры, оргтехника)</w:t>
            </w:r>
          </w:p>
        </w:tc>
        <w:tc>
          <w:tcPr>
            <w:tcW w:w="2494" w:type="dxa"/>
          </w:tcPr>
          <w:p w14:paraId="4971CBBF" w14:textId="77777777" w:rsidR="00171AC9" w:rsidRPr="00D93AF6" w:rsidRDefault="00171AC9" w:rsidP="00461AF8">
            <w:pPr>
              <w:widowControl w:val="0"/>
              <w:rPr>
                <w:rFonts w:ascii="Times New Roman" w:hAnsi="Times New Roman" w:cs="Times New Roman"/>
                <w:sz w:val="24"/>
                <w:szCs w:val="24"/>
              </w:rPr>
            </w:pPr>
          </w:p>
        </w:tc>
      </w:tr>
    </w:tbl>
    <w:p w14:paraId="44D5096A"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40059FE7" w14:textId="77777777" w:rsidTr="00461AF8">
        <w:tc>
          <w:tcPr>
            <w:tcW w:w="9014" w:type="dxa"/>
            <w:tcBorders>
              <w:top w:val="nil"/>
              <w:left w:val="nil"/>
              <w:bottom w:val="nil"/>
              <w:right w:val="nil"/>
            </w:tcBorders>
          </w:tcPr>
          <w:p w14:paraId="3BD6F1C3"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3. Информация об общественно значимой </w:t>
            </w:r>
            <w:proofErr w:type="gramStart"/>
            <w:r w:rsidRPr="00D93AF6">
              <w:rPr>
                <w:rFonts w:ascii="Times New Roman" w:hAnsi="Times New Roman" w:cs="Times New Roman"/>
                <w:sz w:val="24"/>
                <w:szCs w:val="24"/>
              </w:rPr>
              <w:t>программе  (</w:t>
            </w:r>
            <w:proofErr w:type="gramEnd"/>
            <w:r w:rsidRPr="00D93AF6">
              <w:rPr>
                <w:rFonts w:ascii="Times New Roman" w:hAnsi="Times New Roman" w:cs="Times New Roman"/>
                <w:sz w:val="24"/>
                <w:szCs w:val="24"/>
              </w:rPr>
              <w:t>проекте), представленном в составе заявки:</w:t>
            </w:r>
          </w:p>
        </w:tc>
      </w:tr>
    </w:tbl>
    <w:p w14:paraId="32D4477F"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171AC9" w:rsidRPr="00D93AF6" w14:paraId="534B59CF" w14:textId="77777777" w:rsidTr="00461AF8">
        <w:tc>
          <w:tcPr>
            <w:tcW w:w="794" w:type="dxa"/>
          </w:tcPr>
          <w:p w14:paraId="14C7A02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3.1.</w:t>
            </w:r>
          </w:p>
        </w:tc>
        <w:tc>
          <w:tcPr>
            <w:tcW w:w="5726" w:type="dxa"/>
          </w:tcPr>
          <w:p w14:paraId="49583A9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Наименование общественно значимой программы (проекта)</w:t>
            </w:r>
          </w:p>
        </w:tc>
        <w:tc>
          <w:tcPr>
            <w:tcW w:w="2494" w:type="dxa"/>
          </w:tcPr>
          <w:p w14:paraId="58CD33D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103A0237" w14:textId="77777777" w:rsidTr="00461AF8">
        <w:tc>
          <w:tcPr>
            <w:tcW w:w="794" w:type="dxa"/>
          </w:tcPr>
          <w:p w14:paraId="0CC140B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3.2.</w:t>
            </w:r>
          </w:p>
        </w:tc>
        <w:tc>
          <w:tcPr>
            <w:tcW w:w="5726" w:type="dxa"/>
          </w:tcPr>
          <w:p w14:paraId="6CDBFF72"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Дата утверждения общественно значимой программы (проекта)</w:t>
            </w:r>
          </w:p>
        </w:tc>
        <w:tc>
          <w:tcPr>
            <w:tcW w:w="2494" w:type="dxa"/>
          </w:tcPr>
          <w:p w14:paraId="4EE3B23F"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E735EF8" w14:textId="77777777" w:rsidTr="00461AF8">
        <w:tc>
          <w:tcPr>
            <w:tcW w:w="794" w:type="dxa"/>
          </w:tcPr>
          <w:p w14:paraId="1C73BDF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3.3.</w:t>
            </w:r>
          </w:p>
        </w:tc>
        <w:tc>
          <w:tcPr>
            <w:tcW w:w="5726" w:type="dxa"/>
          </w:tcPr>
          <w:p w14:paraId="1F4B793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Срок реализации общественно значимой программы (проекта)</w:t>
            </w:r>
          </w:p>
        </w:tc>
        <w:tc>
          <w:tcPr>
            <w:tcW w:w="2494" w:type="dxa"/>
          </w:tcPr>
          <w:p w14:paraId="2D76B7BB"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4F910E1" w14:textId="77777777" w:rsidTr="00461AF8">
        <w:tc>
          <w:tcPr>
            <w:tcW w:w="794" w:type="dxa"/>
          </w:tcPr>
          <w:p w14:paraId="6B0F285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w:t>
            </w:r>
          </w:p>
        </w:tc>
        <w:tc>
          <w:tcPr>
            <w:tcW w:w="5726" w:type="dxa"/>
          </w:tcPr>
          <w:p w14:paraId="3F8C2A3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Общая сумма планируемых расходов на реализацию общественно значимой программы (проекта), рублей </w:t>
            </w:r>
            <w:r w:rsidRPr="00D93AF6">
              <w:rPr>
                <w:rFonts w:ascii="Times New Roman" w:hAnsi="Times New Roman" w:cs="Times New Roman"/>
                <w:sz w:val="24"/>
                <w:szCs w:val="24"/>
              </w:rPr>
              <w:lastRenderedPageBreak/>
              <w:t xml:space="preserve">в том числе </w:t>
            </w:r>
            <w:hyperlink w:anchor="P443" w:tooltip="&lt;*&gt; - форма расчета планируемых расходов на реализацию социального проекта оформляется согласно приложению к настоящей заявке">
              <w:r w:rsidRPr="00D93AF6">
                <w:rPr>
                  <w:rFonts w:ascii="Times New Roman" w:hAnsi="Times New Roman" w:cs="Times New Roman"/>
                  <w:color w:val="0000FF"/>
                  <w:sz w:val="24"/>
                  <w:szCs w:val="24"/>
                </w:rPr>
                <w:t>&lt;*&gt;</w:t>
              </w:r>
            </w:hyperlink>
            <w:r w:rsidRPr="00D93AF6">
              <w:rPr>
                <w:rFonts w:ascii="Times New Roman" w:hAnsi="Times New Roman" w:cs="Times New Roman"/>
                <w:sz w:val="24"/>
                <w:szCs w:val="24"/>
              </w:rPr>
              <w:t>:</w:t>
            </w:r>
          </w:p>
        </w:tc>
        <w:tc>
          <w:tcPr>
            <w:tcW w:w="2494" w:type="dxa"/>
          </w:tcPr>
          <w:p w14:paraId="7F3C3CE5" w14:textId="77777777" w:rsidR="00171AC9" w:rsidRPr="00D93AF6" w:rsidRDefault="00171AC9" w:rsidP="00461AF8">
            <w:pPr>
              <w:widowControl w:val="0"/>
              <w:rPr>
                <w:rFonts w:ascii="Times New Roman" w:hAnsi="Times New Roman" w:cs="Times New Roman"/>
                <w:sz w:val="24"/>
                <w:szCs w:val="24"/>
              </w:rPr>
            </w:pPr>
          </w:p>
        </w:tc>
      </w:tr>
      <w:tr w:rsidR="00171AC9" w:rsidRPr="00D93AF6" w14:paraId="2EBC7289" w14:textId="77777777" w:rsidTr="00461AF8">
        <w:tc>
          <w:tcPr>
            <w:tcW w:w="794" w:type="dxa"/>
          </w:tcPr>
          <w:p w14:paraId="220972F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3.4.1.</w:t>
            </w:r>
          </w:p>
        </w:tc>
        <w:tc>
          <w:tcPr>
            <w:tcW w:w="5726" w:type="dxa"/>
          </w:tcPr>
          <w:p w14:paraId="5F8C1E6F" w14:textId="1B93EC4D"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Объем заявленной потребности в </w:t>
            </w:r>
            <w:r w:rsidR="00C5371B">
              <w:rPr>
                <w:rFonts w:ascii="Times New Roman" w:hAnsi="Times New Roman" w:cs="Times New Roman"/>
                <w:sz w:val="24"/>
                <w:szCs w:val="24"/>
              </w:rPr>
              <w:t>с</w:t>
            </w:r>
            <w:r w:rsidRPr="00D93AF6">
              <w:rPr>
                <w:rFonts w:ascii="Times New Roman" w:hAnsi="Times New Roman" w:cs="Times New Roman"/>
                <w:sz w:val="24"/>
                <w:szCs w:val="24"/>
              </w:rPr>
              <w:t xml:space="preserve">убсидии из бюджета </w:t>
            </w:r>
            <w:r w:rsidR="00C5371B" w:rsidRP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C5371B">
              <w:rPr>
                <w:rFonts w:ascii="Times New Roman" w:hAnsi="Times New Roman" w:cs="Times New Roman"/>
                <w:sz w:val="24"/>
                <w:szCs w:val="24"/>
              </w:rPr>
              <w:t>городского</w:t>
            </w:r>
            <w:r w:rsidRPr="00D93AF6">
              <w:rPr>
                <w:rFonts w:ascii="Times New Roman" w:hAnsi="Times New Roman" w:cs="Times New Roman"/>
                <w:sz w:val="24"/>
                <w:szCs w:val="24"/>
              </w:rPr>
              <w:t xml:space="preserve"> округа, тыс. рублей</w:t>
            </w:r>
          </w:p>
        </w:tc>
        <w:tc>
          <w:tcPr>
            <w:tcW w:w="2494" w:type="dxa"/>
          </w:tcPr>
          <w:p w14:paraId="1D7864B7"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E0690B6" w14:textId="77777777" w:rsidTr="00461AF8">
        <w:tc>
          <w:tcPr>
            <w:tcW w:w="794" w:type="dxa"/>
          </w:tcPr>
          <w:p w14:paraId="0E82B22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3.4.2.</w:t>
            </w:r>
          </w:p>
        </w:tc>
        <w:tc>
          <w:tcPr>
            <w:tcW w:w="5726" w:type="dxa"/>
          </w:tcPr>
          <w:p w14:paraId="46F89D50"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Объем </w:t>
            </w:r>
            <w:proofErr w:type="spellStart"/>
            <w:r w:rsidRPr="00D93AF6">
              <w:rPr>
                <w:rFonts w:ascii="Times New Roman" w:hAnsi="Times New Roman" w:cs="Times New Roman"/>
                <w:sz w:val="24"/>
                <w:szCs w:val="24"/>
              </w:rPr>
              <w:t>софинансирования</w:t>
            </w:r>
            <w:proofErr w:type="spellEnd"/>
            <w:r w:rsidRPr="00D93AF6">
              <w:rPr>
                <w:rFonts w:ascii="Times New Roman" w:hAnsi="Times New Roman" w:cs="Times New Roman"/>
                <w:sz w:val="24"/>
                <w:szCs w:val="24"/>
              </w:rPr>
              <w:t xml:space="preserve"> общественно значимой программы (проекта) за счет средств из внебюджетных источников, тыс. рублей</w:t>
            </w:r>
          </w:p>
        </w:tc>
        <w:tc>
          <w:tcPr>
            <w:tcW w:w="2494" w:type="dxa"/>
          </w:tcPr>
          <w:p w14:paraId="4AB7F388" w14:textId="77777777" w:rsidR="00171AC9" w:rsidRPr="00D93AF6" w:rsidRDefault="00171AC9" w:rsidP="00461AF8">
            <w:pPr>
              <w:widowControl w:val="0"/>
              <w:rPr>
                <w:rFonts w:ascii="Times New Roman" w:hAnsi="Times New Roman" w:cs="Times New Roman"/>
                <w:sz w:val="24"/>
                <w:szCs w:val="24"/>
              </w:rPr>
            </w:pPr>
          </w:p>
        </w:tc>
      </w:tr>
    </w:tbl>
    <w:p w14:paraId="2CEA439A"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361"/>
        <w:gridCol w:w="2948"/>
      </w:tblGrid>
      <w:tr w:rsidR="00171AC9" w:rsidRPr="00D93AF6" w14:paraId="00AE5B5A" w14:textId="77777777" w:rsidTr="00461AF8">
        <w:tc>
          <w:tcPr>
            <w:tcW w:w="9015" w:type="dxa"/>
            <w:gridSpan w:val="3"/>
            <w:tcBorders>
              <w:top w:val="nil"/>
              <w:left w:val="nil"/>
              <w:bottom w:val="nil"/>
              <w:right w:val="nil"/>
            </w:tcBorders>
          </w:tcPr>
          <w:p w14:paraId="3230283D" w14:textId="77777777" w:rsidR="00171AC9" w:rsidRPr="00D93AF6" w:rsidRDefault="00171AC9" w:rsidP="00461AF8">
            <w:pPr>
              <w:widowControl w:val="0"/>
              <w:ind w:right="-568"/>
              <w:jc w:val="both"/>
              <w:rPr>
                <w:rFonts w:ascii="Times New Roman" w:hAnsi="Times New Roman" w:cs="Times New Roman"/>
                <w:sz w:val="24"/>
                <w:szCs w:val="24"/>
              </w:rPr>
            </w:pPr>
          </w:p>
          <w:p w14:paraId="7C8475F6" w14:textId="77777777" w:rsidR="00171AC9" w:rsidRPr="00D93AF6" w:rsidRDefault="00171AC9" w:rsidP="00C5371B">
            <w:pPr>
              <w:widowControl w:val="0"/>
              <w:ind w:right="-40" w:firstLine="283"/>
              <w:jc w:val="both"/>
              <w:rPr>
                <w:rFonts w:ascii="Times New Roman" w:hAnsi="Times New Roman" w:cs="Times New Roman"/>
                <w:sz w:val="24"/>
                <w:szCs w:val="24"/>
              </w:rPr>
            </w:pPr>
            <w:bookmarkStart w:id="15" w:name="P443"/>
            <w:bookmarkEnd w:id="15"/>
            <w:r w:rsidRPr="00D93AF6">
              <w:rPr>
                <w:rFonts w:ascii="Times New Roman" w:hAnsi="Times New Roman" w:cs="Times New Roman"/>
                <w:sz w:val="24"/>
                <w:szCs w:val="24"/>
              </w:rPr>
              <w:t>&lt;*&gt; - форма расчета планируемых расходов на реализацию общественно значимой программы (проекта) оформляется согласно приложению к настоящей заявке</w:t>
            </w:r>
          </w:p>
        </w:tc>
      </w:tr>
      <w:tr w:rsidR="00171AC9" w:rsidRPr="00D93AF6" w14:paraId="46E54F71" w14:textId="77777777" w:rsidTr="00461AF8">
        <w:tc>
          <w:tcPr>
            <w:tcW w:w="9015" w:type="dxa"/>
            <w:gridSpan w:val="3"/>
            <w:tcBorders>
              <w:top w:val="nil"/>
              <w:left w:val="nil"/>
              <w:bottom w:val="nil"/>
              <w:right w:val="nil"/>
            </w:tcBorders>
          </w:tcPr>
          <w:p w14:paraId="3BF33E46"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Перечень документов, прилагаемых к заявке (с указанием количества листов):</w:t>
            </w:r>
          </w:p>
          <w:p w14:paraId="7DA8CE35"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1. _____________________________________________________________________;</w:t>
            </w:r>
          </w:p>
          <w:p w14:paraId="4FFBB732"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2. _____________________________________________________________________;</w:t>
            </w:r>
          </w:p>
          <w:p w14:paraId="06AFE165"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3. _____________________________________________________________________.</w:t>
            </w:r>
          </w:p>
          <w:p w14:paraId="24668635" w14:textId="77777777" w:rsidR="00171AC9" w:rsidRPr="00D93AF6" w:rsidRDefault="00171AC9" w:rsidP="00461AF8">
            <w:pPr>
              <w:widowControl w:val="0"/>
              <w:ind w:right="-568" w:firstLine="283"/>
              <w:jc w:val="both"/>
              <w:rPr>
                <w:rFonts w:ascii="Times New Roman" w:hAnsi="Times New Roman" w:cs="Times New Roman"/>
                <w:sz w:val="24"/>
                <w:szCs w:val="24"/>
              </w:rPr>
            </w:pPr>
          </w:p>
          <w:p w14:paraId="0C3760AB"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t>Полноту и достоверность сведений, указанных в настоящей заявке и прилагаемых к ней документах, гарантирую.</w:t>
            </w:r>
          </w:p>
          <w:p w14:paraId="4384498D" w14:textId="77777777" w:rsidR="00171AC9" w:rsidRPr="00D93AF6" w:rsidRDefault="00171AC9" w:rsidP="00461AF8">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Даю согласие на осуществление главным распорядителем бюджетных средств, предоставляющим субсидии, и органами муниципального финансового контроля в соответствии с возложенными на них полномочиями проверок соблюдения мной условий, целей и порядка предоставления субсидии.</w:t>
            </w:r>
          </w:p>
          <w:p w14:paraId="4506805D" w14:textId="77777777" w:rsidR="00171AC9" w:rsidRPr="00D93AF6" w:rsidRDefault="00171AC9" w:rsidP="00C5371B">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Даю согласие на размещение в информационно-телекоммуникационной сети Интернет информации о юридическом лице, о подаваемой мной заявке об участии в отборе и иной информации о юридическом лице, связанной с соответствующим отбором.</w:t>
            </w:r>
          </w:p>
          <w:p w14:paraId="257736F8"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t>Даю согласие на обработку моих персональных данных в целях получения государственной или муниципальной поддержки и доступ к ней любых заинтересованных лиц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и любая другая информация).</w:t>
            </w:r>
          </w:p>
          <w:p w14:paraId="698490FF"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и любые другие действия (операции) с персональными данными.</w:t>
            </w:r>
          </w:p>
          <w:p w14:paraId="1DBB7CBA" w14:textId="77777777" w:rsidR="00171AC9" w:rsidRPr="00D93AF6" w:rsidRDefault="00171AC9" w:rsidP="00C5371B">
            <w:pPr>
              <w:widowControl w:val="0"/>
              <w:ind w:right="-40" w:firstLine="283"/>
              <w:jc w:val="both"/>
              <w:rPr>
                <w:rFonts w:ascii="Times New Roman" w:hAnsi="Times New Roman" w:cs="Times New Roman"/>
                <w:sz w:val="24"/>
                <w:szCs w:val="24"/>
              </w:rPr>
            </w:pPr>
            <w:r w:rsidRPr="00D93AF6">
              <w:rPr>
                <w:rFonts w:ascii="Times New Roman" w:hAnsi="Times New Roman" w:cs="Times New Roman"/>
                <w:sz w:val="24"/>
                <w:szCs w:val="24"/>
              </w:rPr>
              <w:lastRenderedPageBreak/>
              <w:t>Обязуюсь в случае получения субсидии достичь показателя результативности использования субсидии.</w:t>
            </w:r>
          </w:p>
          <w:p w14:paraId="3CACA93D" w14:textId="1D392007" w:rsidR="00171AC9" w:rsidRPr="00D93AF6" w:rsidRDefault="00171AC9" w:rsidP="00C5371B">
            <w:pPr>
              <w:widowControl w:val="0"/>
              <w:ind w:right="-568"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С условиями </w:t>
            </w:r>
            <w:r w:rsidR="00C5371B">
              <w:rPr>
                <w:rFonts w:ascii="Times New Roman" w:hAnsi="Times New Roman" w:cs="Times New Roman"/>
                <w:sz w:val="24"/>
                <w:szCs w:val="24"/>
              </w:rPr>
              <w:t>к</w:t>
            </w:r>
            <w:r w:rsidRPr="00D93AF6">
              <w:rPr>
                <w:rFonts w:ascii="Times New Roman" w:hAnsi="Times New Roman" w:cs="Times New Roman"/>
                <w:sz w:val="24"/>
                <w:szCs w:val="24"/>
              </w:rPr>
              <w:t>онкурса ознакомлен(а) и согласен(а)</w:t>
            </w:r>
          </w:p>
        </w:tc>
      </w:tr>
      <w:tr w:rsidR="00171AC9" w:rsidRPr="00D93AF6" w14:paraId="6D52FF79" w14:textId="77777777" w:rsidTr="00461AF8">
        <w:tc>
          <w:tcPr>
            <w:tcW w:w="4706" w:type="dxa"/>
            <w:tcBorders>
              <w:top w:val="nil"/>
              <w:left w:val="nil"/>
              <w:bottom w:val="nil"/>
              <w:right w:val="nil"/>
            </w:tcBorders>
          </w:tcPr>
          <w:p w14:paraId="66258A6D"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lastRenderedPageBreak/>
              <w:t>______________________________________</w:t>
            </w:r>
          </w:p>
          <w:p w14:paraId="493C5269" w14:textId="77777777" w:rsidR="00171AC9" w:rsidRPr="00D93AF6" w:rsidRDefault="00171AC9" w:rsidP="00C5371B">
            <w:pPr>
              <w:widowControl w:val="0"/>
              <w:ind w:right="46"/>
              <w:jc w:val="center"/>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СОНКО)</w:t>
            </w:r>
          </w:p>
        </w:tc>
        <w:tc>
          <w:tcPr>
            <w:tcW w:w="1361" w:type="dxa"/>
            <w:tcBorders>
              <w:top w:val="nil"/>
              <w:left w:val="nil"/>
              <w:bottom w:val="nil"/>
              <w:right w:val="nil"/>
            </w:tcBorders>
          </w:tcPr>
          <w:p w14:paraId="2A3265AE"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__________</w:t>
            </w:r>
          </w:p>
          <w:p w14:paraId="6A738E63" w14:textId="77777777" w:rsidR="00171AC9" w:rsidRPr="00D93AF6" w:rsidRDefault="00171AC9" w:rsidP="00C5371B">
            <w:pPr>
              <w:widowControl w:val="0"/>
              <w:ind w:right="-11"/>
              <w:jc w:val="center"/>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948" w:type="dxa"/>
            <w:tcBorders>
              <w:top w:val="nil"/>
              <w:left w:val="nil"/>
              <w:bottom w:val="nil"/>
              <w:right w:val="nil"/>
            </w:tcBorders>
          </w:tcPr>
          <w:p w14:paraId="6E2A656C"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_______________________</w:t>
            </w:r>
          </w:p>
          <w:p w14:paraId="6B81CAEE"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(фамилия, инициалы)</w:t>
            </w:r>
          </w:p>
        </w:tc>
      </w:tr>
      <w:tr w:rsidR="00171AC9" w:rsidRPr="00D93AF6" w14:paraId="6CA170FE" w14:textId="77777777" w:rsidTr="00461AF8">
        <w:tc>
          <w:tcPr>
            <w:tcW w:w="6067" w:type="dxa"/>
            <w:gridSpan w:val="2"/>
            <w:tcBorders>
              <w:top w:val="nil"/>
              <w:left w:val="nil"/>
              <w:bottom w:val="nil"/>
              <w:right w:val="nil"/>
            </w:tcBorders>
          </w:tcPr>
          <w:p w14:paraId="241FBE45" w14:textId="77777777" w:rsidR="00171AC9" w:rsidRPr="00D93AF6" w:rsidRDefault="00171AC9" w:rsidP="00461AF8">
            <w:pPr>
              <w:widowControl w:val="0"/>
              <w:ind w:right="-568"/>
              <w:rPr>
                <w:rFonts w:ascii="Times New Roman" w:hAnsi="Times New Roman" w:cs="Times New Roman"/>
                <w:sz w:val="24"/>
                <w:szCs w:val="24"/>
              </w:rPr>
            </w:pPr>
            <w:r w:rsidRPr="00D93AF6">
              <w:rPr>
                <w:rFonts w:ascii="Times New Roman" w:hAnsi="Times New Roman" w:cs="Times New Roman"/>
                <w:sz w:val="24"/>
                <w:szCs w:val="24"/>
              </w:rPr>
              <w:t>М.П. (при наличии)</w:t>
            </w:r>
          </w:p>
        </w:tc>
        <w:tc>
          <w:tcPr>
            <w:tcW w:w="2948" w:type="dxa"/>
            <w:tcBorders>
              <w:top w:val="nil"/>
              <w:left w:val="nil"/>
              <w:bottom w:val="nil"/>
              <w:right w:val="nil"/>
            </w:tcBorders>
          </w:tcPr>
          <w:p w14:paraId="70D31389" w14:textId="77777777" w:rsidR="00171AC9" w:rsidRPr="00D93AF6" w:rsidRDefault="00171AC9" w:rsidP="00461AF8">
            <w:pPr>
              <w:widowControl w:val="0"/>
              <w:ind w:right="-568"/>
              <w:jc w:val="center"/>
              <w:rPr>
                <w:rFonts w:ascii="Times New Roman" w:hAnsi="Times New Roman" w:cs="Times New Roman"/>
                <w:sz w:val="24"/>
                <w:szCs w:val="24"/>
              </w:rPr>
            </w:pPr>
            <w:r w:rsidRPr="00D93AF6">
              <w:rPr>
                <w:rFonts w:ascii="Times New Roman" w:hAnsi="Times New Roman" w:cs="Times New Roman"/>
                <w:sz w:val="24"/>
                <w:szCs w:val="24"/>
              </w:rPr>
              <w:t>«___» ___________ 20__ г.</w:t>
            </w:r>
          </w:p>
        </w:tc>
      </w:tr>
    </w:tbl>
    <w:p w14:paraId="0878B4CA" w14:textId="77777777" w:rsidR="00171AC9" w:rsidRPr="00D93AF6" w:rsidRDefault="00171AC9" w:rsidP="00171AC9">
      <w:pPr>
        <w:pStyle w:val="ConsPlusNormal"/>
        <w:jc w:val="both"/>
        <w:rPr>
          <w:rFonts w:ascii="Times New Roman" w:hAnsi="Times New Roman" w:cs="Times New Roman"/>
        </w:rPr>
      </w:pPr>
    </w:p>
    <w:p w14:paraId="51B1F6C4"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354AECC"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2C289AC"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C2862D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465171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533BBA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CB2B788"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F37A94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56616E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88A9842"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7FFCFC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BD1E64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E7CBA84"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20C29A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A7B5E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07F93F06"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7FF38B3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D2FB19D"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9BDB39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D9EB238"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C27E171"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1007062"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8E4529D"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A424A46"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7C280EDB"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7CEE6F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7E56EF"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4D9EF2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47B9A82E"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3875B8D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740D890"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DC0D897"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5A41EF3F"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2E842E49"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1FF07DAA" w14:textId="77777777" w:rsidR="00C5371B" w:rsidRDefault="00C5371B" w:rsidP="00C5371B">
      <w:pPr>
        <w:widowControl w:val="0"/>
        <w:spacing w:after="0" w:line="240" w:lineRule="auto"/>
        <w:jc w:val="right"/>
        <w:outlineLvl w:val="1"/>
        <w:rPr>
          <w:rFonts w:ascii="Times New Roman" w:hAnsi="Times New Roman" w:cs="Times New Roman"/>
          <w:sz w:val="24"/>
          <w:szCs w:val="24"/>
        </w:rPr>
      </w:pPr>
    </w:p>
    <w:p w14:paraId="68119FBF" w14:textId="55D0C582" w:rsidR="00C5371B" w:rsidRDefault="00C5371B" w:rsidP="00C5371B">
      <w:pPr>
        <w:widowControl w:val="0"/>
        <w:spacing w:after="0" w:line="240" w:lineRule="auto"/>
        <w:jc w:val="right"/>
        <w:outlineLvl w:val="1"/>
        <w:rPr>
          <w:rFonts w:ascii="Times New Roman" w:hAnsi="Times New Roman" w:cs="Times New Roman"/>
          <w:sz w:val="24"/>
          <w:szCs w:val="24"/>
        </w:rPr>
      </w:pPr>
    </w:p>
    <w:p w14:paraId="4535F5A7" w14:textId="421DD0F3" w:rsidR="007F3DE3" w:rsidRDefault="007F3DE3" w:rsidP="00C5371B">
      <w:pPr>
        <w:widowControl w:val="0"/>
        <w:spacing w:after="0" w:line="240" w:lineRule="auto"/>
        <w:jc w:val="right"/>
        <w:outlineLvl w:val="1"/>
        <w:rPr>
          <w:rFonts w:ascii="Times New Roman" w:hAnsi="Times New Roman" w:cs="Times New Roman"/>
          <w:sz w:val="24"/>
          <w:szCs w:val="24"/>
        </w:rPr>
      </w:pPr>
    </w:p>
    <w:p w14:paraId="0CE5C67C" w14:textId="77777777" w:rsidR="007F3DE3" w:rsidRDefault="007F3DE3" w:rsidP="00C5371B">
      <w:pPr>
        <w:widowControl w:val="0"/>
        <w:spacing w:after="0" w:line="240" w:lineRule="auto"/>
        <w:jc w:val="right"/>
        <w:outlineLvl w:val="1"/>
        <w:rPr>
          <w:rFonts w:ascii="Times New Roman" w:hAnsi="Times New Roman" w:cs="Times New Roman"/>
          <w:sz w:val="24"/>
          <w:szCs w:val="24"/>
        </w:rPr>
      </w:pPr>
    </w:p>
    <w:p w14:paraId="527CBBD5" w14:textId="77777777" w:rsidR="007D4135" w:rsidRDefault="007D4135" w:rsidP="00C5371B">
      <w:pPr>
        <w:widowControl w:val="0"/>
        <w:spacing w:after="0" w:line="240" w:lineRule="auto"/>
        <w:jc w:val="right"/>
        <w:outlineLvl w:val="1"/>
        <w:rPr>
          <w:rFonts w:ascii="Times New Roman" w:hAnsi="Times New Roman" w:cs="Times New Roman"/>
          <w:sz w:val="24"/>
          <w:szCs w:val="24"/>
        </w:rPr>
      </w:pPr>
    </w:p>
    <w:p w14:paraId="19BC6E3F" w14:textId="16EFDEBE"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lastRenderedPageBreak/>
        <w:t xml:space="preserve">Приложение </w:t>
      </w:r>
      <w:r w:rsidR="00F872A8">
        <w:rPr>
          <w:rFonts w:ascii="Times New Roman" w:hAnsi="Times New Roman" w:cs="Times New Roman"/>
          <w:sz w:val="24"/>
          <w:szCs w:val="24"/>
        </w:rPr>
        <w:t>№</w:t>
      </w:r>
      <w:r w:rsidRPr="00D93AF6">
        <w:rPr>
          <w:rFonts w:ascii="Times New Roman" w:hAnsi="Times New Roman" w:cs="Times New Roman"/>
          <w:sz w:val="24"/>
          <w:szCs w:val="24"/>
        </w:rPr>
        <w:t xml:space="preserve"> 2</w:t>
      </w:r>
    </w:p>
    <w:p w14:paraId="4CD55D1E" w14:textId="1634F655" w:rsidR="00E63870" w:rsidRPr="00C5371B" w:rsidRDefault="00E63870" w:rsidP="00E63870">
      <w:pPr>
        <w:pStyle w:val="ConsPlusNormal"/>
        <w:jc w:val="right"/>
        <w:rPr>
          <w:rFonts w:ascii="Times New Roman" w:hAnsi="Times New Roman" w:cs="Times New Roman"/>
        </w:rPr>
      </w:pPr>
      <w:r>
        <w:rPr>
          <w:rFonts w:ascii="Times New Roman" w:hAnsi="Times New Roman" w:cs="Times New Roman"/>
          <w:sz w:val="24"/>
          <w:szCs w:val="24"/>
        </w:rPr>
        <w:t>к</w:t>
      </w:r>
      <w:r w:rsidRPr="00D93AF6">
        <w:rPr>
          <w:rFonts w:ascii="Times New Roman" w:hAnsi="Times New Roman" w:cs="Times New Roman"/>
        </w:rPr>
        <w:t xml:space="preserve">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30622BA1" w14:textId="77777777" w:rsidR="00E63870" w:rsidRPr="00D93AF6" w:rsidRDefault="00E63870" w:rsidP="00E63870">
      <w:pPr>
        <w:pStyle w:val="ConsPlusNormal"/>
        <w:ind w:left="5670"/>
        <w:jc w:val="right"/>
        <w:rPr>
          <w:rFonts w:ascii="Times New Roman" w:hAnsi="Times New Roman" w:cs="Times New Roman"/>
        </w:rPr>
      </w:pPr>
      <w:proofErr w:type="gramStart"/>
      <w:r w:rsidRPr="00E63870">
        <w:rPr>
          <w:rFonts w:ascii="Times New Roman" w:hAnsi="Times New Roman" w:cs="Times New Roman"/>
        </w:rPr>
        <w:t>Лесозаводского  городского</w:t>
      </w:r>
      <w:proofErr w:type="gramEnd"/>
      <w:r w:rsidRPr="00E63870">
        <w:rPr>
          <w:rFonts w:ascii="Times New Roman" w:hAnsi="Times New Roman" w:cs="Times New Roman"/>
        </w:rPr>
        <w:t xml:space="preserve"> округа социально ориентированным некоммерческим организациям</w:t>
      </w:r>
    </w:p>
    <w:p w14:paraId="66EB6A8D" w14:textId="2F432CDC" w:rsidR="00171AC9" w:rsidRPr="00D93AF6" w:rsidRDefault="00171AC9" w:rsidP="00E63870">
      <w:pPr>
        <w:widowControl w:val="0"/>
        <w:spacing w:after="0" w:line="240" w:lineRule="auto"/>
        <w:jc w:val="right"/>
        <w:rPr>
          <w:rFonts w:ascii="Times New Roman" w:hAnsi="Times New Roman" w:cs="Times New Roman"/>
          <w:sz w:val="24"/>
          <w:szCs w:val="24"/>
        </w:rPr>
      </w:pPr>
    </w:p>
    <w:p w14:paraId="7063859A" w14:textId="77777777" w:rsidR="00171AC9" w:rsidRPr="00D93AF6" w:rsidRDefault="00171AC9" w:rsidP="00171AC9">
      <w:pPr>
        <w:widowControl w:val="0"/>
        <w:jc w:val="right"/>
        <w:rPr>
          <w:rFonts w:ascii="Times New Roman" w:hAnsi="Times New Roman" w:cs="Times New Roman"/>
          <w:sz w:val="24"/>
          <w:szCs w:val="24"/>
        </w:rPr>
      </w:pPr>
    </w:p>
    <w:p w14:paraId="350951BE"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67EC0D4" w14:textId="77777777" w:rsidTr="00461AF8">
        <w:tc>
          <w:tcPr>
            <w:tcW w:w="9014" w:type="dxa"/>
            <w:tcBorders>
              <w:top w:val="nil"/>
              <w:left w:val="nil"/>
              <w:bottom w:val="nil"/>
              <w:right w:val="nil"/>
            </w:tcBorders>
          </w:tcPr>
          <w:p w14:paraId="4191B5F9" w14:textId="77777777" w:rsidR="00171AC9" w:rsidRPr="00D93AF6" w:rsidRDefault="00171AC9" w:rsidP="00461AF8">
            <w:pPr>
              <w:widowControl w:val="0"/>
              <w:jc w:val="center"/>
              <w:rPr>
                <w:rFonts w:ascii="Times New Roman" w:hAnsi="Times New Roman" w:cs="Times New Roman"/>
                <w:sz w:val="24"/>
                <w:szCs w:val="24"/>
              </w:rPr>
            </w:pPr>
            <w:bookmarkStart w:id="16" w:name="P482"/>
            <w:bookmarkEnd w:id="16"/>
            <w:r w:rsidRPr="00D93AF6">
              <w:rPr>
                <w:rFonts w:ascii="Times New Roman" w:hAnsi="Times New Roman" w:cs="Times New Roman"/>
                <w:sz w:val="24"/>
                <w:szCs w:val="24"/>
              </w:rPr>
              <w:t>Требования к оформлению общественно</w:t>
            </w:r>
          </w:p>
          <w:p w14:paraId="0DFEE40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значимой программы (проекта)</w:t>
            </w:r>
          </w:p>
        </w:tc>
      </w:tr>
    </w:tbl>
    <w:p w14:paraId="47B84827"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91"/>
        <w:gridCol w:w="5386"/>
      </w:tblGrid>
      <w:tr w:rsidR="00171AC9" w:rsidRPr="00D93AF6" w14:paraId="5484F3AF" w14:textId="77777777" w:rsidTr="00461AF8">
        <w:tc>
          <w:tcPr>
            <w:tcW w:w="737" w:type="dxa"/>
          </w:tcPr>
          <w:p w14:paraId="03B4D06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N п/п</w:t>
            </w:r>
          </w:p>
        </w:tc>
        <w:tc>
          <w:tcPr>
            <w:tcW w:w="2891" w:type="dxa"/>
          </w:tcPr>
          <w:p w14:paraId="4AAC60F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 xml:space="preserve">Наименование разделов общественно значимой </w:t>
            </w:r>
            <w:proofErr w:type="gramStart"/>
            <w:r w:rsidRPr="00D93AF6">
              <w:rPr>
                <w:rFonts w:ascii="Times New Roman" w:hAnsi="Times New Roman" w:cs="Times New Roman"/>
                <w:sz w:val="24"/>
                <w:szCs w:val="24"/>
              </w:rPr>
              <w:t>программы  (</w:t>
            </w:r>
            <w:proofErr w:type="gramEnd"/>
            <w:r w:rsidRPr="00D93AF6">
              <w:rPr>
                <w:rFonts w:ascii="Times New Roman" w:hAnsi="Times New Roman" w:cs="Times New Roman"/>
                <w:sz w:val="24"/>
                <w:szCs w:val="24"/>
              </w:rPr>
              <w:t>проекта)</w:t>
            </w:r>
          </w:p>
        </w:tc>
        <w:tc>
          <w:tcPr>
            <w:tcW w:w="5386" w:type="dxa"/>
          </w:tcPr>
          <w:p w14:paraId="5210407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Содержание</w:t>
            </w:r>
          </w:p>
        </w:tc>
      </w:tr>
      <w:tr w:rsidR="00171AC9" w:rsidRPr="00D93AF6" w14:paraId="52441ADF" w14:textId="77777777" w:rsidTr="00461AF8">
        <w:tc>
          <w:tcPr>
            <w:tcW w:w="737" w:type="dxa"/>
          </w:tcPr>
          <w:p w14:paraId="0B85691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w:t>
            </w:r>
          </w:p>
        </w:tc>
        <w:tc>
          <w:tcPr>
            <w:tcW w:w="2891" w:type="dxa"/>
          </w:tcPr>
          <w:p w14:paraId="181DCCD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Титульный лист</w:t>
            </w:r>
          </w:p>
        </w:tc>
        <w:tc>
          <w:tcPr>
            <w:tcW w:w="5386" w:type="dxa"/>
          </w:tcPr>
          <w:p w14:paraId="4A47DEA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название общественно значимой программы (проекта);</w:t>
            </w:r>
          </w:p>
          <w:p w14:paraId="4236376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направление реализации общественно значимой программы (проекта);</w:t>
            </w:r>
          </w:p>
          <w:p w14:paraId="34F8A990" w14:textId="66D7FE97" w:rsidR="00171AC9" w:rsidRPr="00D93AF6" w:rsidRDefault="00C5371B" w:rsidP="00461AF8">
            <w:pPr>
              <w:widowControl w:val="0"/>
              <w:rPr>
                <w:rFonts w:ascii="Times New Roman" w:hAnsi="Times New Roman" w:cs="Times New Roman"/>
                <w:sz w:val="24"/>
                <w:szCs w:val="24"/>
              </w:rPr>
            </w:pPr>
            <w:r>
              <w:rPr>
                <w:rFonts w:ascii="Times New Roman" w:hAnsi="Times New Roman" w:cs="Times New Roman"/>
                <w:sz w:val="24"/>
                <w:szCs w:val="24"/>
              </w:rPr>
              <w:t>ФИ</w:t>
            </w:r>
            <w:r w:rsidR="00171AC9" w:rsidRPr="00D93AF6">
              <w:rPr>
                <w:rFonts w:ascii="Times New Roman" w:hAnsi="Times New Roman" w:cs="Times New Roman"/>
                <w:sz w:val="24"/>
                <w:szCs w:val="24"/>
              </w:rPr>
              <w:t>О, телефон руководителя общественно значимой программы (проекта);</w:t>
            </w:r>
          </w:p>
          <w:p w14:paraId="428DBAC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год создания общественно значимой программы (проекта)</w:t>
            </w:r>
          </w:p>
        </w:tc>
      </w:tr>
      <w:tr w:rsidR="00171AC9" w:rsidRPr="00D93AF6" w14:paraId="23682385" w14:textId="77777777" w:rsidTr="00461AF8">
        <w:tc>
          <w:tcPr>
            <w:tcW w:w="737" w:type="dxa"/>
          </w:tcPr>
          <w:p w14:paraId="19C7B30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w:t>
            </w:r>
          </w:p>
        </w:tc>
        <w:tc>
          <w:tcPr>
            <w:tcW w:w="2891" w:type="dxa"/>
          </w:tcPr>
          <w:p w14:paraId="1D2C017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Краткое описание общественно значимой программы (проекта)</w:t>
            </w:r>
          </w:p>
        </w:tc>
        <w:tc>
          <w:tcPr>
            <w:tcW w:w="5386" w:type="dxa"/>
          </w:tcPr>
          <w:p w14:paraId="3C40F79D"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BA2E014" w14:textId="77777777" w:rsidTr="00461AF8">
        <w:tc>
          <w:tcPr>
            <w:tcW w:w="737" w:type="dxa"/>
          </w:tcPr>
          <w:p w14:paraId="6D2764D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w:t>
            </w:r>
          </w:p>
        </w:tc>
        <w:tc>
          <w:tcPr>
            <w:tcW w:w="2891" w:type="dxa"/>
          </w:tcPr>
          <w:p w14:paraId="1B55009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Срок реализации общественно значимой программы (проекта)</w:t>
            </w:r>
          </w:p>
        </w:tc>
        <w:tc>
          <w:tcPr>
            <w:tcW w:w="5386" w:type="dxa"/>
          </w:tcPr>
          <w:p w14:paraId="2704BBBC" w14:textId="77777777" w:rsidR="00171AC9" w:rsidRPr="00D93AF6" w:rsidRDefault="00171AC9" w:rsidP="00461AF8">
            <w:pPr>
              <w:widowControl w:val="0"/>
              <w:rPr>
                <w:rFonts w:ascii="Times New Roman" w:hAnsi="Times New Roman" w:cs="Times New Roman"/>
                <w:sz w:val="24"/>
                <w:szCs w:val="24"/>
              </w:rPr>
            </w:pPr>
          </w:p>
        </w:tc>
      </w:tr>
      <w:tr w:rsidR="00171AC9" w:rsidRPr="00D93AF6" w14:paraId="4699887A" w14:textId="77777777" w:rsidTr="00461AF8">
        <w:tc>
          <w:tcPr>
            <w:tcW w:w="737" w:type="dxa"/>
          </w:tcPr>
          <w:p w14:paraId="327B55BA"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4.</w:t>
            </w:r>
          </w:p>
        </w:tc>
        <w:tc>
          <w:tcPr>
            <w:tcW w:w="2891" w:type="dxa"/>
          </w:tcPr>
          <w:p w14:paraId="4094A1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Обоснование социальной значимости общественно значимой программы (проекта)</w:t>
            </w:r>
          </w:p>
        </w:tc>
        <w:tc>
          <w:tcPr>
            <w:tcW w:w="5386" w:type="dxa"/>
          </w:tcPr>
          <w:p w14:paraId="20F7342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1A3FA66" w14:textId="77777777" w:rsidTr="00461AF8">
        <w:tc>
          <w:tcPr>
            <w:tcW w:w="737" w:type="dxa"/>
          </w:tcPr>
          <w:p w14:paraId="0B1579E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w:t>
            </w:r>
          </w:p>
        </w:tc>
        <w:tc>
          <w:tcPr>
            <w:tcW w:w="2891" w:type="dxa"/>
          </w:tcPr>
          <w:p w14:paraId="51F254A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Цели и задачи общественно значимой программы (проекта)</w:t>
            </w:r>
          </w:p>
        </w:tc>
        <w:tc>
          <w:tcPr>
            <w:tcW w:w="5386" w:type="dxa"/>
          </w:tcPr>
          <w:p w14:paraId="58A589CA" w14:textId="77777777" w:rsidR="00171AC9" w:rsidRPr="00D93AF6" w:rsidRDefault="00171AC9" w:rsidP="00461AF8">
            <w:pPr>
              <w:widowControl w:val="0"/>
              <w:rPr>
                <w:rFonts w:ascii="Times New Roman" w:hAnsi="Times New Roman" w:cs="Times New Roman"/>
                <w:sz w:val="24"/>
                <w:szCs w:val="24"/>
              </w:rPr>
            </w:pPr>
          </w:p>
        </w:tc>
      </w:tr>
      <w:tr w:rsidR="00171AC9" w:rsidRPr="00D93AF6" w14:paraId="59F1DFF8" w14:textId="77777777" w:rsidTr="00461AF8">
        <w:tc>
          <w:tcPr>
            <w:tcW w:w="737" w:type="dxa"/>
          </w:tcPr>
          <w:p w14:paraId="6ACA0A1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lastRenderedPageBreak/>
              <w:t>6.</w:t>
            </w:r>
          </w:p>
        </w:tc>
        <w:tc>
          <w:tcPr>
            <w:tcW w:w="2891" w:type="dxa"/>
          </w:tcPr>
          <w:p w14:paraId="63F2424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Целевая группа общественно значимой программы (проекта)</w:t>
            </w:r>
          </w:p>
        </w:tc>
        <w:tc>
          <w:tcPr>
            <w:tcW w:w="5386" w:type="dxa"/>
          </w:tcPr>
          <w:p w14:paraId="5FE4F4C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категории и число физических лиц, охватываемых </w:t>
            </w:r>
          </w:p>
          <w:p w14:paraId="6D907553" w14:textId="77777777" w:rsidR="00171AC9" w:rsidRPr="00D93AF6" w:rsidRDefault="00171AC9" w:rsidP="00461AF8">
            <w:pPr>
              <w:rPr>
                <w:rFonts w:ascii="Times New Roman" w:hAnsi="Times New Roman" w:cs="Times New Roman"/>
                <w:sz w:val="24"/>
                <w:szCs w:val="24"/>
              </w:rPr>
            </w:pPr>
            <w:r w:rsidRPr="00D93AF6">
              <w:rPr>
                <w:rFonts w:ascii="Times New Roman" w:hAnsi="Times New Roman" w:cs="Times New Roman"/>
                <w:sz w:val="24"/>
                <w:szCs w:val="24"/>
              </w:rPr>
              <w:t>общественно значимой программы (проекта)</w:t>
            </w:r>
          </w:p>
        </w:tc>
      </w:tr>
      <w:tr w:rsidR="00171AC9" w:rsidRPr="00D93AF6" w14:paraId="495F19A9" w14:textId="77777777" w:rsidTr="00461AF8">
        <w:tc>
          <w:tcPr>
            <w:tcW w:w="737" w:type="dxa"/>
            <w:vMerge w:val="restart"/>
          </w:tcPr>
          <w:p w14:paraId="2F2A1FC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7.</w:t>
            </w:r>
          </w:p>
        </w:tc>
        <w:tc>
          <w:tcPr>
            <w:tcW w:w="2891" w:type="dxa"/>
            <w:vMerge w:val="restart"/>
          </w:tcPr>
          <w:p w14:paraId="7E13258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Количественные результаты</w:t>
            </w:r>
          </w:p>
        </w:tc>
        <w:tc>
          <w:tcPr>
            <w:tcW w:w="5386" w:type="dxa"/>
          </w:tcPr>
          <w:p w14:paraId="3F94C53A" w14:textId="77777777" w:rsidR="00171AC9" w:rsidRPr="00D93AF6" w:rsidRDefault="00171AC9" w:rsidP="00461AF8">
            <w:pPr>
              <w:pStyle w:val="aa"/>
              <w:widowControl w:val="0"/>
              <w:numPr>
                <w:ilvl w:val="0"/>
                <w:numId w:val="3"/>
              </w:numPr>
              <w:tabs>
                <w:tab w:val="left" w:pos="341"/>
              </w:tabs>
              <w:overflowPunct/>
              <w:adjustRightInd/>
              <w:ind w:left="58" w:firstLine="0"/>
              <w:textAlignment w:val="auto"/>
              <w:rPr>
                <w:sz w:val="24"/>
                <w:szCs w:val="24"/>
              </w:rPr>
            </w:pPr>
            <w:r w:rsidRPr="00D93AF6">
              <w:rPr>
                <w:sz w:val="24"/>
                <w:szCs w:val="24"/>
              </w:rPr>
              <w:t>Численность добровольцев, привлеченных СО НКО к реализации общественно значимой программы (проекта)</w:t>
            </w:r>
          </w:p>
        </w:tc>
      </w:tr>
      <w:tr w:rsidR="00171AC9" w:rsidRPr="00D93AF6" w14:paraId="484A1085" w14:textId="77777777" w:rsidTr="00461AF8">
        <w:tc>
          <w:tcPr>
            <w:tcW w:w="737" w:type="dxa"/>
            <w:vMerge/>
          </w:tcPr>
          <w:p w14:paraId="60684F32" w14:textId="77777777" w:rsidR="00171AC9" w:rsidRPr="00D93AF6" w:rsidRDefault="00171AC9" w:rsidP="00461AF8">
            <w:pPr>
              <w:widowControl w:val="0"/>
              <w:rPr>
                <w:rFonts w:ascii="Times New Roman" w:hAnsi="Times New Roman" w:cs="Times New Roman"/>
                <w:sz w:val="24"/>
                <w:szCs w:val="24"/>
              </w:rPr>
            </w:pPr>
          </w:p>
        </w:tc>
        <w:tc>
          <w:tcPr>
            <w:tcW w:w="2891" w:type="dxa"/>
            <w:vMerge/>
          </w:tcPr>
          <w:p w14:paraId="1CB31319" w14:textId="77777777" w:rsidR="00171AC9" w:rsidRPr="00D93AF6" w:rsidRDefault="00171AC9" w:rsidP="00461AF8">
            <w:pPr>
              <w:widowControl w:val="0"/>
              <w:rPr>
                <w:rFonts w:ascii="Times New Roman" w:hAnsi="Times New Roman" w:cs="Times New Roman"/>
                <w:sz w:val="24"/>
                <w:szCs w:val="24"/>
              </w:rPr>
            </w:pPr>
          </w:p>
        </w:tc>
        <w:tc>
          <w:tcPr>
            <w:tcW w:w="5386" w:type="dxa"/>
          </w:tcPr>
          <w:p w14:paraId="1CF06912" w14:textId="77777777" w:rsidR="00171AC9" w:rsidRPr="00D93AF6" w:rsidRDefault="00171AC9" w:rsidP="00461AF8">
            <w:pPr>
              <w:pStyle w:val="aa"/>
              <w:widowControl w:val="0"/>
              <w:numPr>
                <w:ilvl w:val="0"/>
                <w:numId w:val="3"/>
              </w:numPr>
              <w:tabs>
                <w:tab w:val="left" w:pos="341"/>
              </w:tabs>
              <w:overflowPunct/>
              <w:adjustRightInd/>
              <w:ind w:left="58" w:firstLine="0"/>
              <w:textAlignment w:val="auto"/>
              <w:rPr>
                <w:sz w:val="24"/>
                <w:szCs w:val="24"/>
              </w:rPr>
            </w:pPr>
            <w:r w:rsidRPr="00D93AF6">
              <w:rPr>
                <w:sz w:val="24"/>
                <w:szCs w:val="24"/>
              </w:rPr>
              <w:t xml:space="preserve">Численность </w:t>
            </w:r>
            <w:proofErr w:type="spellStart"/>
            <w:r w:rsidRPr="00D93AF6">
              <w:rPr>
                <w:sz w:val="24"/>
                <w:szCs w:val="24"/>
              </w:rPr>
              <w:t>благополучателей</w:t>
            </w:r>
            <w:proofErr w:type="spellEnd"/>
            <w:r w:rsidRPr="00D93AF6">
              <w:rPr>
                <w:sz w:val="24"/>
                <w:szCs w:val="24"/>
              </w:rPr>
              <w:t>, получивших поддержку при реализации СО НКО общественно значимой программы (проекта)</w:t>
            </w:r>
          </w:p>
          <w:p w14:paraId="4DFB99DA" w14:textId="77777777" w:rsidR="00171AC9" w:rsidRPr="00D93AF6" w:rsidRDefault="00171AC9" w:rsidP="00461AF8">
            <w:pPr>
              <w:pStyle w:val="aa"/>
              <w:widowControl w:val="0"/>
              <w:numPr>
                <w:ilvl w:val="0"/>
                <w:numId w:val="3"/>
              </w:numPr>
              <w:overflowPunct/>
              <w:adjustRightInd/>
              <w:ind w:left="341" w:hanging="283"/>
              <w:textAlignment w:val="auto"/>
              <w:rPr>
                <w:sz w:val="24"/>
                <w:szCs w:val="24"/>
              </w:rPr>
            </w:pPr>
            <w:r w:rsidRPr="00D93AF6">
              <w:rPr>
                <w:sz w:val="24"/>
                <w:szCs w:val="24"/>
              </w:rPr>
              <w:t>Прочее.</w:t>
            </w:r>
          </w:p>
        </w:tc>
      </w:tr>
      <w:tr w:rsidR="00171AC9" w:rsidRPr="00D93AF6" w14:paraId="4922572F" w14:textId="77777777" w:rsidTr="00461AF8">
        <w:tc>
          <w:tcPr>
            <w:tcW w:w="737" w:type="dxa"/>
          </w:tcPr>
          <w:p w14:paraId="5C688D5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8.</w:t>
            </w:r>
          </w:p>
        </w:tc>
        <w:tc>
          <w:tcPr>
            <w:tcW w:w="2891" w:type="dxa"/>
          </w:tcPr>
          <w:p w14:paraId="32041A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Информация о наличии опыта выполнения в прошлом мероприятий, аналогичных по содержанию и объему заявляемым в социальном проекте; материально-технической базы, необходимой для реализации общественно значимой программы (проекта)</w:t>
            </w:r>
          </w:p>
        </w:tc>
        <w:tc>
          <w:tcPr>
            <w:tcW w:w="5386" w:type="dxa"/>
          </w:tcPr>
          <w:p w14:paraId="6285FC06"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8A7BBC2" w14:textId="77777777" w:rsidTr="00461AF8">
        <w:tc>
          <w:tcPr>
            <w:tcW w:w="737" w:type="dxa"/>
          </w:tcPr>
          <w:p w14:paraId="45777A3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9.</w:t>
            </w:r>
          </w:p>
        </w:tc>
        <w:tc>
          <w:tcPr>
            <w:tcW w:w="2891" w:type="dxa"/>
          </w:tcPr>
          <w:p w14:paraId="13988F83"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Общая сумма планируемых расходов на реализацию общественно значимой программы (проекта)</w:t>
            </w:r>
          </w:p>
        </w:tc>
        <w:tc>
          <w:tcPr>
            <w:tcW w:w="5386" w:type="dxa"/>
          </w:tcPr>
          <w:p w14:paraId="5EC64DE9" w14:textId="2BC81764" w:rsidR="00171AC9" w:rsidRPr="00D93AF6" w:rsidRDefault="00171AC9" w:rsidP="00C5371B">
            <w:pPr>
              <w:widowControl w:val="0"/>
              <w:rPr>
                <w:rFonts w:ascii="Times New Roman" w:hAnsi="Times New Roman" w:cs="Times New Roman"/>
                <w:sz w:val="24"/>
                <w:szCs w:val="24"/>
              </w:rPr>
            </w:pPr>
            <w:r w:rsidRPr="00D93AF6">
              <w:rPr>
                <w:rFonts w:ascii="Times New Roman" w:hAnsi="Times New Roman" w:cs="Times New Roman"/>
                <w:sz w:val="24"/>
                <w:szCs w:val="24"/>
              </w:rPr>
              <w:t xml:space="preserve">необходимо указать сумму планируемых расходов общественно значимой программы (проекта), в том числе за счет средств бюджета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C5371B">
              <w:rPr>
                <w:rFonts w:ascii="Times New Roman" w:hAnsi="Times New Roman" w:cs="Times New Roman"/>
                <w:sz w:val="24"/>
                <w:szCs w:val="24"/>
              </w:rPr>
              <w:t>городского</w:t>
            </w:r>
            <w:r w:rsidRPr="00D93AF6">
              <w:rPr>
                <w:rFonts w:ascii="Times New Roman" w:hAnsi="Times New Roman" w:cs="Times New Roman"/>
                <w:sz w:val="24"/>
                <w:szCs w:val="24"/>
              </w:rPr>
              <w:t xml:space="preserve"> округа и внебюджетных источников</w:t>
            </w:r>
          </w:p>
        </w:tc>
      </w:tr>
    </w:tbl>
    <w:p w14:paraId="55DAF2B1" w14:textId="77777777" w:rsidR="00171AC9" w:rsidRPr="00D93AF6" w:rsidRDefault="00171AC9" w:rsidP="00171AC9">
      <w:pPr>
        <w:widowControl w:val="0"/>
        <w:jc w:val="both"/>
        <w:rPr>
          <w:rFonts w:ascii="Times New Roman" w:hAnsi="Times New Roman" w:cs="Times New Roman"/>
          <w:sz w:val="24"/>
          <w:szCs w:val="24"/>
        </w:rPr>
      </w:pPr>
    </w:p>
    <w:p w14:paraId="01D5F557" w14:textId="77777777" w:rsidR="00171AC9" w:rsidRPr="00D93AF6" w:rsidRDefault="00171AC9" w:rsidP="00171AC9">
      <w:pPr>
        <w:pStyle w:val="ConsPlusNormal"/>
        <w:ind w:firstLine="709"/>
        <w:jc w:val="center"/>
        <w:rPr>
          <w:rFonts w:ascii="Times New Roman" w:hAnsi="Times New Roman" w:cs="Times New Roman"/>
          <w:sz w:val="24"/>
          <w:szCs w:val="24"/>
        </w:rPr>
      </w:pPr>
      <w:r w:rsidRPr="00D93AF6">
        <w:rPr>
          <w:rFonts w:ascii="Times New Roman" w:hAnsi="Times New Roman" w:cs="Times New Roman"/>
          <w:sz w:val="24"/>
          <w:szCs w:val="24"/>
        </w:rPr>
        <w:t>Календарный план общественно значимой программы (проекта)</w:t>
      </w:r>
    </w:p>
    <w:p w14:paraId="0831BE3C" w14:textId="77777777" w:rsidR="00171AC9" w:rsidRPr="00D93AF6" w:rsidRDefault="00171AC9" w:rsidP="00171AC9">
      <w:pPr>
        <w:pStyle w:val="ConsPlusNormal"/>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2977"/>
        <w:gridCol w:w="1417"/>
        <w:gridCol w:w="1386"/>
        <w:gridCol w:w="1814"/>
      </w:tblGrid>
      <w:tr w:rsidR="00171AC9" w:rsidRPr="00D93AF6" w14:paraId="71A76BDC" w14:textId="77777777" w:rsidTr="00461AF8">
        <w:tc>
          <w:tcPr>
            <w:tcW w:w="1480" w:type="dxa"/>
          </w:tcPr>
          <w:p w14:paraId="775BBD0B"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Решаемая задача</w:t>
            </w:r>
          </w:p>
        </w:tc>
        <w:tc>
          <w:tcPr>
            <w:tcW w:w="2977" w:type="dxa"/>
          </w:tcPr>
          <w:p w14:paraId="15703724"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Мероприятия (этапы), его содержание, место проведения</w:t>
            </w:r>
          </w:p>
        </w:tc>
        <w:tc>
          <w:tcPr>
            <w:tcW w:w="1417" w:type="dxa"/>
          </w:tcPr>
          <w:p w14:paraId="0D0016DB" w14:textId="77777777" w:rsidR="00171AC9" w:rsidRPr="00D93AF6" w:rsidRDefault="00171AC9" w:rsidP="00461AF8">
            <w:pPr>
              <w:pStyle w:val="ConsPlusNormal"/>
              <w:ind w:firstLine="58"/>
              <w:jc w:val="center"/>
              <w:rPr>
                <w:rFonts w:ascii="Times New Roman" w:hAnsi="Times New Roman" w:cs="Times New Roman"/>
                <w:sz w:val="24"/>
                <w:szCs w:val="24"/>
              </w:rPr>
            </w:pPr>
            <w:r w:rsidRPr="00D93AF6">
              <w:rPr>
                <w:rFonts w:ascii="Times New Roman" w:hAnsi="Times New Roman" w:cs="Times New Roman"/>
                <w:sz w:val="24"/>
                <w:szCs w:val="24"/>
              </w:rPr>
              <w:t>Дата начала реализации</w:t>
            </w:r>
          </w:p>
        </w:tc>
        <w:tc>
          <w:tcPr>
            <w:tcW w:w="1386" w:type="dxa"/>
          </w:tcPr>
          <w:p w14:paraId="57797A91" w14:textId="77777777" w:rsidR="00171AC9" w:rsidRPr="00D93AF6" w:rsidRDefault="00171AC9" w:rsidP="00461AF8">
            <w:pPr>
              <w:pStyle w:val="ConsPlusNormal"/>
              <w:ind w:firstLine="14"/>
              <w:jc w:val="center"/>
              <w:rPr>
                <w:rFonts w:ascii="Times New Roman" w:hAnsi="Times New Roman" w:cs="Times New Roman"/>
                <w:sz w:val="24"/>
                <w:szCs w:val="24"/>
              </w:rPr>
            </w:pPr>
            <w:r w:rsidRPr="00D93AF6">
              <w:rPr>
                <w:rFonts w:ascii="Times New Roman" w:hAnsi="Times New Roman" w:cs="Times New Roman"/>
                <w:sz w:val="24"/>
                <w:szCs w:val="24"/>
              </w:rPr>
              <w:t>Дата завершения</w:t>
            </w:r>
          </w:p>
          <w:p w14:paraId="6A5FF08E" w14:textId="77777777" w:rsidR="00171AC9" w:rsidRPr="00D93AF6" w:rsidRDefault="00171AC9" w:rsidP="00461AF8">
            <w:pPr>
              <w:jc w:val="center"/>
              <w:rPr>
                <w:rFonts w:ascii="Times New Roman" w:hAnsi="Times New Roman" w:cs="Times New Roman"/>
              </w:rPr>
            </w:pPr>
            <w:r w:rsidRPr="00D93AF6">
              <w:rPr>
                <w:rFonts w:ascii="Times New Roman" w:hAnsi="Times New Roman" w:cs="Times New Roman"/>
                <w:sz w:val="24"/>
                <w:szCs w:val="24"/>
              </w:rPr>
              <w:t>реализации</w:t>
            </w:r>
          </w:p>
        </w:tc>
        <w:tc>
          <w:tcPr>
            <w:tcW w:w="1814" w:type="dxa"/>
          </w:tcPr>
          <w:p w14:paraId="7D9C564B" w14:textId="77777777" w:rsidR="00171AC9" w:rsidRPr="00D93AF6" w:rsidRDefault="00171AC9" w:rsidP="00461AF8">
            <w:pPr>
              <w:pStyle w:val="ConsPlusNormal"/>
              <w:jc w:val="center"/>
              <w:rPr>
                <w:rFonts w:ascii="Times New Roman" w:hAnsi="Times New Roman" w:cs="Times New Roman"/>
                <w:sz w:val="24"/>
                <w:szCs w:val="24"/>
              </w:rPr>
            </w:pPr>
            <w:r w:rsidRPr="00D93AF6">
              <w:rPr>
                <w:rFonts w:ascii="Times New Roman" w:hAnsi="Times New Roman" w:cs="Times New Roman"/>
                <w:sz w:val="24"/>
                <w:szCs w:val="24"/>
              </w:rPr>
              <w:t>Ожидаемые результаты</w:t>
            </w:r>
          </w:p>
        </w:tc>
      </w:tr>
      <w:tr w:rsidR="00171AC9" w:rsidRPr="00D93AF6" w14:paraId="4AF25468" w14:textId="77777777" w:rsidTr="00461AF8">
        <w:tc>
          <w:tcPr>
            <w:tcW w:w="1480" w:type="dxa"/>
          </w:tcPr>
          <w:p w14:paraId="3EE1D76D"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2977" w:type="dxa"/>
          </w:tcPr>
          <w:p w14:paraId="791237DA"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417" w:type="dxa"/>
          </w:tcPr>
          <w:p w14:paraId="4AF59C6F"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386" w:type="dxa"/>
          </w:tcPr>
          <w:p w14:paraId="4B7F1A14"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814" w:type="dxa"/>
          </w:tcPr>
          <w:p w14:paraId="66183D3E" w14:textId="77777777" w:rsidR="00171AC9" w:rsidRPr="00D93AF6" w:rsidRDefault="00171AC9" w:rsidP="00461AF8">
            <w:pPr>
              <w:pStyle w:val="ConsPlusNormal"/>
              <w:ind w:firstLine="709"/>
              <w:jc w:val="center"/>
              <w:rPr>
                <w:rFonts w:ascii="Times New Roman" w:hAnsi="Times New Roman" w:cs="Times New Roman"/>
                <w:sz w:val="24"/>
                <w:szCs w:val="24"/>
              </w:rPr>
            </w:pPr>
          </w:p>
        </w:tc>
      </w:tr>
      <w:tr w:rsidR="00171AC9" w:rsidRPr="00D93AF6" w14:paraId="5B4A94B7" w14:textId="77777777" w:rsidTr="00461AF8">
        <w:tc>
          <w:tcPr>
            <w:tcW w:w="1480" w:type="dxa"/>
          </w:tcPr>
          <w:p w14:paraId="4D9CEE4D"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2977" w:type="dxa"/>
          </w:tcPr>
          <w:p w14:paraId="186ED59E"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417" w:type="dxa"/>
          </w:tcPr>
          <w:p w14:paraId="6F05D979"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386" w:type="dxa"/>
          </w:tcPr>
          <w:p w14:paraId="4E74F74F" w14:textId="77777777" w:rsidR="00171AC9" w:rsidRPr="00D93AF6" w:rsidRDefault="00171AC9" w:rsidP="00461AF8">
            <w:pPr>
              <w:pStyle w:val="ConsPlusNormal"/>
              <w:ind w:firstLine="709"/>
              <w:jc w:val="center"/>
              <w:rPr>
                <w:rFonts w:ascii="Times New Roman" w:hAnsi="Times New Roman" w:cs="Times New Roman"/>
                <w:sz w:val="24"/>
                <w:szCs w:val="24"/>
              </w:rPr>
            </w:pPr>
          </w:p>
        </w:tc>
        <w:tc>
          <w:tcPr>
            <w:tcW w:w="1814" w:type="dxa"/>
          </w:tcPr>
          <w:p w14:paraId="78407161" w14:textId="77777777" w:rsidR="00171AC9" w:rsidRPr="00D93AF6" w:rsidRDefault="00171AC9" w:rsidP="00461AF8">
            <w:pPr>
              <w:pStyle w:val="ConsPlusNormal"/>
              <w:ind w:firstLine="709"/>
              <w:jc w:val="center"/>
              <w:rPr>
                <w:rFonts w:ascii="Times New Roman" w:hAnsi="Times New Roman" w:cs="Times New Roman"/>
                <w:sz w:val="24"/>
                <w:szCs w:val="24"/>
              </w:rPr>
            </w:pPr>
          </w:p>
        </w:tc>
      </w:tr>
    </w:tbl>
    <w:p w14:paraId="573821B2" w14:textId="77777777" w:rsidR="00171AC9" w:rsidRPr="00D93AF6" w:rsidRDefault="00171AC9" w:rsidP="00171AC9">
      <w:pPr>
        <w:pStyle w:val="ConsPlusNormal"/>
        <w:ind w:firstLine="709"/>
        <w:jc w:val="center"/>
        <w:rPr>
          <w:rFonts w:ascii="Times New Roman" w:hAnsi="Times New Roman" w:cs="Times New Roman"/>
          <w:sz w:val="24"/>
          <w:szCs w:val="24"/>
        </w:rPr>
      </w:pPr>
    </w:p>
    <w:p w14:paraId="1F71951D" w14:textId="77777777" w:rsidR="00171AC9" w:rsidRPr="00D93AF6" w:rsidRDefault="00171AC9" w:rsidP="00171AC9">
      <w:pPr>
        <w:pStyle w:val="ConsPlusNormal"/>
        <w:ind w:firstLine="709"/>
        <w:jc w:val="both"/>
        <w:rPr>
          <w:rFonts w:ascii="Times New Roman" w:hAnsi="Times New Roman" w:cs="Times New Roman"/>
          <w:sz w:val="24"/>
          <w:szCs w:val="24"/>
        </w:rPr>
      </w:pPr>
    </w:p>
    <w:p w14:paraId="63723F24" w14:textId="77777777" w:rsidR="00171AC9" w:rsidRPr="00D93AF6" w:rsidRDefault="00171AC9" w:rsidP="00171AC9">
      <w:pPr>
        <w:pStyle w:val="ConsPlusNormal"/>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1587"/>
        <w:gridCol w:w="2948"/>
      </w:tblGrid>
      <w:tr w:rsidR="00171AC9" w:rsidRPr="00D93AF6" w14:paraId="6E92DA71" w14:textId="77777777" w:rsidTr="00461AF8">
        <w:tc>
          <w:tcPr>
            <w:tcW w:w="4479" w:type="dxa"/>
            <w:tcBorders>
              <w:top w:val="nil"/>
              <w:left w:val="nil"/>
              <w:bottom w:val="nil"/>
              <w:right w:val="nil"/>
            </w:tcBorders>
          </w:tcPr>
          <w:p w14:paraId="30ED3E77" w14:textId="77777777" w:rsidR="00171AC9" w:rsidRPr="00D93AF6" w:rsidRDefault="00171AC9" w:rsidP="00461AF8">
            <w:pPr>
              <w:pStyle w:val="ConsPlusNormal"/>
              <w:jc w:val="both"/>
              <w:rPr>
                <w:rFonts w:ascii="Times New Roman" w:hAnsi="Times New Roman" w:cs="Times New Roman"/>
                <w:sz w:val="24"/>
                <w:szCs w:val="24"/>
              </w:rPr>
            </w:pPr>
            <w:r w:rsidRPr="00D93AF6">
              <w:rPr>
                <w:rFonts w:ascii="Times New Roman" w:hAnsi="Times New Roman" w:cs="Times New Roman"/>
                <w:sz w:val="24"/>
                <w:szCs w:val="24"/>
              </w:rPr>
              <w:t>Руководитель организации</w:t>
            </w:r>
          </w:p>
        </w:tc>
        <w:tc>
          <w:tcPr>
            <w:tcW w:w="1587" w:type="dxa"/>
            <w:tcBorders>
              <w:top w:val="nil"/>
              <w:left w:val="nil"/>
              <w:bottom w:val="nil"/>
              <w:right w:val="nil"/>
            </w:tcBorders>
          </w:tcPr>
          <w:p w14:paraId="188234C6" w14:textId="77777777" w:rsidR="00171AC9" w:rsidRPr="00D93AF6" w:rsidRDefault="00171AC9" w:rsidP="00461AF8">
            <w:pPr>
              <w:pStyle w:val="ConsPlusNormal"/>
              <w:jc w:val="both"/>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948" w:type="dxa"/>
            <w:tcBorders>
              <w:top w:val="nil"/>
              <w:left w:val="nil"/>
              <w:bottom w:val="nil"/>
              <w:right w:val="nil"/>
            </w:tcBorders>
          </w:tcPr>
          <w:p w14:paraId="562F45BA" w14:textId="43099953" w:rsidR="00171AC9" w:rsidRPr="00D93AF6" w:rsidRDefault="00C5371B" w:rsidP="00461AF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ФИО</w:t>
            </w:r>
          </w:p>
        </w:tc>
      </w:tr>
    </w:tbl>
    <w:p w14:paraId="12D31425" w14:textId="77777777" w:rsidR="00171AC9" w:rsidRPr="00D93AF6" w:rsidRDefault="00171AC9" w:rsidP="00171AC9">
      <w:pPr>
        <w:pStyle w:val="ConsPlusNormal"/>
        <w:ind w:firstLine="709"/>
        <w:jc w:val="both"/>
        <w:rPr>
          <w:rFonts w:ascii="Times New Roman" w:hAnsi="Times New Roman" w:cs="Times New Roman"/>
        </w:rPr>
      </w:pPr>
    </w:p>
    <w:p w14:paraId="46B882EB" w14:textId="77777777" w:rsidR="00171AC9" w:rsidRPr="00D93AF6" w:rsidRDefault="00171AC9" w:rsidP="00171AC9">
      <w:pPr>
        <w:pStyle w:val="ConsPlusNormal"/>
        <w:ind w:firstLine="709"/>
        <w:jc w:val="both"/>
        <w:rPr>
          <w:rFonts w:ascii="Times New Roman" w:hAnsi="Times New Roman" w:cs="Times New Roman"/>
        </w:rPr>
      </w:pPr>
    </w:p>
    <w:p w14:paraId="47B63810" w14:textId="5314506F" w:rsidR="00171AC9" w:rsidRPr="00D93AF6" w:rsidRDefault="00171AC9" w:rsidP="00C5371B">
      <w:pPr>
        <w:widowControl w:val="0"/>
        <w:spacing w:after="0" w:line="240" w:lineRule="auto"/>
        <w:jc w:val="right"/>
        <w:outlineLvl w:val="1"/>
        <w:rPr>
          <w:rFonts w:ascii="Times New Roman" w:hAnsi="Times New Roman" w:cs="Times New Roman"/>
          <w:sz w:val="24"/>
          <w:szCs w:val="24"/>
        </w:rPr>
      </w:pPr>
      <w:proofErr w:type="gramStart"/>
      <w:r w:rsidRPr="00D93AF6">
        <w:rPr>
          <w:rFonts w:ascii="Times New Roman" w:hAnsi="Times New Roman" w:cs="Times New Roman"/>
          <w:sz w:val="24"/>
          <w:szCs w:val="24"/>
        </w:rPr>
        <w:lastRenderedPageBreak/>
        <w:t xml:space="preserve">Приложение  </w:t>
      </w:r>
      <w:r w:rsidR="00F872A8">
        <w:rPr>
          <w:rFonts w:ascii="Times New Roman" w:hAnsi="Times New Roman" w:cs="Times New Roman"/>
          <w:sz w:val="24"/>
          <w:szCs w:val="24"/>
        </w:rPr>
        <w:t>№</w:t>
      </w:r>
      <w:proofErr w:type="gramEnd"/>
      <w:r w:rsidR="00F872A8">
        <w:rPr>
          <w:rFonts w:ascii="Times New Roman" w:hAnsi="Times New Roman" w:cs="Times New Roman"/>
          <w:sz w:val="24"/>
          <w:szCs w:val="24"/>
        </w:rPr>
        <w:t xml:space="preserve"> </w:t>
      </w:r>
      <w:r w:rsidRPr="00D93AF6">
        <w:rPr>
          <w:rFonts w:ascii="Times New Roman" w:hAnsi="Times New Roman" w:cs="Times New Roman"/>
          <w:sz w:val="24"/>
          <w:szCs w:val="24"/>
        </w:rPr>
        <w:t>3</w:t>
      </w:r>
    </w:p>
    <w:p w14:paraId="792C7CA0" w14:textId="4CB57008" w:rsidR="00E63870" w:rsidRPr="00C5371B" w:rsidRDefault="00E63870" w:rsidP="00E63870">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7F3DE3">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3AB5F817" w14:textId="77777777" w:rsidR="00E63870" w:rsidRPr="00D93AF6" w:rsidRDefault="00E63870" w:rsidP="00E63870">
      <w:pPr>
        <w:pStyle w:val="ConsPlusNormal"/>
        <w:ind w:left="5670"/>
        <w:jc w:val="right"/>
        <w:rPr>
          <w:rFonts w:ascii="Times New Roman" w:hAnsi="Times New Roman" w:cs="Times New Roman"/>
        </w:rPr>
      </w:pPr>
      <w:proofErr w:type="gramStart"/>
      <w:r w:rsidRPr="00E63870">
        <w:rPr>
          <w:rFonts w:ascii="Times New Roman" w:hAnsi="Times New Roman" w:cs="Times New Roman"/>
        </w:rPr>
        <w:t>Лесозаводского  городского</w:t>
      </w:r>
      <w:proofErr w:type="gramEnd"/>
      <w:r w:rsidRPr="00E63870">
        <w:rPr>
          <w:rFonts w:ascii="Times New Roman" w:hAnsi="Times New Roman" w:cs="Times New Roman"/>
        </w:rPr>
        <w:t xml:space="preserve"> округа социально ориентированным некоммерческим организациям</w:t>
      </w:r>
    </w:p>
    <w:p w14:paraId="51DB3B48" w14:textId="77777777" w:rsidR="00171AC9" w:rsidRPr="00D93AF6" w:rsidRDefault="00171AC9" w:rsidP="00171AC9">
      <w:pPr>
        <w:widowContro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276362AB" w14:textId="77777777" w:rsidTr="00461AF8">
        <w:tc>
          <w:tcPr>
            <w:tcW w:w="9014" w:type="dxa"/>
            <w:tcBorders>
              <w:top w:val="nil"/>
              <w:left w:val="nil"/>
              <w:bottom w:val="nil"/>
              <w:right w:val="nil"/>
            </w:tcBorders>
          </w:tcPr>
          <w:p w14:paraId="627E28F3" w14:textId="77777777" w:rsidR="00171AC9" w:rsidRPr="00D93AF6" w:rsidRDefault="00171AC9" w:rsidP="00461AF8">
            <w:pPr>
              <w:widowControl w:val="0"/>
              <w:jc w:val="center"/>
              <w:rPr>
                <w:rFonts w:ascii="Times New Roman" w:hAnsi="Times New Roman" w:cs="Times New Roman"/>
                <w:sz w:val="24"/>
                <w:szCs w:val="24"/>
              </w:rPr>
            </w:pPr>
            <w:bookmarkStart w:id="17" w:name="P553"/>
            <w:bookmarkEnd w:id="17"/>
            <w:r w:rsidRPr="00D93AF6">
              <w:rPr>
                <w:rFonts w:ascii="Times New Roman" w:hAnsi="Times New Roman" w:cs="Times New Roman"/>
                <w:sz w:val="24"/>
                <w:szCs w:val="24"/>
              </w:rPr>
              <w:t>Расчет планируемых расходов</w:t>
            </w:r>
          </w:p>
          <w:p w14:paraId="1CF5CC6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__________________________________________________________________________</w:t>
            </w:r>
          </w:p>
          <w:p w14:paraId="1CAFEC0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(полное наименование социально ориентированной некоммерческой организации в соответствии с уставом)</w:t>
            </w:r>
          </w:p>
          <w:p w14:paraId="23FF9DF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на реализацию общественно значимой программы (проекта) __________________________________________</w:t>
            </w:r>
          </w:p>
          <w:p w14:paraId="205CE90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общественно значимой программы (проекта))</w:t>
            </w:r>
          </w:p>
        </w:tc>
      </w:tr>
      <w:tr w:rsidR="00171AC9" w:rsidRPr="00D93AF6" w14:paraId="5C8E0139" w14:textId="77777777" w:rsidTr="00461AF8">
        <w:tc>
          <w:tcPr>
            <w:tcW w:w="9014" w:type="dxa"/>
            <w:tcBorders>
              <w:top w:val="nil"/>
              <w:left w:val="nil"/>
              <w:bottom w:val="nil"/>
              <w:right w:val="nil"/>
            </w:tcBorders>
          </w:tcPr>
          <w:p w14:paraId="2ACD0068"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1. Общая сумма планируемых расходов на реализацию общественно значимой программы (проекта) ____________________________________________________ рублей, в том числе:</w:t>
            </w:r>
          </w:p>
          <w:p w14:paraId="159557CC" w14:textId="00E1078F"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 xml:space="preserve">объем заявленной потребности в субсидии из бюджета </w:t>
            </w:r>
            <w:r w:rsidR="00C5371B">
              <w:rPr>
                <w:rFonts w:ascii="Times New Roman" w:hAnsi="Times New Roman" w:cs="Times New Roman"/>
                <w:sz w:val="24"/>
                <w:szCs w:val="24"/>
              </w:rPr>
              <w:t>Лесозаводского</w:t>
            </w:r>
            <w:r w:rsidRPr="00D93AF6">
              <w:rPr>
                <w:rFonts w:ascii="Times New Roman" w:hAnsi="Times New Roman" w:cs="Times New Roman"/>
                <w:sz w:val="24"/>
                <w:szCs w:val="24"/>
              </w:rPr>
              <w:t xml:space="preserve"> </w:t>
            </w:r>
            <w:r w:rsidR="00C5371B">
              <w:rPr>
                <w:rFonts w:ascii="Times New Roman" w:hAnsi="Times New Roman" w:cs="Times New Roman"/>
                <w:sz w:val="24"/>
                <w:szCs w:val="24"/>
              </w:rPr>
              <w:t>городского</w:t>
            </w:r>
            <w:r w:rsidRPr="00D93AF6">
              <w:rPr>
                <w:rFonts w:ascii="Times New Roman" w:hAnsi="Times New Roman" w:cs="Times New Roman"/>
                <w:sz w:val="24"/>
                <w:szCs w:val="24"/>
              </w:rPr>
              <w:t xml:space="preserve"> округа ________________________________ (руб.).</w:t>
            </w:r>
          </w:p>
          <w:p w14:paraId="1D55E19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 Оплата труда:</w:t>
            </w:r>
          </w:p>
          <w:p w14:paraId="02BB0A7D"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2.1. Оплата труда штатных работников:</w:t>
            </w:r>
          </w:p>
        </w:tc>
      </w:tr>
    </w:tbl>
    <w:p w14:paraId="4ED1E12B"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61"/>
        <w:gridCol w:w="1474"/>
        <w:gridCol w:w="1304"/>
        <w:gridCol w:w="1871"/>
        <w:gridCol w:w="1644"/>
      </w:tblGrid>
      <w:tr w:rsidR="00171AC9" w:rsidRPr="00D93AF6" w14:paraId="1398BEDC" w14:textId="77777777" w:rsidTr="00461AF8">
        <w:tc>
          <w:tcPr>
            <w:tcW w:w="1361" w:type="dxa"/>
          </w:tcPr>
          <w:p w14:paraId="64B809F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Должность</w:t>
            </w:r>
          </w:p>
        </w:tc>
        <w:tc>
          <w:tcPr>
            <w:tcW w:w="1361" w:type="dxa"/>
          </w:tcPr>
          <w:p w14:paraId="0362E5F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Заработная плата в месяц (в руб., включая НДФЛ)</w:t>
            </w:r>
          </w:p>
        </w:tc>
        <w:tc>
          <w:tcPr>
            <w:tcW w:w="1474" w:type="dxa"/>
          </w:tcPr>
          <w:p w14:paraId="041C955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Количество месяцев работы (не более 12 месяцев)</w:t>
            </w:r>
          </w:p>
        </w:tc>
        <w:tc>
          <w:tcPr>
            <w:tcW w:w="1304" w:type="dxa"/>
          </w:tcPr>
          <w:p w14:paraId="5799D9F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стоимость (в руб.)</w:t>
            </w:r>
          </w:p>
        </w:tc>
        <w:tc>
          <w:tcPr>
            <w:tcW w:w="1871" w:type="dxa"/>
          </w:tcPr>
          <w:p w14:paraId="444B846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c>
          <w:tcPr>
            <w:tcW w:w="1644" w:type="dxa"/>
          </w:tcPr>
          <w:p w14:paraId="2023AC61"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Обоснование</w:t>
            </w:r>
          </w:p>
        </w:tc>
      </w:tr>
      <w:tr w:rsidR="00171AC9" w:rsidRPr="00D93AF6" w14:paraId="4BFD311D" w14:textId="77777777" w:rsidTr="00461AF8">
        <w:tc>
          <w:tcPr>
            <w:tcW w:w="1361" w:type="dxa"/>
          </w:tcPr>
          <w:p w14:paraId="65DECB8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361" w:type="dxa"/>
          </w:tcPr>
          <w:p w14:paraId="2F339A9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74" w:type="dxa"/>
          </w:tcPr>
          <w:p w14:paraId="69BE7FC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304" w:type="dxa"/>
          </w:tcPr>
          <w:p w14:paraId="4C39B95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871" w:type="dxa"/>
          </w:tcPr>
          <w:p w14:paraId="5D88C8C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644" w:type="dxa"/>
          </w:tcPr>
          <w:p w14:paraId="638A4EC8"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03BE5EFC" w14:textId="77777777" w:rsidTr="00461AF8">
        <w:tc>
          <w:tcPr>
            <w:tcW w:w="1361" w:type="dxa"/>
          </w:tcPr>
          <w:p w14:paraId="4B51F2F0" w14:textId="77777777" w:rsidR="00171AC9" w:rsidRPr="00D93AF6" w:rsidRDefault="00171AC9" w:rsidP="00461AF8">
            <w:pPr>
              <w:widowControl w:val="0"/>
              <w:rPr>
                <w:rFonts w:ascii="Times New Roman" w:hAnsi="Times New Roman" w:cs="Times New Roman"/>
                <w:sz w:val="24"/>
                <w:szCs w:val="24"/>
              </w:rPr>
            </w:pPr>
          </w:p>
        </w:tc>
        <w:tc>
          <w:tcPr>
            <w:tcW w:w="1361" w:type="dxa"/>
          </w:tcPr>
          <w:p w14:paraId="21E1AD04" w14:textId="77777777" w:rsidR="00171AC9" w:rsidRPr="00D93AF6" w:rsidRDefault="00171AC9" w:rsidP="00461AF8">
            <w:pPr>
              <w:widowControl w:val="0"/>
              <w:rPr>
                <w:rFonts w:ascii="Times New Roman" w:hAnsi="Times New Roman" w:cs="Times New Roman"/>
                <w:sz w:val="24"/>
                <w:szCs w:val="24"/>
              </w:rPr>
            </w:pPr>
          </w:p>
        </w:tc>
        <w:tc>
          <w:tcPr>
            <w:tcW w:w="1474" w:type="dxa"/>
          </w:tcPr>
          <w:p w14:paraId="69B74566" w14:textId="77777777" w:rsidR="00171AC9" w:rsidRPr="00D93AF6" w:rsidRDefault="00171AC9" w:rsidP="00461AF8">
            <w:pPr>
              <w:widowControl w:val="0"/>
              <w:rPr>
                <w:rFonts w:ascii="Times New Roman" w:hAnsi="Times New Roman" w:cs="Times New Roman"/>
                <w:sz w:val="24"/>
                <w:szCs w:val="24"/>
              </w:rPr>
            </w:pPr>
          </w:p>
        </w:tc>
        <w:tc>
          <w:tcPr>
            <w:tcW w:w="1304" w:type="dxa"/>
          </w:tcPr>
          <w:p w14:paraId="36EE36D1" w14:textId="77777777" w:rsidR="00171AC9" w:rsidRPr="00D93AF6" w:rsidRDefault="00171AC9" w:rsidP="00461AF8">
            <w:pPr>
              <w:widowControl w:val="0"/>
              <w:rPr>
                <w:rFonts w:ascii="Times New Roman" w:hAnsi="Times New Roman" w:cs="Times New Roman"/>
                <w:sz w:val="24"/>
                <w:szCs w:val="24"/>
              </w:rPr>
            </w:pPr>
          </w:p>
        </w:tc>
        <w:tc>
          <w:tcPr>
            <w:tcW w:w="1871" w:type="dxa"/>
          </w:tcPr>
          <w:p w14:paraId="6BB9C4D1" w14:textId="77777777" w:rsidR="00171AC9" w:rsidRPr="00D93AF6" w:rsidRDefault="00171AC9" w:rsidP="00461AF8">
            <w:pPr>
              <w:widowControl w:val="0"/>
              <w:rPr>
                <w:rFonts w:ascii="Times New Roman" w:hAnsi="Times New Roman" w:cs="Times New Roman"/>
                <w:sz w:val="24"/>
                <w:szCs w:val="24"/>
              </w:rPr>
            </w:pPr>
          </w:p>
        </w:tc>
        <w:tc>
          <w:tcPr>
            <w:tcW w:w="1644" w:type="dxa"/>
          </w:tcPr>
          <w:p w14:paraId="50C07E69" w14:textId="77777777" w:rsidR="00171AC9" w:rsidRPr="00D93AF6" w:rsidRDefault="00171AC9" w:rsidP="00461AF8">
            <w:pPr>
              <w:widowControl w:val="0"/>
              <w:rPr>
                <w:rFonts w:ascii="Times New Roman" w:hAnsi="Times New Roman" w:cs="Times New Roman"/>
                <w:sz w:val="24"/>
                <w:szCs w:val="24"/>
              </w:rPr>
            </w:pPr>
          </w:p>
        </w:tc>
      </w:tr>
      <w:tr w:rsidR="00171AC9" w:rsidRPr="00D93AF6" w14:paraId="7166A18E" w14:textId="77777777" w:rsidTr="00461AF8">
        <w:tc>
          <w:tcPr>
            <w:tcW w:w="4196" w:type="dxa"/>
            <w:gridSpan w:val="3"/>
          </w:tcPr>
          <w:p w14:paraId="394E9F0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304" w:type="dxa"/>
          </w:tcPr>
          <w:p w14:paraId="18385D5D" w14:textId="77777777" w:rsidR="00171AC9" w:rsidRPr="00D93AF6" w:rsidRDefault="00171AC9" w:rsidP="00461AF8">
            <w:pPr>
              <w:widowControl w:val="0"/>
              <w:rPr>
                <w:rFonts w:ascii="Times New Roman" w:hAnsi="Times New Roman" w:cs="Times New Roman"/>
                <w:sz w:val="24"/>
                <w:szCs w:val="24"/>
              </w:rPr>
            </w:pPr>
          </w:p>
        </w:tc>
        <w:tc>
          <w:tcPr>
            <w:tcW w:w="1871" w:type="dxa"/>
          </w:tcPr>
          <w:p w14:paraId="45626FA2" w14:textId="77777777" w:rsidR="00171AC9" w:rsidRPr="00D93AF6" w:rsidRDefault="00171AC9" w:rsidP="00461AF8">
            <w:pPr>
              <w:widowControl w:val="0"/>
              <w:rPr>
                <w:rFonts w:ascii="Times New Roman" w:hAnsi="Times New Roman" w:cs="Times New Roman"/>
                <w:sz w:val="24"/>
                <w:szCs w:val="24"/>
              </w:rPr>
            </w:pPr>
          </w:p>
        </w:tc>
        <w:tc>
          <w:tcPr>
            <w:tcW w:w="1644" w:type="dxa"/>
          </w:tcPr>
          <w:p w14:paraId="6C617231" w14:textId="77777777" w:rsidR="00171AC9" w:rsidRPr="00D93AF6" w:rsidRDefault="00171AC9" w:rsidP="00461AF8">
            <w:pPr>
              <w:widowControl w:val="0"/>
              <w:rPr>
                <w:rFonts w:ascii="Times New Roman" w:hAnsi="Times New Roman" w:cs="Times New Roman"/>
                <w:sz w:val="24"/>
                <w:szCs w:val="24"/>
              </w:rPr>
            </w:pPr>
          </w:p>
        </w:tc>
      </w:tr>
    </w:tbl>
    <w:p w14:paraId="0950CA30"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100ED97A" w14:textId="77777777" w:rsidTr="00461AF8">
        <w:tc>
          <w:tcPr>
            <w:tcW w:w="9014" w:type="dxa"/>
            <w:tcBorders>
              <w:top w:val="nil"/>
              <w:left w:val="nil"/>
              <w:bottom w:val="nil"/>
              <w:right w:val="nil"/>
            </w:tcBorders>
          </w:tcPr>
          <w:p w14:paraId="7B6941D1"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2.2. 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r>
    </w:tbl>
    <w:p w14:paraId="24B9DC30"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20"/>
        <w:gridCol w:w="1417"/>
        <w:gridCol w:w="1276"/>
        <w:gridCol w:w="1559"/>
        <w:gridCol w:w="1582"/>
      </w:tblGrid>
      <w:tr w:rsidR="00171AC9" w:rsidRPr="00D93AF6" w14:paraId="57F1AE31" w14:textId="77777777" w:rsidTr="00461AF8">
        <w:tc>
          <w:tcPr>
            <w:tcW w:w="1361" w:type="dxa"/>
          </w:tcPr>
          <w:p w14:paraId="0940E021"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lastRenderedPageBreak/>
              <w:t>Функции в проекте или содержание услуг (работ)</w:t>
            </w:r>
          </w:p>
        </w:tc>
        <w:tc>
          <w:tcPr>
            <w:tcW w:w="1820" w:type="dxa"/>
          </w:tcPr>
          <w:p w14:paraId="18E2F86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Вознаграждение по одному договору (в руб., включая НДФЛ)</w:t>
            </w:r>
          </w:p>
        </w:tc>
        <w:tc>
          <w:tcPr>
            <w:tcW w:w="1417" w:type="dxa"/>
          </w:tcPr>
          <w:p w14:paraId="56614E6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Количество договоров</w:t>
            </w:r>
          </w:p>
        </w:tc>
        <w:tc>
          <w:tcPr>
            <w:tcW w:w="1276" w:type="dxa"/>
          </w:tcPr>
          <w:p w14:paraId="6E09B95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стоимость</w:t>
            </w:r>
          </w:p>
        </w:tc>
        <w:tc>
          <w:tcPr>
            <w:tcW w:w="1559" w:type="dxa"/>
          </w:tcPr>
          <w:p w14:paraId="0617CBA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c>
          <w:tcPr>
            <w:tcW w:w="1582" w:type="dxa"/>
          </w:tcPr>
          <w:p w14:paraId="59EC43CB"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Обоснование</w:t>
            </w:r>
          </w:p>
        </w:tc>
      </w:tr>
      <w:tr w:rsidR="00171AC9" w:rsidRPr="00D93AF6" w14:paraId="3504E06C" w14:textId="77777777" w:rsidTr="00461AF8">
        <w:tc>
          <w:tcPr>
            <w:tcW w:w="1361" w:type="dxa"/>
          </w:tcPr>
          <w:p w14:paraId="6DB479C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820" w:type="dxa"/>
          </w:tcPr>
          <w:p w14:paraId="3FB070F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17" w:type="dxa"/>
          </w:tcPr>
          <w:p w14:paraId="6EEA1A2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276" w:type="dxa"/>
          </w:tcPr>
          <w:p w14:paraId="25FB32E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559" w:type="dxa"/>
          </w:tcPr>
          <w:p w14:paraId="30DB7F0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582" w:type="dxa"/>
          </w:tcPr>
          <w:p w14:paraId="6FA556E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5D08FFBE" w14:textId="77777777" w:rsidTr="00461AF8">
        <w:tc>
          <w:tcPr>
            <w:tcW w:w="1361" w:type="dxa"/>
          </w:tcPr>
          <w:p w14:paraId="172261BC" w14:textId="77777777" w:rsidR="00171AC9" w:rsidRPr="00D93AF6" w:rsidRDefault="00171AC9" w:rsidP="00461AF8">
            <w:pPr>
              <w:widowControl w:val="0"/>
              <w:rPr>
                <w:rFonts w:ascii="Times New Roman" w:hAnsi="Times New Roman" w:cs="Times New Roman"/>
                <w:sz w:val="24"/>
                <w:szCs w:val="24"/>
              </w:rPr>
            </w:pPr>
          </w:p>
        </w:tc>
        <w:tc>
          <w:tcPr>
            <w:tcW w:w="1820" w:type="dxa"/>
          </w:tcPr>
          <w:p w14:paraId="1D0C1C40" w14:textId="77777777" w:rsidR="00171AC9" w:rsidRPr="00D93AF6" w:rsidRDefault="00171AC9" w:rsidP="00461AF8">
            <w:pPr>
              <w:widowControl w:val="0"/>
              <w:rPr>
                <w:rFonts w:ascii="Times New Roman" w:hAnsi="Times New Roman" w:cs="Times New Roman"/>
                <w:sz w:val="24"/>
                <w:szCs w:val="24"/>
              </w:rPr>
            </w:pPr>
          </w:p>
        </w:tc>
        <w:tc>
          <w:tcPr>
            <w:tcW w:w="1417" w:type="dxa"/>
          </w:tcPr>
          <w:p w14:paraId="74A48A81" w14:textId="77777777" w:rsidR="00171AC9" w:rsidRPr="00D93AF6" w:rsidRDefault="00171AC9" w:rsidP="00461AF8">
            <w:pPr>
              <w:widowControl w:val="0"/>
              <w:rPr>
                <w:rFonts w:ascii="Times New Roman" w:hAnsi="Times New Roman" w:cs="Times New Roman"/>
                <w:sz w:val="24"/>
                <w:szCs w:val="24"/>
              </w:rPr>
            </w:pPr>
          </w:p>
        </w:tc>
        <w:tc>
          <w:tcPr>
            <w:tcW w:w="1276" w:type="dxa"/>
          </w:tcPr>
          <w:p w14:paraId="67626D19" w14:textId="77777777" w:rsidR="00171AC9" w:rsidRPr="00D93AF6" w:rsidRDefault="00171AC9" w:rsidP="00461AF8">
            <w:pPr>
              <w:widowControl w:val="0"/>
              <w:rPr>
                <w:rFonts w:ascii="Times New Roman" w:hAnsi="Times New Roman" w:cs="Times New Roman"/>
                <w:sz w:val="24"/>
                <w:szCs w:val="24"/>
              </w:rPr>
            </w:pPr>
          </w:p>
        </w:tc>
        <w:tc>
          <w:tcPr>
            <w:tcW w:w="1559" w:type="dxa"/>
          </w:tcPr>
          <w:p w14:paraId="46004A33" w14:textId="77777777" w:rsidR="00171AC9" w:rsidRPr="00D93AF6" w:rsidRDefault="00171AC9" w:rsidP="00461AF8">
            <w:pPr>
              <w:widowControl w:val="0"/>
              <w:rPr>
                <w:rFonts w:ascii="Times New Roman" w:hAnsi="Times New Roman" w:cs="Times New Roman"/>
                <w:sz w:val="24"/>
                <w:szCs w:val="24"/>
              </w:rPr>
            </w:pPr>
          </w:p>
        </w:tc>
        <w:tc>
          <w:tcPr>
            <w:tcW w:w="1582" w:type="dxa"/>
          </w:tcPr>
          <w:p w14:paraId="142B5282"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932F4D9" w14:textId="77777777" w:rsidTr="00461AF8">
        <w:tc>
          <w:tcPr>
            <w:tcW w:w="4598" w:type="dxa"/>
            <w:gridSpan w:val="3"/>
          </w:tcPr>
          <w:p w14:paraId="3D4816E8"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276" w:type="dxa"/>
          </w:tcPr>
          <w:p w14:paraId="11A397ED" w14:textId="77777777" w:rsidR="00171AC9" w:rsidRPr="00D93AF6" w:rsidRDefault="00171AC9" w:rsidP="00461AF8">
            <w:pPr>
              <w:widowControl w:val="0"/>
              <w:rPr>
                <w:rFonts w:ascii="Times New Roman" w:hAnsi="Times New Roman" w:cs="Times New Roman"/>
                <w:sz w:val="24"/>
                <w:szCs w:val="24"/>
              </w:rPr>
            </w:pPr>
          </w:p>
        </w:tc>
        <w:tc>
          <w:tcPr>
            <w:tcW w:w="1559" w:type="dxa"/>
          </w:tcPr>
          <w:p w14:paraId="4C082A2D" w14:textId="77777777" w:rsidR="00171AC9" w:rsidRPr="00D93AF6" w:rsidRDefault="00171AC9" w:rsidP="00461AF8">
            <w:pPr>
              <w:widowControl w:val="0"/>
              <w:rPr>
                <w:rFonts w:ascii="Times New Roman" w:hAnsi="Times New Roman" w:cs="Times New Roman"/>
                <w:sz w:val="24"/>
                <w:szCs w:val="24"/>
              </w:rPr>
            </w:pPr>
          </w:p>
        </w:tc>
        <w:tc>
          <w:tcPr>
            <w:tcW w:w="1582" w:type="dxa"/>
          </w:tcPr>
          <w:p w14:paraId="7046DA55" w14:textId="77777777" w:rsidR="00171AC9" w:rsidRPr="00D93AF6" w:rsidRDefault="00171AC9" w:rsidP="00461AF8">
            <w:pPr>
              <w:widowControl w:val="0"/>
              <w:rPr>
                <w:rFonts w:ascii="Times New Roman" w:hAnsi="Times New Roman" w:cs="Times New Roman"/>
                <w:sz w:val="24"/>
                <w:szCs w:val="24"/>
              </w:rPr>
            </w:pPr>
          </w:p>
        </w:tc>
      </w:tr>
    </w:tbl>
    <w:p w14:paraId="62E82057"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37376EA0" w14:textId="77777777" w:rsidTr="00461AF8">
        <w:tc>
          <w:tcPr>
            <w:tcW w:w="9014" w:type="dxa"/>
            <w:tcBorders>
              <w:top w:val="nil"/>
              <w:left w:val="nil"/>
              <w:bottom w:val="nil"/>
              <w:right w:val="nil"/>
            </w:tcBorders>
          </w:tcPr>
          <w:p w14:paraId="7E2D9EF1"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2.3. Страховые взносы:</w:t>
            </w:r>
          </w:p>
        </w:tc>
      </w:tr>
    </w:tbl>
    <w:p w14:paraId="649BB954"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587"/>
        <w:gridCol w:w="2551"/>
      </w:tblGrid>
      <w:tr w:rsidR="00171AC9" w:rsidRPr="00D93AF6" w14:paraId="14ABCE70" w14:textId="77777777" w:rsidTr="00461AF8">
        <w:tc>
          <w:tcPr>
            <w:tcW w:w="4876" w:type="dxa"/>
          </w:tcPr>
          <w:p w14:paraId="4521B71D" w14:textId="77777777" w:rsidR="00171AC9" w:rsidRPr="00D93AF6" w:rsidRDefault="00171AC9" w:rsidP="00461AF8">
            <w:pPr>
              <w:widowControl w:val="0"/>
              <w:rPr>
                <w:rFonts w:ascii="Times New Roman" w:hAnsi="Times New Roman" w:cs="Times New Roman"/>
                <w:sz w:val="24"/>
                <w:szCs w:val="24"/>
              </w:rPr>
            </w:pPr>
          </w:p>
        </w:tc>
        <w:tc>
          <w:tcPr>
            <w:tcW w:w="1587" w:type="dxa"/>
          </w:tcPr>
          <w:p w14:paraId="397AA71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Общая сумма (в руб.)</w:t>
            </w:r>
          </w:p>
        </w:tc>
        <w:tc>
          <w:tcPr>
            <w:tcW w:w="2551" w:type="dxa"/>
          </w:tcPr>
          <w:p w14:paraId="3168986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Запрашиваемая сумма (в руб.)</w:t>
            </w:r>
          </w:p>
        </w:tc>
      </w:tr>
      <w:tr w:rsidR="00171AC9" w:rsidRPr="00D93AF6" w14:paraId="25BCE9A6" w14:textId="77777777" w:rsidTr="00461AF8">
        <w:trPr>
          <w:trHeight w:val="216"/>
        </w:trPr>
        <w:tc>
          <w:tcPr>
            <w:tcW w:w="4876" w:type="dxa"/>
          </w:tcPr>
          <w:p w14:paraId="1E1B4D72"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587" w:type="dxa"/>
          </w:tcPr>
          <w:p w14:paraId="1876CF14"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2551" w:type="dxa"/>
          </w:tcPr>
          <w:p w14:paraId="20F302B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r>
      <w:tr w:rsidR="00171AC9" w:rsidRPr="00D93AF6" w14:paraId="16AD52D9" w14:textId="77777777" w:rsidTr="00461AF8">
        <w:trPr>
          <w:trHeight w:val="394"/>
        </w:trPr>
        <w:tc>
          <w:tcPr>
            <w:tcW w:w="4876" w:type="dxa"/>
          </w:tcPr>
          <w:p w14:paraId="5B5C48B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Страховые взносы с выплат штатным работникам</w:t>
            </w:r>
          </w:p>
        </w:tc>
        <w:tc>
          <w:tcPr>
            <w:tcW w:w="1587" w:type="dxa"/>
          </w:tcPr>
          <w:p w14:paraId="7E5F66C7" w14:textId="77777777" w:rsidR="00171AC9" w:rsidRPr="00D93AF6" w:rsidRDefault="00171AC9" w:rsidP="00461AF8">
            <w:pPr>
              <w:widowControl w:val="0"/>
              <w:rPr>
                <w:rFonts w:ascii="Times New Roman" w:hAnsi="Times New Roman" w:cs="Times New Roman"/>
                <w:sz w:val="24"/>
                <w:szCs w:val="24"/>
              </w:rPr>
            </w:pPr>
          </w:p>
        </w:tc>
        <w:tc>
          <w:tcPr>
            <w:tcW w:w="2551" w:type="dxa"/>
          </w:tcPr>
          <w:p w14:paraId="2CF6E49E" w14:textId="77777777" w:rsidR="00171AC9" w:rsidRPr="00D93AF6" w:rsidRDefault="00171AC9" w:rsidP="00461AF8">
            <w:pPr>
              <w:widowControl w:val="0"/>
              <w:rPr>
                <w:rFonts w:ascii="Times New Roman" w:hAnsi="Times New Roman" w:cs="Times New Roman"/>
                <w:sz w:val="24"/>
                <w:szCs w:val="24"/>
              </w:rPr>
            </w:pPr>
          </w:p>
        </w:tc>
      </w:tr>
      <w:tr w:rsidR="00171AC9" w:rsidRPr="00D93AF6" w14:paraId="3B531D2C" w14:textId="77777777" w:rsidTr="00461AF8">
        <w:trPr>
          <w:trHeight w:val="532"/>
        </w:trPr>
        <w:tc>
          <w:tcPr>
            <w:tcW w:w="4876" w:type="dxa"/>
          </w:tcPr>
          <w:p w14:paraId="12501352"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Страховые взносы с выплат физическим лицам по гражданско-правовым договорам</w:t>
            </w:r>
          </w:p>
        </w:tc>
        <w:tc>
          <w:tcPr>
            <w:tcW w:w="1587" w:type="dxa"/>
          </w:tcPr>
          <w:p w14:paraId="2501E504" w14:textId="77777777" w:rsidR="00171AC9" w:rsidRPr="00D93AF6" w:rsidRDefault="00171AC9" w:rsidP="00461AF8">
            <w:pPr>
              <w:widowControl w:val="0"/>
              <w:rPr>
                <w:rFonts w:ascii="Times New Roman" w:hAnsi="Times New Roman" w:cs="Times New Roman"/>
                <w:sz w:val="24"/>
                <w:szCs w:val="24"/>
              </w:rPr>
            </w:pPr>
          </w:p>
        </w:tc>
        <w:tc>
          <w:tcPr>
            <w:tcW w:w="2551" w:type="dxa"/>
          </w:tcPr>
          <w:p w14:paraId="54BB9515" w14:textId="77777777" w:rsidR="00171AC9" w:rsidRPr="00D93AF6" w:rsidRDefault="00171AC9" w:rsidP="00461AF8">
            <w:pPr>
              <w:widowControl w:val="0"/>
              <w:rPr>
                <w:rFonts w:ascii="Times New Roman" w:hAnsi="Times New Roman" w:cs="Times New Roman"/>
                <w:sz w:val="24"/>
                <w:szCs w:val="24"/>
              </w:rPr>
            </w:pPr>
          </w:p>
        </w:tc>
      </w:tr>
      <w:tr w:rsidR="00171AC9" w:rsidRPr="00D93AF6" w14:paraId="689FF44D" w14:textId="77777777" w:rsidTr="00461AF8">
        <w:tc>
          <w:tcPr>
            <w:tcW w:w="4876" w:type="dxa"/>
          </w:tcPr>
          <w:p w14:paraId="7E92F2F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587" w:type="dxa"/>
          </w:tcPr>
          <w:p w14:paraId="667F6FE7" w14:textId="77777777" w:rsidR="00171AC9" w:rsidRPr="00D93AF6" w:rsidRDefault="00171AC9" w:rsidP="00461AF8">
            <w:pPr>
              <w:widowControl w:val="0"/>
              <w:rPr>
                <w:rFonts w:ascii="Times New Roman" w:hAnsi="Times New Roman" w:cs="Times New Roman"/>
                <w:sz w:val="24"/>
                <w:szCs w:val="24"/>
              </w:rPr>
            </w:pPr>
          </w:p>
        </w:tc>
        <w:tc>
          <w:tcPr>
            <w:tcW w:w="2551" w:type="dxa"/>
          </w:tcPr>
          <w:p w14:paraId="41F4D519" w14:textId="77777777" w:rsidR="00171AC9" w:rsidRPr="00D93AF6" w:rsidRDefault="00171AC9" w:rsidP="00461AF8">
            <w:pPr>
              <w:widowControl w:val="0"/>
              <w:rPr>
                <w:rFonts w:ascii="Times New Roman" w:hAnsi="Times New Roman" w:cs="Times New Roman"/>
                <w:sz w:val="24"/>
                <w:szCs w:val="24"/>
              </w:rPr>
            </w:pPr>
          </w:p>
        </w:tc>
      </w:tr>
    </w:tbl>
    <w:p w14:paraId="5B6C0E1B"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72B5FE00" w14:textId="77777777" w:rsidTr="00461AF8">
        <w:tc>
          <w:tcPr>
            <w:tcW w:w="9014" w:type="dxa"/>
            <w:tcBorders>
              <w:top w:val="nil"/>
              <w:left w:val="nil"/>
              <w:bottom w:val="nil"/>
              <w:right w:val="nil"/>
            </w:tcBorders>
          </w:tcPr>
          <w:p w14:paraId="5B65FD5F"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3. Закупка работ и услуг, связанных с реализацией общественно значимой программы (проекта) (включая закупку материальных запасов и основных средств, связанных с реализацией общественно значимой программы (проекта)):</w:t>
            </w:r>
          </w:p>
        </w:tc>
      </w:tr>
    </w:tbl>
    <w:p w14:paraId="4ADE33B2" w14:textId="77777777" w:rsidR="00171AC9" w:rsidRPr="00D93AF6" w:rsidRDefault="00171AC9" w:rsidP="00171AC9">
      <w:pPr>
        <w:widowControl w:val="0"/>
        <w:jc w:val="both"/>
        <w:rPr>
          <w:rFonts w:ascii="Times New Roman" w:hAnsi="Times New Roman" w:cs="Times New Roman"/>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2"/>
        <w:gridCol w:w="1146"/>
        <w:gridCol w:w="1146"/>
        <w:gridCol w:w="1395"/>
        <w:gridCol w:w="1269"/>
        <w:gridCol w:w="1666"/>
        <w:gridCol w:w="1452"/>
      </w:tblGrid>
      <w:tr w:rsidR="00171AC9" w:rsidRPr="00D93AF6" w14:paraId="4188D2CE" w14:textId="77777777" w:rsidTr="00461AF8">
        <w:trPr>
          <w:trHeight w:val="871"/>
        </w:trPr>
        <w:tc>
          <w:tcPr>
            <w:tcW w:w="1202" w:type="dxa"/>
          </w:tcPr>
          <w:p w14:paraId="49720A8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Наименование расходов</w:t>
            </w:r>
          </w:p>
        </w:tc>
        <w:tc>
          <w:tcPr>
            <w:tcW w:w="1146" w:type="dxa"/>
          </w:tcPr>
          <w:p w14:paraId="3709E4B6"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Количество единиц</w:t>
            </w:r>
          </w:p>
        </w:tc>
        <w:tc>
          <w:tcPr>
            <w:tcW w:w="1146" w:type="dxa"/>
          </w:tcPr>
          <w:p w14:paraId="1197D889"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Единица измерения</w:t>
            </w:r>
          </w:p>
        </w:tc>
        <w:tc>
          <w:tcPr>
            <w:tcW w:w="1395" w:type="dxa"/>
          </w:tcPr>
          <w:p w14:paraId="095ABF03"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Стоимость единицы (в руб.)</w:t>
            </w:r>
          </w:p>
        </w:tc>
        <w:tc>
          <w:tcPr>
            <w:tcW w:w="1269" w:type="dxa"/>
          </w:tcPr>
          <w:p w14:paraId="795E9540"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Общая стоимость</w:t>
            </w:r>
          </w:p>
        </w:tc>
        <w:tc>
          <w:tcPr>
            <w:tcW w:w="1666" w:type="dxa"/>
          </w:tcPr>
          <w:p w14:paraId="3C90BD2C"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Запрашиваемая сумма (в руб.)</w:t>
            </w:r>
          </w:p>
        </w:tc>
        <w:tc>
          <w:tcPr>
            <w:tcW w:w="1452" w:type="dxa"/>
          </w:tcPr>
          <w:p w14:paraId="17B623D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Обоснование</w:t>
            </w:r>
          </w:p>
        </w:tc>
      </w:tr>
      <w:tr w:rsidR="00171AC9" w:rsidRPr="00D93AF6" w14:paraId="714F8EC0" w14:textId="77777777" w:rsidTr="00461AF8">
        <w:trPr>
          <w:trHeight w:val="235"/>
        </w:trPr>
        <w:tc>
          <w:tcPr>
            <w:tcW w:w="1202" w:type="dxa"/>
          </w:tcPr>
          <w:p w14:paraId="390C066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1146" w:type="dxa"/>
          </w:tcPr>
          <w:p w14:paraId="1D5F320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146" w:type="dxa"/>
          </w:tcPr>
          <w:p w14:paraId="68100E3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395" w:type="dxa"/>
          </w:tcPr>
          <w:p w14:paraId="4AFF1B1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269" w:type="dxa"/>
          </w:tcPr>
          <w:p w14:paraId="37C02963"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666" w:type="dxa"/>
          </w:tcPr>
          <w:p w14:paraId="62008C7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c>
          <w:tcPr>
            <w:tcW w:w="1452" w:type="dxa"/>
          </w:tcPr>
          <w:p w14:paraId="4A1A62D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7</w:t>
            </w:r>
          </w:p>
        </w:tc>
      </w:tr>
      <w:tr w:rsidR="00171AC9" w:rsidRPr="00D93AF6" w14:paraId="3443E5AC" w14:textId="77777777" w:rsidTr="00461AF8">
        <w:trPr>
          <w:trHeight w:val="29"/>
        </w:trPr>
        <w:tc>
          <w:tcPr>
            <w:tcW w:w="1202" w:type="dxa"/>
          </w:tcPr>
          <w:p w14:paraId="14244D1F" w14:textId="77777777" w:rsidR="00171AC9" w:rsidRPr="00D93AF6" w:rsidRDefault="00171AC9" w:rsidP="00461AF8">
            <w:pPr>
              <w:widowControl w:val="0"/>
              <w:jc w:val="both"/>
              <w:rPr>
                <w:rFonts w:ascii="Times New Roman" w:hAnsi="Times New Roman" w:cs="Times New Roman"/>
                <w:sz w:val="24"/>
                <w:szCs w:val="24"/>
              </w:rPr>
            </w:pPr>
          </w:p>
        </w:tc>
        <w:tc>
          <w:tcPr>
            <w:tcW w:w="1146" w:type="dxa"/>
          </w:tcPr>
          <w:p w14:paraId="4FAF4AFE" w14:textId="77777777" w:rsidR="00171AC9" w:rsidRPr="00D93AF6" w:rsidRDefault="00171AC9" w:rsidP="00461AF8">
            <w:pPr>
              <w:widowControl w:val="0"/>
              <w:jc w:val="both"/>
              <w:rPr>
                <w:rFonts w:ascii="Times New Roman" w:hAnsi="Times New Roman" w:cs="Times New Roman"/>
                <w:sz w:val="24"/>
                <w:szCs w:val="24"/>
              </w:rPr>
            </w:pPr>
          </w:p>
        </w:tc>
        <w:tc>
          <w:tcPr>
            <w:tcW w:w="1146" w:type="dxa"/>
          </w:tcPr>
          <w:p w14:paraId="12DCDCF9" w14:textId="77777777" w:rsidR="00171AC9" w:rsidRPr="00D93AF6" w:rsidRDefault="00171AC9" w:rsidP="00461AF8">
            <w:pPr>
              <w:widowControl w:val="0"/>
              <w:jc w:val="both"/>
              <w:rPr>
                <w:rFonts w:ascii="Times New Roman" w:hAnsi="Times New Roman" w:cs="Times New Roman"/>
                <w:sz w:val="24"/>
                <w:szCs w:val="24"/>
              </w:rPr>
            </w:pPr>
          </w:p>
        </w:tc>
        <w:tc>
          <w:tcPr>
            <w:tcW w:w="1395" w:type="dxa"/>
          </w:tcPr>
          <w:p w14:paraId="3E16091C" w14:textId="77777777" w:rsidR="00171AC9" w:rsidRPr="00D93AF6" w:rsidRDefault="00171AC9" w:rsidP="00461AF8">
            <w:pPr>
              <w:widowControl w:val="0"/>
              <w:jc w:val="both"/>
              <w:rPr>
                <w:rFonts w:ascii="Times New Roman" w:hAnsi="Times New Roman" w:cs="Times New Roman"/>
                <w:sz w:val="24"/>
                <w:szCs w:val="24"/>
              </w:rPr>
            </w:pPr>
          </w:p>
        </w:tc>
        <w:tc>
          <w:tcPr>
            <w:tcW w:w="1269" w:type="dxa"/>
          </w:tcPr>
          <w:p w14:paraId="6E684A0A" w14:textId="77777777" w:rsidR="00171AC9" w:rsidRPr="00D93AF6" w:rsidRDefault="00171AC9" w:rsidP="00461AF8">
            <w:pPr>
              <w:widowControl w:val="0"/>
              <w:jc w:val="both"/>
              <w:rPr>
                <w:rFonts w:ascii="Times New Roman" w:hAnsi="Times New Roman" w:cs="Times New Roman"/>
                <w:sz w:val="24"/>
                <w:szCs w:val="24"/>
              </w:rPr>
            </w:pPr>
          </w:p>
        </w:tc>
        <w:tc>
          <w:tcPr>
            <w:tcW w:w="1666" w:type="dxa"/>
          </w:tcPr>
          <w:p w14:paraId="31ED5DCA" w14:textId="77777777" w:rsidR="00171AC9" w:rsidRPr="00D93AF6" w:rsidRDefault="00171AC9" w:rsidP="00461AF8">
            <w:pPr>
              <w:widowControl w:val="0"/>
              <w:jc w:val="both"/>
              <w:rPr>
                <w:rFonts w:ascii="Times New Roman" w:hAnsi="Times New Roman" w:cs="Times New Roman"/>
                <w:sz w:val="24"/>
                <w:szCs w:val="24"/>
              </w:rPr>
            </w:pPr>
          </w:p>
        </w:tc>
        <w:tc>
          <w:tcPr>
            <w:tcW w:w="1452" w:type="dxa"/>
          </w:tcPr>
          <w:p w14:paraId="7A33E778" w14:textId="77777777" w:rsidR="00171AC9" w:rsidRPr="00D93AF6" w:rsidRDefault="00171AC9" w:rsidP="00461AF8">
            <w:pPr>
              <w:widowControl w:val="0"/>
              <w:jc w:val="both"/>
              <w:rPr>
                <w:rFonts w:ascii="Times New Roman" w:hAnsi="Times New Roman" w:cs="Times New Roman"/>
                <w:sz w:val="24"/>
                <w:szCs w:val="24"/>
              </w:rPr>
            </w:pPr>
          </w:p>
        </w:tc>
      </w:tr>
    </w:tbl>
    <w:p w14:paraId="2BCED3B9" w14:textId="77777777" w:rsidR="00171AC9" w:rsidRPr="00D93AF6" w:rsidRDefault="00171AC9" w:rsidP="00171AC9">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1AC9" w:rsidRPr="00D93AF6" w14:paraId="007B6A8C" w14:textId="77777777" w:rsidTr="00461AF8">
        <w:tc>
          <w:tcPr>
            <w:tcW w:w="9014" w:type="dxa"/>
            <w:tcBorders>
              <w:top w:val="nil"/>
              <w:left w:val="nil"/>
              <w:bottom w:val="nil"/>
              <w:right w:val="nil"/>
            </w:tcBorders>
          </w:tcPr>
          <w:p w14:paraId="389D2AB0" w14:textId="77777777" w:rsidR="00171AC9" w:rsidRPr="00D93AF6" w:rsidRDefault="00171AC9" w:rsidP="00461AF8">
            <w:pPr>
              <w:widowControl w:val="0"/>
              <w:ind w:firstLine="283"/>
              <w:jc w:val="both"/>
              <w:rPr>
                <w:rFonts w:ascii="Times New Roman" w:hAnsi="Times New Roman" w:cs="Times New Roman"/>
                <w:sz w:val="24"/>
                <w:szCs w:val="24"/>
              </w:rPr>
            </w:pPr>
            <w:r w:rsidRPr="00D93AF6">
              <w:rPr>
                <w:rFonts w:ascii="Times New Roman" w:hAnsi="Times New Roman" w:cs="Times New Roman"/>
                <w:sz w:val="24"/>
                <w:szCs w:val="24"/>
              </w:rPr>
              <w:t>4. Командировочные расходы, связанные с реализацией общественно значимой программы (проекта):</w:t>
            </w:r>
          </w:p>
        </w:tc>
      </w:tr>
    </w:tbl>
    <w:p w14:paraId="19B330B6" w14:textId="77777777" w:rsidR="00171AC9" w:rsidRPr="00D93AF6" w:rsidRDefault="00171AC9" w:rsidP="00171AC9">
      <w:pPr>
        <w:widowControl w:val="0"/>
        <w:jc w:val="both"/>
        <w:rPr>
          <w:rFonts w:ascii="Times New Roman" w:hAnsi="Times New Roman" w:cs="Times New Roman"/>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2551"/>
        <w:gridCol w:w="1418"/>
        <w:gridCol w:w="1134"/>
        <w:gridCol w:w="1276"/>
        <w:gridCol w:w="1417"/>
      </w:tblGrid>
      <w:tr w:rsidR="00171AC9" w:rsidRPr="00D93AF6" w14:paraId="5C09F845" w14:textId="77777777" w:rsidTr="00461AF8">
        <w:tc>
          <w:tcPr>
            <w:tcW w:w="1480" w:type="dxa"/>
          </w:tcPr>
          <w:p w14:paraId="0A608446"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Цель поездки и место назначения (если оно определено)</w:t>
            </w:r>
          </w:p>
        </w:tc>
        <w:tc>
          <w:tcPr>
            <w:tcW w:w="2551" w:type="dxa"/>
          </w:tcPr>
          <w:p w14:paraId="33BF1B5A"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Расходы на одного работника (по проезду до места назначения и обратно, по найму жилого помещения, суточные, в руб.)</w:t>
            </w:r>
          </w:p>
        </w:tc>
        <w:tc>
          <w:tcPr>
            <w:tcW w:w="1418" w:type="dxa"/>
          </w:tcPr>
          <w:p w14:paraId="45892A71"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Количество работников</w:t>
            </w:r>
          </w:p>
        </w:tc>
        <w:tc>
          <w:tcPr>
            <w:tcW w:w="1134" w:type="dxa"/>
          </w:tcPr>
          <w:p w14:paraId="3A2E11F9"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Общая стоимость</w:t>
            </w:r>
          </w:p>
        </w:tc>
        <w:tc>
          <w:tcPr>
            <w:tcW w:w="1276" w:type="dxa"/>
          </w:tcPr>
          <w:p w14:paraId="1474423F"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Запрашиваемая сумма (в руб.)</w:t>
            </w:r>
          </w:p>
        </w:tc>
        <w:tc>
          <w:tcPr>
            <w:tcW w:w="1417" w:type="dxa"/>
          </w:tcPr>
          <w:p w14:paraId="4B1E149F" w14:textId="77777777" w:rsidR="00171AC9" w:rsidRPr="00D93AF6" w:rsidRDefault="00171AC9" w:rsidP="00461AF8">
            <w:pPr>
              <w:widowControl w:val="0"/>
              <w:jc w:val="center"/>
              <w:rPr>
                <w:rFonts w:ascii="Times New Roman" w:hAnsi="Times New Roman" w:cs="Times New Roman"/>
              </w:rPr>
            </w:pPr>
            <w:r w:rsidRPr="00D93AF6">
              <w:rPr>
                <w:rFonts w:ascii="Times New Roman" w:hAnsi="Times New Roman" w:cs="Times New Roman"/>
              </w:rPr>
              <w:t>Обоснование</w:t>
            </w:r>
          </w:p>
        </w:tc>
      </w:tr>
      <w:tr w:rsidR="00171AC9" w:rsidRPr="00D93AF6" w14:paraId="07C2BA34" w14:textId="77777777" w:rsidTr="00461AF8">
        <w:trPr>
          <w:trHeight w:val="215"/>
        </w:trPr>
        <w:tc>
          <w:tcPr>
            <w:tcW w:w="1480" w:type="dxa"/>
          </w:tcPr>
          <w:p w14:paraId="0586471C"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1</w:t>
            </w:r>
          </w:p>
        </w:tc>
        <w:tc>
          <w:tcPr>
            <w:tcW w:w="2551" w:type="dxa"/>
          </w:tcPr>
          <w:p w14:paraId="0B62C10F"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2</w:t>
            </w:r>
          </w:p>
        </w:tc>
        <w:tc>
          <w:tcPr>
            <w:tcW w:w="1418" w:type="dxa"/>
          </w:tcPr>
          <w:p w14:paraId="669525A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3</w:t>
            </w:r>
          </w:p>
        </w:tc>
        <w:tc>
          <w:tcPr>
            <w:tcW w:w="1134" w:type="dxa"/>
          </w:tcPr>
          <w:p w14:paraId="02D2634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4</w:t>
            </w:r>
          </w:p>
        </w:tc>
        <w:tc>
          <w:tcPr>
            <w:tcW w:w="1276" w:type="dxa"/>
          </w:tcPr>
          <w:p w14:paraId="5C36FB3F"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5</w:t>
            </w:r>
          </w:p>
        </w:tc>
        <w:tc>
          <w:tcPr>
            <w:tcW w:w="1417" w:type="dxa"/>
          </w:tcPr>
          <w:p w14:paraId="44518E09"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6</w:t>
            </w:r>
          </w:p>
        </w:tc>
      </w:tr>
      <w:tr w:rsidR="00171AC9" w:rsidRPr="00D93AF6" w14:paraId="49CDC4E0" w14:textId="77777777" w:rsidTr="00461AF8">
        <w:trPr>
          <w:trHeight w:val="28"/>
        </w:trPr>
        <w:tc>
          <w:tcPr>
            <w:tcW w:w="1480" w:type="dxa"/>
          </w:tcPr>
          <w:p w14:paraId="546E0294" w14:textId="77777777" w:rsidR="00171AC9" w:rsidRPr="00D93AF6" w:rsidRDefault="00171AC9" w:rsidP="00461AF8">
            <w:pPr>
              <w:widowControl w:val="0"/>
              <w:rPr>
                <w:rFonts w:ascii="Times New Roman" w:hAnsi="Times New Roman" w:cs="Times New Roman"/>
                <w:sz w:val="24"/>
                <w:szCs w:val="24"/>
              </w:rPr>
            </w:pPr>
          </w:p>
        </w:tc>
        <w:tc>
          <w:tcPr>
            <w:tcW w:w="2551" w:type="dxa"/>
          </w:tcPr>
          <w:p w14:paraId="1B65CF9E" w14:textId="77777777" w:rsidR="00171AC9" w:rsidRPr="00D93AF6" w:rsidRDefault="00171AC9" w:rsidP="00461AF8">
            <w:pPr>
              <w:widowControl w:val="0"/>
              <w:rPr>
                <w:rFonts w:ascii="Times New Roman" w:hAnsi="Times New Roman" w:cs="Times New Roman"/>
                <w:sz w:val="24"/>
                <w:szCs w:val="24"/>
              </w:rPr>
            </w:pPr>
          </w:p>
        </w:tc>
        <w:tc>
          <w:tcPr>
            <w:tcW w:w="1418" w:type="dxa"/>
          </w:tcPr>
          <w:p w14:paraId="2BDAB0CC" w14:textId="77777777" w:rsidR="00171AC9" w:rsidRPr="00D93AF6" w:rsidRDefault="00171AC9" w:rsidP="00461AF8">
            <w:pPr>
              <w:widowControl w:val="0"/>
              <w:rPr>
                <w:rFonts w:ascii="Times New Roman" w:hAnsi="Times New Roman" w:cs="Times New Roman"/>
                <w:sz w:val="24"/>
                <w:szCs w:val="24"/>
              </w:rPr>
            </w:pPr>
          </w:p>
        </w:tc>
        <w:tc>
          <w:tcPr>
            <w:tcW w:w="1134" w:type="dxa"/>
          </w:tcPr>
          <w:p w14:paraId="7FBD5820" w14:textId="77777777" w:rsidR="00171AC9" w:rsidRPr="00D93AF6" w:rsidRDefault="00171AC9" w:rsidP="00461AF8">
            <w:pPr>
              <w:widowControl w:val="0"/>
              <w:rPr>
                <w:rFonts w:ascii="Times New Roman" w:hAnsi="Times New Roman" w:cs="Times New Roman"/>
                <w:sz w:val="24"/>
                <w:szCs w:val="24"/>
              </w:rPr>
            </w:pPr>
          </w:p>
        </w:tc>
        <w:tc>
          <w:tcPr>
            <w:tcW w:w="1276" w:type="dxa"/>
          </w:tcPr>
          <w:p w14:paraId="1DEAB18C" w14:textId="77777777" w:rsidR="00171AC9" w:rsidRPr="00D93AF6" w:rsidRDefault="00171AC9" w:rsidP="00461AF8">
            <w:pPr>
              <w:widowControl w:val="0"/>
              <w:rPr>
                <w:rFonts w:ascii="Times New Roman" w:hAnsi="Times New Roman" w:cs="Times New Roman"/>
                <w:sz w:val="24"/>
                <w:szCs w:val="24"/>
              </w:rPr>
            </w:pPr>
          </w:p>
        </w:tc>
        <w:tc>
          <w:tcPr>
            <w:tcW w:w="1417" w:type="dxa"/>
          </w:tcPr>
          <w:p w14:paraId="4FAA0D51" w14:textId="77777777" w:rsidR="00171AC9" w:rsidRPr="00D93AF6" w:rsidRDefault="00171AC9" w:rsidP="00461AF8">
            <w:pPr>
              <w:widowControl w:val="0"/>
              <w:rPr>
                <w:rFonts w:ascii="Times New Roman" w:hAnsi="Times New Roman" w:cs="Times New Roman"/>
                <w:sz w:val="24"/>
                <w:szCs w:val="24"/>
              </w:rPr>
            </w:pPr>
          </w:p>
        </w:tc>
      </w:tr>
      <w:tr w:rsidR="00171AC9" w:rsidRPr="00D93AF6" w14:paraId="0EC77896" w14:textId="77777777" w:rsidTr="00461AF8">
        <w:trPr>
          <w:trHeight w:val="86"/>
        </w:trPr>
        <w:tc>
          <w:tcPr>
            <w:tcW w:w="5449" w:type="dxa"/>
            <w:gridSpan w:val="3"/>
          </w:tcPr>
          <w:p w14:paraId="7606A7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Итого</w:t>
            </w:r>
          </w:p>
        </w:tc>
        <w:tc>
          <w:tcPr>
            <w:tcW w:w="1134" w:type="dxa"/>
          </w:tcPr>
          <w:p w14:paraId="784784F1" w14:textId="77777777" w:rsidR="00171AC9" w:rsidRPr="00D93AF6" w:rsidRDefault="00171AC9" w:rsidP="00461AF8">
            <w:pPr>
              <w:widowControl w:val="0"/>
              <w:rPr>
                <w:rFonts w:ascii="Times New Roman" w:hAnsi="Times New Roman" w:cs="Times New Roman"/>
                <w:sz w:val="24"/>
                <w:szCs w:val="24"/>
              </w:rPr>
            </w:pPr>
          </w:p>
        </w:tc>
        <w:tc>
          <w:tcPr>
            <w:tcW w:w="1276" w:type="dxa"/>
          </w:tcPr>
          <w:p w14:paraId="6AC40277" w14:textId="77777777" w:rsidR="00171AC9" w:rsidRPr="00D93AF6" w:rsidRDefault="00171AC9" w:rsidP="00461AF8">
            <w:pPr>
              <w:widowControl w:val="0"/>
              <w:rPr>
                <w:rFonts w:ascii="Times New Roman" w:hAnsi="Times New Roman" w:cs="Times New Roman"/>
                <w:sz w:val="24"/>
                <w:szCs w:val="24"/>
              </w:rPr>
            </w:pPr>
          </w:p>
        </w:tc>
        <w:tc>
          <w:tcPr>
            <w:tcW w:w="1417" w:type="dxa"/>
          </w:tcPr>
          <w:p w14:paraId="7C9F853D" w14:textId="77777777" w:rsidR="00171AC9" w:rsidRPr="00D93AF6" w:rsidRDefault="00171AC9" w:rsidP="00461AF8">
            <w:pPr>
              <w:widowControl w:val="0"/>
              <w:rPr>
                <w:rFonts w:ascii="Times New Roman" w:hAnsi="Times New Roman" w:cs="Times New Roman"/>
                <w:sz w:val="24"/>
                <w:szCs w:val="24"/>
              </w:rPr>
            </w:pPr>
          </w:p>
        </w:tc>
      </w:tr>
    </w:tbl>
    <w:p w14:paraId="1569DD0C" w14:textId="77777777" w:rsidR="00171AC9" w:rsidRPr="00D93AF6" w:rsidRDefault="00171AC9" w:rsidP="00171AC9">
      <w:pPr>
        <w:widowControl w:val="0"/>
        <w:jc w:val="both"/>
        <w:rPr>
          <w:rFonts w:ascii="Times New Roman" w:hAnsi="Times New Roman" w:cs="Times New Roman"/>
          <w:sz w:val="24"/>
          <w:szCs w:val="2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104"/>
        <w:gridCol w:w="1701"/>
        <w:gridCol w:w="2835"/>
      </w:tblGrid>
      <w:tr w:rsidR="00171AC9" w:rsidRPr="00D93AF6" w14:paraId="4290FF24" w14:textId="77777777" w:rsidTr="00461AF8">
        <w:tc>
          <w:tcPr>
            <w:tcW w:w="5104" w:type="dxa"/>
          </w:tcPr>
          <w:p w14:paraId="1951E4F0"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______________________________</w:t>
            </w:r>
          </w:p>
          <w:p w14:paraId="75C87AE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(наименование должности руководителя организации)</w:t>
            </w:r>
          </w:p>
        </w:tc>
        <w:tc>
          <w:tcPr>
            <w:tcW w:w="1701" w:type="dxa"/>
          </w:tcPr>
          <w:p w14:paraId="272057E6"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w:t>
            </w:r>
          </w:p>
          <w:p w14:paraId="1ED8D3D2"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(подпись)</w:t>
            </w:r>
          </w:p>
        </w:tc>
        <w:tc>
          <w:tcPr>
            <w:tcW w:w="2835" w:type="dxa"/>
          </w:tcPr>
          <w:p w14:paraId="7F42DAC7"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_________________</w:t>
            </w:r>
          </w:p>
          <w:p w14:paraId="42D00D0A"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(фамилия, инициалы)</w:t>
            </w:r>
          </w:p>
        </w:tc>
      </w:tr>
    </w:tbl>
    <w:p w14:paraId="4F98DEFF" w14:textId="77777777" w:rsidR="00171AC9" w:rsidRPr="00D93AF6" w:rsidRDefault="00171AC9" w:rsidP="00171AC9">
      <w:pPr>
        <w:pStyle w:val="ConsPlusNormal"/>
        <w:outlineLvl w:val="1"/>
        <w:rPr>
          <w:rFonts w:ascii="Times New Roman" w:hAnsi="Times New Roman" w:cs="Times New Roman"/>
          <w:sz w:val="24"/>
          <w:szCs w:val="24"/>
        </w:rPr>
      </w:pPr>
    </w:p>
    <w:p w14:paraId="12233035" w14:textId="77777777" w:rsidR="00C5371B" w:rsidRDefault="00C5371B" w:rsidP="00171AC9">
      <w:pPr>
        <w:widowControl w:val="0"/>
        <w:jc w:val="right"/>
        <w:outlineLvl w:val="1"/>
        <w:rPr>
          <w:rFonts w:ascii="Times New Roman" w:hAnsi="Times New Roman" w:cs="Times New Roman"/>
          <w:sz w:val="24"/>
          <w:szCs w:val="24"/>
        </w:rPr>
      </w:pPr>
    </w:p>
    <w:p w14:paraId="6AFD15DA" w14:textId="77777777" w:rsidR="00C5371B" w:rsidRDefault="00C5371B" w:rsidP="00171AC9">
      <w:pPr>
        <w:widowControl w:val="0"/>
        <w:jc w:val="right"/>
        <w:outlineLvl w:val="1"/>
        <w:rPr>
          <w:rFonts w:ascii="Times New Roman" w:hAnsi="Times New Roman" w:cs="Times New Roman"/>
          <w:sz w:val="24"/>
          <w:szCs w:val="24"/>
        </w:rPr>
      </w:pPr>
    </w:p>
    <w:p w14:paraId="0A3C39AB" w14:textId="77777777" w:rsidR="00C5371B" w:rsidRDefault="00C5371B" w:rsidP="00171AC9">
      <w:pPr>
        <w:widowControl w:val="0"/>
        <w:jc w:val="right"/>
        <w:outlineLvl w:val="1"/>
        <w:rPr>
          <w:rFonts w:ascii="Times New Roman" w:hAnsi="Times New Roman" w:cs="Times New Roman"/>
          <w:sz w:val="24"/>
          <w:szCs w:val="24"/>
        </w:rPr>
      </w:pPr>
    </w:p>
    <w:p w14:paraId="437D1722" w14:textId="77777777" w:rsidR="00C5371B" w:rsidRDefault="00C5371B" w:rsidP="00171AC9">
      <w:pPr>
        <w:widowControl w:val="0"/>
        <w:jc w:val="right"/>
        <w:outlineLvl w:val="1"/>
        <w:rPr>
          <w:rFonts w:ascii="Times New Roman" w:hAnsi="Times New Roman" w:cs="Times New Roman"/>
          <w:sz w:val="24"/>
          <w:szCs w:val="24"/>
        </w:rPr>
      </w:pPr>
    </w:p>
    <w:p w14:paraId="30ED4E2A" w14:textId="77777777" w:rsidR="00C5371B" w:rsidRDefault="00C5371B" w:rsidP="00171AC9">
      <w:pPr>
        <w:widowControl w:val="0"/>
        <w:jc w:val="right"/>
        <w:outlineLvl w:val="1"/>
        <w:rPr>
          <w:rFonts w:ascii="Times New Roman" w:hAnsi="Times New Roman" w:cs="Times New Roman"/>
          <w:sz w:val="24"/>
          <w:szCs w:val="24"/>
        </w:rPr>
      </w:pPr>
    </w:p>
    <w:p w14:paraId="1ADC80CB" w14:textId="77777777" w:rsidR="00C5371B" w:rsidRDefault="00C5371B" w:rsidP="00171AC9">
      <w:pPr>
        <w:widowControl w:val="0"/>
        <w:jc w:val="right"/>
        <w:outlineLvl w:val="1"/>
        <w:rPr>
          <w:rFonts w:ascii="Times New Roman" w:hAnsi="Times New Roman" w:cs="Times New Roman"/>
          <w:sz w:val="24"/>
          <w:szCs w:val="24"/>
        </w:rPr>
      </w:pPr>
    </w:p>
    <w:p w14:paraId="1CA8B6DD" w14:textId="77777777" w:rsidR="007D4135" w:rsidRDefault="007D4135" w:rsidP="00171AC9">
      <w:pPr>
        <w:widowControl w:val="0"/>
        <w:jc w:val="right"/>
        <w:outlineLvl w:val="1"/>
        <w:rPr>
          <w:rFonts w:ascii="Times New Roman" w:hAnsi="Times New Roman" w:cs="Times New Roman"/>
          <w:sz w:val="24"/>
          <w:szCs w:val="24"/>
        </w:rPr>
      </w:pPr>
    </w:p>
    <w:p w14:paraId="0F7C0D10" w14:textId="77777777" w:rsidR="007D4135" w:rsidRDefault="007D4135" w:rsidP="00171AC9">
      <w:pPr>
        <w:widowControl w:val="0"/>
        <w:jc w:val="right"/>
        <w:outlineLvl w:val="1"/>
        <w:rPr>
          <w:rFonts w:ascii="Times New Roman" w:hAnsi="Times New Roman" w:cs="Times New Roman"/>
          <w:sz w:val="24"/>
          <w:szCs w:val="24"/>
        </w:rPr>
      </w:pPr>
    </w:p>
    <w:p w14:paraId="250DCAF2" w14:textId="77777777" w:rsidR="007D4135" w:rsidRDefault="007D4135" w:rsidP="00171AC9">
      <w:pPr>
        <w:widowControl w:val="0"/>
        <w:jc w:val="right"/>
        <w:outlineLvl w:val="1"/>
        <w:rPr>
          <w:rFonts w:ascii="Times New Roman" w:hAnsi="Times New Roman" w:cs="Times New Roman"/>
          <w:sz w:val="24"/>
          <w:szCs w:val="24"/>
        </w:rPr>
      </w:pPr>
    </w:p>
    <w:p w14:paraId="1845B5EE" w14:textId="6AEAFF2F" w:rsidR="00C5371B" w:rsidRDefault="00C5371B" w:rsidP="00171AC9">
      <w:pPr>
        <w:widowControl w:val="0"/>
        <w:jc w:val="right"/>
        <w:outlineLvl w:val="1"/>
        <w:rPr>
          <w:rFonts w:ascii="Times New Roman" w:hAnsi="Times New Roman" w:cs="Times New Roman"/>
          <w:sz w:val="24"/>
          <w:szCs w:val="24"/>
        </w:rPr>
      </w:pPr>
    </w:p>
    <w:p w14:paraId="544C92A1" w14:textId="77777777" w:rsidR="00737CE4" w:rsidRDefault="00737CE4" w:rsidP="00171AC9">
      <w:pPr>
        <w:widowControl w:val="0"/>
        <w:jc w:val="right"/>
        <w:outlineLvl w:val="1"/>
        <w:rPr>
          <w:rFonts w:ascii="Times New Roman" w:hAnsi="Times New Roman" w:cs="Times New Roman"/>
          <w:sz w:val="24"/>
          <w:szCs w:val="24"/>
        </w:rPr>
      </w:pPr>
    </w:p>
    <w:p w14:paraId="45611831" w14:textId="77777777" w:rsidR="00C5371B" w:rsidRDefault="00C5371B" w:rsidP="00171AC9">
      <w:pPr>
        <w:widowControl w:val="0"/>
        <w:jc w:val="right"/>
        <w:outlineLvl w:val="1"/>
        <w:rPr>
          <w:rFonts w:ascii="Times New Roman" w:hAnsi="Times New Roman" w:cs="Times New Roman"/>
          <w:sz w:val="24"/>
          <w:szCs w:val="24"/>
        </w:rPr>
      </w:pPr>
    </w:p>
    <w:p w14:paraId="2647698B" w14:textId="77777777" w:rsidR="007D4135" w:rsidRDefault="007D4135" w:rsidP="00171AC9">
      <w:pPr>
        <w:widowControl w:val="0"/>
        <w:jc w:val="right"/>
        <w:outlineLvl w:val="1"/>
        <w:rPr>
          <w:rFonts w:ascii="Times New Roman" w:hAnsi="Times New Roman" w:cs="Times New Roman"/>
          <w:sz w:val="24"/>
          <w:szCs w:val="24"/>
        </w:rPr>
      </w:pPr>
    </w:p>
    <w:p w14:paraId="36AFAB16" w14:textId="4D5EA39E" w:rsidR="00171AC9" w:rsidRPr="00D93AF6" w:rsidRDefault="00171AC9" w:rsidP="00C5371B">
      <w:pPr>
        <w:widowControl w:val="0"/>
        <w:spacing w:after="0" w:line="240" w:lineRule="auto"/>
        <w:jc w:val="right"/>
        <w:outlineLvl w:val="1"/>
        <w:rPr>
          <w:rFonts w:ascii="Times New Roman" w:hAnsi="Times New Roman" w:cs="Times New Roman"/>
          <w:sz w:val="24"/>
          <w:szCs w:val="24"/>
        </w:rPr>
      </w:pPr>
      <w:r w:rsidRPr="00D93AF6">
        <w:rPr>
          <w:rFonts w:ascii="Times New Roman" w:hAnsi="Times New Roman" w:cs="Times New Roman"/>
          <w:sz w:val="24"/>
          <w:szCs w:val="24"/>
        </w:rPr>
        <w:lastRenderedPageBreak/>
        <w:t xml:space="preserve">Приложение </w:t>
      </w:r>
      <w:r w:rsidR="00F872A8">
        <w:rPr>
          <w:rFonts w:ascii="Times New Roman" w:hAnsi="Times New Roman" w:cs="Times New Roman"/>
          <w:sz w:val="24"/>
          <w:szCs w:val="24"/>
        </w:rPr>
        <w:t>№</w:t>
      </w:r>
      <w:r w:rsidRPr="00D93AF6">
        <w:rPr>
          <w:rFonts w:ascii="Times New Roman" w:hAnsi="Times New Roman" w:cs="Times New Roman"/>
          <w:sz w:val="24"/>
          <w:szCs w:val="24"/>
        </w:rPr>
        <w:t xml:space="preserve"> 4</w:t>
      </w:r>
    </w:p>
    <w:p w14:paraId="3A450710" w14:textId="3552515E" w:rsidR="008B37E7" w:rsidRPr="00C5371B" w:rsidRDefault="008B37E7" w:rsidP="008B37E7">
      <w:pPr>
        <w:pStyle w:val="ConsPlusNormal"/>
        <w:jc w:val="right"/>
        <w:rPr>
          <w:rFonts w:ascii="Times New Roman" w:hAnsi="Times New Roman" w:cs="Times New Roman"/>
        </w:rPr>
      </w:pPr>
      <w:r w:rsidRPr="00D93AF6">
        <w:rPr>
          <w:rFonts w:ascii="Times New Roman" w:hAnsi="Times New Roman" w:cs="Times New Roman"/>
        </w:rPr>
        <w:t xml:space="preserve">к </w:t>
      </w:r>
      <w:r w:rsidR="00D27F90">
        <w:rPr>
          <w:rFonts w:ascii="Times New Roman" w:hAnsi="Times New Roman" w:cs="Times New Roman"/>
        </w:rPr>
        <w:t>п</w:t>
      </w:r>
      <w:r w:rsidRPr="00D93AF6">
        <w:rPr>
          <w:rFonts w:ascii="Times New Roman" w:hAnsi="Times New Roman" w:cs="Times New Roman"/>
        </w:rPr>
        <w:t>орядку</w:t>
      </w:r>
      <w:r w:rsidR="001A03F1">
        <w:rPr>
          <w:rFonts w:ascii="Times New Roman" w:hAnsi="Times New Roman" w:cs="Times New Roman"/>
        </w:rPr>
        <w:t xml:space="preserve"> </w:t>
      </w:r>
      <w:r>
        <w:rPr>
          <w:rFonts w:ascii="Times New Roman" w:hAnsi="Times New Roman" w:cs="Times New Roman"/>
        </w:rPr>
        <w:t xml:space="preserve">предоставления субсидии из бюджета </w:t>
      </w:r>
    </w:p>
    <w:p w14:paraId="052CBEAB" w14:textId="2910CB64" w:rsidR="008B37E7" w:rsidRPr="00D93AF6" w:rsidRDefault="008B37E7" w:rsidP="008B37E7">
      <w:pPr>
        <w:pStyle w:val="ConsPlusNormal"/>
        <w:ind w:left="5670"/>
        <w:jc w:val="right"/>
        <w:rPr>
          <w:rFonts w:ascii="Times New Roman" w:hAnsi="Times New Roman" w:cs="Times New Roman"/>
        </w:rPr>
      </w:pPr>
      <w:r w:rsidRPr="00E63870">
        <w:rPr>
          <w:rFonts w:ascii="Times New Roman" w:hAnsi="Times New Roman" w:cs="Times New Roman"/>
        </w:rPr>
        <w:t>Лесозаводского городского округа социально ориентированным некоммерческим организациям</w:t>
      </w:r>
    </w:p>
    <w:p w14:paraId="4F4958C2" w14:textId="5058AFEA" w:rsidR="00171AC9" w:rsidRPr="00D93AF6" w:rsidRDefault="00171AC9" w:rsidP="00C5371B">
      <w:pPr>
        <w:widowControl w:val="0"/>
        <w:tabs>
          <w:tab w:val="left" w:pos="8415"/>
        </w:tabs>
        <w:spacing w:after="0" w:line="240" w:lineRule="auto"/>
        <w:jc w:val="right"/>
        <w:rPr>
          <w:rFonts w:ascii="Times New Roman" w:hAnsi="Times New Roman" w:cs="Times New Roman"/>
          <w:sz w:val="24"/>
          <w:szCs w:val="24"/>
        </w:rPr>
      </w:pPr>
    </w:p>
    <w:p w14:paraId="4BDEED02" w14:textId="77777777" w:rsidR="00171AC9" w:rsidRPr="00D93AF6" w:rsidRDefault="00171AC9" w:rsidP="00171AC9">
      <w:pPr>
        <w:widowControl w:val="0"/>
        <w:tabs>
          <w:tab w:val="left" w:pos="8415"/>
        </w:tabs>
        <w:jc w:val="right"/>
        <w:rPr>
          <w:rFonts w:ascii="Times New Roman" w:hAnsi="Times New Roman" w:cs="Times New Roman"/>
          <w:sz w:val="24"/>
          <w:szCs w:val="24"/>
        </w:rPr>
      </w:pPr>
    </w:p>
    <w:p w14:paraId="42373A19" w14:textId="77777777" w:rsidR="00171AC9" w:rsidRPr="00D93AF6" w:rsidRDefault="00171AC9" w:rsidP="00171AC9">
      <w:pPr>
        <w:widowControl w:val="0"/>
        <w:rPr>
          <w:rFonts w:ascii="Times New Roman" w:hAnsi="Times New Roman" w:cs="Times New Roman"/>
          <w:b/>
          <w:sz w:val="24"/>
          <w:szCs w:val="24"/>
        </w:rPr>
      </w:pPr>
    </w:p>
    <w:p w14:paraId="5BBC98C9"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КРИТЕРИИ</w:t>
      </w:r>
    </w:p>
    <w:p w14:paraId="6D3E50B3"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ОЦЕНКИ ЗАЯВОК И ПРИЛАГАЕМЫХ К НИМ ДОКУМЕНТОВ НА УЧАСТИЕ</w:t>
      </w:r>
    </w:p>
    <w:p w14:paraId="0AAAE2A2" w14:textId="77777777" w:rsidR="00171AC9" w:rsidRPr="00D93AF6" w:rsidRDefault="00171AC9" w:rsidP="008B37E7">
      <w:pPr>
        <w:widowControl w:val="0"/>
        <w:spacing w:after="0"/>
        <w:jc w:val="center"/>
        <w:rPr>
          <w:rFonts w:ascii="Times New Roman" w:hAnsi="Times New Roman" w:cs="Times New Roman"/>
          <w:b/>
          <w:sz w:val="24"/>
          <w:szCs w:val="24"/>
        </w:rPr>
      </w:pPr>
      <w:r w:rsidRPr="00D93AF6">
        <w:rPr>
          <w:rFonts w:ascii="Times New Roman" w:hAnsi="Times New Roman" w:cs="Times New Roman"/>
          <w:b/>
          <w:sz w:val="24"/>
          <w:szCs w:val="24"/>
        </w:rPr>
        <w:t>В КОНКУРСЕ В ЦЕЛЯХ ПРЕДОСТАВЛЕНИЯ СУБСИДИЙ ИЗ БЮДЖЕТА</w:t>
      </w:r>
    </w:p>
    <w:p w14:paraId="58C52137" w14:textId="0B485701" w:rsidR="00171AC9" w:rsidRPr="00D93AF6" w:rsidRDefault="008B37E7" w:rsidP="008B37E7">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ЛЕСОЗАВОДСКОГО ГОРОДСКОГО</w:t>
      </w:r>
      <w:r w:rsidR="00171AC9" w:rsidRPr="00D93AF6">
        <w:rPr>
          <w:rFonts w:ascii="Times New Roman" w:hAnsi="Times New Roman" w:cs="Times New Roman"/>
          <w:b/>
          <w:sz w:val="24"/>
          <w:szCs w:val="24"/>
        </w:rPr>
        <w:t xml:space="preserve"> ОКРУГА НА РЕАЛИЗАЦИЮ ОБЩЕСТВЕННО ЗНАЧИМЫХ ПРОГРАММ (ПРОЕКТОВ) СОНКО </w:t>
      </w:r>
      <w:r>
        <w:rPr>
          <w:rFonts w:ascii="Times New Roman" w:hAnsi="Times New Roman" w:cs="Times New Roman"/>
          <w:b/>
          <w:sz w:val="24"/>
          <w:szCs w:val="24"/>
        </w:rPr>
        <w:t>ЛЕСОЗАВОДСКОГО</w:t>
      </w:r>
      <w:r w:rsidR="00171AC9" w:rsidRPr="00D93AF6">
        <w:rPr>
          <w:rFonts w:ascii="Times New Roman" w:hAnsi="Times New Roman" w:cs="Times New Roman"/>
          <w:b/>
          <w:sz w:val="24"/>
          <w:szCs w:val="24"/>
        </w:rPr>
        <w:t xml:space="preserve"> МУНИЦИПАЛЬНОГО ОКРУГА</w:t>
      </w:r>
    </w:p>
    <w:p w14:paraId="1D9815F2" w14:textId="77777777" w:rsidR="00171AC9" w:rsidRPr="00D93AF6" w:rsidRDefault="00171AC9" w:rsidP="00171AC9">
      <w:pPr>
        <w:widowControl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53"/>
        <w:gridCol w:w="7655"/>
      </w:tblGrid>
      <w:tr w:rsidR="00171AC9" w:rsidRPr="00D93AF6" w14:paraId="108A6AC2" w14:textId="77777777" w:rsidTr="00461AF8">
        <w:trPr>
          <w:trHeight w:val="472"/>
        </w:trPr>
        <w:tc>
          <w:tcPr>
            <w:tcW w:w="510" w:type="dxa"/>
          </w:tcPr>
          <w:p w14:paraId="6E8EAC05"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N п/п</w:t>
            </w:r>
          </w:p>
        </w:tc>
        <w:tc>
          <w:tcPr>
            <w:tcW w:w="1253" w:type="dxa"/>
          </w:tcPr>
          <w:p w14:paraId="726A241D"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Диапазон баллов</w:t>
            </w:r>
          </w:p>
        </w:tc>
        <w:tc>
          <w:tcPr>
            <w:tcW w:w="7655" w:type="dxa"/>
          </w:tcPr>
          <w:p w14:paraId="6CF866BE" w14:textId="77777777" w:rsidR="00171AC9" w:rsidRPr="00D93AF6" w:rsidRDefault="00171AC9" w:rsidP="00461AF8">
            <w:pPr>
              <w:widowControl w:val="0"/>
              <w:jc w:val="center"/>
              <w:rPr>
                <w:rFonts w:ascii="Times New Roman" w:hAnsi="Times New Roman" w:cs="Times New Roman"/>
                <w:sz w:val="24"/>
                <w:szCs w:val="24"/>
              </w:rPr>
            </w:pPr>
            <w:r w:rsidRPr="00D93AF6">
              <w:rPr>
                <w:rFonts w:ascii="Times New Roman" w:hAnsi="Times New Roman" w:cs="Times New Roman"/>
                <w:sz w:val="24"/>
                <w:szCs w:val="24"/>
              </w:rPr>
              <w:t>Значение критерия оценки</w:t>
            </w:r>
          </w:p>
        </w:tc>
      </w:tr>
      <w:tr w:rsidR="00171AC9" w:rsidRPr="00D93AF6" w14:paraId="18548C93" w14:textId="77777777" w:rsidTr="00461AF8">
        <w:tc>
          <w:tcPr>
            <w:tcW w:w="510" w:type="dxa"/>
          </w:tcPr>
          <w:p w14:paraId="292E3EF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1.</w:t>
            </w:r>
          </w:p>
        </w:tc>
        <w:tc>
          <w:tcPr>
            <w:tcW w:w="8908" w:type="dxa"/>
            <w:gridSpan w:val="2"/>
          </w:tcPr>
          <w:p w14:paraId="6E323CD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Соответствие приоритетным направлениям поддержки</w:t>
            </w:r>
          </w:p>
        </w:tc>
      </w:tr>
      <w:tr w:rsidR="00171AC9" w:rsidRPr="00D93AF6" w14:paraId="6F248CBD" w14:textId="77777777" w:rsidTr="00461AF8">
        <w:tc>
          <w:tcPr>
            <w:tcW w:w="510" w:type="dxa"/>
          </w:tcPr>
          <w:p w14:paraId="7EA1AB1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B2E247F"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43ACF03"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общественно значимой программы (проекта) не сформулированы</w:t>
            </w:r>
          </w:p>
        </w:tc>
      </w:tr>
      <w:tr w:rsidR="00171AC9" w:rsidRPr="00D93AF6" w14:paraId="2D0FC7FE" w14:textId="77777777" w:rsidTr="00461AF8">
        <w:tc>
          <w:tcPr>
            <w:tcW w:w="510" w:type="dxa"/>
          </w:tcPr>
          <w:p w14:paraId="68382904"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D8A701E" w14:textId="743FBB8F"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50</w:t>
            </w:r>
          </w:p>
        </w:tc>
        <w:tc>
          <w:tcPr>
            <w:tcW w:w="7655" w:type="dxa"/>
          </w:tcPr>
          <w:p w14:paraId="52FC1DC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на решение которых направлена общественно значимая программа (проект), сформулированы, соответствуют приоритетному направлению поддержки, но не в полной мере соотносятся с календарным планом общественно значимой программы (проекта)</w:t>
            </w:r>
          </w:p>
        </w:tc>
      </w:tr>
      <w:tr w:rsidR="00171AC9" w:rsidRPr="00D93AF6" w14:paraId="2CD048B0" w14:textId="77777777" w:rsidTr="00461AF8">
        <w:tc>
          <w:tcPr>
            <w:tcW w:w="510" w:type="dxa"/>
          </w:tcPr>
          <w:p w14:paraId="51782D8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A781846" w14:textId="5A3D1447"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51-</w:t>
            </w:r>
            <w:r w:rsidR="00171AC9" w:rsidRPr="00D93AF6">
              <w:rPr>
                <w:rFonts w:ascii="Times New Roman" w:hAnsi="Times New Roman" w:cs="Times New Roman"/>
                <w:sz w:val="24"/>
                <w:szCs w:val="24"/>
              </w:rPr>
              <w:t>100</w:t>
            </w:r>
          </w:p>
        </w:tc>
        <w:tc>
          <w:tcPr>
            <w:tcW w:w="7655" w:type="dxa"/>
          </w:tcPr>
          <w:p w14:paraId="3C47E2B0"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цели и задачи, на решение которых направлена общественно значимая программа (проект), соответствуют приоритетному направлению поддержки, календарному плану общественно значимой программы (проекта)</w:t>
            </w:r>
          </w:p>
        </w:tc>
      </w:tr>
      <w:tr w:rsidR="00171AC9" w:rsidRPr="00D93AF6" w14:paraId="7098F87A" w14:textId="77777777" w:rsidTr="00461AF8">
        <w:tc>
          <w:tcPr>
            <w:tcW w:w="510" w:type="dxa"/>
          </w:tcPr>
          <w:p w14:paraId="4D815E1B"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2.</w:t>
            </w:r>
          </w:p>
        </w:tc>
        <w:tc>
          <w:tcPr>
            <w:tcW w:w="8908" w:type="dxa"/>
            <w:gridSpan w:val="2"/>
          </w:tcPr>
          <w:p w14:paraId="7704074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Актуальность</w:t>
            </w:r>
          </w:p>
        </w:tc>
      </w:tr>
      <w:tr w:rsidR="00171AC9" w:rsidRPr="00D93AF6" w14:paraId="1C97E727" w14:textId="77777777" w:rsidTr="00461AF8">
        <w:tc>
          <w:tcPr>
            <w:tcW w:w="510" w:type="dxa"/>
          </w:tcPr>
          <w:p w14:paraId="3781428D"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4E2FA27"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42A3AFB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общественно значимая программа (проект) не актуален, предлагаемая к решению проблемная ситуация не требует изменений</w:t>
            </w:r>
          </w:p>
        </w:tc>
      </w:tr>
      <w:tr w:rsidR="00171AC9" w:rsidRPr="00D93AF6" w14:paraId="4D2EB00C" w14:textId="77777777" w:rsidTr="00461AF8">
        <w:tc>
          <w:tcPr>
            <w:tcW w:w="510" w:type="dxa"/>
          </w:tcPr>
          <w:p w14:paraId="0A8B9272"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77DD9A3" w14:textId="6B6EADFF"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20</w:t>
            </w:r>
          </w:p>
        </w:tc>
        <w:tc>
          <w:tcPr>
            <w:tcW w:w="7655" w:type="dxa"/>
          </w:tcPr>
          <w:p w14:paraId="2212FADD"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проблемная ситуация, на решение которой направлен общественно значимая программа (проект), относятся к разряду актуальных, но автор общественно значимой программы (проекта) преувеличил ее значимость для территории реализации общественно значимой программы (проекта) и (или) целевой группы, подтверждение актуальности проблемы статистическими и аналитическими данными отсутствует</w:t>
            </w:r>
          </w:p>
        </w:tc>
      </w:tr>
      <w:tr w:rsidR="00171AC9" w:rsidRPr="00D93AF6" w14:paraId="48356E6A" w14:textId="77777777" w:rsidTr="00461AF8">
        <w:tc>
          <w:tcPr>
            <w:tcW w:w="510" w:type="dxa"/>
          </w:tcPr>
          <w:p w14:paraId="1324AC4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0F2EE0D" w14:textId="27A254C4"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21-</w:t>
            </w:r>
            <w:r w:rsidR="00171AC9" w:rsidRPr="00D93AF6">
              <w:rPr>
                <w:rFonts w:ascii="Times New Roman" w:hAnsi="Times New Roman" w:cs="Times New Roman"/>
                <w:sz w:val="24"/>
                <w:szCs w:val="24"/>
              </w:rPr>
              <w:t>50</w:t>
            </w:r>
          </w:p>
        </w:tc>
        <w:tc>
          <w:tcPr>
            <w:tcW w:w="7655" w:type="dxa"/>
          </w:tcPr>
          <w:p w14:paraId="02A327A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проблемная ситуация, на решение которой направлен общественно значимая программа (проект), требует изменений, но описана общими фразами, частично подтверждена статистическими и аналитическими данными</w:t>
            </w:r>
          </w:p>
        </w:tc>
      </w:tr>
      <w:tr w:rsidR="00171AC9" w:rsidRPr="00D93AF6" w14:paraId="2CCED09E" w14:textId="77777777" w:rsidTr="00461AF8">
        <w:tc>
          <w:tcPr>
            <w:tcW w:w="510" w:type="dxa"/>
          </w:tcPr>
          <w:p w14:paraId="44D9ACB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6DC2B4CD" w14:textId="0A8645D7"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51-</w:t>
            </w:r>
            <w:r w:rsidR="00171AC9" w:rsidRPr="00D93AF6">
              <w:rPr>
                <w:rFonts w:ascii="Times New Roman" w:hAnsi="Times New Roman" w:cs="Times New Roman"/>
                <w:sz w:val="24"/>
                <w:szCs w:val="24"/>
              </w:rPr>
              <w:t>100</w:t>
            </w:r>
          </w:p>
        </w:tc>
        <w:tc>
          <w:tcPr>
            <w:tcW w:w="7655" w:type="dxa"/>
          </w:tcPr>
          <w:p w14:paraId="619F06A5"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общественно значимая программа (проект) актуальна, предлагаемая к решению проблемная ситуация требует изменений, что подтверждается статистическими и аналитическими данными</w:t>
            </w:r>
          </w:p>
        </w:tc>
      </w:tr>
      <w:tr w:rsidR="00171AC9" w:rsidRPr="00D93AF6" w14:paraId="62794CA7" w14:textId="77777777" w:rsidTr="00461AF8">
        <w:tc>
          <w:tcPr>
            <w:tcW w:w="510" w:type="dxa"/>
          </w:tcPr>
          <w:p w14:paraId="15260DB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3.</w:t>
            </w:r>
          </w:p>
        </w:tc>
        <w:tc>
          <w:tcPr>
            <w:tcW w:w="8908" w:type="dxa"/>
            <w:gridSpan w:val="2"/>
          </w:tcPr>
          <w:p w14:paraId="6FE9414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Социальная эффективность</w:t>
            </w:r>
          </w:p>
        </w:tc>
      </w:tr>
      <w:tr w:rsidR="00171AC9" w:rsidRPr="00D93AF6" w14:paraId="556B29FE" w14:textId="77777777" w:rsidTr="00461AF8">
        <w:tc>
          <w:tcPr>
            <w:tcW w:w="510" w:type="dxa"/>
          </w:tcPr>
          <w:p w14:paraId="627E8E3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C21BA6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24F7E725"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мероприятия календарного плана общественно значимой программы (проекта) не соотносятся с ожидаемыми результатами</w:t>
            </w:r>
          </w:p>
        </w:tc>
      </w:tr>
      <w:tr w:rsidR="00171AC9" w:rsidRPr="00D93AF6" w14:paraId="3C2FEBEC" w14:textId="77777777" w:rsidTr="00461AF8">
        <w:tc>
          <w:tcPr>
            <w:tcW w:w="510" w:type="dxa"/>
          </w:tcPr>
          <w:p w14:paraId="0B36CDEB"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0865F47" w14:textId="06E43896"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50</w:t>
            </w:r>
          </w:p>
        </w:tc>
        <w:tc>
          <w:tcPr>
            <w:tcW w:w="7655" w:type="dxa"/>
          </w:tcPr>
          <w:p w14:paraId="4E01F564"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не все мероприятия календарного плана общественно значимой программы (проекта) соответствуют общему замыслу и предполагаемому результату реализации общественно значимой программы (проекта)</w:t>
            </w:r>
          </w:p>
        </w:tc>
      </w:tr>
      <w:tr w:rsidR="00171AC9" w:rsidRPr="00D93AF6" w14:paraId="31DE4F04" w14:textId="77777777" w:rsidTr="00461AF8">
        <w:tc>
          <w:tcPr>
            <w:tcW w:w="510" w:type="dxa"/>
          </w:tcPr>
          <w:p w14:paraId="157A9A79"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B84D05A" w14:textId="6367845F"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51-</w:t>
            </w:r>
            <w:r w:rsidR="00171AC9" w:rsidRPr="00D93AF6">
              <w:rPr>
                <w:rFonts w:ascii="Times New Roman" w:hAnsi="Times New Roman" w:cs="Times New Roman"/>
                <w:sz w:val="24"/>
                <w:szCs w:val="24"/>
              </w:rPr>
              <w:t>80</w:t>
            </w:r>
          </w:p>
        </w:tc>
        <w:tc>
          <w:tcPr>
            <w:tcW w:w="7655" w:type="dxa"/>
          </w:tcPr>
          <w:p w14:paraId="5139CF9B"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некоторые мероприятия календарного плана общественно значимой программы (проекта) не в полной мере соответствуют общему замыслу и предполагаемому результату реализации общественно значимой программы (проекта)</w:t>
            </w:r>
          </w:p>
        </w:tc>
      </w:tr>
      <w:tr w:rsidR="00171AC9" w:rsidRPr="00D93AF6" w14:paraId="05250478" w14:textId="77777777" w:rsidTr="00461AF8">
        <w:tc>
          <w:tcPr>
            <w:tcW w:w="510" w:type="dxa"/>
          </w:tcPr>
          <w:p w14:paraId="388A20E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61CE63B" w14:textId="2EB8E8D6"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81-</w:t>
            </w:r>
            <w:r w:rsidR="00171AC9" w:rsidRPr="00D93AF6">
              <w:rPr>
                <w:rFonts w:ascii="Times New Roman" w:hAnsi="Times New Roman" w:cs="Times New Roman"/>
                <w:sz w:val="24"/>
                <w:szCs w:val="24"/>
              </w:rPr>
              <w:t>100</w:t>
            </w:r>
          </w:p>
        </w:tc>
        <w:tc>
          <w:tcPr>
            <w:tcW w:w="7655" w:type="dxa"/>
          </w:tcPr>
          <w:p w14:paraId="3DB934A2"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мероприятия календарного плана общественно значимой программы (проекта) соответствуют общему замыслу и предполагаемому результату реализации общественно значимой программы (проекта)</w:t>
            </w:r>
          </w:p>
        </w:tc>
      </w:tr>
      <w:tr w:rsidR="00171AC9" w:rsidRPr="00D93AF6" w14:paraId="7B8EAA98" w14:textId="77777777" w:rsidTr="00461AF8">
        <w:tc>
          <w:tcPr>
            <w:tcW w:w="510" w:type="dxa"/>
          </w:tcPr>
          <w:p w14:paraId="78292C5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4.</w:t>
            </w:r>
          </w:p>
        </w:tc>
        <w:tc>
          <w:tcPr>
            <w:tcW w:w="8908" w:type="dxa"/>
            <w:gridSpan w:val="2"/>
          </w:tcPr>
          <w:p w14:paraId="5E97AB2C"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Реалистичность</w:t>
            </w:r>
          </w:p>
        </w:tc>
      </w:tr>
      <w:tr w:rsidR="00171AC9" w:rsidRPr="00D93AF6" w14:paraId="6C8BAAD3" w14:textId="77777777" w:rsidTr="00461AF8">
        <w:tc>
          <w:tcPr>
            <w:tcW w:w="510" w:type="dxa"/>
          </w:tcPr>
          <w:p w14:paraId="2B3393D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4BB541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1956D37"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не реалистичен, предполагаемые расходы не соответствуют запланированным мероприятиям календарного плана общественно значимой программы (проекта)</w:t>
            </w:r>
          </w:p>
        </w:tc>
      </w:tr>
      <w:tr w:rsidR="00171AC9" w:rsidRPr="00D93AF6" w14:paraId="700DAE67" w14:textId="77777777" w:rsidTr="00461AF8">
        <w:tc>
          <w:tcPr>
            <w:tcW w:w="510" w:type="dxa"/>
          </w:tcPr>
          <w:p w14:paraId="4525444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1BA54A7" w14:textId="7079250A"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50</w:t>
            </w:r>
          </w:p>
        </w:tc>
        <w:tc>
          <w:tcPr>
            <w:tcW w:w="7655" w:type="dxa"/>
          </w:tcPr>
          <w:p w14:paraId="244E6F39"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не в полной мере, предполагаемые расходы частично соответствуют запланированным мероприятиям календарного плана общественно значимой программы (проекта), по некоторым расходам отсутствуют обоснование, комментарии и детализация</w:t>
            </w:r>
          </w:p>
        </w:tc>
      </w:tr>
      <w:tr w:rsidR="00171AC9" w:rsidRPr="00D93AF6" w14:paraId="4F39D8FA" w14:textId="77777777" w:rsidTr="00461AF8">
        <w:tc>
          <w:tcPr>
            <w:tcW w:w="510" w:type="dxa"/>
          </w:tcPr>
          <w:p w14:paraId="57E8974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11018F23" w14:textId="612DB86D"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51-</w:t>
            </w:r>
            <w:r w:rsidR="00171AC9" w:rsidRPr="00D93AF6">
              <w:rPr>
                <w:rFonts w:ascii="Times New Roman" w:hAnsi="Times New Roman" w:cs="Times New Roman"/>
                <w:sz w:val="24"/>
                <w:szCs w:val="24"/>
              </w:rPr>
              <w:t>80</w:t>
            </w:r>
          </w:p>
        </w:tc>
        <w:tc>
          <w:tcPr>
            <w:tcW w:w="7655" w:type="dxa"/>
          </w:tcPr>
          <w:p w14:paraId="03DCF89A"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 xml:space="preserve">бюджет общественно значимой программы (проекта) реалистичен, предполагаемые расходы соответствуют запланированным мероприятиям календарного плана общественно значимой программы (проекта), по некоторым расходам отсутствуют обоснование, </w:t>
            </w:r>
            <w:r w:rsidRPr="00D93AF6">
              <w:rPr>
                <w:rFonts w:ascii="Times New Roman" w:hAnsi="Times New Roman" w:cs="Times New Roman"/>
                <w:sz w:val="24"/>
                <w:szCs w:val="24"/>
              </w:rPr>
              <w:lastRenderedPageBreak/>
              <w:t>комментарии и детализация</w:t>
            </w:r>
          </w:p>
        </w:tc>
      </w:tr>
      <w:tr w:rsidR="00171AC9" w:rsidRPr="00D93AF6" w14:paraId="20F2B002" w14:textId="77777777" w:rsidTr="00461AF8">
        <w:tc>
          <w:tcPr>
            <w:tcW w:w="510" w:type="dxa"/>
          </w:tcPr>
          <w:p w14:paraId="7945CF0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6242214" w14:textId="36BC7C7A"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81-</w:t>
            </w:r>
            <w:r w:rsidR="00171AC9" w:rsidRPr="00D93AF6">
              <w:rPr>
                <w:rFonts w:ascii="Times New Roman" w:hAnsi="Times New Roman" w:cs="Times New Roman"/>
                <w:sz w:val="24"/>
                <w:szCs w:val="24"/>
              </w:rPr>
              <w:t>100</w:t>
            </w:r>
          </w:p>
        </w:tc>
        <w:tc>
          <w:tcPr>
            <w:tcW w:w="7655" w:type="dxa"/>
          </w:tcPr>
          <w:p w14:paraId="333C0759"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бюджет общественно значимой программы (проекта) реалистичен, предполагаемые расходы соответствуют запланированным мероприятиям календарного плана общественно значимой программы (проекта), по всем расходам даны корректные обоснования, комментарии и детализация</w:t>
            </w:r>
          </w:p>
        </w:tc>
      </w:tr>
      <w:tr w:rsidR="00171AC9" w:rsidRPr="00D93AF6" w14:paraId="06FE9540" w14:textId="77777777" w:rsidTr="00461AF8">
        <w:tc>
          <w:tcPr>
            <w:tcW w:w="510" w:type="dxa"/>
          </w:tcPr>
          <w:p w14:paraId="19570BE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5.</w:t>
            </w:r>
          </w:p>
        </w:tc>
        <w:tc>
          <w:tcPr>
            <w:tcW w:w="8908" w:type="dxa"/>
            <w:gridSpan w:val="2"/>
          </w:tcPr>
          <w:p w14:paraId="3B715CB6"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Обоснованность</w:t>
            </w:r>
          </w:p>
        </w:tc>
      </w:tr>
      <w:tr w:rsidR="00171AC9" w:rsidRPr="00D93AF6" w14:paraId="677F5657" w14:textId="77777777" w:rsidTr="00461AF8">
        <w:tc>
          <w:tcPr>
            <w:tcW w:w="510" w:type="dxa"/>
          </w:tcPr>
          <w:p w14:paraId="6FB077A3"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FEA9BA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4663389A"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результаты реализации общественно значимой программы (проекта) не установлены, результаты общественно значимой программы (проекта) не могут быть достигнуты</w:t>
            </w:r>
          </w:p>
        </w:tc>
      </w:tr>
      <w:tr w:rsidR="00171AC9" w:rsidRPr="00D93AF6" w14:paraId="02CA1359" w14:textId="77777777" w:rsidTr="00461AF8">
        <w:tc>
          <w:tcPr>
            <w:tcW w:w="510" w:type="dxa"/>
          </w:tcPr>
          <w:p w14:paraId="1B20451D"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0082687" w14:textId="3AC3C363"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50</w:t>
            </w:r>
          </w:p>
        </w:tc>
        <w:tc>
          <w:tcPr>
            <w:tcW w:w="7655" w:type="dxa"/>
          </w:tcPr>
          <w:p w14:paraId="13BADD57"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но объем планируемых расходов завышен (занижен)</w:t>
            </w:r>
          </w:p>
        </w:tc>
      </w:tr>
      <w:tr w:rsidR="00171AC9" w:rsidRPr="00D93AF6" w14:paraId="0D7D1974" w14:textId="77777777" w:rsidTr="00461AF8">
        <w:tc>
          <w:tcPr>
            <w:tcW w:w="510" w:type="dxa"/>
          </w:tcPr>
          <w:p w14:paraId="1D54EE6A"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E4B0B03" w14:textId="218EA244"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51-</w:t>
            </w:r>
            <w:r w:rsidR="00171AC9" w:rsidRPr="00D93AF6">
              <w:rPr>
                <w:rFonts w:ascii="Times New Roman" w:hAnsi="Times New Roman" w:cs="Times New Roman"/>
                <w:sz w:val="24"/>
                <w:szCs w:val="24"/>
              </w:rPr>
              <w:t>80</w:t>
            </w:r>
          </w:p>
        </w:tc>
        <w:tc>
          <w:tcPr>
            <w:tcW w:w="7655" w:type="dxa"/>
          </w:tcPr>
          <w:p w14:paraId="7FF24CE6"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которые частично соответствуют планируемым расходам, но имеют несущественные замечания</w:t>
            </w:r>
          </w:p>
        </w:tc>
      </w:tr>
      <w:tr w:rsidR="00171AC9" w:rsidRPr="00D93AF6" w14:paraId="7AB0BE53" w14:textId="77777777" w:rsidTr="00461AF8">
        <w:tc>
          <w:tcPr>
            <w:tcW w:w="510" w:type="dxa"/>
          </w:tcPr>
          <w:p w14:paraId="13464166" w14:textId="77777777" w:rsidR="00171AC9" w:rsidRPr="00D93AF6" w:rsidRDefault="00171AC9" w:rsidP="00461AF8">
            <w:pPr>
              <w:widowControl w:val="0"/>
              <w:rPr>
                <w:rFonts w:ascii="Times New Roman" w:hAnsi="Times New Roman" w:cs="Times New Roman"/>
                <w:sz w:val="24"/>
                <w:szCs w:val="24"/>
              </w:rPr>
            </w:pPr>
          </w:p>
        </w:tc>
        <w:tc>
          <w:tcPr>
            <w:tcW w:w="1253" w:type="dxa"/>
          </w:tcPr>
          <w:p w14:paraId="094799C2" w14:textId="3DE2D2A6"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81-</w:t>
            </w:r>
            <w:r w:rsidR="00171AC9" w:rsidRPr="00D93AF6">
              <w:rPr>
                <w:rFonts w:ascii="Times New Roman" w:hAnsi="Times New Roman" w:cs="Times New Roman"/>
                <w:sz w:val="24"/>
                <w:szCs w:val="24"/>
              </w:rPr>
              <w:t>100</w:t>
            </w:r>
          </w:p>
        </w:tc>
        <w:tc>
          <w:tcPr>
            <w:tcW w:w="7655" w:type="dxa"/>
          </w:tcPr>
          <w:p w14:paraId="1AE267B1" w14:textId="77777777" w:rsidR="00171AC9" w:rsidRPr="00D93AF6" w:rsidRDefault="00171AC9" w:rsidP="006E3B69">
            <w:pPr>
              <w:widowControl w:val="0"/>
              <w:jc w:val="both"/>
              <w:rPr>
                <w:rFonts w:ascii="Times New Roman" w:hAnsi="Times New Roman" w:cs="Times New Roman"/>
                <w:sz w:val="24"/>
                <w:szCs w:val="24"/>
              </w:rPr>
            </w:pPr>
            <w:r w:rsidRPr="00D93AF6">
              <w:rPr>
                <w:rFonts w:ascii="Times New Roman" w:hAnsi="Times New Roman" w:cs="Times New Roman"/>
                <w:sz w:val="24"/>
                <w:szCs w:val="24"/>
              </w:rPr>
              <w:t>установлены измеримые результаты реализации общественно значимой программы (проекта), которые полностью соответствуют планируемым расходам</w:t>
            </w:r>
          </w:p>
        </w:tc>
      </w:tr>
      <w:tr w:rsidR="00171AC9" w:rsidRPr="00D93AF6" w14:paraId="450AA080" w14:textId="77777777" w:rsidTr="00461AF8">
        <w:tc>
          <w:tcPr>
            <w:tcW w:w="510" w:type="dxa"/>
          </w:tcPr>
          <w:p w14:paraId="69826BDD"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6.</w:t>
            </w:r>
          </w:p>
        </w:tc>
        <w:tc>
          <w:tcPr>
            <w:tcW w:w="8908" w:type="dxa"/>
            <w:gridSpan w:val="2"/>
          </w:tcPr>
          <w:p w14:paraId="4B70E4E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Опыт СО НКО по успешной реализации программ (проектов)</w:t>
            </w:r>
          </w:p>
        </w:tc>
      </w:tr>
      <w:tr w:rsidR="00171AC9" w:rsidRPr="00D93AF6" w14:paraId="740EB469" w14:textId="77777777" w:rsidTr="00461AF8">
        <w:tc>
          <w:tcPr>
            <w:tcW w:w="510" w:type="dxa"/>
          </w:tcPr>
          <w:p w14:paraId="43BC30E2"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5AC1489"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559C9BB8"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 НКО не имеет опыта успешной реализации программ (проектов)</w:t>
            </w:r>
          </w:p>
        </w:tc>
      </w:tr>
      <w:tr w:rsidR="00171AC9" w:rsidRPr="00D93AF6" w14:paraId="6E96A09C" w14:textId="77777777" w:rsidTr="00461AF8">
        <w:tc>
          <w:tcPr>
            <w:tcW w:w="510" w:type="dxa"/>
          </w:tcPr>
          <w:p w14:paraId="732C26CA"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FD8FCF4" w14:textId="4D07DFA7"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80</w:t>
            </w:r>
          </w:p>
        </w:tc>
        <w:tc>
          <w:tcPr>
            <w:tcW w:w="7655" w:type="dxa"/>
          </w:tcPr>
          <w:p w14:paraId="426D1A4C"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 НКО имеет опыт успешной реализации программ (проектов)</w:t>
            </w:r>
          </w:p>
        </w:tc>
      </w:tr>
      <w:tr w:rsidR="00171AC9" w:rsidRPr="00D93AF6" w14:paraId="596A3D86" w14:textId="77777777" w:rsidTr="00461AF8">
        <w:tc>
          <w:tcPr>
            <w:tcW w:w="510" w:type="dxa"/>
          </w:tcPr>
          <w:p w14:paraId="239C7A0F"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5034ED1" w14:textId="5F2C26B8"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81-</w:t>
            </w:r>
            <w:r w:rsidR="00171AC9" w:rsidRPr="00D93AF6">
              <w:rPr>
                <w:rFonts w:ascii="Times New Roman" w:hAnsi="Times New Roman" w:cs="Times New Roman"/>
                <w:sz w:val="24"/>
                <w:szCs w:val="24"/>
              </w:rPr>
              <w:t>100</w:t>
            </w:r>
          </w:p>
        </w:tc>
        <w:tc>
          <w:tcPr>
            <w:tcW w:w="7655" w:type="dxa"/>
          </w:tcPr>
          <w:p w14:paraId="2AF378B3"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СО НКО имеет опыт успешной реализации программ (проектов) по соответствующему направлению деятельности</w:t>
            </w:r>
          </w:p>
        </w:tc>
      </w:tr>
      <w:tr w:rsidR="00171AC9" w:rsidRPr="00D93AF6" w14:paraId="02D15012" w14:textId="77777777" w:rsidTr="00461AF8">
        <w:tc>
          <w:tcPr>
            <w:tcW w:w="510" w:type="dxa"/>
          </w:tcPr>
          <w:p w14:paraId="5BC716FE"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7.</w:t>
            </w:r>
          </w:p>
        </w:tc>
        <w:tc>
          <w:tcPr>
            <w:tcW w:w="8908" w:type="dxa"/>
            <w:gridSpan w:val="2"/>
          </w:tcPr>
          <w:p w14:paraId="7FC9FBE4"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Информационная открытость СО НКО</w:t>
            </w:r>
          </w:p>
        </w:tc>
      </w:tr>
      <w:tr w:rsidR="00171AC9" w:rsidRPr="00D93AF6" w14:paraId="45F33BDB" w14:textId="77777777" w:rsidTr="00461AF8">
        <w:tc>
          <w:tcPr>
            <w:tcW w:w="510" w:type="dxa"/>
          </w:tcPr>
          <w:p w14:paraId="32F967E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2514E171" w14:textId="77777777" w:rsidR="00171AC9" w:rsidRPr="00D93AF6" w:rsidRDefault="00171AC9" w:rsidP="00461AF8">
            <w:pPr>
              <w:widowControl w:val="0"/>
              <w:rPr>
                <w:rFonts w:ascii="Times New Roman" w:hAnsi="Times New Roman" w:cs="Times New Roman"/>
                <w:sz w:val="24"/>
                <w:szCs w:val="24"/>
              </w:rPr>
            </w:pPr>
            <w:r w:rsidRPr="00D93AF6">
              <w:rPr>
                <w:rFonts w:ascii="Times New Roman" w:hAnsi="Times New Roman" w:cs="Times New Roman"/>
                <w:sz w:val="24"/>
                <w:szCs w:val="24"/>
              </w:rPr>
              <w:t>0</w:t>
            </w:r>
          </w:p>
        </w:tc>
        <w:tc>
          <w:tcPr>
            <w:tcW w:w="7655" w:type="dxa"/>
          </w:tcPr>
          <w:p w14:paraId="2D197D93"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информация о деятельности СО НКО отсутствует в информационно-телекоммуникационной сети Интернет и в СМИ, СО НКО не имеет официального сайта и (или) страницы в социальных сетях</w:t>
            </w:r>
          </w:p>
        </w:tc>
      </w:tr>
      <w:tr w:rsidR="00171AC9" w:rsidRPr="00D93AF6" w14:paraId="5CF15677" w14:textId="77777777" w:rsidTr="00461AF8">
        <w:tc>
          <w:tcPr>
            <w:tcW w:w="510" w:type="dxa"/>
          </w:tcPr>
          <w:p w14:paraId="1F4C1707" w14:textId="77777777" w:rsidR="00171AC9" w:rsidRPr="00D93AF6" w:rsidRDefault="00171AC9" w:rsidP="00461AF8">
            <w:pPr>
              <w:widowControl w:val="0"/>
              <w:rPr>
                <w:rFonts w:ascii="Times New Roman" w:hAnsi="Times New Roman" w:cs="Times New Roman"/>
                <w:sz w:val="24"/>
                <w:szCs w:val="24"/>
              </w:rPr>
            </w:pPr>
          </w:p>
        </w:tc>
        <w:tc>
          <w:tcPr>
            <w:tcW w:w="1253" w:type="dxa"/>
          </w:tcPr>
          <w:p w14:paraId="451C328C" w14:textId="2553D4B6"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1-</w:t>
            </w:r>
            <w:r w:rsidR="00171AC9" w:rsidRPr="00D93AF6">
              <w:rPr>
                <w:rFonts w:ascii="Times New Roman" w:hAnsi="Times New Roman" w:cs="Times New Roman"/>
                <w:sz w:val="24"/>
                <w:szCs w:val="24"/>
              </w:rPr>
              <w:t>50</w:t>
            </w:r>
          </w:p>
        </w:tc>
        <w:tc>
          <w:tcPr>
            <w:tcW w:w="7655" w:type="dxa"/>
          </w:tcPr>
          <w:p w14:paraId="65CBF7E1"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 НКО мало освещается в информационно-телекоммуникационной сети Интернет и СМИ, СО НКО не имеет официального сайта и (или) страницы в социальных сетях</w:t>
            </w:r>
          </w:p>
        </w:tc>
      </w:tr>
      <w:tr w:rsidR="00171AC9" w:rsidRPr="00D93AF6" w14:paraId="3E926C3C" w14:textId="77777777" w:rsidTr="00461AF8">
        <w:trPr>
          <w:trHeight w:val="800"/>
        </w:trPr>
        <w:tc>
          <w:tcPr>
            <w:tcW w:w="510" w:type="dxa"/>
          </w:tcPr>
          <w:p w14:paraId="318F0A5E" w14:textId="77777777" w:rsidR="00171AC9" w:rsidRPr="00D93AF6" w:rsidRDefault="00171AC9" w:rsidP="00461AF8">
            <w:pPr>
              <w:widowControl w:val="0"/>
              <w:rPr>
                <w:rFonts w:ascii="Times New Roman" w:hAnsi="Times New Roman" w:cs="Times New Roman"/>
                <w:sz w:val="24"/>
                <w:szCs w:val="24"/>
              </w:rPr>
            </w:pPr>
          </w:p>
        </w:tc>
        <w:tc>
          <w:tcPr>
            <w:tcW w:w="1253" w:type="dxa"/>
          </w:tcPr>
          <w:p w14:paraId="578D8AA5" w14:textId="76AE26EB"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51-</w:t>
            </w:r>
            <w:r w:rsidR="00171AC9" w:rsidRPr="00D93AF6">
              <w:rPr>
                <w:rFonts w:ascii="Times New Roman" w:hAnsi="Times New Roman" w:cs="Times New Roman"/>
                <w:sz w:val="24"/>
                <w:szCs w:val="24"/>
              </w:rPr>
              <w:t>80</w:t>
            </w:r>
          </w:p>
        </w:tc>
        <w:tc>
          <w:tcPr>
            <w:tcW w:w="7655" w:type="dxa"/>
          </w:tcPr>
          <w:p w14:paraId="6C0CB541"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 НКО освещается в информационно-телекоммуникационной сети Интернет и (или) СМИ, СО НКО не имеет сайт и (или) страницу в социальных сетях</w:t>
            </w:r>
          </w:p>
        </w:tc>
      </w:tr>
      <w:tr w:rsidR="00171AC9" w:rsidRPr="00D93AF6" w14:paraId="190F9B19" w14:textId="77777777" w:rsidTr="00461AF8">
        <w:tc>
          <w:tcPr>
            <w:tcW w:w="510" w:type="dxa"/>
          </w:tcPr>
          <w:p w14:paraId="124F09C0" w14:textId="77777777" w:rsidR="00171AC9" w:rsidRPr="00D93AF6" w:rsidRDefault="00171AC9" w:rsidP="00461AF8">
            <w:pPr>
              <w:widowControl w:val="0"/>
              <w:rPr>
                <w:rFonts w:ascii="Times New Roman" w:hAnsi="Times New Roman" w:cs="Times New Roman"/>
                <w:sz w:val="24"/>
                <w:szCs w:val="24"/>
              </w:rPr>
            </w:pPr>
          </w:p>
        </w:tc>
        <w:tc>
          <w:tcPr>
            <w:tcW w:w="1253" w:type="dxa"/>
          </w:tcPr>
          <w:p w14:paraId="7D35B6F4" w14:textId="172993B0" w:rsidR="00171AC9" w:rsidRPr="00D93AF6" w:rsidRDefault="006E3B69" w:rsidP="00461AF8">
            <w:pPr>
              <w:widowControl w:val="0"/>
              <w:rPr>
                <w:rFonts w:ascii="Times New Roman" w:hAnsi="Times New Roman" w:cs="Times New Roman"/>
                <w:sz w:val="24"/>
                <w:szCs w:val="24"/>
              </w:rPr>
            </w:pPr>
            <w:r>
              <w:rPr>
                <w:rFonts w:ascii="Times New Roman" w:hAnsi="Times New Roman" w:cs="Times New Roman"/>
                <w:sz w:val="24"/>
                <w:szCs w:val="24"/>
              </w:rPr>
              <w:t>81-</w:t>
            </w:r>
            <w:r w:rsidR="00171AC9" w:rsidRPr="00D93AF6">
              <w:rPr>
                <w:rFonts w:ascii="Times New Roman" w:hAnsi="Times New Roman" w:cs="Times New Roman"/>
                <w:sz w:val="24"/>
                <w:szCs w:val="24"/>
              </w:rPr>
              <w:t>100</w:t>
            </w:r>
          </w:p>
        </w:tc>
        <w:tc>
          <w:tcPr>
            <w:tcW w:w="7655" w:type="dxa"/>
          </w:tcPr>
          <w:p w14:paraId="10B8B54A" w14:textId="77777777" w:rsidR="00171AC9" w:rsidRPr="00D93AF6" w:rsidRDefault="00171AC9" w:rsidP="006E3B69">
            <w:pPr>
              <w:jc w:val="both"/>
              <w:rPr>
                <w:rFonts w:ascii="Times New Roman" w:hAnsi="Times New Roman" w:cs="Times New Roman"/>
                <w:sz w:val="24"/>
                <w:szCs w:val="24"/>
              </w:rPr>
            </w:pPr>
            <w:r w:rsidRPr="00D93AF6">
              <w:rPr>
                <w:rFonts w:ascii="Times New Roman" w:hAnsi="Times New Roman" w:cs="Times New Roman"/>
                <w:sz w:val="24"/>
                <w:szCs w:val="24"/>
              </w:rPr>
              <w:t>деятельность СО НКО освещается в информационно-телекоммуникационной сети Интернет и (или) СМИ, СО НКО имеет сайт и (или) страницу в социальных сетях, которые содержат актуальную, постоянно обновляемую информацию</w:t>
            </w:r>
          </w:p>
        </w:tc>
      </w:tr>
    </w:tbl>
    <w:p w14:paraId="52BC5EAE" w14:textId="1933EBB6" w:rsidR="007D4135" w:rsidRDefault="007D4135">
      <w:pPr>
        <w:pStyle w:val="ConsPlusNormal"/>
        <w:jc w:val="both"/>
        <w:rPr>
          <w:rFonts w:ascii="Times New Roman" w:hAnsi="Times New Roman" w:cs="Times New Roman"/>
          <w:sz w:val="26"/>
          <w:szCs w:val="26"/>
        </w:rPr>
      </w:pPr>
    </w:p>
    <w:p w14:paraId="77E653F2" w14:textId="5A2F58E8" w:rsidR="00737CE4" w:rsidRDefault="00737CE4">
      <w:pPr>
        <w:pStyle w:val="ConsPlusNormal"/>
        <w:jc w:val="both"/>
        <w:rPr>
          <w:rFonts w:ascii="Times New Roman" w:hAnsi="Times New Roman" w:cs="Times New Roman"/>
          <w:sz w:val="26"/>
          <w:szCs w:val="26"/>
        </w:rPr>
      </w:pPr>
    </w:p>
    <w:p w14:paraId="1F892256" w14:textId="77777777" w:rsidR="007D4135" w:rsidRDefault="007D4135">
      <w:pPr>
        <w:pStyle w:val="ConsPlusNormal"/>
        <w:jc w:val="both"/>
        <w:rPr>
          <w:rFonts w:ascii="Times New Roman" w:hAnsi="Times New Roman" w:cs="Times New Roman"/>
          <w:sz w:val="26"/>
          <w:szCs w:val="26"/>
        </w:rPr>
      </w:pPr>
    </w:p>
    <w:p w14:paraId="6AF71102" w14:textId="77777777" w:rsidR="007D4135" w:rsidRDefault="007D4135">
      <w:pPr>
        <w:pStyle w:val="ConsPlusNormal"/>
        <w:jc w:val="both"/>
        <w:rPr>
          <w:rFonts w:ascii="Times New Roman" w:hAnsi="Times New Roman" w:cs="Times New Roman"/>
          <w:sz w:val="26"/>
          <w:szCs w:val="26"/>
        </w:rPr>
      </w:pPr>
    </w:p>
    <w:p w14:paraId="23547CC7" w14:textId="77777777" w:rsidR="007D4135" w:rsidRDefault="007D4135">
      <w:pPr>
        <w:pStyle w:val="ConsPlusNormal"/>
        <w:jc w:val="both"/>
        <w:rPr>
          <w:rFonts w:ascii="Times New Roman" w:hAnsi="Times New Roman" w:cs="Times New Roman"/>
          <w:sz w:val="26"/>
          <w:szCs w:val="26"/>
        </w:rPr>
      </w:pPr>
    </w:p>
    <w:p w14:paraId="7B43AC4A" w14:textId="77777777" w:rsidR="007D4135" w:rsidRDefault="007D4135">
      <w:pPr>
        <w:pStyle w:val="ConsPlusNormal"/>
        <w:jc w:val="both"/>
        <w:rPr>
          <w:rFonts w:ascii="Times New Roman" w:hAnsi="Times New Roman" w:cs="Times New Roman"/>
          <w:sz w:val="26"/>
          <w:szCs w:val="26"/>
        </w:rPr>
      </w:pPr>
    </w:p>
    <w:p w14:paraId="0DD88985" w14:textId="77777777" w:rsidR="004B7D03" w:rsidRDefault="004B7D03">
      <w:pPr>
        <w:pStyle w:val="ConsPlusNormal"/>
        <w:jc w:val="both"/>
        <w:rPr>
          <w:rFonts w:ascii="Times New Roman" w:hAnsi="Times New Roman" w:cs="Times New Roman"/>
          <w:sz w:val="26"/>
          <w:szCs w:val="26"/>
        </w:rPr>
      </w:pPr>
    </w:p>
    <w:p w14:paraId="472069CA" w14:textId="77777777" w:rsidR="004B7D03" w:rsidRDefault="004B7D03">
      <w:pPr>
        <w:pStyle w:val="ConsPlusNormal"/>
        <w:jc w:val="both"/>
        <w:rPr>
          <w:rFonts w:ascii="Times New Roman" w:hAnsi="Times New Roman" w:cs="Times New Roman"/>
          <w:sz w:val="26"/>
          <w:szCs w:val="26"/>
        </w:rPr>
      </w:pPr>
    </w:p>
    <w:p w14:paraId="4187463F" w14:textId="42B7B073" w:rsidR="004B7D03" w:rsidRDefault="004B7D03">
      <w:pPr>
        <w:pStyle w:val="ConsPlusNormal"/>
        <w:jc w:val="both"/>
        <w:rPr>
          <w:rFonts w:ascii="Times New Roman" w:hAnsi="Times New Roman" w:cs="Times New Roman"/>
          <w:sz w:val="26"/>
          <w:szCs w:val="26"/>
        </w:rPr>
      </w:pPr>
    </w:p>
    <w:p w14:paraId="1BF913A1" w14:textId="3D72D7E3" w:rsidR="00F872A8" w:rsidRDefault="00F872A8">
      <w:pPr>
        <w:pStyle w:val="ConsPlusNormal"/>
        <w:jc w:val="both"/>
        <w:rPr>
          <w:rFonts w:ascii="Times New Roman" w:hAnsi="Times New Roman" w:cs="Times New Roman"/>
          <w:sz w:val="26"/>
          <w:szCs w:val="26"/>
        </w:rPr>
      </w:pPr>
    </w:p>
    <w:p w14:paraId="79D0F57B" w14:textId="60665D9A" w:rsidR="00F872A8" w:rsidRDefault="00F872A8">
      <w:pPr>
        <w:pStyle w:val="ConsPlusNormal"/>
        <w:jc w:val="both"/>
        <w:rPr>
          <w:rFonts w:ascii="Times New Roman" w:hAnsi="Times New Roman" w:cs="Times New Roman"/>
          <w:sz w:val="26"/>
          <w:szCs w:val="26"/>
        </w:rPr>
      </w:pPr>
    </w:p>
    <w:p w14:paraId="5221C8C4" w14:textId="751FEFA6" w:rsidR="00F872A8" w:rsidRDefault="00F872A8">
      <w:pPr>
        <w:pStyle w:val="ConsPlusNormal"/>
        <w:jc w:val="both"/>
        <w:rPr>
          <w:rFonts w:ascii="Times New Roman" w:hAnsi="Times New Roman" w:cs="Times New Roman"/>
          <w:sz w:val="26"/>
          <w:szCs w:val="26"/>
        </w:rPr>
      </w:pPr>
    </w:p>
    <w:p w14:paraId="6539BB73" w14:textId="72D90643" w:rsidR="00F872A8" w:rsidRDefault="00F872A8">
      <w:pPr>
        <w:pStyle w:val="ConsPlusNormal"/>
        <w:jc w:val="both"/>
        <w:rPr>
          <w:rFonts w:ascii="Times New Roman" w:hAnsi="Times New Roman" w:cs="Times New Roman"/>
          <w:sz w:val="26"/>
          <w:szCs w:val="26"/>
        </w:rPr>
      </w:pPr>
    </w:p>
    <w:p w14:paraId="0AD2303B" w14:textId="3C90EC86" w:rsidR="00F872A8" w:rsidRDefault="00F872A8">
      <w:pPr>
        <w:pStyle w:val="ConsPlusNormal"/>
        <w:jc w:val="both"/>
        <w:rPr>
          <w:rFonts w:ascii="Times New Roman" w:hAnsi="Times New Roman" w:cs="Times New Roman"/>
          <w:sz w:val="26"/>
          <w:szCs w:val="26"/>
        </w:rPr>
      </w:pPr>
    </w:p>
    <w:p w14:paraId="1ECEA726" w14:textId="78EF27CE" w:rsidR="00F872A8" w:rsidRDefault="00F872A8">
      <w:pPr>
        <w:pStyle w:val="ConsPlusNormal"/>
        <w:jc w:val="both"/>
        <w:rPr>
          <w:rFonts w:ascii="Times New Roman" w:hAnsi="Times New Roman" w:cs="Times New Roman"/>
          <w:sz w:val="26"/>
          <w:szCs w:val="26"/>
        </w:rPr>
      </w:pPr>
    </w:p>
    <w:p w14:paraId="09D70339" w14:textId="18A35F13" w:rsidR="00F872A8" w:rsidRDefault="00F872A8">
      <w:pPr>
        <w:pStyle w:val="ConsPlusNormal"/>
        <w:jc w:val="both"/>
        <w:rPr>
          <w:rFonts w:ascii="Times New Roman" w:hAnsi="Times New Roman" w:cs="Times New Roman"/>
          <w:sz w:val="26"/>
          <w:szCs w:val="26"/>
        </w:rPr>
      </w:pPr>
    </w:p>
    <w:p w14:paraId="4E832CAD" w14:textId="1955BB59" w:rsidR="00F872A8" w:rsidRDefault="00F872A8">
      <w:pPr>
        <w:pStyle w:val="ConsPlusNormal"/>
        <w:jc w:val="both"/>
        <w:rPr>
          <w:rFonts w:ascii="Times New Roman" w:hAnsi="Times New Roman" w:cs="Times New Roman"/>
          <w:sz w:val="26"/>
          <w:szCs w:val="26"/>
        </w:rPr>
      </w:pPr>
    </w:p>
    <w:p w14:paraId="0900F849" w14:textId="0541CFC8" w:rsidR="00F872A8" w:rsidRDefault="00F872A8">
      <w:pPr>
        <w:pStyle w:val="ConsPlusNormal"/>
        <w:jc w:val="both"/>
        <w:rPr>
          <w:rFonts w:ascii="Times New Roman" w:hAnsi="Times New Roman" w:cs="Times New Roman"/>
          <w:sz w:val="26"/>
          <w:szCs w:val="26"/>
        </w:rPr>
      </w:pPr>
    </w:p>
    <w:p w14:paraId="48CCD52B" w14:textId="751A9E39" w:rsidR="00F872A8" w:rsidRDefault="00F872A8">
      <w:pPr>
        <w:pStyle w:val="ConsPlusNormal"/>
        <w:jc w:val="both"/>
        <w:rPr>
          <w:rFonts w:ascii="Times New Roman" w:hAnsi="Times New Roman" w:cs="Times New Roman"/>
          <w:sz w:val="26"/>
          <w:szCs w:val="26"/>
        </w:rPr>
      </w:pPr>
    </w:p>
    <w:p w14:paraId="1934D51D" w14:textId="1AE07C4D" w:rsidR="00F872A8" w:rsidRDefault="00F872A8">
      <w:pPr>
        <w:pStyle w:val="ConsPlusNormal"/>
        <w:jc w:val="both"/>
        <w:rPr>
          <w:rFonts w:ascii="Times New Roman" w:hAnsi="Times New Roman" w:cs="Times New Roman"/>
          <w:sz w:val="26"/>
          <w:szCs w:val="26"/>
        </w:rPr>
      </w:pPr>
    </w:p>
    <w:p w14:paraId="310D4361" w14:textId="64DEBCEC" w:rsidR="00F872A8" w:rsidRDefault="00F872A8">
      <w:pPr>
        <w:pStyle w:val="ConsPlusNormal"/>
        <w:jc w:val="both"/>
        <w:rPr>
          <w:rFonts w:ascii="Times New Roman" w:hAnsi="Times New Roman" w:cs="Times New Roman"/>
          <w:sz w:val="26"/>
          <w:szCs w:val="26"/>
        </w:rPr>
      </w:pPr>
    </w:p>
    <w:p w14:paraId="50029E06" w14:textId="0F75226D" w:rsidR="00F872A8" w:rsidRDefault="00F872A8">
      <w:pPr>
        <w:pStyle w:val="ConsPlusNormal"/>
        <w:jc w:val="both"/>
        <w:rPr>
          <w:rFonts w:ascii="Times New Roman" w:hAnsi="Times New Roman" w:cs="Times New Roman"/>
          <w:sz w:val="26"/>
          <w:szCs w:val="26"/>
        </w:rPr>
      </w:pPr>
    </w:p>
    <w:p w14:paraId="1BB665B3" w14:textId="3F683D0C" w:rsidR="00F872A8" w:rsidRDefault="00F872A8">
      <w:pPr>
        <w:pStyle w:val="ConsPlusNormal"/>
        <w:jc w:val="both"/>
        <w:rPr>
          <w:rFonts w:ascii="Times New Roman" w:hAnsi="Times New Roman" w:cs="Times New Roman"/>
          <w:sz w:val="26"/>
          <w:szCs w:val="26"/>
        </w:rPr>
      </w:pPr>
    </w:p>
    <w:p w14:paraId="1CFAD7F8" w14:textId="5E3BFA11" w:rsidR="00F872A8" w:rsidRDefault="00F872A8">
      <w:pPr>
        <w:pStyle w:val="ConsPlusNormal"/>
        <w:jc w:val="both"/>
        <w:rPr>
          <w:rFonts w:ascii="Times New Roman" w:hAnsi="Times New Roman" w:cs="Times New Roman"/>
          <w:sz w:val="26"/>
          <w:szCs w:val="26"/>
        </w:rPr>
      </w:pPr>
    </w:p>
    <w:p w14:paraId="3DF54820" w14:textId="05DCC753" w:rsidR="00F872A8" w:rsidRDefault="00F872A8">
      <w:pPr>
        <w:pStyle w:val="ConsPlusNormal"/>
        <w:jc w:val="both"/>
        <w:rPr>
          <w:rFonts w:ascii="Times New Roman" w:hAnsi="Times New Roman" w:cs="Times New Roman"/>
          <w:sz w:val="26"/>
          <w:szCs w:val="26"/>
        </w:rPr>
      </w:pPr>
    </w:p>
    <w:p w14:paraId="01D76A83" w14:textId="401DCF46" w:rsidR="00F872A8" w:rsidRDefault="00F872A8">
      <w:pPr>
        <w:pStyle w:val="ConsPlusNormal"/>
        <w:jc w:val="both"/>
        <w:rPr>
          <w:rFonts w:ascii="Times New Roman" w:hAnsi="Times New Roman" w:cs="Times New Roman"/>
          <w:sz w:val="26"/>
          <w:szCs w:val="26"/>
        </w:rPr>
      </w:pPr>
    </w:p>
    <w:p w14:paraId="52A5864D" w14:textId="331E0899" w:rsidR="00F872A8" w:rsidRDefault="00F872A8">
      <w:pPr>
        <w:pStyle w:val="ConsPlusNormal"/>
        <w:jc w:val="both"/>
        <w:rPr>
          <w:rFonts w:ascii="Times New Roman" w:hAnsi="Times New Roman" w:cs="Times New Roman"/>
          <w:sz w:val="26"/>
          <w:szCs w:val="26"/>
        </w:rPr>
      </w:pPr>
    </w:p>
    <w:p w14:paraId="223C9A25" w14:textId="09F238A3" w:rsidR="00F872A8" w:rsidRDefault="00F872A8">
      <w:pPr>
        <w:pStyle w:val="ConsPlusNormal"/>
        <w:jc w:val="both"/>
        <w:rPr>
          <w:rFonts w:ascii="Times New Roman" w:hAnsi="Times New Roman" w:cs="Times New Roman"/>
          <w:sz w:val="26"/>
          <w:szCs w:val="26"/>
        </w:rPr>
      </w:pPr>
    </w:p>
    <w:p w14:paraId="2C738BB9" w14:textId="67C40F1F" w:rsidR="00F872A8" w:rsidRDefault="00F872A8">
      <w:pPr>
        <w:pStyle w:val="ConsPlusNormal"/>
        <w:jc w:val="both"/>
        <w:rPr>
          <w:rFonts w:ascii="Times New Roman" w:hAnsi="Times New Roman" w:cs="Times New Roman"/>
          <w:sz w:val="26"/>
          <w:szCs w:val="26"/>
        </w:rPr>
      </w:pPr>
    </w:p>
    <w:p w14:paraId="67850D13" w14:textId="7653728F" w:rsidR="00F872A8" w:rsidRDefault="00F872A8">
      <w:pPr>
        <w:pStyle w:val="ConsPlusNormal"/>
        <w:jc w:val="both"/>
        <w:rPr>
          <w:rFonts w:ascii="Times New Roman" w:hAnsi="Times New Roman" w:cs="Times New Roman"/>
          <w:sz w:val="26"/>
          <w:szCs w:val="26"/>
        </w:rPr>
      </w:pPr>
    </w:p>
    <w:p w14:paraId="7A5EBDEC" w14:textId="1FA90F2E" w:rsidR="00F872A8" w:rsidRDefault="00F872A8">
      <w:pPr>
        <w:pStyle w:val="ConsPlusNormal"/>
        <w:jc w:val="both"/>
        <w:rPr>
          <w:rFonts w:ascii="Times New Roman" w:hAnsi="Times New Roman" w:cs="Times New Roman"/>
          <w:sz w:val="26"/>
          <w:szCs w:val="26"/>
        </w:rPr>
      </w:pPr>
    </w:p>
    <w:p w14:paraId="33B828B6" w14:textId="3AFE8F28" w:rsidR="00F872A8" w:rsidRDefault="00F872A8">
      <w:pPr>
        <w:pStyle w:val="ConsPlusNormal"/>
        <w:jc w:val="both"/>
        <w:rPr>
          <w:rFonts w:ascii="Times New Roman" w:hAnsi="Times New Roman" w:cs="Times New Roman"/>
          <w:sz w:val="26"/>
          <w:szCs w:val="26"/>
        </w:rPr>
      </w:pPr>
    </w:p>
    <w:p w14:paraId="52C6BE7B" w14:textId="2D86636E" w:rsidR="00F872A8" w:rsidRDefault="00F872A8">
      <w:pPr>
        <w:pStyle w:val="ConsPlusNormal"/>
        <w:jc w:val="both"/>
        <w:rPr>
          <w:rFonts w:ascii="Times New Roman" w:hAnsi="Times New Roman" w:cs="Times New Roman"/>
          <w:sz w:val="26"/>
          <w:szCs w:val="26"/>
        </w:rPr>
      </w:pPr>
    </w:p>
    <w:p w14:paraId="17A13846" w14:textId="1EF88995" w:rsidR="00F872A8" w:rsidRDefault="00F872A8">
      <w:pPr>
        <w:pStyle w:val="ConsPlusNormal"/>
        <w:jc w:val="both"/>
        <w:rPr>
          <w:rFonts w:ascii="Times New Roman" w:hAnsi="Times New Roman" w:cs="Times New Roman"/>
          <w:sz w:val="26"/>
          <w:szCs w:val="26"/>
        </w:rPr>
      </w:pPr>
    </w:p>
    <w:p w14:paraId="3FC2DCCA" w14:textId="319D0C0C" w:rsidR="00F872A8" w:rsidRDefault="00F872A8">
      <w:pPr>
        <w:pStyle w:val="ConsPlusNormal"/>
        <w:jc w:val="both"/>
        <w:rPr>
          <w:rFonts w:ascii="Times New Roman" w:hAnsi="Times New Roman" w:cs="Times New Roman"/>
          <w:sz w:val="26"/>
          <w:szCs w:val="26"/>
        </w:rPr>
      </w:pPr>
    </w:p>
    <w:p w14:paraId="70E3F9F4" w14:textId="74F8FE6C" w:rsidR="00F872A8" w:rsidRDefault="00F872A8">
      <w:pPr>
        <w:pStyle w:val="ConsPlusNormal"/>
        <w:jc w:val="both"/>
        <w:rPr>
          <w:rFonts w:ascii="Times New Roman" w:hAnsi="Times New Roman" w:cs="Times New Roman"/>
          <w:sz w:val="26"/>
          <w:szCs w:val="26"/>
        </w:rPr>
      </w:pPr>
    </w:p>
    <w:p w14:paraId="0F456DF2" w14:textId="7597A85D" w:rsidR="00F872A8" w:rsidRDefault="00F872A8">
      <w:pPr>
        <w:pStyle w:val="ConsPlusNormal"/>
        <w:jc w:val="both"/>
        <w:rPr>
          <w:rFonts w:ascii="Times New Roman" w:hAnsi="Times New Roman" w:cs="Times New Roman"/>
          <w:sz w:val="26"/>
          <w:szCs w:val="26"/>
        </w:rPr>
      </w:pPr>
    </w:p>
    <w:p w14:paraId="5622F49D" w14:textId="77777777" w:rsidR="00F872A8" w:rsidRDefault="00F872A8">
      <w:pPr>
        <w:pStyle w:val="ConsPlusNormal"/>
        <w:jc w:val="both"/>
        <w:rPr>
          <w:rFonts w:ascii="Times New Roman" w:hAnsi="Times New Roman" w:cs="Times New Roman"/>
          <w:sz w:val="26"/>
          <w:szCs w:val="26"/>
        </w:rPr>
      </w:pPr>
    </w:p>
    <w:p w14:paraId="0BA1C5A4" w14:textId="77777777" w:rsidR="00C902A9" w:rsidRPr="00C232E5" w:rsidRDefault="00C902A9">
      <w:pPr>
        <w:rPr>
          <w:rFonts w:ascii="Times New Roman" w:hAnsi="Times New Roman" w:cs="Times New Roman"/>
          <w:sz w:val="26"/>
          <w:szCs w:val="26"/>
        </w:rPr>
      </w:pPr>
    </w:p>
    <w:sectPr w:rsidR="00C902A9" w:rsidRPr="00C232E5" w:rsidSect="00CD1813">
      <w:type w:val="continuous"/>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0178"/>
    <w:multiLevelType w:val="hybridMultilevel"/>
    <w:tmpl w:val="675A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A6169C"/>
    <w:multiLevelType w:val="multilevel"/>
    <w:tmpl w:val="5CA6169C"/>
    <w:lvl w:ilvl="0">
      <w:start w:val="1"/>
      <w:numFmt w:val="decimal"/>
      <w:lvlText w:val="%1."/>
      <w:lvlJc w:val="left"/>
      <w:pPr>
        <w:ind w:left="928"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B0F676C"/>
    <w:multiLevelType w:val="multilevel"/>
    <w:tmpl w:val="D52A5900"/>
    <w:lvl w:ilvl="0">
      <w:start w:val="1"/>
      <w:numFmt w:val="decimal"/>
      <w:lvlText w:val="%1."/>
      <w:lvlJc w:val="left"/>
      <w:pPr>
        <w:ind w:left="1005" w:hanging="465"/>
      </w:pPr>
    </w:lvl>
    <w:lvl w:ilvl="1">
      <w:start w:val="1"/>
      <w:numFmt w:val="decimal"/>
      <w:isLgl/>
      <w:lvlText w:val="%1.%2."/>
      <w:lvlJc w:val="left"/>
      <w:pPr>
        <w:ind w:left="1320" w:hanging="720"/>
      </w:pPr>
    </w:lvl>
    <w:lvl w:ilvl="2">
      <w:start w:val="1"/>
      <w:numFmt w:val="decimal"/>
      <w:isLgl/>
      <w:lvlText w:val="%1.%2.%3."/>
      <w:lvlJc w:val="left"/>
      <w:pPr>
        <w:ind w:left="1380" w:hanging="720"/>
      </w:pPr>
    </w:lvl>
    <w:lvl w:ilvl="3">
      <w:start w:val="1"/>
      <w:numFmt w:val="decimal"/>
      <w:isLgl/>
      <w:lvlText w:val="%1.%2.%3.%4."/>
      <w:lvlJc w:val="left"/>
      <w:pPr>
        <w:ind w:left="1800" w:hanging="1080"/>
      </w:pPr>
    </w:lvl>
    <w:lvl w:ilvl="4">
      <w:start w:val="1"/>
      <w:numFmt w:val="decimal"/>
      <w:isLgl/>
      <w:lvlText w:val="%1.%2.%3.%4.%5."/>
      <w:lvlJc w:val="left"/>
      <w:pPr>
        <w:ind w:left="1860" w:hanging="1080"/>
      </w:pPr>
    </w:lvl>
    <w:lvl w:ilvl="5">
      <w:start w:val="1"/>
      <w:numFmt w:val="decimal"/>
      <w:isLgl/>
      <w:lvlText w:val="%1.%2.%3.%4.%5.%6."/>
      <w:lvlJc w:val="left"/>
      <w:pPr>
        <w:ind w:left="2280" w:hanging="1440"/>
      </w:pPr>
    </w:lvl>
    <w:lvl w:ilvl="6">
      <w:start w:val="1"/>
      <w:numFmt w:val="decimal"/>
      <w:isLgl/>
      <w:lvlText w:val="%1.%2.%3.%4.%5.%6.%7."/>
      <w:lvlJc w:val="left"/>
      <w:pPr>
        <w:ind w:left="2700" w:hanging="1800"/>
      </w:pPr>
    </w:lvl>
    <w:lvl w:ilvl="7">
      <w:start w:val="1"/>
      <w:numFmt w:val="decimal"/>
      <w:isLgl/>
      <w:lvlText w:val="%1.%2.%3.%4.%5.%6.%7.%8."/>
      <w:lvlJc w:val="left"/>
      <w:pPr>
        <w:ind w:left="2760" w:hanging="1800"/>
      </w:pPr>
    </w:lvl>
    <w:lvl w:ilvl="8">
      <w:start w:val="1"/>
      <w:numFmt w:val="decimal"/>
      <w:isLgl/>
      <w:lvlText w:val="%1.%2.%3.%4.%5.%6.%7.%8.%9."/>
      <w:lvlJc w:val="left"/>
      <w:pPr>
        <w:ind w:left="3180" w:hanging="21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9C2"/>
    <w:rsid w:val="000040B5"/>
    <w:rsid w:val="00040A1C"/>
    <w:rsid w:val="00081856"/>
    <w:rsid w:val="000C1C50"/>
    <w:rsid w:val="000D5923"/>
    <w:rsid w:val="000E152A"/>
    <w:rsid w:val="00122286"/>
    <w:rsid w:val="001546EF"/>
    <w:rsid w:val="0016033F"/>
    <w:rsid w:val="00171AC9"/>
    <w:rsid w:val="001852C6"/>
    <w:rsid w:val="001A03F1"/>
    <w:rsid w:val="001A487F"/>
    <w:rsid w:val="001A7BCC"/>
    <w:rsid w:val="001D23F3"/>
    <w:rsid w:val="001D7002"/>
    <w:rsid w:val="00227ED6"/>
    <w:rsid w:val="00294BAB"/>
    <w:rsid w:val="002A756E"/>
    <w:rsid w:val="002B13DF"/>
    <w:rsid w:val="002E6A90"/>
    <w:rsid w:val="002F0AD5"/>
    <w:rsid w:val="00362497"/>
    <w:rsid w:val="00373826"/>
    <w:rsid w:val="003932D0"/>
    <w:rsid w:val="003A22BF"/>
    <w:rsid w:val="003C300D"/>
    <w:rsid w:val="003C7DDD"/>
    <w:rsid w:val="0042171A"/>
    <w:rsid w:val="004231BB"/>
    <w:rsid w:val="00426BAE"/>
    <w:rsid w:val="00445310"/>
    <w:rsid w:val="00461AF8"/>
    <w:rsid w:val="00484234"/>
    <w:rsid w:val="00484414"/>
    <w:rsid w:val="004B7D03"/>
    <w:rsid w:val="004D700F"/>
    <w:rsid w:val="00514DB5"/>
    <w:rsid w:val="00525611"/>
    <w:rsid w:val="00554E43"/>
    <w:rsid w:val="00577836"/>
    <w:rsid w:val="005B0BD0"/>
    <w:rsid w:val="005F6C7C"/>
    <w:rsid w:val="006139B1"/>
    <w:rsid w:val="00636AED"/>
    <w:rsid w:val="00637528"/>
    <w:rsid w:val="0064141E"/>
    <w:rsid w:val="006459AA"/>
    <w:rsid w:val="00653CA9"/>
    <w:rsid w:val="00660A23"/>
    <w:rsid w:val="00687490"/>
    <w:rsid w:val="006B4DF8"/>
    <w:rsid w:val="006B56D5"/>
    <w:rsid w:val="006E3B69"/>
    <w:rsid w:val="006F165D"/>
    <w:rsid w:val="007339B2"/>
    <w:rsid w:val="00737CE4"/>
    <w:rsid w:val="007760CA"/>
    <w:rsid w:val="007D4135"/>
    <w:rsid w:val="007E2223"/>
    <w:rsid w:val="007F3DE3"/>
    <w:rsid w:val="0080185B"/>
    <w:rsid w:val="00802DC4"/>
    <w:rsid w:val="00824AFC"/>
    <w:rsid w:val="0085536A"/>
    <w:rsid w:val="00893B66"/>
    <w:rsid w:val="008A4192"/>
    <w:rsid w:val="008B37E7"/>
    <w:rsid w:val="008B5441"/>
    <w:rsid w:val="008C1111"/>
    <w:rsid w:val="008C2AE7"/>
    <w:rsid w:val="008C7678"/>
    <w:rsid w:val="00935D6D"/>
    <w:rsid w:val="0097159B"/>
    <w:rsid w:val="009D22C0"/>
    <w:rsid w:val="009F0AA7"/>
    <w:rsid w:val="00A139C2"/>
    <w:rsid w:val="00A25C41"/>
    <w:rsid w:val="00A610F5"/>
    <w:rsid w:val="00A64FD2"/>
    <w:rsid w:val="00A84D30"/>
    <w:rsid w:val="00B178B5"/>
    <w:rsid w:val="00B21090"/>
    <w:rsid w:val="00B23B9F"/>
    <w:rsid w:val="00B2516E"/>
    <w:rsid w:val="00B34639"/>
    <w:rsid w:val="00B5758C"/>
    <w:rsid w:val="00B61DEE"/>
    <w:rsid w:val="00BB0FEE"/>
    <w:rsid w:val="00BE7818"/>
    <w:rsid w:val="00C232E5"/>
    <w:rsid w:val="00C23960"/>
    <w:rsid w:val="00C23E7F"/>
    <w:rsid w:val="00C26B5E"/>
    <w:rsid w:val="00C5371B"/>
    <w:rsid w:val="00C9007E"/>
    <w:rsid w:val="00C902A9"/>
    <w:rsid w:val="00C91FB3"/>
    <w:rsid w:val="00CA43FB"/>
    <w:rsid w:val="00CD1813"/>
    <w:rsid w:val="00CE21F4"/>
    <w:rsid w:val="00CE5573"/>
    <w:rsid w:val="00CF7737"/>
    <w:rsid w:val="00D26203"/>
    <w:rsid w:val="00D263FC"/>
    <w:rsid w:val="00D27F90"/>
    <w:rsid w:val="00D4363E"/>
    <w:rsid w:val="00D93AF6"/>
    <w:rsid w:val="00DB2A04"/>
    <w:rsid w:val="00E00F45"/>
    <w:rsid w:val="00E070BF"/>
    <w:rsid w:val="00E23B66"/>
    <w:rsid w:val="00E46C6F"/>
    <w:rsid w:val="00E55315"/>
    <w:rsid w:val="00E63870"/>
    <w:rsid w:val="00EF1911"/>
    <w:rsid w:val="00EF6D00"/>
    <w:rsid w:val="00F127A2"/>
    <w:rsid w:val="00F149EA"/>
    <w:rsid w:val="00F22D88"/>
    <w:rsid w:val="00F43678"/>
    <w:rsid w:val="00F54386"/>
    <w:rsid w:val="00F55A06"/>
    <w:rsid w:val="00F872A8"/>
    <w:rsid w:val="00F87C89"/>
    <w:rsid w:val="00FC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9CC2"/>
  <w15:docId w15:val="{65FB3AF6-BB71-4F7E-B301-DBF597C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3" TargetMode="External"/><Relationship Id="rId13" Type="http://schemas.openxmlformats.org/officeDocument/2006/relationships/hyperlink" Target="https://login.consultant.ru/link/?req=doc&amp;base=LAW&amp;n=503620&amp;dst=3722" TargetMode="External"/><Relationship Id="rId3" Type="http://schemas.openxmlformats.org/officeDocument/2006/relationships/styles" Target="styles.xml"/><Relationship Id="rId7" Type="http://schemas.openxmlformats.org/officeDocument/2006/relationships/hyperlink" Target="https://login.consultant.ru/link/?req=doc&amp;base=LAW&amp;n=121087&amp;dst=100142" TargetMode="External"/><Relationship Id="rId12" Type="http://schemas.openxmlformats.org/officeDocument/2006/relationships/hyperlink" Target="https://login.consultant.ru/link/?req=doc&amp;base=LAW&amp;n=503620&amp;dst=37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93282" TargetMode="External"/><Relationship Id="rId11" Type="http://schemas.openxmlformats.org/officeDocument/2006/relationships/hyperlink" Target="https://login.consultant.ru/link/?req=doc&amp;base=LAW&amp;n=503620&amp;dst=37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3620&amp;dst=3704"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5769" TargetMode="External"/><Relationship Id="rId14" Type="http://schemas.openxmlformats.org/officeDocument/2006/relationships/hyperlink" Target="https://login.consultant.ru/link/?req=doc&amp;base=LAW&amp;n=504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C0E3-E545-4240-B394-6CDA460A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32</Pages>
  <Words>9572</Words>
  <Characters>54564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419-1</dc:creator>
  <cp:keywords/>
  <dc:description/>
  <cp:lastModifiedBy>KDN</cp:lastModifiedBy>
  <cp:revision>103</cp:revision>
  <dcterms:created xsi:type="dcterms:W3CDTF">2025-05-28T04:16:00Z</dcterms:created>
  <dcterms:modified xsi:type="dcterms:W3CDTF">2025-07-03T01:06:00Z</dcterms:modified>
</cp:coreProperties>
</file>