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D215" w14:textId="77777777" w:rsidR="007C2CC5" w:rsidRPr="009D21BC" w:rsidRDefault="00AD407A" w:rsidP="00AD407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УТВЕРЖДЕНО</w:t>
      </w:r>
    </w:p>
    <w:p w14:paraId="02282BBA" w14:textId="77777777" w:rsidR="00AD407A" w:rsidRPr="009D21BC" w:rsidRDefault="00AD407A" w:rsidP="00AD407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5A22259B" w14:textId="77777777" w:rsidR="00AD407A" w:rsidRPr="009D21BC" w:rsidRDefault="00AD407A" w:rsidP="00AD407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454292">
        <w:rPr>
          <w:rFonts w:ascii="Times New Roman" w:hAnsi="Times New Roman" w:cs="Times New Roman"/>
          <w:sz w:val="26"/>
          <w:szCs w:val="26"/>
        </w:rPr>
        <w:t>муниципального</w:t>
      </w:r>
      <w:r w:rsidRPr="009D21BC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6B099D80" w14:textId="77777777" w:rsidR="00AD407A" w:rsidRPr="009D21BC" w:rsidRDefault="00AD407A" w:rsidP="00AD407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 xml:space="preserve">от    № </w:t>
      </w:r>
    </w:p>
    <w:p w14:paraId="6AEC2172" w14:textId="77777777" w:rsidR="00AD407A" w:rsidRPr="009D21BC" w:rsidRDefault="00AD407A" w:rsidP="00AD407A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7FCC0C9E" w14:textId="77777777" w:rsidR="00AD407A" w:rsidRPr="009D21BC" w:rsidRDefault="00AD407A" w:rsidP="00AD40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21BC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520D137E" w14:textId="77777777" w:rsidR="00AD407A" w:rsidRPr="009D21BC" w:rsidRDefault="00AD407A" w:rsidP="00AD40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21BC">
        <w:rPr>
          <w:rFonts w:ascii="Times New Roman" w:hAnsi="Times New Roman" w:cs="Times New Roman"/>
          <w:b/>
          <w:sz w:val="26"/>
          <w:szCs w:val="26"/>
        </w:rPr>
        <w:t xml:space="preserve">«О Почетной грамоте и благодарственном письме </w:t>
      </w:r>
    </w:p>
    <w:p w14:paraId="5AB1999F" w14:textId="77777777" w:rsidR="00AD407A" w:rsidRPr="009D21BC" w:rsidRDefault="00AD407A" w:rsidP="00AD40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21BC">
        <w:rPr>
          <w:rFonts w:ascii="Times New Roman" w:hAnsi="Times New Roman" w:cs="Times New Roman"/>
          <w:b/>
          <w:sz w:val="26"/>
          <w:szCs w:val="26"/>
        </w:rPr>
        <w:t xml:space="preserve">главы Лесозаводского </w:t>
      </w:r>
      <w:r w:rsidR="00961E77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9D21BC">
        <w:rPr>
          <w:rFonts w:ascii="Times New Roman" w:hAnsi="Times New Roman" w:cs="Times New Roman"/>
          <w:b/>
          <w:sz w:val="26"/>
          <w:szCs w:val="26"/>
        </w:rPr>
        <w:t xml:space="preserve"> округа»</w:t>
      </w:r>
    </w:p>
    <w:p w14:paraId="6A5F4239" w14:textId="77777777" w:rsidR="00AD407A" w:rsidRPr="009D21BC" w:rsidRDefault="00AD407A" w:rsidP="00AD40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7C8043" w14:textId="77777777" w:rsidR="00AD407A" w:rsidRPr="009D21BC" w:rsidRDefault="00AD407A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 xml:space="preserve">1. Почетная грамота главы Лесозаводского </w:t>
      </w:r>
      <w:r w:rsidR="00961E77">
        <w:rPr>
          <w:rFonts w:ascii="Times New Roman" w:hAnsi="Times New Roman" w:cs="Times New Roman"/>
          <w:sz w:val="26"/>
          <w:szCs w:val="26"/>
        </w:rPr>
        <w:t>муниципального</w:t>
      </w:r>
      <w:r w:rsidRPr="009D21BC">
        <w:rPr>
          <w:rFonts w:ascii="Times New Roman" w:hAnsi="Times New Roman" w:cs="Times New Roman"/>
          <w:sz w:val="26"/>
          <w:szCs w:val="26"/>
        </w:rPr>
        <w:t xml:space="preserve"> округа (далее – Почетная грамота) и благодарственное письмо главы Лесозаводского </w:t>
      </w:r>
      <w:r w:rsidR="00961E77">
        <w:rPr>
          <w:rFonts w:ascii="Times New Roman" w:hAnsi="Times New Roman" w:cs="Times New Roman"/>
          <w:sz w:val="26"/>
          <w:szCs w:val="26"/>
        </w:rPr>
        <w:t>муниципального</w:t>
      </w:r>
      <w:r w:rsidRPr="009D21BC">
        <w:rPr>
          <w:rFonts w:ascii="Times New Roman" w:hAnsi="Times New Roman" w:cs="Times New Roman"/>
          <w:sz w:val="26"/>
          <w:szCs w:val="26"/>
        </w:rPr>
        <w:t xml:space="preserve"> округа (далее – Благодарственное письмо) являются формами награждения физических и юридических лиц, организаций, трудовых коллективов, общественных объединений за заслуги в сфере экономики, здравоохранения, культуры, науки, </w:t>
      </w:r>
      <w:r w:rsidR="00B8659B">
        <w:rPr>
          <w:rFonts w:ascii="Times New Roman" w:hAnsi="Times New Roman" w:cs="Times New Roman"/>
          <w:sz w:val="26"/>
          <w:szCs w:val="26"/>
        </w:rPr>
        <w:t xml:space="preserve"> охраны окружающей среды,</w:t>
      </w:r>
      <w:r w:rsidR="00B8659B" w:rsidRPr="009D21BC">
        <w:rPr>
          <w:rFonts w:ascii="Times New Roman" w:hAnsi="Times New Roman" w:cs="Times New Roman"/>
          <w:sz w:val="26"/>
          <w:szCs w:val="26"/>
        </w:rPr>
        <w:t xml:space="preserve"> обеспечения экологической безопасност</w:t>
      </w:r>
      <w:r w:rsidR="00B8659B">
        <w:rPr>
          <w:rFonts w:ascii="Times New Roman" w:hAnsi="Times New Roman" w:cs="Times New Roman"/>
          <w:sz w:val="26"/>
          <w:szCs w:val="26"/>
        </w:rPr>
        <w:t>и,</w:t>
      </w:r>
      <w:r w:rsidR="00B8659B" w:rsidRPr="009D21BC">
        <w:rPr>
          <w:rFonts w:ascii="Times New Roman" w:hAnsi="Times New Roman" w:cs="Times New Roman"/>
          <w:sz w:val="26"/>
          <w:szCs w:val="26"/>
        </w:rPr>
        <w:t xml:space="preserve"> </w:t>
      </w:r>
      <w:r w:rsidRPr="009D21BC">
        <w:rPr>
          <w:rFonts w:ascii="Times New Roman" w:hAnsi="Times New Roman" w:cs="Times New Roman"/>
          <w:sz w:val="26"/>
          <w:szCs w:val="26"/>
        </w:rPr>
        <w:t xml:space="preserve">образования, физической культуры и спорта, местного самоуправления, защиты Отечества, укрепления законности и правопорядка, воспитания молодежи, благотворительной деятельности и за иные заслуги перед Лесозаводским </w:t>
      </w:r>
      <w:r w:rsidR="00961E77">
        <w:rPr>
          <w:rFonts w:ascii="Times New Roman" w:hAnsi="Times New Roman" w:cs="Times New Roman"/>
          <w:sz w:val="26"/>
          <w:szCs w:val="26"/>
        </w:rPr>
        <w:t>муниципальным</w:t>
      </w:r>
      <w:r w:rsidRPr="009D21BC">
        <w:rPr>
          <w:rFonts w:ascii="Times New Roman" w:hAnsi="Times New Roman" w:cs="Times New Roman"/>
          <w:sz w:val="26"/>
          <w:szCs w:val="26"/>
        </w:rPr>
        <w:t xml:space="preserve"> округом (далее</w:t>
      </w:r>
      <w:r w:rsidR="009D21BC" w:rsidRPr="009D21BC">
        <w:rPr>
          <w:rFonts w:ascii="Times New Roman" w:hAnsi="Times New Roman" w:cs="Times New Roman"/>
          <w:sz w:val="26"/>
          <w:szCs w:val="26"/>
        </w:rPr>
        <w:t xml:space="preserve"> </w:t>
      </w:r>
      <w:r w:rsidR="00961E77">
        <w:rPr>
          <w:rFonts w:ascii="Times New Roman" w:hAnsi="Times New Roman" w:cs="Times New Roman"/>
          <w:sz w:val="26"/>
          <w:szCs w:val="26"/>
        </w:rPr>
        <w:t>–</w:t>
      </w:r>
      <w:r w:rsidRPr="009D21BC">
        <w:rPr>
          <w:rFonts w:ascii="Times New Roman" w:hAnsi="Times New Roman" w:cs="Times New Roman"/>
          <w:sz w:val="26"/>
          <w:szCs w:val="26"/>
        </w:rPr>
        <w:t xml:space="preserve"> </w:t>
      </w:r>
      <w:r w:rsidR="00961E77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9D21BC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3A517856" w14:textId="77777777" w:rsidR="00AD407A" w:rsidRPr="009D21BC" w:rsidRDefault="00AD407A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2. Основаниями для награждения Почетной грамотой являются:</w:t>
      </w:r>
    </w:p>
    <w:p w14:paraId="62824798" w14:textId="526843B2" w:rsidR="00AD407A" w:rsidRPr="009D21BC" w:rsidRDefault="00AD407A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2.1 многолетний добросовестный труд (</w:t>
      </w:r>
      <w:r w:rsidR="00744550" w:rsidRPr="009D21BC">
        <w:rPr>
          <w:rFonts w:ascii="Times New Roman" w:hAnsi="Times New Roman" w:cs="Times New Roman"/>
          <w:sz w:val="26"/>
          <w:szCs w:val="26"/>
        </w:rPr>
        <w:t>не менее 10 лет в одной из сфер, указанных в пункте 1 настоящего Положения);</w:t>
      </w:r>
    </w:p>
    <w:p w14:paraId="3B016F94" w14:textId="04F9D93C" w:rsidR="00744550" w:rsidRPr="009D21BC" w:rsidRDefault="00744550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2.2 заслуги и высокие достижения в сфере развития экономики;</w:t>
      </w:r>
    </w:p>
    <w:p w14:paraId="4122670B" w14:textId="000F96E9" w:rsidR="00744550" w:rsidRPr="009D21BC" w:rsidRDefault="00744550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2.3 заслуги и высокие достижения в социальной сфере;</w:t>
      </w:r>
    </w:p>
    <w:p w14:paraId="5FD7E883" w14:textId="711D2063" w:rsidR="00744550" w:rsidRPr="009D21BC" w:rsidRDefault="00744550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2.4 заслуги и высокие достижения в сфере охраны окружающей среды и обеспечения экологической безопасности;</w:t>
      </w:r>
    </w:p>
    <w:p w14:paraId="78FFC96C" w14:textId="05707B91" w:rsidR="00744550" w:rsidRPr="009D21BC" w:rsidRDefault="00744550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2.5 заслуги и высокие достижения в сфере законности, правопорядка и общественной безопасности;</w:t>
      </w:r>
    </w:p>
    <w:p w14:paraId="07DF1A4A" w14:textId="474125B1" w:rsidR="00744550" w:rsidRPr="009D21BC" w:rsidRDefault="00744550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2.6 отличия в воинской службе в воинских частях Вооруженных сил Российской Федерации;</w:t>
      </w:r>
    </w:p>
    <w:p w14:paraId="15004BA6" w14:textId="294FE419" w:rsidR="00BD69FF" w:rsidRPr="009D21BC" w:rsidRDefault="00BD69FF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2.7 достижения в организации благотворительной и попечительской деятельности;</w:t>
      </w:r>
    </w:p>
    <w:p w14:paraId="4762CCB6" w14:textId="78EE6307" w:rsidR="00BD69FF" w:rsidRPr="009D21BC" w:rsidRDefault="00BD69FF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2.8 успехи в развитии средств массовой информации;</w:t>
      </w:r>
    </w:p>
    <w:p w14:paraId="34543ECE" w14:textId="6C59FC7A" w:rsidR="00BD69FF" w:rsidRPr="009D21BC" w:rsidRDefault="00BD69FF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2.9 в связи с профессиональными, государственными и муниципальными праздниками;</w:t>
      </w:r>
    </w:p>
    <w:p w14:paraId="1EFA32C4" w14:textId="5337B4C1" w:rsidR="00BD69FF" w:rsidRPr="009D21BC" w:rsidRDefault="00BD69FF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2.10 юбилейные даты для трудовых коллективов и организаций (10 лет и каждые последующие 5 лет с момента образования);</w:t>
      </w:r>
    </w:p>
    <w:p w14:paraId="7F7A3914" w14:textId="1B1E2143" w:rsidR="00BD69FF" w:rsidRPr="009D21BC" w:rsidRDefault="00BD69FF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2.11 юбилейные даты для граждан (по достижении возраста 50 лет и далее каждые последующие 5 лет);</w:t>
      </w:r>
    </w:p>
    <w:p w14:paraId="0EECB718" w14:textId="6DEED650" w:rsidR="00BD69FF" w:rsidRPr="009D21BC" w:rsidRDefault="00BD69FF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 xml:space="preserve">2.12 иные достижения, способствующие развитию </w:t>
      </w:r>
      <w:r w:rsidR="009D3BA2">
        <w:rPr>
          <w:rFonts w:ascii="Times New Roman" w:hAnsi="Times New Roman" w:cs="Times New Roman"/>
          <w:sz w:val="26"/>
          <w:szCs w:val="26"/>
        </w:rPr>
        <w:t>муниципального</w:t>
      </w:r>
      <w:r w:rsidRPr="009D21BC">
        <w:rPr>
          <w:rFonts w:ascii="Times New Roman" w:hAnsi="Times New Roman" w:cs="Times New Roman"/>
          <w:sz w:val="26"/>
          <w:szCs w:val="26"/>
        </w:rPr>
        <w:t xml:space="preserve"> округа и повышению благосостояния его населения. </w:t>
      </w:r>
    </w:p>
    <w:p w14:paraId="2A38CCE4" w14:textId="77777777" w:rsidR="00BD69FF" w:rsidRPr="009D21BC" w:rsidRDefault="00BD69FF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3. Основаниями для награждения Благодарственным письмом являются:</w:t>
      </w:r>
    </w:p>
    <w:p w14:paraId="60191101" w14:textId="7EA0A622" w:rsidR="00BD69FF" w:rsidRPr="009D21BC" w:rsidRDefault="00BD69FF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 xml:space="preserve">3.1 активное участие в общественной жизни </w:t>
      </w:r>
      <w:r w:rsidR="009D3BA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9D21BC">
        <w:rPr>
          <w:rFonts w:ascii="Times New Roman" w:hAnsi="Times New Roman" w:cs="Times New Roman"/>
          <w:sz w:val="26"/>
          <w:szCs w:val="26"/>
        </w:rPr>
        <w:t>округа;</w:t>
      </w:r>
    </w:p>
    <w:p w14:paraId="3CAE4CD3" w14:textId="7E77040A" w:rsidR="00BD69FF" w:rsidRPr="009D21BC" w:rsidRDefault="00BD69FF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lastRenderedPageBreak/>
        <w:t>3.2</w:t>
      </w:r>
      <w:r w:rsidR="009646C8">
        <w:rPr>
          <w:rFonts w:ascii="Times New Roman" w:hAnsi="Times New Roman" w:cs="Times New Roman"/>
          <w:sz w:val="26"/>
          <w:szCs w:val="26"/>
        </w:rPr>
        <w:t xml:space="preserve"> </w:t>
      </w:r>
      <w:r w:rsidR="000C4344" w:rsidRPr="009D21BC">
        <w:rPr>
          <w:rFonts w:ascii="Times New Roman" w:hAnsi="Times New Roman" w:cs="Times New Roman"/>
          <w:sz w:val="26"/>
          <w:szCs w:val="26"/>
        </w:rPr>
        <w:t>значительный вклад или оказанная помощь в подготовке и проведении различных общественно-массовых мероприятий;</w:t>
      </w:r>
    </w:p>
    <w:p w14:paraId="05C5FEFE" w14:textId="36E2F496" w:rsidR="000C4344" w:rsidRPr="009D21BC" w:rsidRDefault="000C4344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3.3 осуществление конкретных полезных дел в промышленности, строительстве, транспорте, науки, образовании, культуре и других сферах деятельности;</w:t>
      </w:r>
    </w:p>
    <w:p w14:paraId="17D3FC91" w14:textId="3BCDE932" w:rsidR="000C4344" w:rsidRPr="009D21BC" w:rsidRDefault="000C4344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 xml:space="preserve">3.4 занятие призовых мест в различных профессиональных смотрах, конкурсах, спортивных соревнованиях, проводимых в </w:t>
      </w:r>
      <w:r w:rsidR="00B97873">
        <w:rPr>
          <w:rFonts w:ascii="Times New Roman" w:hAnsi="Times New Roman" w:cs="Times New Roman"/>
          <w:sz w:val="26"/>
          <w:szCs w:val="26"/>
        </w:rPr>
        <w:t>муниципальном</w:t>
      </w:r>
      <w:r w:rsidRPr="009D21BC">
        <w:rPr>
          <w:rFonts w:ascii="Times New Roman" w:hAnsi="Times New Roman" w:cs="Times New Roman"/>
          <w:sz w:val="26"/>
          <w:szCs w:val="26"/>
        </w:rPr>
        <w:t xml:space="preserve"> округе, Приморском крае, Российской Федерации;</w:t>
      </w:r>
    </w:p>
    <w:p w14:paraId="3A8CF32F" w14:textId="7B0D344C" w:rsidR="000C4344" w:rsidRPr="009D21BC" w:rsidRDefault="000C4344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3.5</w:t>
      </w:r>
      <w:r w:rsidR="009646C8">
        <w:rPr>
          <w:rFonts w:ascii="Times New Roman" w:hAnsi="Times New Roman" w:cs="Times New Roman"/>
          <w:sz w:val="26"/>
          <w:szCs w:val="26"/>
        </w:rPr>
        <w:t xml:space="preserve"> </w:t>
      </w:r>
      <w:r w:rsidRPr="009D21BC">
        <w:rPr>
          <w:rFonts w:ascii="Times New Roman" w:hAnsi="Times New Roman" w:cs="Times New Roman"/>
          <w:sz w:val="26"/>
          <w:szCs w:val="26"/>
        </w:rPr>
        <w:t xml:space="preserve">пожертвования на социальную поддержку малообеспеченных слоев населения, строительство социально значимых объектов в </w:t>
      </w:r>
      <w:r w:rsidR="00B97873">
        <w:rPr>
          <w:rFonts w:ascii="Times New Roman" w:hAnsi="Times New Roman" w:cs="Times New Roman"/>
          <w:sz w:val="26"/>
          <w:szCs w:val="26"/>
        </w:rPr>
        <w:t>муниципальном</w:t>
      </w:r>
      <w:r w:rsidRPr="009D21BC">
        <w:rPr>
          <w:rFonts w:ascii="Times New Roman" w:hAnsi="Times New Roman" w:cs="Times New Roman"/>
          <w:sz w:val="26"/>
          <w:szCs w:val="26"/>
        </w:rPr>
        <w:t xml:space="preserve"> округе;</w:t>
      </w:r>
    </w:p>
    <w:p w14:paraId="4C5A27DE" w14:textId="449C4E8E" w:rsidR="000C4344" w:rsidRPr="009D21BC" w:rsidRDefault="000C4344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3.6 награждение в связи с пр</w:t>
      </w:r>
      <w:r w:rsidR="00B8659B">
        <w:rPr>
          <w:rFonts w:ascii="Times New Roman" w:hAnsi="Times New Roman" w:cs="Times New Roman"/>
          <w:sz w:val="26"/>
          <w:szCs w:val="26"/>
        </w:rPr>
        <w:t>офессиональными и иными</w:t>
      </w:r>
      <w:r w:rsidRPr="009D21BC">
        <w:rPr>
          <w:rFonts w:ascii="Times New Roman" w:hAnsi="Times New Roman" w:cs="Times New Roman"/>
          <w:sz w:val="26"/>
          <w:szCs w:val="26"/>
        </w:rPr>
        <w:t xml:space="preserve"> праздниками. </w:t>
      </w:r>
    </w:p>
    <w:p w14:paraId="39B848AA" w14:textId="77777777" w:rsidR="0070750A" w:rsidRPr="009D21BC" w:rsidRDefault="0070750A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 xml:space="preserve">4. Ходатайство о награждении Почетной грамотой и Благодарственным письмом на имя главы </w:t>
      </w:r>
      <w:r w:rsidR="00B97873">
        <w:rPr>
          <w:rFonts w:ascii="Times New Roman" w:hAnsi="Times New Roman" w:cs="Times New Roman"/>
          <w:sz w:val="26"/>
          <w:szCs w:val="26"/>
        </w:rPr>
        <w:t>муниципального</w:t>
      </w:r>
      <w:r w:rsidRPr="009D21BC">
        <w:rPr>
          <w:rFonts w:ascii="Times New Roman" w:hAnsi="Times New Roman" w:cs="Times New Roman"/>
          <w:sz w:val="26"/>
          <w:szCs w:val="26"/>
        </w:rPr>
        <w:t xml:space="preserve"> округа могут направлять руководители предприятий, учреждений, организаций (независимо от форм собственности), должностные лица администрации </w:t>
      </w:r>
      <w:r w:rsidR="00B97873">
        <w:rPr>
          <w:rFonts w:ascii="Times New Roman" w:hAnsi="Times New Roman" w:cs="Times New Roman"/>
          <w:sz w:val="26"/>
          <w:szCs w:val="26"/>
        </w:rPr>
        <w:t>муниципального</w:t>
      </w:r>
      <w:r w:rsidRPr="009D21BC">
        <w:rPr>
          <w:rFonts w:ascii="Times New Roman" w:hAnsi="Times New Roman" w:cs="Times New Roman"/>
          <w:sz w:val="26"/>
          <w:szCs w:val="26"/>
        </w:rPr>
        <w:t xml:space="preserve"> ок</w:t>
      </w:r>
      <w:r w:rsidR="00B8659B">
        <w:rPr>
          <w:rFonts w:ascii="Times New Roman" w:hAnsi="Times New Roman" w:cs="Times New Roman"/>
          <w:sz w:val="26"/>
          <w:szCs w:val="26"/>
        </w:rPr>
        <w:t>руга, командиры воинских частей</w:t>
      </w:r>
      <w:r w:rsidRPr="009D21BC">
        <w:rPr>
          <w:rFonts w:ascii="Times New Roman" w:hAnsi="Times New Roman" w:cs="Times New Roman"/>
          <w:sz w:val="26"/>
          <w:szCs w:val="26"/>
        </w:rPr>
        <w:t>, профсоюзные органы, общественные объединения, осуществляющие свою деятельность н</w:t>
      </w:r>
      <w:r w:rsidR="0019373C" w:rsidRPr="009D21BC">
        <w:rPr>
          <w:rFonts w:ascii="Times New Roman" w:hAnsi="Times New Roman" w:cs="Times New Roman"/>
          <w:sz w:val="26"/>
          <w:szCs w:val="26"/>
        </w:rPr>
        <w:t xml:space="preserve">а территории </w:t>
      </w:r>
      <w:r w:rsidR="007B710F">
        <w:rPr>
          <w:rFonts w:ascii="Times New Roman" w:hAnsi="Times New Roman" w:cs="Times New Roman"/>
          <w:sz w:val="26"/>
          <w:szCs w:val="26"/>
        </w:rPr>
        <w:t>муниципального</w:t>
      </w:r>
      <w:r w:rsidR="0019373C" w:rsidRPr="009D21BC">
        <w:rPr>
          <w:rFonts w:ascii="Times New Roman" w:hAnsi="Times New Roman" w:cs="Times New Roman"/>
          <w:sz w:val="26"/>
          <w:szCs w:val="26"/>
        </w:rPr>
        <w:t xml:space="preserve"> округа, предварительно согласовав его с соответствующим заместителем главы администрации </w:t>
      </w:r>
      <w:r w:rsidR="007B710F">
        <w:rPr>
          <w:rFonts w:ascii="Times New Roman" w:hAnsi="Times New Roman" w:cs="Times New Roman"/>
          <w:sz w:val="26"/>
          <w:szCs w:val="26"/>
        </w:rPr>
        <w:t>муниципального</w:t>
      </w:r>
      <w:r w:rsidR="00EF3D82">
        <w:rPr>
          <w:rFonts w:ascii="Times New Roman" w:hAnsi="Times New Roman" w:cs="Times New Roman"/>
          <w:sz w:val="26"/>
          <w:szCs w:val="26"/>
        </w:rPr>
        <w:t xml:space="preserve"> </w:t>
      </w:r>
      <w:r w:rsidR="0019373C" w:rsidRPr="009D21BC">
        <w:rPr>
          <w:rFonts w:ascii="Times New Roman" w:hAnsi="Times New Roman" w:cs="Times New Roman"/>
          <w:sz w:val="26"/>
          <w:szCs w:val="26"/>
        </w:rPr>
        <w:t xml:space="preserve"> округа, а в случае представления к награждению организации или ее руководителя – дополнительно согласовав с первым заместителем главы администрации </w:t>
      </w:r>
      <w:r w:rsidR="007B710F">
        <w:rPr>
          <w:rFonts w:ascii="Times New Roman" w:hAnsi="Times New Roman" w:cs="Times New Roman"/>
          <w:sz w:val="26"/>
          <w:szCs w:val="26"/>
        </w:rPr>
        <w:t>муниципального</w:t>
      </w:r>
      <w:r w:rsidR="0019373C" w:rsidRPr="009D21BC">
        <w:rPr>
          <w:rFonts w:ascii="Times New Roman" w:hAnsi="Times New Roman" w:cs="Times New Roman"/>
          <w:sz w:val="26"/>
          <w:szCs w:val="26"/>
        </w:rPr>
        <w:t xml:space="preserve"> округа. </w:t>
      </w:r>
    </w:p>
    <w:p w14:paraId="6DC87381" w14:textId="68ED3D2F" w:rsidR="0019373C" w:rsidRPr="009D21BC" w:rsidRDefault="0019373C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ab/>
        <w:t xml:space="preserve">Для сотрудников администрации </w:t>
      </w:r>
      <w:r w:rsidR="007B710F">
        <w:rPr>
          <w:rFonts w:ascii="Times New Roman" w:hAnsi="Times New Roman" w:cs="Times New Roman"/>
          <w:sz w:val="26"/>
          <w:szCs w:val="26"/>
        </w:rPr>
        <w:t>муниципального</w:t>
      </w:r>
      <w:r w:rsidRPr="009D21BC">
        <w:rPr>
          <w:rFonts w:ascii="Times New Roman" w:hAnsi="Times New Roman" w:cs="Times New Roman"/>
          <w:sz w:val="26"/>
          <w:szCs w:val="26"/>
        </w:rPr>
        <w:t xml:space="preserve"> округа ходатайство о награждении согласовывается </w:t>
      </w:r>
      <w:r w:rsidR="00B8659B">
        <w:rPr>
          <w:rFonts w:ascii="Times New Roman" w:hAnsi="Times New Roman" w:cs="Times New Roman"/>
          <w:sz w:val="26"/>
          <w:szCs w:val="26"/>
        </w:rPr>
        <w:t xml:space="preserve">курирующим </w:t>
      </w:r>
      <w:r w:rsidRPr="009D21BC">
        <w:rPr>
          <w:rFonts w:ascii="Times New Roman" w:hAnsi="Times New Roman" w:cs="Times New Roman"/>
          <w:sz w:val="26"/>
          <w:szCs w:val="26"/>
        </w:rPr>
        <w:t>за</w:t>
      </w:r>
      <w:r w:rsidR="00B8659B">
        <w:rPr>
          <w:rFonts w:ascii="Times New Roman" w:hAnsi="Times New Roman" w:cs="Times New Roman"/>
          <w:sz w:val="26"/>
          <w:szCs w:val="26"/>
        </w:rPr>
        <w:t>местителем главы администрации</w:t>
      </w:r>
      <w:r w:rsidR="00DF3EA7" w:rsidRPr="00DF3EA7">
        <w:rPr>
          <w:rFonts w:ascii="Times New Roman" w:hAnsi="Times New Roman" w:cs="Times New Roman"/>
          <w:sz w:val="26"/>
          <w:szCs w:val="26"/>
        </w:rPr>
        <w:t xml:space="preserve"> </w:t>
      </w:r>
      <w:r w:rsidR="00DF3EA7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9D21B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E03FC39" w14:textId="77777777" w:rsidR="0019373C" w:rsidRPr="009D21BC" w:rsidRDefault="0019373C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 xml:space="preserve">5. В ходатайстве обосновывается представление к награждению Почетной грамотой или Благодарственным письмом, указываются дата и место вручения. </w:t>
      </w:r>
    </w:p>
    <w:p w14:paraId="39EFE0F6" w14:textId="77777777" w:rsidR="0019373C" w:rsidRPr="009D21BC" w:rsidRDefault="0019373C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6. К ходатайству прилагаются следующие документы:</w:t>
      </w:r>
    </w:p>
    <w:p w14:paraId="4296176E" w14:textId="073F8314" w:rsidR="0019373C" w:rsidRPr="009D21BC" w:rsidRDefault="0019373C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 xml:space="preserve">6.1 для организаций и трудовых коллективов представление по установленной форме (приложение </w:t>
      </w:r>
      <w:r w:rsidR="005A2E2D">
        <w:rPr>
          <w:rFonts w:ascii="Times New Roman" w:hAnsi="Times New Roman" w:cs="Times New Roman"/>
          <w:sz w:val="26"/>
          <w:szCs w:val="26"/>
        </w:rPr>
        <w:t xml:space="preserve">№ </w:t>
      </w:r>
      <w:r w:rsidRPr="009D21BC">
        <w:rPr>
          <w:rFonts w:ascii="Times New Roman" w:hAnsi="Times New Roman" w:cs="Times New Roman"/>
          <w:sz w:val="26"/>
          <w:szCs w:val="26"/>
        </w:rPr>
        <w:t>1 к настоящему Положению) и при награждении в связи с юбилейной датой – документ, подтверждающий дату образования трудового коллектива, организации;</w:t>
      </w:r>
    </w:p>
    <w:p w14:paraId="130DBD8A" w14:textId="142043BE" w:rsidR="0019373C" w:rsidRPr="009D21BC" w:rsidRDefault="009A52CC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 xml:space="preserve">6.2 для граждан, представленных к награждению, представление по установленной форме (приложение </w:t>
      </w:r>
      <w:r w:rsidR="005A2E2D">
        <w:rPr>
          <w:rFonts w:ascii="Times New Roman" w:hAnsi="Times New Roman" w:cs="Times New Roman"/>
          <w:sz w:val="26"/>
          <w:szCs w:val="26"/>
        </w:rPr>
        <w:t xml:space="preserve">№ </w:t>
      </w:r>
      <w:r w:rsidRPr="009D21BC">
        <w:rPr>
          <w:rFonts w:ascii="Times New Roman" w:hAnsi="Times New Roman" w:cs="Times New Roman"/>
          <w:sz w:val="26"/>
          <w:szCs w:val="26"/>
        </w:rPr>
        <w:t>2 к настоящему Положению) и согласие н</w:t>
      </w:r>
      <w:r w:rsidR="00B8659B">
        <w:rPr>
          <w:rFonts w:ascii="Times New Roman" w:hAnsi="Times New Roman" w:cs="Times New Roman"/>
          <w:sz w:val="26"/>
          <w:szCs w:val="26"/>
        </w:rPr>
        <w:t xml:space="preserve">а обработку персональных данных. </w:t>
      </w:r>
      <w:r w:rsidRPr="009D21B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2D242A" w14:textId="77777777" w:rsidR="009A52CC" w:rsidRPr="009D21BC" w:rsidRDefault="009A52CC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7. Кандидаты на награждение Почетной грамотой и Благодарственным письмом должны иметь стаж работы:</w:t>
      </w:r>
    </w:p>
    <w:p w14:paraId="0BD1083F" w14:textId="345D829B" w:rsidR="006752A8" w:rsidRPr="009D21BC" w:rsidRDefault="009A52CC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 xml:space="preserve">7.1 </w:t>
      </w:r>
      <w:r w:rsidR="006752A8" w:rsidRPr="009D21BC">
        <w:rPr>
          <w:rFonts w:ascii="Times New Roman" w:hAnsi="Times New Roman" w:cs="Times New Roman"/>
          <w:sz w:val="26"/>
          <w:szCs w:val="26"/>
        </w:rPr>
        <w:t>не менее трех лет в представляющей к награждению организации (органе) – для награждения Почетной грамотой;</w:t>
      </w:r>
    </w:p>
    <w:p w14:paraId="6D361A12" w14:textId="02684BE7" w:rsidR="006752A8" w:rsidRPr="009D21BC" w:rsidRDefault="006752A8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 xml:space="preserve">7.2 не менее одного года в представляющей к награждению организации (органе) – для награждения Благодарственным письмом. </w:t>
      </w:r>
    </w:p>
    <w:p w14:paraId="4F9325CA" w14:textId="77777777" w:rsidR="00C559C1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8. Каждая организация вправе подать ходатайства о награждении из расчета:</w:t>
      </w:r>
    </w:p>
    <w:p w14:paraId="5B1D9CF5" w14:textId="77777777" w:rsidR="00C559C1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- одна награда с численностью до 100 работающих (обучающихся);</w:t>
      </w:r>
    </w:p>
    <w:p w14:paraId="1A1B5665" w14:textId="77777777" w:rsidR="00C559C1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- три награды с численностью работающих (обучающихся) от 101 до 500 человек;</w:t>
      </w:r>
    </w:p>
    <w:p w14:paraId="25CE300B" w14:textId="77777777" w:rsidR="00C559C1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gramStart"/>
      <w:r w:rsidRPr="009D21BC">
        <w:rPr>
          <w:rFonts w:ascii="Times New Roman" w:hAnsi="Times New Roman" w:cs="Times New Roman"/>
          <w:sz w:val="26"/>
          <w:szCs w:val="26"/>
        </w:rPr>
        <w:t>пять наград с численностью</w:t>
      </w:r>
      <w:proofErr w:type="gramEnd"/>
      <w:r w:rsidRPr="009D21BC">
        <w:rPr>
          <w:rFonts w:ascii="Times New Roman" w:hAnsi="Times New Roman" w:cs="Times New Roman"/>
          <w:sz w:val="26"/>
          <w:szCs w:val="26"/>
        </w:rPr>
        <w:t xml:space="preserve"> работающих (обучающихся) свыше 500 человек. </w:t>
      </w:r>
    </w:p>
    <w:p w14:paraId="7215D72E" w14:textId="77777777" w:rsidR="009A52CC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9</w:t>
      </w:r>
      <w:r w:rsidR="006752A8" w:rsidRPr="009D21BC">
        <w:rPr>
          <w:rFonts w:ascii="Times New Roman" w:hAnsi="Times New Roman" w:cs="Times New Roman"/>
          <w:sz w:val="26"/>
          <w:szCs w:val="26"/>
        </w:rPr>
        <w:t xml:space="preserve">. Глава </w:t>
      </w:r>
      <w:r w:rsidR="00CB49F3">
        <w:rPr>
          <w:rFonts w:ascii="Times New Roman" w:hAnsi="Times New Roman" w:cs="Times New Roman"/>
          <w:sz w:val="26"/>
          <w:szCs w:val="26"/>
        </w:rPr>
        <w:t>муниципального</w:t>
      </w:r>
      <w:r w:rsidR="006752A8" w:rsidRPr="009D21BC">
        <w:rPr>
          <w:rFonts w:ascii="Times New Roman" w:hAnsi="Times New Roman" w:cs="Times New Roman"/>
          <w:sz w:val="26"/>
          <w:szCs w:val="26"/>
        </w:rPr>
        <w:t xml:space="preserve"> округа вправе </w:t>
      </w:r>
      <w:r w:rsidR="0057261F" w:rsidRPr="009D21BC">
        <w:rPr>
          <w:rFonts w:ascii="Times New Roman" w:hAnsi="Times New Roman" w:cs="Times New Roman"/>
          <w:sz w:val="26"/>
          <w:szCs w:val="26"/>
        </w:rPr>
        <w:t>лично инициировать вопрос о награждении</w:t>
      </w:r>
      <w:r w:rsidR="006752A8" w:rsidRPr="009D21BC">
        <w:rPr>
          <w:rFonts w:ascii="Times New Roman" w:hAnsi="Times New Roman" w:cs="Times New Roman"/>
          <w:sz w:val="26"/>
          <w:szCs w:val="26"/>
        </w:rPr>
        <w:t xml:space="preserve"> Почетной грамотой или Благодарственным письмом</w:t>
      </w:r>
      <w:r w:rsidR="0057261F" w:rsidRPr="009D21BC">
        <w:rPr>
          <w:rFonts w:ascii="Times New Roman" w:hAnsi="Times New Roman" w:cs="Times New Roman"/>
          <w:sz w:val="26"/>
          <w:szCs w:val="26"/>
        </w:rPr>
        <w:t xml:space="preserve"> без предоставления документов, указанных в пункте 6 настоящего Положения</w:t>
      </w:r>
      <w:r w:rsidR="006752A8" w:rsidRPr="009D21BC">
        <w:rPr>
          <w:rFonts w:ascii="Times New Roman" w:hAnsi="Times New Roman" w:cs="Times New Roman"/>
          <w:sz w:val="26"/>
          <w:szCs w:val="26"/>
        </w:rPr>
        <w:t xml:space="preserve">. </w:t>
      </w:r>
      <w:r w:rsidR="009A52CC" w:rsidRPr="009D21BC">
        <w:rPr>
          <w:rFonts w:ascii="Times New Roman" w:hAnsi="Times New Roman" w:cs="Times New Roman"/>
          <w:sz w:val="26"/>
          <w:szCs w:val="26"/>
        </w:rPr>
        <w:t xml:space="preserve"> </w:t>
      </w:r>
      <w:r w:rsidR="00A1726E">
        <w:rPr>
          <w:rFonts w:ascii="Times New Roman" w:hAnsi="Times New Roman" w:cs="Times New Roman"/>
          <w:sz w:val="26"/>
          <w:szCs w:val="26"/>
        </w:rPr>
        <w:t xml:space="preserve">Необходимую информацию о награждаемом готовит организационный отдел администрации </w:t>
      </w:r>
      <w:r w:rsidR="00CB49F3">
        <w:rPr>
          <w:rFonts w:ascii="Times New Roman" w:hAnsi="Times New Roman" w:cs="Times New Roman"/>
          <w:sz w:val="26"/>
          <w:szCs w:val="26"/>
        </w:rPr>
        <w:t>муниципального</w:t>
      </w:r>
      <w:r w:rsidR="00A1726E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14:paraId="4AED00F6" w14:textId="77777777" w:rsidR="009A52CC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10</w:t>
      </w:r>
      <w:r w:rsidR="009A52CC" w:rsidRPr="009D21BC">
        <w:rPr>
          <w:rFonts w:ascii="Times New Roman" w:hAnsi="Times New Roman" w:cs="Times New Roman"/>
          <w:sz w:val="26"/>
          <w:szCs w:val="26"/>
        </w:rPr>
        <w:t xml:space="preserve">. Повторное награждение Почетной грамотой возможно не ранее чем через два года после предыдущего награждения при наличии новых заслуг и достижений. </w:t>
      </w:r>
    </w:p>
    <w:p w14:paraId="014AC3F3" w14:textId="77777777" w:rsidR="009A52CC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11</w:t>
      </w:r>
      <w:r w:rsidR="009A52CC" w:rsidRPr="009D21BC">
        <w:rPr>
          <w:rFonts w:ascii="Times New Roman" w:hAnsi="Times New Roman" w:cs="Times New Roman"/>
          <w:sz w:val="26"/>
          <w:szCs w:val="26"/>
        </w:rPr>
        <w:t xml:space="preserve">. Повторное награждение Благодарственным письмом возможно не ранее чем через год после предыдущего награждения при наличии нового конкретного случая. </w:t>
      </w:r>
    </w:p>
    <w:p w14:paraId="2C4BE7F1" w14:textId="77777777" w:rsidR="009A52CC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12</w:t>
      </w:r>
      <w:r w:rsidR="009A52CC" w:rsidRPr="009D21BC">
        <w:rPr>
          <w:rFonts w:ascii="Times New Roman" w:hAnsi="Times New Roman" w:cs="Times New Roman"/>
          <w:sz w:val="26"/>
          <w:szCs w:val="26"/>
        </w:rPr>
        <w:t xml:space="preserve">. </w:t>
      </w:r>
      <w:r w:rsidR="006752A8" w:rsidRPr="009D21BC">
        <w:rPr>
          <w:rFonts w:ascii="Times New Roman" w:hAnsi="Times New Roman" w:cs="Times New Roman"/>
          <w:sz w:val="26"/>
          <w:szCs w:val="26"/>
        </w:rPr>
        <w:t xml:space="preserve">Награждение Почетной грамотой или Благодарственным письмом </w:t>
      </w:r>
      <w:r w:rsidR="0057261F" w:rsidRPr="009D21BC">
        <w:rPr>
          <w:rFonts w:ascii="Times New Roman" w:hAnsi="Times New Roman" w:cs="Times New Roman"/>
          <w:sz w:val="26"/>
          <w:szCs w:val="26"/>
        </w:rPr>
        <w:t xml:space="preserve">за одни и те же заслуги не производится. </w:t>
      </w:r>
    </w:p>
    <w:p w14:paraId="770DD7E6" w14:textId="77777777" w:rsidR="0057261F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13</w:t>
      </w:r>
      <w:r w:rsidR="0057261F" w:rsidRPr="009D21BC">
        <w:rPr>
          <w:rFonts w:ascii="Times New Roman" w:hAnsi="Times New Roman" w:cs="Times New Roman"/>
          <w:sz w:val="26"/>
          <w:szCs w:val="26"/>
        </w:rPr>
        <w:t xml:space="preserve">. Решение о награждении Почетной грамотой или Благодарственным письмом принимается постановлением администрации </w:t>
      </w:r>
      <w:r w:rsidR="00C9403B">
        <w:rPr>
          <w:rFonts w:ascii="Times New Roman" w:hAnsi="Times New Roman" w:cs="Times New Roman"/>
          <w:sz w:val="26"/>
          <w:szCs w:val="26"/>
        </w:rPr>
        <w:t>муниципального</w:t>
      </w:r>
      <w:r w:rsidR="0057261F" w:rsidRPr="009D21BC">
        <w:rPr>
          <w:rFonts w:ascii="Times New Roman" w:hAnsi="Times New Roman" w:cs="Times New Roman"/>
          <w:sz w:val="26"/>
          <w:szCs w:val="26"/>
        </w:rPr>
        <w:t xml:space="preserve"> округа. </w:t>
      </w:r>
    </w:p>
    <w:p w14:paraId="6920859B" w14:textId="77777777" w:rsidR="0057261F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14</w:t>
      </w:r>
      <w:r w:rsidR="0057261F" w:rsidRPr="009D21BC">
        <w:rPr>
          <w:rFonts w:ascii="Times New Roman" w:hAnsi="Times New Roman" w:cs="Times New Roman"/>
          <w:sz w:val="26"/>
          <w:szCs w:val="26"/>
        </w:rPr>
        <w:t>. В награждении может быть отказано в случаях:</w:t>
      </w:r>
    </w:p>
    <w:p w14:paraId="1FB274E3" w14:textId="76349D5A" w:rsidR="0057261F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14</w:t>
      </w:r>
      <w:r w:rsidR="0057261F" w:rsidRPr="009D21BC">
        <w:rPr>
          <w:rFonts w:ascii="Times New Roman" w:hAnsi="Times New Roman" w:cs="Times New Roman"/>
          <w:sz w:val="26"/>
          <w:szCs w:val="26"/>
        </w:rPr>
        <w:t>.1 не предоставления документов, указанных в пункте 6 настоящего Положения;</w:t>
      </w:r>
    </w:p>
    <w:p w14:paraId="1C3AD952" w14:textId="5B858DFE" w:rsidR="0057261F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14</w:t>
      </w:r>
      <w:r w:rsidR="0057261F" w:rsidRPr="009D21BC">
        <w:rPr>
          <w:rFonts w:ascii="Times New Roman" w:hAnsi="Times New Roman" w:cs="Times New Roman"/>
          <w:sz w:val="26"/>
          <w:szCs w:val="26"/>
        </w:rPr>
        <w:t>.2 отсутствия оснований, указанных в пунктах 2,3 настоящего Положения.</w:t>
      </w:r>
    </w:p>
    <w:p w14:paraId="18AFE2C0" w14:textId="77777777" w:rsidR="0057261F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15</w:t>
      </w:r>
      <w:r w:rsidR="0057261F" w:rsidRPr="009D21BC">
        <w:rPr>
          <w:rFonts w:ascii="Times New Roman" w:hAnsi="Times New Roman" w:cs="Times New Roman"/>
          <w:sz w:val="26"/>
          <w:szCs w:val="26"/>
        </w:rPr>
        <w:t xml:space="preserve">. Почетная грамота и Благодарственное письмо подписываются главой </w:t>
      </w:r>
      <w:r w:rsidR="00C9403B">
        <w:rPr>
          <w:rFonts w:ascii="Times New Roman" w:hAnsi="Times New Roman" w:cs="Times New Roman"/>
          <w:sz w:val="26"/>
          <w:szCs w:val="26"/>
        </w:rPr>
        <w:t>муниципального</w:t>
      </w:r>
      <w:r w:rsidR="0057261F" w:rsidRPr="009D21BC">
        <w:rPr>
          <w:rFonts w:ascii="Times New Roman" w:hAnsi="Times New Roman" w:cs="Times New Roman"/>
          <w:sz w:val="26"/>
          <w:szCs w:val="26"/>
        </w:rPr>
        <w:t xml:space="preserve"> округа, а в его отсутствие – лицом, его замещающим. Подпись скрепляется гербовой печатью. </w:t>
      </w:r>
    </w:p>
    <w:p w14:paraId="2E9AAFED" w14:textId="77777777" w:rsidR="006E438B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16</w:t>
      </w:r>
      <w:r w:rsidR="006E438B" w:rsidRPr="009D21BC">
        <w:rPr>
          <w:rFonts w:ascii="Times New Roman" w:hAnsi="Times New Roman" w:cs="Times New Roman"/>
          <w:sz w:val="26"/>
          <w:szCs w:val="26"/>
        </w:rPr>
        <w:t xml:space="preserve">. Вручение Почетной грамоты, Благодарственного письма производится в торжественной обстановке главой </w:t>
      </w:r>
      <w:r w:rsidR="00C9403B">
        <w:rPr>
          <w:rFonts w:ascii="Times New Roman" w:hAnsi="Times New Roman" w:cs="Times New Roman"/>
          <w:sz w:val="26"/>
          <w:szCs w:val="26"/>
        </w:rPr>
        <w:t>муниципального</w:t>
      </w:r>
      <w:r w:rsidR="006E438B" w:rsidRPr="009D21BC">
        <w:rPr>
          <w:rFonts w:ascii="Times New Roman" w:hAnsi="Times New Roman" w:cs="Times New Roman"/>
          <w:sz w:val="26"/>
          <w:szCs w:val="26"/>
        </w:rPr>
        <w:t xml:space="preserve"> округа или иными должностными лицами по его поручению и от его имени. </w:t>
      </w:r>
    </w:p>
    <w:p w14:paraId="7F5BD835" w14:textId="2DA52344" w:rsidR="006E438B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17</w:t>
      </w:r>
      <w:r w:rsidR="006E438B" w:rsidRPr="009D21BC">
        <w:rPr>
          <w:rFonts w:ascii="Times New Roman" w:hAnsi="Times New Roman" w:cs="Times New Roman"/>
          <w:sz w:val="26"/>
          <w:szCs w:val="26"/>
        </w:rPr>
        <w:t xml:space="preserve">. Бланки Почетной грамоты, Благодарственного письма имеют символику </w:t>
      </w:r>
      <w:r w:rsidR="006C11DA">
        <w:rPr>
          <w:rFonts w:ascii="Times New Roman" w:hAnsi="Times New Roman" w:cs="Times New Roman"/>
          <w:sz w:val="26"/>
          <w:szCs w:val="26"/>
        </w:rPr>
        <w:t>муниципального</w:t>
      </w:r>
      <w:r w:rsidR="006E438B" w:rsidRPr="009D21BC">
        <w:rPr>
          <w:rFonts w:ascii="Times New Roman" w:hAnsi="Times New Roman" w:cs="Times New Roman"/>
          <w:sz w:val="26"/>
          <w:szCs w:val="26"/>
        </w:rPr>
        <w:t xml:space="preserve"> округа и вкладываются в рамку. </w:t>
      </w:r>
    </w:p>
    <w:p w14:paraId="0182638A" w14:textId="77777777" w:rsidR="006E438B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18</w:t>
      </w:r>
      <w:r w:rsidR="006E438B" w:rsidRPr="009D21BC">
        <w:rPr>
          <w:rFonts w:ascii="Times New Roman" w:hAnsi="Times New Roman" w:cs="Times New Roman"/>
          <w:sz w:val="26"/>
          <w:szCs w:val="26"/>
        </w:rPr>
        <w:t xml:space="preserve">. Подготовку проекта постановления администрации </w:t>
      </w:r>
      <w:r w:rsidR="006C11DA">
        <w:rPr>
          <w:rFonts w:ascii="Times New Roman" w:hAnsi="Times New Roman" w:cs="Times New Roman"/>
          <w:sz w:val="26"/>
          <w:szCs w:val="26"/>
        </w:rPr>
        <w:t>муниципального</w:t>
      </w:r>
      <w:r w:rsidR="006E438B" w:rsidRPr="009D21BC">
        <w:rPr>
          <w:rFonts w:ascii="Times New Roman" w:hAnsi="Times New Roman" w:cs="Times New Roman"/>
          <w:sz w:val="26"/>
          <w:szCs w:val="26"/>
        </w:rPr>
        <w:t xml:space="preserve"> округа о награждении Почетной грамотой или Благодарственным письмом, учет и регистрацию награждаемых, а также консультации и разъяснения по вопросам подготовки и оформления документов для награжде</w:t>
      </w:r>
      <w:r w:rsidR="00B8659B">
        <w:rPr>
          <w:rFonts w:ascii="Times New Roman" w:hAnsi="Times New Roman" w:cs="Times New Roman"/>
          <w:sz w:val="26"/>
          <w:szCs w:val="26"/>
        </w:rPr>
        <w:t>ния осуществляю</w:t>
      </w:r>
      <w:r w:rsidR="006E438B" w:rsidRPr="009D21BC">
        <w:rPr>
          <w:rFonts w:ascii="Times New Roman" w:hAnsi="Times New Roman" w:cs="Times New Roman"/>
          <w:sz w:val="26"/>
          <w:szCs w:val="26"/>
        </w:rPr>
        <w:t xml:space="preserve">т сотрудники организационного отдела администрации </w:t>
      </w:r>
      <w:r w:rsidR="006C11D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6E438B" w:rsidRPr="009D21BC">
        <w:rPr>
          <w:rFonts w:ascii="Times New Roman" w:hAnsi="Times New Roman" w:cs="Times New Roman"/>
          <w:sz w:val="26"/>
          <w:szCs w:val="26"/>
        </w:rPr>
        <w:t xml:space="preserve">округа. </w:t>
      </w:r>
    </w:p>
    <w:p w14:paraId="02316966" w14:textId="77777777" w:rsidR="006E438B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19</w:t>
      </w:r>
      <w:r w:rsidR="006E438B" w:rsidRPr="009D21BC">
        <w:rPr>
          <w:rFonts w:ascii="Times New Roman" w:hAnsi="Times New Roman" w:cs="Times New Roman"/>
          <w:sz w:val="26"/>
          <w:szCs w:val="26"/>
        </w:rPr>
        <w:t xml:space="preserve">. </w:t>
      </w:r>
      <w:r w:rsidR="002042FE" w:rsidRPr="009D21BC">
        <w:rPr>
          <w:rFonts w:ascii="Times New Roman" w:hAnsi="Times New Roman" w:cs="Times New Roman"/>
          <w:sz w:val="26"/>
          <w:szCs w:val="26"/>
        </w:rPr>
        <w:t xml:space="preserve">Расходы, связанные с изготовлением Почетной грамоты, Благодарственного письма и приобретением рамок для их оформления, производятся за счет средств местного бюджета. </w:t>
      </w:r>
    </w:p>
    <w:p w14:paraId="3CA50D60" w14:textId="77777777" w:rsidR="002042FE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20</w:t>
      </w:r>
      <w:r w:rsidR="002042FE" w:rsidRPr="009D21BC">
        <w:rPr>
          <w:rFonts w:ascii="Times New Roman" w:hAnsi="Times New Roman" w:cs="Times New Roman"/>
          <w:sz w:val="26"/>
          <w:szCs w:val="26"/>
        </w:rPr>
        <w:t xml:space="preserve">. Сведения о награждении </w:t>
      </w:r>
      <w:r w:rsidR="00C93D68" w:rsidRPr="009D21BC">
        <w:rPr>
          <w:rFonts w:ascii="Times New Roman" w:hAnsi="Times New Roman" w:cs="Times New Roman"/>
          <w:sz w:val="26"/>
          <w:szCs w:val="26"/>
        </w:rPr>
        <w:t>заносятся в личное дело и трудовую книжку награждаемого.</w:t>
      </w:r>
    </w:p>
    <w:p w14:paraId="22FEFE5E" w14:textId="77777777" w:rsidR="00C93D68" w:rsidRPr="009D21BC" w:rsidRDefault="00C559C1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21BC">
        <w:rPr>
          <w:rFonts w:ascii="Times New Roman" w:hAnsi="Times New Roman" w:cs="Times New Roman"/>
          <w:sz w:val="26"/>
          <w:szCs w:val="26"/>
        </w:rPr>
        <w:t>21</w:t>
      </w:r>
      <w:r w:rsidR="00C93D68" w:rsidRPr="009D21BC">
        <w:rPr>
          <w:rFonts w:ascii="Times New Roman" w:hAnsi="Times New Roman" w:cs="Times New Roman"/>
          <w:sz w:val="26"/>
          <w:szCs w:val="26"/>
        </w:rPr>
        <w:t xml:space="preserve">. При утрате Почетной грамоты, Благодарственного письма дубликат не выдается. </w:t>
      </w:r>
    </w:p>
    <w:p w14:paraId="2B712940" w14:textId="77777777" w:rsidR="000C4344" w:rsidRPr="009D21BC" w:rsidRDefault="000C4344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F485292" w14:textId="77777777" w:rsidR="00744550" w:rsidRPr="009D21BC" w:rsidRDefault="00744550" w:rsidP="00AD40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744550" w:rsidRPr="009D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C5024"/>
    <w:multiLevelType w:val="hybridMultilevel"/>
    <w:tmpl w:val="823A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12157"/>
    <w:multiLevelType w:val="hybridMultilevel"/>
    <w:tmpl w:val="FE6A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F39"/>
    <w:rsid w:val="000C4344"/>
    <w:rsid w:val="0019373C"/>
    <w:rsid w:val="002042FE"/>
    <w:rsid w:val="00382F39"/>
    <w:rsid w:val="00454292"/>
    <w:rsid w:val="0057261F"/>
    <w:rsid w:val="005A2E2D"/>
    <w:rsid w:val="005A68D7"/>
    <w:rsid w:val="006752A8"/>
    <w:rsid w:val="006C11DA"/>
    <w:rsid w:val="006E438B"/>
    <w:rsid w:val="0070750A"/>
    <w:rsid w:val="00744550"/>
    <w:rsid w:val="007B710F"/>
    <w:rsid w:val="007C2CC5"/>
    <w:rsid w:val="00961E77"/>
    <w:rsid w:val="009646C8"/>
    <w:rsid w:val="009A52CC"/>
    <w:rsid w:val="009D21BC"/>
    <w:rsid w:val="009D3BA2"/>
    <w:rsid w:val="00A1726E"/>
    <w:rsid w:val="00AD407A"/>
    <w:rsid w:val="00B8659B"/>
    <w:rsid w:val="00B97873"/>
    <w:rsid w:val="00BD69FF"/>
    <w:rsid w:val="00C559C1"/>
    <w:rsid w:val="00C93D68"/>
    <w:rsid w:val="00C9403B"/>
    <w:rsid w:val="00CB49F3"/>
    <w:rsid w:val="00DF3EA7"/>
    <w:rsid w:val="00EF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AF12"/>
  <w15:docId w15:val="{9E1D5902-97D1-49C5-8A05-634BBB8F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TyrtyshnayaIN</cp:lastModifiedBy>
  <cp:revision>14</cp:revision>
  <cp:lastPrinted>2025-02-19T00:29:00Z</cp:lastPrinted>
  <dcterms:created xsi:type="dcterms:W3CDTF">2019-07-16T22:47:00Z</dcterms:created>
  <dcterms:modified xsi:type="dcterms:W3CDTF">2025-02-19T00:29:00Z</dcterms:modified>
</cp:coreProperties>
</file>