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E118" w14:textId="77777777" w:rsidR="00114A93" w:rsidRDefault="00114A93" w:rsidP="00114A93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61B6D" wp14:editId="1106FA8B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2" name="Рисунок 12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B995C" w14:textId="77777777" w:rsidR="00B0567B" w:rsidRDefault="00B0567B" w:rsidP="00B0567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2E472E99" w14:textId="77777777" w:rsidR="00B0567B" w:rsidRDefault="00B0567B" w:rsidP="00B0567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BD364B1" w14:textId="2670E027" w:rsidR="00B0567B" w:rsidRDefault="00B0567B" w:rsidP="00B0567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 w:rsidR="003D00CE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.01.2025</w:t>
      </w:r>
    </w:p>
    <w:p w14:paraId="77CAD495" w14:textId="57611525" w:rsidR="00B0567B" w:rsidRDefault="00B0567B" w:rsidP="00B0567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</w:t>
      </w:r>
      <w:r w:rsidR="003D00C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.02.2025</w:t>
      </w:r>
    </w:p>
    <w:p w14:paraId="1C2B3E65" w14:textId="77777777" w:rsidR="00114A93" w:rsidRDefault="00114A93" w:rsidP="00114A93">
      <w:pPr>
        <w:jc w:val="both"/>
      </w:pPr>
    </w:p>
    <w:p w14:paraId="42057904" w14:textId="77777777" w:rsidR="00114A93" w:rsidRDefault="00114A93" w:rsidP="00114A93">
      <w:pPr>
        <w:jc w:val="center"/>
      </w:pPr>
    </w:p>
    <w:p w14:paraId="67005D80" w14:textId="77777777" w:rsidR="00114A93" w:rsidRDefault="00114A93" w:rsidP="00114A93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14:paraId="140FE98B" w14:textId="77777777" w:rsidR="00114A93" w:rsidRDefault="00114A93" w:rsidP="00114A93">
      <w:pPr>
        <w:jc w:val="center"/>
        <w:rPr>
          <w:b/>
        </w:rPr>
      </w:pPr>
      <w:r>
        <w:rPr>
          <w:b/>
        </w:rPr>
        <w:t>ПРИМОРСКОГО КРАЯ</w:t>
      </w:r>
    </w:p>
    <w:p w14:paraId="417F3E81" w14:textId="77777777" w:rsidR="00114A93" w:rsidRDefault="00114A93" w:rsidP="00114A93">
      <w:pPr>
        <w:jc w:val="center"/>
        <w:rPr>
          <w:b/>
        </w:rPr>
      </w:pPr>
    </w:p>
    <w:p w14:paraId="498DBFDE" w14:textId="77777777" w:rsidR="00114A93" w:rsidRDefault="00114A93" w:rsidP="00114A93">
      <w:pPr>
        <w:jc w:val="center"/>
        <w:rPr>
          <w:b/>
        </w:rPr>
      </w:pPr>
      <w:r>
        <w:rPr>
          <w:b/>
        </w:rPr>
        <w:t>ПОСТАНОВЛЕНИЕ</w:t>
      </w:r>
    </w:p>
    <w:p w14:paraId="5E067BCB" w14:textId="77777777" w:rsidR="00114A93" w:rsidRDefault="00114A93" w:rsidP="00114A93">
      <w:pPr>
        <w:jc w:val="center"/>
        <w:rPr>
          <w:b/>
        </w:rPr>
      </w:pPr>
      <w:r>
        <w:rPr>
          <w:b/>
        </w:rPr>
        <w:t xml:space="preserve"> </w:t>
      </w:r>
    </w:p>
    <w:p w14:paraId="39C7F3E9" w14:textId="77777777" w:rsidR="00114A93" w:rsidRDefault="00114A93" w:rsidP="00114A93">
      <w:pPr>
        <w:jc w:val="center"/>
        <w:rPr>
          <w:b/>
        </w:rPr>
      </w:pPr>
      <w:r>
        <w:rPr>
          <w:b/>
        </w:rPr>
        <w:t>.2025                                  г. Лесозаводск                №           - НПА</w:t>
      </w:r>
    </w:p>
    <w:p w14:paraId="46E51154" w14:textId="77777777" w:rsidR="00114A93" w:rsidRDefault="00114A93" w:rsidP="00114A93">
      <w:pPr>
        <w:rPr>
          <w:b/>
        </w:rPr>
      </w:pPr>
    </w:p>
    <w:p w14:paraId="5CD69BA1" w14:textId="77777777" w:rsidR="00114A93" w:rsidRDefault="00114A93" w:rsidP="00114A93">
      <w:pPr>
        <w:rPr>
          <w:b/>
        </w:rPr>
      </w:pPr>
    </w:p>
    <w:p w14:paraId="301D60B5" w14:textId="77777777" w:rsidR="00114A93" w:rsidRDefault="00114A93" w:rsidP="00114A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Лесозаводского городского округа от 28.02.2020 № 254 –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</w:t>
      </w:r>
    </w:p>
    <w:p w14:paraId="7213C4D6" w14:textId="77777777" w:rsidR="00114A93" w:rsidRDefault="00114A93" w:rsidP="00114A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редакции постановлений от 29.12.2022 № 2717-НПА,</w:t>
      </w:r>
    </w:p>
    <w:p w14:paraId="7B7331B6" w14:textId="77777777" w:rsidR="00114A93" w:rsidRDefault="00114A93" w:rsidP="00114A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15.02.2023 № 232 – НПА)</w:t>
      </w:r>
    </w:p>
    <w:p w14:paraId="0D470995" w14:textId="77777777" w:rsidR="00114A93" w:rsidRDefault="00114A93" w:rsidP="00114A93">
      <w:pPr>
        <w:jc w:val="center"/>
      </w:pPr>
    </w:p>
    <w:p w14:paraId="79475358" w14:textId="77777777" w:rsidR="00114A93" w:rsidRDefault="00114A93" w:rsidP="00114A93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самоуправления  в Российской Федерации»</w:t>
      </w:r>
      <w:r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 администрация Лесозаводского городского округа </w:t>
      </w:r>
    </w:p>
    <w:p w14:paraId="40555C57" w14:textId="77777777" w:rsidR="00114A93" w:rsidRDefault="00114A93" w:rsidP="00114A93">
      <w:pPr>
        <w:jc w:val="both"/>
        <w:rPr>
          <w:sz w:val="26"/>
          <w:szCs w:val="26"/>
        </w:rPr>
      </w:pPr>
    </w:p>
    <w:p w14:paraId="25C45BBC" w14:textId="77777777" w:rsidR="00114A93" w:rsidRDefault="00114A93" w:rsidP="00114A93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14:paraId="790004E0" w14:textId="77777777" w:rsidR="00114A93" w:rsidRDefault="00114A93" w:rsidP="00114A93">
      <w:pPr>
        <w:rPr>
          <w:sz w:val="26"/>
          <w:szCs w:val="26"/>
        </w:rPr>
      </w:pPr>
    </w:p>
    <w:p w14:paraId="10C7ED74" w14:textId="77777777" w:rsidR="00114A93" w:rsidRDefault="00114A93" w:rsidP="00114A93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1. Внести в постановление администрации Лесозаводского городского округа от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28.02.2020 № 254 -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(</w:t>
      </w:r>
      <w:r>
        <w:rPr>
          <w:bCs/>
          <w:sz w:val="26"/>
          <w:szCs w:val="26"/>
        </w:rPr>
        <w:t xml:space="preserve">в редакции постановлений от 29.12.2022 № 2717-НПА, от 15.02.2023 № 232-НПА) </w:t>
      </w:r>
      <w:r>
        <w:rPr>
          <w:sz w:val="26"/>
          <w:szCs w:val="26"/>
        </w:rPr>
        <w:t>(далее – постановление) следующие изменения:</w:t>
      </w:r>
    </w:p>
    <w:p w14:paraId="60ED3A27" w14:textId="77777777" w:rsidR="00114A93" w:rsidRDefault="00114A93" w:rsidP="00114A93">
      <w:pPr>
        <w:rPr>
          <w:sz w:val="26"/>
          <w:szCs w:val="26"/>
        </w:rPr>
      </w:pPr>
      <w:r>
        <w:rPr>
          <w:sz w:val="26"/>
          <w:szCs w:val="26"/>
        </w:rPr>
        <w:t xml:space="preserve">        1.1 </w:t>
      </w:r>
      <w:r w:rsidR="00DF304D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 постановления изложить в следующей редакции:</w:t>
      </w:r>
    </w:p>
    <w:p w14:paraId="07DCE128" w14:textId="77777777" w:rsidR="00114A93" w:rsidRDefault="00DF304D" w:rsidP="00DF30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14A93">
        <w:rPr>
          <w:sz w:val="26"/>
          <w:szCs w:val="26"/>
        </w:rPr>
        <w:t>«</w:t>
      </w:r>
      <w:r>
        <w:rPr>
          <w:sz w:val="26"/>
          <w:szCs w:val="26"/>
        </w:rPr>
        <w:t>1. Установить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 (далее - дошкольные образовательные учреждения), родительскую плату за присмотр и уход за ребенком в соответствии с нормами обеспечения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дошкольных образовательных учреждений мягким инвентарем (приложение 1), хозяйственным инвентарем (приложение 2), моющими средствами, средствами личной гигиены (приложение 3), мебелью (приложение 4), нормативных затрат на приобретение </w:t>
      </w:r>
      <w:r>
        <w:t>нормативных затрат на приобретение продуктов питания производится</w:t>
      </w:r>
      <w:r>
        <w:rPr>
          <w:sz w:val="28"/>
          <w:szCs w:val="28"/>
        </w:rPr>
        <w:t xml:space="preserve"> </w:t>
      </w:r>
      <w:r>
        <w:t>(приложение 5),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с учетом затрат для осуществления присмотра и ухода за ребенком  в месяц в дошкольных образовательных учреждениях (приложение 6):</w:t>
      </w:r>
    </w:p>
    <w:p w14:paraId="3FB68017" w14:textId="77777777" w:rsidR="00114A93" w:rsidRDefault="00114A93" w:rsidP="00114A9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F304D">
        <w:rPr>
          <w:sz w:val="26"/>
          <w:szCs w:val="26"/>
        </w:rPr>
        <w:t xml:space="preserve">       1.1</w:t>
      </w:r>
      <w:r>
        <w:rPr>
          <w:sz w:val="26"/>
          <w:szCs w:val="26"/>
        </w:rPr>
        <w:t xml:space="preserve"> в группах с 10,5 часовым пребыванием ребенка – 2780 рублей в месяц;</w:t>
      </w:r>
    </w:p>
    <w:p w14:paraId="575CD3E9" w14:textId="77777777" w:rsidR="00114A93" w:rsidRDefault="00DF304D" w:rsidP="00114A9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1.</w:t>
      </w:r>
      <w:r w:rsidR="00114A93">
        <w:rPr>
          <w:sz w:val="26"/>
          <w:szCs w:val="26"/>
        </w:rPr>
        <w:t>2 в группах с 9-ти часовым пребыванием ребенка – 2384 рубля в месяц;</w:t>
      </w:r>
    </w:p>
    <w:p w14:paraId="1F3A7E85" w14:textId="77777777" w:rsidR="00114A93" w:rsidRDefault="00DF304D" w:rsidP="00114A93">
      <w:pPr>
        <w:rPr>
          <w:sz w:val="26"/>
          <w:szCs w:val="26"/>
        </w:rPr>
      </w:pPr>
      <w:r>
        <w:rPr>
          <w:sz w:val="26"/>
          <w:szCs w:val="26"/>
        </w:rPr>
        <w:t xml:space="preserve">        1.3</w:t>
      </w:r>
      <w:r w:rsidR="00114A93">
        <w:rPr>
          <w:sz w:val="26"/>
          <w:szCs w:val="26"/>
        </w:rPr>
        <w:t xml:space="preserve"> с 5-ти часовым пребыванием ребенка – 1324 рубля в месяц (2 приема пищи определяются фактическим временем нахождения ребенка в учреждении);</w:t>
      </w:r>
    </w:p>
    <w:p w14:paraId="221464DF" w14:textId="77777777" w:rsidR="00114A93" w:rsidRDefault="00DF304D" w:rsidP="00114A93">
      <w:pPr>
        <w:rPr>
          <w:sz w:val="26"/>
          <w:szCs w:val="26"/>
        </w:rPr>
      </w:pPr>
      <w:r>
        <w:rPr>
          <w:sz w:val="26"/>
          <w:szCs w:val="26"/>
        </w:rPr>
        <w:t xml:space="preserve">        1.</w:t>
      </w:r>
      <w:r w:rsidR="00114A93">
        <w:rPr>
          <w:sz w:val="26"/>
          <w:szCs w:val="26"/>
        </w:rPr>
        <w:t>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</w:t>
      </w:r>
      <w:r>
        <w:rPr>
          <w:sz w:val="26"/>
          <w:szCs w:val="26"/>
        </w:rPr>
        <w:t>тановлению – 72 рубля в месяц.».</w:t>
      </w:r>
    </w:p>
    <w:p w14:paraId="036E8D77" w14:textId="77777777" w:rsidR="00114A93" w:rsidRDefault="00DF304D" w:rsidP="00114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</w:t>
      </w:r>
      <w:r w:rsidR="00114A93">
        <w:rPr>
          <w:sz w:val="26"/>
          <w:szCs w:val="26"/>
        </w:rPr>
        <w:t>. в приложении 6 к постановлению:</w:t>
      </w:r>
    </w:p>
    <w:p w14:paraId="4335C886" w14:textId="77777777" w:rsidR="00114A93" w:rsidRDefault="000F6D6D" w:rsidP="00114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</w:t>
      </w:r>
      <w:r w:rsidR="00114A93">
        <w:rPr>
          <w:sz w:val="26"/>
          <w:szCs w:val="26"/>
        </w:rPr>
        <w:t>.1 пункт 3.2 раздела 3 и раздел 4 таблицы «Затраты для осуществления присмотра и ухода за ребенком в месяц в муниципальных дошкольных образовательных учреждениях Лесозаводского городского округа» изложить в следующей редакции:</w:t>
      </w:r>
    </w:p>
    <w:p w14:paraId="015AA2A9" w14:textId="77777777" w:rsidR="00114A93" w:rsidRDefault="00114A93" w:rsidP="00114A93">
      <w:pPr>
        <w:jc w:val="both"/>
        <w:rPr>
          <w:sz w:val="26"/>
          <w:szCs w:val="26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565"/>
        <w:gridCol w:w="1671"/>
        <w:gridCol w:w="2129"/>
        <w:gridCol w:w="2736"/>
        <w:gridCol w:w="1127"/>
        <w:gridCol w:w="1543"/>
      </w:tblGrid>
      <w:tr w:rsidR="00114A93" w14:paraId="75DEEE96" w14:textId="77777777" w:rsidTr="000F6D6D">
        <w:trPr>
          <w:trHeight w:val="331"/>
        </w:trPr>
        <w:tc>
          <w:tcPr>
            <w:tcW w:w="9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1EE90A" w14:textId="77777777" w:rsidR="00114A93" w:rsidRDefault="00114A9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3.2.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Нормативные затраты на приобретение продуктов питания</w:t>
            </w:r>
          </w:p>
        </w:tc>
      </w:tr>
      <w:tr w:rsidR="00114A93" w14:paraId="4EF3997A" w14:textId="77777777" w:rsidTr="000F6D6D">
        <w:trPr>
          <w:trHeight w:val="251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3E08D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</w:p>
          <w:p w14:paraId="6C7A3A3E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93F21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возраст</w:t>
            </w:r>
            <w:r>
              <w:rPr>
                <w:lang w:eastAsia="en-US"/>
              </w:rPr>
              <w:t xml:space="preserve"> ребенка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B97B053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Нормативные затраты на приобретение продуктов питания </w:t>
            </w:r>
          </w:p>
          <w:p w14:paraId="35544A1A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noProof/>
                <w:position w:val="-8"/>
              </w:rPr>
              <w:drawing>
                <wp:inline distT="0" distB="0" distL="0" distR="0" wp14:anchorId="53C66715" wp14:editId="7D6D807E">
                  <wp:extent cx="314325" cy="2286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10041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>),</w:t>
            </w:r>
          </w:p>
          <w:p w14:paraId="7DAB9B49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B71498A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Расчет нормативных затрат на приобретение продуктов питания</w:t>
            </w:r>
          </w:p>
          <w:p w14:paraId="041EFD17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r>
              <w:rPr>
                <w:vertAlign w:val="subscript"/>
                <w:lang w:eastAsia="en-US"/>
              </w:rPr>
              <w:t>пп</w:t>
            </w:r>
            <w:r>
              <w:rPr>
                <w:lang w:eastAsia="en-US"/>
              </w:rPr>
              <w:t>),</w:t>
            </w:r>
          </w:p>
          <w:p w14:paraId="33E0198C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E08F" w14:textId="77777777" w:rsidR="00114A93" w:rsidRDefault="00114A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нормативные затраты на приобретение продуктов питания (</w:t>
            </w:r>
            <w:r>
              <w:rPr>
                <w:lang w:val="en-US" w:eastAsia="en-US"/>
              </w:rPr>
              <w:t>N</w:t>
            </w:r>
            <w:r>
              <w:rPr>
                <w:vertAlign w:val="subscript"/>
                <w:lang w:eastAsia="en-US"/>
              </w:rPr>
              <w:t>пп</w:t>
            </w:r>
            <w:r>
              <w:rPr>
                <w:lang w:eastAsia="en-US"/>
              </w:rPr>
              <w:t>) на 1 ребенка в месяц, рублей</w:t>
            </w:r>
          </w:p>
        </w:tc>
      </w:tr>
      <w:tr w:rsidR="00114A93" w14:paraId="47D736C8" w14:textId="77777777" w:rsidTr="000F6D6D">
        <w:trPr>
          <w:trHeight w:val="552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53BAC1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1306B5D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3-х лет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7BF8" w14:textId="77777777" w:rsidR="00114A93" w:rsidRPr="000F6D6D" w:rsidRDefault="00373C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166.</w:t>
            </w:r>
            <w:r w:rsidRPr="000F6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i</w:t>
            </w:r>
            <w:r w:rsidR="00114A93" w:rsidRP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i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*180 плановых дней *1,16 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CE7693E" wp14:editId="04BD58F4">
                  <wp:extent cx="257175" cy="228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965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= </w:t>
            </w:r>
            <w:r w:rsidRPr="000F6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34767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0F6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  <w:p w14:paraId="7A07A0DF" w14:textId="77777777" w:rsidR="00114A93" w:rsidRDefault="00114A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ппб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B38BAB" w14:textId="77777777" w:rsidR="00114A93" w:rsidRDefault="00373C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34767,29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 w:rsid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ппб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)*0,9(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F0A2BA1" wp14:editId="7438B905">
                  <wp:extent cx="142875" cy="2286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0431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)*1(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F1EE6A2" wp14:editId="1F82AB65">
                  <wp:extent cx="1524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8426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)*1,2</w:t>
            </w:r>
            <w:r w:rsidR="00114A93" w:rsidRPr="00373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2F613A9" wp14:editId="655D2FA8">
                  <wp:extent cx="1524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82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)*0,9 (</w:t>
            </w:r>
            <w:r w:rsidR="00114A9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FA2436" wp14:editId="114BFFD7">
                  <wp:extent cx="1524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5322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33793,80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мес.</w:t>
            </w:r>
          </w:p>
          <w:p w14:paraId="3001CDF4" w14:textId="77777777" w:rsidR="00114A93" w:rsidRDefault="00114A9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046D145" w14:textId="77777777" w:rsidR="00114A93" w:rsidRDefault="00373C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3379,38</w:t>
            </w:r>
          </w:p>
        </w:tc>
      </w:tr>
      <w:tr w:rsidR="00114A93" w14:paraId="4A35522F" w14:textId="77777777" w:rsidTr="000F6D6D">
        <w:trPr>
          <w:trHeight w:val="438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D7405" w14:textId="77777777" w:rsidR="00114A93" w:rsidRDefault="00114A9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8A3BA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3-х лет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1474" w14:textId="77777777" w:rsidR="00114A93" w:rsidRDefault="00373C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196,57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i</w:t>
            </w:r>
            <w:r w:rsidR="00114A93" w:rsidRP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i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*180 плановых дней *1,16 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BA294E0" wp14:editId="173630F1">
                  <wp:extent cx="257175" cy="228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0022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)=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41043,82</w:t>
            </w:r>
          </w:p>
          <w:p w14:paraId="5D935F9C" w14:textId="77777777" w:rsidR="00114A93" w:rsidRDefault="00114A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ппб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7C9B9" w14:textId="77777777" w:rsidR="00114A93" w:rsidRDefault="00373C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41043,82 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 w:rsidR="00114A93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ппб</w:t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)*1,0(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5003FAE" wp14:editId="4597BD8B">
                  <wp:extent cx="142875" cy="228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4308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)*1(</w:t>
            </w:r>
            <w:r w:rsidR="00114A93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94F5456" wp14:editId="23635517">
                  <wp:extent cx="1524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0493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A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)*1,2</w:t>
            </w:r>
          </w:p>
          <w:p w14:paraId="0092A730" w14:textId="77777777" w:rsidR="00114A93" w:rsidRDefault="00114A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4C411C6" wp14:editId="60EA982B">
                  <wp:extent cx="1524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3815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)*0,9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DC8F27" wp14:editId="026C835E">
                  <wp:extent cx="15240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666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3C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= 44327,32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 мес.</w:t>
            </w:r>
          </w:p>
          <w:p w14:paraId="15247BFC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B53815" w14:textId="77777777" w:rsidR="00114A93" w:rsidRDefault="00373C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4432,73</w:t>
            </w:r>
            <w:r w:rsidR="00114A93">
              <w:rPr>
                <w:lang w:eastAsia="en-US"/>
              </w:rPr>
              <w:t xml:space="preserve"> </w:t>
            </w:r>
          </w:p>
        </w:tc>
      </w:tr>
      <w:tr w:rsidR="00114A93" w14:paraId="04F02ADE" w14:textId="77777777" w:rsidTr="000F6D6D">
        <w:trPr>
          <w:trHeight w:val="438"/>
        </w:trPr>
        <w:tc>
          <w:tcPr>
            <w:tcW w:w="822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9EC161" w14:textId="77777777" w:rsidR="00114A93" w:rsidRDefault="00114A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6DA8C4" w14:textId="77777777" w:rsidR="00114A93" w:rsidRDefault="00B158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3394,49</w:t>
            </w:r>
          </w:p>
        </w:tc>
      </w:tr>
      <w:tr w:rsidR="00114A93" w14:paraId="71835CCB" w14:textId="77777777" w:rsidTr="000F6D6D">
        <w:trPr>
          <w:trHeight w:val="438"/>
        </w:trPr>
        <w:tc>
          <w:tcPr>
            <w:tcW w:w="822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A93AF4" w14:textId="77777777" w:rsidR="00114A93" w:rsidRDefault="00114A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затраты (в месяц) на 1 ребенка в возрасте старше 3-х лет по разделу 3. Организация питания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474DE0" w14:textId="77777777" w:rsidR="00114A93" w:rsidRDefault="00B158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4447,84</w:t>
            </w:r>
            <w:r w:rsidR="00114A93">
              <w:rPr>
                <w:lang w:eastAsia="en-US"/>
              </w:rPr>
              <w:t xml:space="preserve"> </w:t>
            </w:r>
          </w:p>
        </w:tc>
      </w:tr>
      <w:tr w:rsidR="00114A93" w14:paraId="29C8E3F5" w14:textId="77777777" w:rsidTr="000F6D6D">
        <w:trPr>
          <w:trHeight w:val="651"/>
        </w:trPr>
        <w:tc>
          <w:tcPr>
            <w:tcW w:w="97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8BD074" w14:textId="77777777" w:rsidR="00114A93" w:rsidRDefault="00114A9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114A93" w14:paraId="09BA9064" w14:textId="77777777" w:rsidTr="000F6D6D">
        <w:trPr>
          <w:trHeight w:val="438"/>
        </w:trPr>
        <w:tc>
          <w:tcPr>
            <w:tcW w:w="71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ADE0479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возрасте до 3-х лет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5E60F6" w14:textId="77777777" w:rsidR="00114A93" w:rsidRDefault="00B158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3775,87</w:t>
            </w:r>
          </w:p>
        </w:tc>
      </w:tr>
      <w:tr w:rsidR="00114A93" w14:paraId="3D82152F" w14:textId="77777777" w:rsidTr="000F6D6D">
        <w:trPr>
          <w:trHeight w:val="295"/>
        </w:trPr>
        <w:tc>
          <w:tcPr>
            <w:tcW w:w="71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4209B2" w14:textId="77777777" w:rsidR="00114A93" w:rsidRDefault="00114A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старше 3-х лет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7AC26F" w14:textId="77777777" w:rsidR="00114A93" w:rsidRDefault="00B158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4829,48</w:t>
            </w:r>
          </w:p>
        </w:tc>
      </w:tr>
    </w:tbl>
    <w:p w14:paraId="42738564" w14:textId="77777777" w:rsidR="00114A93" w:rsidRDefault="00114A93" w:rsidP="00114A93">
      <w:pPr>
        <w:jc w:val="both"/>
      </w:pPr>
    </w:p>
    <w:p w14:paraId="64D11495" w14:textId="77777777" w:rsidR="00114A93" w:rsidRDefault="00114A93" w:rsidP="00114A93">
      <w:pPr>
        <w:jc w:val="both"/>
        <w:rPr>
          <w:sz w:val="26"/>
          <w:szCs w:val="26"/>
        </w:rPr>
      </w:pPr>
    </w:p>
    <w:p w14:paraId="440F8E5E" w14:textId="77777777" w:rsidR="00114A93" w:rsidRDefault="000F6D6D" w:rsidP="00114A93">
      <w:pPr>
        <w:jc w:val="both"/>
        <w:rPr>
          <w:sz w:val="26"/>
          <w:szCs w:val="26"/>
        </w:rPr>
      </w:pPr>
      <w:r>
        <w:t xml:space="preserve">             1.2</w:t>
      </w:r>
      <w:r w:rsidR="00114A93">
        <w:t>.2 текст</w:t>
      </w:r>
      <w:r w:rsidR="00114A93">
        <w:rPr>
          <w:sz w:val="26"/>
          <w:szCs w:val="26"/>
        </w:rPr>
        <w:t xml:space="preserve">, следующий после таблицы «Затраты для осуществления присмотра и ухода за ребенком в месяц в муниципальных дошкольных </w:t>
      </w:r>
      <w:r w:rsidR="00114A93">
        <w:rPr>
          <w:sz w:val="26"/>
          <w:szCs w:val="26"/>
        </w:rPr>
        <w:lastRenderedPageBreak/>
        <w:t>образовательных учреждениях Лесозаводского городского округа», изложить в следующей редакции:</w:t>
      </w:r>
    </w:p>
    <w:p w14:paraId="23D577C1" w14:textId="77777777" w:rsidR="00114A93" w:rsidRDefault="00114A93" w:rsidP="00114A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14:paraId="4F5FE527" w14:textId="77777777" w:rsidR="00114A93" w:rsidRDefault="00114A93" w:rsidP="00114A9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детей в возрасте до 3-х лет   </w:t>
      </w:r>
      <w:r w:rsidR="00B15880">
        <w:rPr>
          <w:lang w:eastAsia="en-US"/>
        </w:rPr>
        <w:t xml:space="preserve">3775,87 </w:t>
      </w:r>
      <w:r>
        <w:rPr>
          <w:sz w:val="26"/>
          <w:szCs w:val="26"/>
        </w:rPr>
        <w:t>рублей, в том числе:</w:t>
      </w:r>
    </w:p>
    <w:p w14:paraId="2CE6F24B" w14:textId="77777777" w:rsidR="00114A93" w:rsidRDefault="00114A93" w:rsidP="00114A93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Хозяйственно - бытовое обслуживание и обеспечение соблюдения детьми личной гигиены: 113,86 рублей.</w:t>
      </w:r>
    </w:p>
    <w:p w14:paraId="32E9FB04" w14:textId="77777777" w:rsidR="00114A93" w:rsidRDefault="00114A93" w:rsidP="00114A93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соблюдения режима дня: </w:t>
      </w:r>
      <w:r>
        <w:rPr>
          <w:bCs/>
          <w:sz w:val="26"/>
          <w:szCs w:val="26"/>
          <w:lang w:eastAsia="en-US"/>
        </w:rPr>
        <w:t>267,</w:t>
      </w:r>
      <w:r w:rsidR="000F6D6D">
        <w:rPr>
          <w:bCs/>
          <w:sz w:val="26"/>
          <w:szCs w:val="26"/>
          <w:lang w:eastAsia="en-US"/>
        </w:rPr>
        <w:t>78 рублей</w:t>
      </w:r>
      <w:r>
        <w:rPr>
          <w:sz w:val="26"/>
          <w:szCs w:val="26"/>
        </w:rPr>
        <w:t>.</w:t>
      </w:r>
    </w:p>
    <w:p w14:paraId="554FA523" w14:textId="77777777" w:rsidR="00114A93" w:rsidRDefault="00114A93" w:rsidP="00114A93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Организация питания - </w:t>
      </w:r>
      <w:r w:rsidR="00B15880">
        <w:rPr>
          <w:lang w:eastAsia="en-US"/>
        </w:rPr>
        <w:t xml:space="preserve">3394,49 </w:t>
      </w:r>
      <w:r>
        <w:rPr>
          <w:bCs/>
          <w:sz w:val="26"/>
          <w:szCs w:val="26"/>
        </w:rPr>
        <w:t xml:space="preserve">рублей, в том числе оплата продуктов питания – </w:t>
      </w:r>
      <w:r w:rsidR="00B15880">
        <w:rPr>
          <w:lang w:eastAsia="en-US"/>
        </w:rPr>
        <w:t xml:space="preserve">3379,38 </w:t>
      </w:r>
      <w:r>
        <w:rPr>
          <w:sz w:val="26"/>
          <w:szCs w:val="26"/>
          <w:lang w:eastAsia="en-US"/>
        </w:rPr>
        <w:t>рублей</w:t>
      </w:r>
      <w:r>
        <w:rPr>
          <w:bCs/>
          <w:sz w:val="26"/>
          <w:szCs w:val="26"/>
        </w:rPr>
        <w:t>.</w:t>
      </w:r>
    </w:p>
    <w:p w14:paraId="6B7F2400" w14:textId="77777777" w:rsidR="00114A93" w:rsidRDefault="00114A93" w:rsidP="00114A9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для детей в возрасте старше 3-х лет – </w:t>
      </w:r>
      <w:r w:rsidR="0069765F">
        <w:rPr>
          <w:lang w:eastAsia="en-US"/>
        </w:rPr>
        <w:t xml:space="preserve">4829,48 </w:t>
      </w:r>
      <w:r>
        <w:rPr>
          <w:sz w:val="26"/>
          <w:szCs w:val="26"/>
        </w:rPr>
        <w:t>рублей, в том числе:</w:t>
      </w:r>
    </w:p>
    <w:p w14:paraId="0795109C" w14:textId="77777777" w:rsidR="00114A93" w:rsidRDefault="00114A93" w:rsidP="00114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 Хозяйственно - бытовое обслуживание и обеспечение соблюдения детьми личной гигиены: 113,86 рублей.</w:t>
      </w:r>
    </w:p>
    <w:p w14:paraId="7CAAE6D7" w14:textId="77777777" w:rsidR="00114A93" w:rsidRDefault="00114A93" w:rsidP="00114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Обеспечение соблюдения режима дня: </w:t>
      </w:r>
      <w:r>
        <w:rPr>
          <w:bCs/>
          <w:sz w:val="26"/>
          <w:szCs w:val="26"/>
          <w:lang w:eastAsia="en-US"/>
        </w:rPr>
        <w:t>267,</w:t>
      </w:r>
      <w:r w:rsidR="000F6D6D">
        <w:rPr>
          <w:bCs/>
          <w:sz w:val="26"/>
          <w:szCs w:val="26"/>
          <w:lang w:eastAsia="en-US"/>
        </w:rPr>
        <w:t>78 рублей</w:t>
      </w:r>
      <w:r>
        <w:rPr>
          <w:sz w:val="26"/>
          <w:szCs w:val="26"/>
        </w:rPr>
        <w:t>.</w:t>
      </w:r>
    </w:p>
    <w:p w14:paraId="4366D2D2" w14:textId="77777777" w:rsidR="00114A93" w:rsidRDefault="00114A93" w:rsidP="00114A9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3. Организация питания – </w:t>
      </w:r>
      <w:r w:rsidR="0069765F">
        <w:rPr>
          <w:lang w:eastAsia="en-US"/>
        </w:rPr>
        <w:t xml:space="preserve">4447,84 </w:t>
      </w:r>
      <w:r>
        <w:rPr>
          <w:bCs/>
          <w:sz w:val="26"/>
          <w:szCs w:val="26"/>
        </w:rPr>
        <w:t xml:space="preserve">рубля, в том числе оплата продуктов питания – </w:t>
      </w:r>
      <w:r w:rsidR="0069765F">
        <w:rPr>
          <w:lang w:eastAsia="en-US"/>
        </w:rPr>
        <w:t xml:space="preserve">4447,84 </w:t>
      </w:r>
      <w:r>
        <w:rPr>
          <w:bCs/>
          <w:sz w:val="26"/>
          <w:szCs w:val="26"/>
        </w:rPr>
        <w:t>рублей.».</w:t>
      </w:r>
    </w:p>
    <w:p w14:paraId="5AB2A0EC" w14:textId="77777777" w:rsidR="0069765F" w:rsidRDefault="0069765F" w:rsidP="0069765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2. </w:t>
      </w:r>
      <w:r w:rsidR="00B01AE8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Лесозаводского город</w:t>
      </w:r>
      <w:r w:rsidR="00B01AE8">
        <w:rPr>
          <w:sz w:val="26"/>
          <w:szCs w:val="26"/>
        </w:rPr>
        <w:t xml:space="preserve">ского округа </w:t>
      </w:r>
      <w:r>
        <w:rPr>
          <w:sz w:val="26"/>
          <w:szCs w:val="26"/>
        </w:rPr>
        <w:t xml:space="preserve">от 16.11.2023 № 1949-НПА  «О внесении изменений в постановление администрации Лесозаводского городского округа от 28.02.2020 № 254 –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</w:t>
      </w:r>
      <w:r w:rsidR="00B01AE8">
        <w:rPr>
          <w:sz w:val="26"/>
          <w:szCs w:val="26"/>
        </w:rPr>
        <w:t xml:space="preserve">признать </w:t>
      </w:r>
      <w:r w:rsidR="00A119A9">
        <w:rPr>
          <w:sz w:val="26"/>
          <w:szCs w:val="26"/>
        </w:rPr>
        <w:t>утратившим силу.</w:t>
      </w:r>
    </w:p>
    <w:p w14:paraId="11D46763" w14:textId="77777777" w:rsidR="00114A93" w:rsidRDefault="0069765F" w:rsidP="00114A9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3</w:t>
      </w:r>
      <w:r w:rsidR="00114A93">
        <w:rPr>
          <w:bCs/>
          <w:sz w:val="26"/>
          <w:szCs w:val="26"/>
        </w:rPr>
        <w:t>. Настоящее постановление вступает в силу со дня о</w:t>
      </w:r>
      <w:r>
        <w:rPr>
          <w:bCs/>
          <w:sz w:val="26"/>
          <w:szCs w:val="26"/>
        </w:rPr>
        <w:t>бнародования</w:t>
      </w:r>
      <w:r w:rsidR="00114A93">
        <w:rPr>
          <w:bCs/>
          <w:sz w:val="26"/>
          <w:szCs w:val="26"/>
        </w:rPr>
        <w:t xml:space="preserve"> в Сборнике муниципальных правовых актов Л</w:t>
      </w:r>
      <w:r>
        <w:rPr>
          <w:bCs/>
          <w:sz w:val="26"/>
          <w:szCs w:val="26"/>
        </w:rPr>
        <w:t xml:space="preserve">есозаводского городского округ </w:t>
      </w:r>
      <w:r w:rsidR="00114A93">
        <w:rPr>
          <w:bCs/>
          <w:sz w:val="26"/>
          <w:szCs w:val="26"/>
        </w:rPr>
        <w:t xml:space="preserve">и распространяет свое действие на правоотношения, возникшие с 1 </w:t>
      </w:r>
      <w:r>
        <w:rPr>
          <w:bCs/>
          <w:sz w:val="26"/>
          <w:szCs w:val="26"/>
        </w:rPr>
        <w:t>марта 2025</w:t>
      </w:r>
      <w:r w:rsidR="00114A93">
        <w:rPr>
          <w:bCs/>
          <w:sz w:val="26"/>
          <w:szCs w:val="26"/>
        </w:rPr>
        <w:t xml:space="preserve"> года.</w:t>
      </w:r>
    </w:p>
    <w:p w14:paraId="1C8EF8CA" w14:textId="77777777" w:rsidR="00114A93" w:rsidRDefault="0069765F" w:rsidP="00114A9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4</w:t>
      </w:r>
      <w:r w:rsidR="00114A93">
        <w:rPr>
          <w:bCs/>
          <w:sz w:val="26"/>
          <w:szCs w:val="26"/>
        </w:rPr>
        <w:t xml:space="preserve">. </w:t>
      </w:r>
      <w:r w:rsidR="00114A93">
        <w:rPr>
          <w:sz w:val="26"/>
          <w:szCs w:val="26"/>
        </w:rPr>
        <w:t>Контроль за исполнением настоящего постановлен</w:t>
      </w:r>
      <w:r>
        <w:rPr>
          <w:sz w:val="26"/>
          <w:szCs w:val="26"/>
        </w:rPr>
        <w:t xml:space="preserve">ия возложить </w:t>
      </w:r>
      <w:r w:rsidR="00B01AE8">
        <w:rPr>
          <w:sz w:val="26"/>
          <w:szCs w:val="26"/>
        </w:rPr>
        <w:t xml:space="preserve">                         на </w:t>
      </w:r>
      <w:r w:rsidR="00114A93">
        <w:rPr>
          <w:sz w:val="26"/>
          <w:szCs w:val="26"/>
        </w:rPr>
        <w:t>заместителя главы администрации Лесозаводского</w:t>
      </w:r>
      <w:r>
        <w:rPr>
          <w:sz w:val="26"/>
          <w:szCs w:val="26"/>
        </w:rPr>
        <w:t xml:space="preserve"> городского округа </w:t>
      </w:r>
      <w:r w:rsidR="00114A93">
        <w:rPr>
          <w:sz w:val="26"/>
          <w:szCs w:val="26"/>
        </w:rPr>
        <w:t xml:space="preserve"> </w:t>
      </w:r>
      <w:r w:rsidR="00B01AE8">
        <w:rPr>
          <w:sz w:val="26"/>
          <w:szCs w:val="26"/>
        </w:rPr>
        <w:t xml:space="preserve">            </w:t>
      </w:r>
      <w:r w:rsidR="00114A93">
        <w:rPr>
          <w:sz w:val="26"/>
          <w:szCs w:val="26"/>
        </w:rPr>
        <w:t>Бортко М.В.</w:t>
      </w:r>
    </w:p>
    <w:p w14:paraId="33EB1D39" w14:textId="77777777" w:rsidR="00114A93" w:rsidRDefault="00114A93" w:rsidP="00114A93">
      <w:pPr>
        <w:pStyle w:val="a3"/>
        <w:ind w:left="0" w:firstLine="525"/>
        <w:jc w:val="both"/>
        <w:rPr>
          <w:sz w:val="26"/>
          <w:szCs w:val="26"/>
        </w:rPr>
      </w:pPr>
    </w:p>
    <w:p w14:paraId="5DCCE441" w14:textId="77777777" w:rsidR="00114A93" w:rsidRDefault="00114A93" w:rsidP="00114A93">
      <w:pPr>
        <w:jc w:val="both"/>
        <w:rPr>
          <w:sz w:val="26"/>
          <w:szCs w:val="26"/>
        </w:rPr>
      </w:pPr>
    </w:p>
    <w:p w14:paraId="185D7592" w14:textId="77777777" w:rsidR="00114A93" w:rsidRDefault="00114A93" w:rsidP="00114A93">
      <w:pPr>
        <w:jc w:val="both"/>
        <w:rPr>
          <w:sz w:val="26"/>
          <w:szCs w:val="26"/>
        </w:rPr>
      </w:pPr>
    </w:p>
    <w:p w14:paraId="5474215A" w14:textId="77777777" w:rsidR="00114A93" w:rsidRDefault="00114A93" w:rsidP="00114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Лесозаводского городского округа                                                      К.Ф. Банцеев                                                 </w:t>
      </w:r>
    </w:p>
    <w:p w14:paraId="06306632" w14:textId="77777777" w:rsidR="00114A93" w:rsidRDefault="00114A93" w:rsidP="00114A93">
      <w:pPr>
        <w:jc w:val="both"/>
        <w:rPr>
          <w:sz w:val="26"/>
          <w:szCs w:val="26"/>
        </w:rPr>
      </w:pPr>
    </w:p>
    <w:p w14:paraId="09CD403E" w14:textId="77777777" w:rsidR="00114A93" w:rsidRDefault="00114A93" w:rsidP="00114A93">
      <w:pPr>
        <w:jc w:val="both"/>
        <w:rPr>
          <w:bCs/>
          <w:color w:val="FF0000"/>
        </w:rPr>
      </w:pPr>
    </w:p>
    <w:p w14:paraId="22264738" w14:textId="77777777" w:rsidR="00114A93" w:rsidRDefault="00114A93" w:rsidP="00114A93">
      <w:pPr>
        <w:jc w:val="both"/>
      </w:pPr>
    </w:p>
    <w:p w14:paraId="3186E7C4" w14:textId="77777777" w:rsidR="00B265B0" w:rsidRDefault="00B265B0"/>
    <w:sectPr w:rsidR="00B2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95"/>
    <w:rsid w:val="000F6D6D"/>
    <w:rsid w:val="00114A93"/>
    <w:rsid w:val="00373C55"/>
    <w:rsid w:val="003D00CE"/>
    <w:rsid w:val="004B3895"/>
    <w:rsid w:val="0069765F"/>
    <w:rsid w:val="00A119A9"/>
    <w:rsid w:val="00B01AE8"/>
    <w:rsid w:val="00B0567B"/>
    <w:rsid w:val="00B15880"/>
    <w:rsid w:val="00B265B0"/>
    <w:rsid w:val="00B77746"/>
    <w:rsid w:val="00C91120"/>
    <w:rsid w:val="00D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DC8A"/>
  <w15:chartTrackingRefBased/>
  <w15:docId w15:val="{66967882-FABC-4D82-9CC5-2E64523F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A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4A93"/>
    <w:pPr>
      <w:ind w:left="720"/>
      <w:contextualSpacing/>
    </w:pPr>
  </w:style>
  <w:style w:type="paragraph" w:customStyle="1" w:styleId="ConsPlusNormal">
    <w:name w:val="ConsPlusNormal"/>
    <w:rsid w:val="00114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0F6D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D6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No Spacing"/>
    <w:qFormat/>
    <w:rsid w:val="00B056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7</cp:revision>
  <cp:lastPrinted>2025-01-27T00:27:00Z</cp:lastPrinted>
  <dcterms:created xsi:type="dcterms:W3CDTF">2025-01-23T23:12:00Z</dcterms:created>
  <dcterms:modified xsi:type="dcterms:W3CDTF">2025-01-28T23:21:00Z</dcterms:modified>
</cp:coreProperties>
</file>