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BC8" w:rsidRDefault="0042450F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</w:p>
    <w:p w:rsidR="00CB4BC8" w:rsidRDefault="0042450F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 п</w:t>
      </w:r>
      <w:r>
        <w:rPr>
          <w:rFonts w:ascii="Times New Roman" w:hAnsi="Times New Roman" w:cs="Times New Roman"/>
          <w:bCs/>
          <w:sz w:val="24"/>
          <w:szCs w:val="24"/>
        </w:rPr>
        <w:t>остановлению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администрации </w:t>
      </w:r>
    </w:p>
    <w:p w:rsidR="00CB4BC8" w:rsidRDefault="0042450F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Лесозаводского городского округа </w:t>
      </w:r>
    </w:p>
    <w:p w:rsidR="00CB4BC8" w:rsidRDefault="0042450F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 №  - НПА</w:t>
      </w:r>
    </w:p>
    <w:p w:rsidR="00CB4BC8" w:rsidRDefault="00CB4BC8">
      <w:pPr>
        <w:spacing w:line="240" w:lineRule="auto"/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:rsidR="00CB4BC8" w:rsidRDefault="00CB4BC8">
      <w:pPr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</w:p>
    <w:p w:rsidR="00CB4BC8" w:rsidRDefault="0042450F">
      <w:pPr>
        <w:spacing w:after="0" w:line="240" w:lineRule="auto"/>
        <w:ind w:left="5103" w:hanging="510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Блок-схема</w:t>
      </w:r>
    </w:p>
    <w:p w:rsidR="00CB4BC8" w:rsidRDefault="0042450F">
      <w:pPr>
        <w:spacing w:after="0" w:line="240" w:lineRule="auto"/>
        <w:ind w:left="5103" w:hanging="510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исполнения муниципальной услуги по даче </w:t>
      </w:r>
    </w:p>
    <w:p w:rsidR="00CB4BC8" w:rsidRDefault="0042450F">
      <w:pPr>
        <w:spacing w:after="0" w:line="240" w:lineRule="auto"/>
        <w:ind w:left="5103" w:hanging="510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письменных разъяснений</w:t>
      </w:r>
      <w:r>
        <w:rPr>
          <w:rFonts w:ascii="Times New Roman" w:hAnsi="Times New Roman" w:cs="Times New Roman"/>
          <w:sz w:val="26"/>
          <w:szCs w:val="26"/>
        </w:rPr>
        <w:t xml:space="preserve"> налоговым органам, н</w:t>
      </w:r>
      <w:r>
        <w:rPr>
          <w:rFonts w:ascii="Times New Roman" w:hAnsi="Times New Roman" w:cs="Times New Roman"/>
          <w:sz w:val="26"/>
          <w:szCs w:val="26"/>
        </w:rPr>
        <w:t>алогоплательщикам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B4BC8" w:rsidRDefault="0042450F">
      <w:pPr>
        <w:spacing w:after="0" w:line="240" w:lineRule="auto"/>
        <w:ind w:left="5103" w:hanging="510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плательщиков сборов</w:t>
      </w:r>
      <w:r>
        <w:rPr>
          <w:rFonts w:ascii="Times New Roman" w:hAnsi="Times New Roman" w:cs="Times New Roman"/>
          <w:sz w:val="26"/>
          <w:szCs w:val="26"/>
        </w:rPr>
        <w:t xml:space="preserve"> и налоговым агентам по вопросам применения</w:t>
      </w:r>
    </w:p>
    <w:p w:rsidR="00CB4BC8" w:rsidRDefault="0042450F">
      <w:pPr>
        <w:spacing w:after="0" w:line="240" w:lineRule="auto"/>
        <w:ind w:left="5103" w:hanging="510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нормативных правовых актов </w:t>
      </w:r>
      <w:r>
        <w:rPr>
          <w:rFonts w:ascii="Times New Roman" w:hAnsi="Times New Roman" w:cs="Times New Roman"/>
          <w:sz w:val="26"/>
          <w:szCs w:val="26"/>
        </w:rPr>
        <w:t>Лесозаводского</w:t>
      </w:r>
      <w:r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</w:p>
    <w:p w:rsidR="00CB4BC8" w:rsidRDefault="0042450F">
      <w:pPr>
        <w:spacing w:after="0" w:line="240" w:lineRule="auto"/>
        <w:ind w:left="5103" w:hanging="510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местных налогах и сборах</w:t>
      </w:r>
    </w:p>
    <w:p w:rsidR="00CB4BC8" w:rsidRDefault="00CB4BC8">
      <w:pPr>
        <w:spacing w:after="0" w:line="240" w:lineRule="auto"/>
        <w:ind w:left="5103" w:hanging="5103"/>
        <w:jc w:val="center"/>
        <w:rPr>
          <w:rFonts w:ascii="Times New Roman" w:hAnsi="Times New Roman" w:cs="Times New Roman"/>
          <w:sz w:val="26"/>
          <w:szCs w:val="26"/>
        </w:rPr>
      </w:pPr>
    </w:p>
    <w:p w:rsidR="00CB4BC8" w:rsidRDefault="004245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1547495</wp:posOffset>
                </wp:positionH>
                <wp:positionV relativeFrom="paragraph">
                  <wp:posOffset>74930</wp:posOffset>
                </wp:positionV>
                <wp:extent cx="2432050" cy="727710"/>
                <wp:effectExtent l="0" t="0" r="25400" b="15240"/>
                <wp:wrapNone/>
                <wp:docPr id="6" name="Блок-схема: процесс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0" cy="7277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CB4BC8" w:rsidRDefault="0042450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Приём и регистрация заявления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о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6" o:spid="_x0000_s1026" type="#_x0000_t109" style="position:absolute;margin-left:121.85pt;margin-top:5.9pt;width:191.5pt;height:57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">
                <v:textbox>
                  <w:txbxContent>
                    <w:p w:rsidR="00CB4BC8" w:rsidRDefault="0042450F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Приём и регистрация заявления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о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CB4BC8" w:rsidRDefault="00CB4B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4BC8" w:rsidRDefault="00CB4B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4BC8" w:rsidRDefault="00CB4B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4BC8" w:rsidRDefault="004245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3665" distR="113665" simplePos="0" relativeHeight="251663360" behindDoc="0" locked="0" layoutInCell="1" allowOverlap="1">
                <wp:simplePos x="0" y="0"/>
                <wp:positionH relativeFrom="column">
                  <wp:posOffset>2802255</wp:posOffset>
                </wp:positionH>
                <wp:positionV relativeFrom="paragraph">
                  <wp:posOffset>101600</wp:posOffset>
                </wp:positionV>
                <wp:extent cx="0" cy="451485"/>
                <wp:effectExtent l="76200" t="0" r="57150" b="6286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14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2" type="#_x0000_t32" style="position:absolute;left:0pt;margin-left:220.65pt;margin-top:8pt;height:35.55pt;width:0pt;z-index:251663360;mso-width-relative:page;mso-height-relative:page;" filled="f" stroked="t" coordsize="21600,21600" o:gfxdata="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JnzOUfYAAAACQEA&#10;AA8AAAAAAAAAAQAgAAAAIgAAAGRycy9kb3ducmV2LnhtbFBLAQIUABQAAAAIAIdO4kD8lD6HGgIA&#10;APoDAAAOAAAAAAAAAAEAIAAAACcBAABkcnMvZTJvRG9jLnhtbFBLBQYAAAAABgAGAFkBAACzBQAA&#10;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:rsidR="00CB4BC8" w:rsidRDefault="00CB4B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4BC8" w:rsidRDefault="00CB4B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4BC8" w:rsidRDefault="004245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1193800</wp:posOffset>
                </wp:positionH>
                <wp:positionV relativeFrom="paragraph">
                  <wp:posOffset>27305</wp:posOffset>
                </wp:positionV>
                <wp:extent cx="3188335" cy="480695"/>
                <wp:effectExtent l="0" t="0" r="12065" b="14605"/>
                <wp:wrapNone/>
                <wp:docPr id="11" name="Блок-схема: процесс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8335" cy="48069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CB4BC8" w:rsidRDefault="0042450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Определение ответственного исполнителя, рассмотрение заявления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процесс 11" o:spid="_x0000_s1027" type="#_x0000_t109" style="position:absolute;margin-left:94pt;margin-top:2.15pt;width:251.05pt;height:37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">
                <v:textbox>
                  <w:txbxContent>
                    <w:p w:rsidR="00CB4BC8" w:rsidRDefault="0042450F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Определение ответственного исполнителя, рассмотрение заявления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CB4BC8" w:rsidRDefault="00CB4BC8">
      <w:pPr>
        <w:rPr>
          <w:rFonts w:ascii="Times New Roman" w:hAnsi="Times New Roman" w:cs="Times New Roman"/>
          <w:sz w:val="24"/>
          <w:szCs w:val="24"/>
        </w:rPr>
      </w:pPr>
    </w:p>
    <w:p w:rsidR="00CB4BC8" w:rsidRDefault="00424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2802890</wp:posOffset>
                </wp:positionH>
                <wp:positionV relativeFrom="paragraph">
                  <wp:posOffset>4445</wp:posOffset>
                </wp:positionV>
                <wp:extent cx="635" cy="402590"/>
                <wp:effectExtent l="76200" t="0" r="75565" b="5461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025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2" type="#_x0000_t32" style="position:absolute;left:0pt;margin-left:220.7pt;margin-top:0.35pt;height:31.7pt;width:0.05pt;z-index:251664384;mso-width-relative:page;mso-height-relative:page;" filled="f" stroked="t" coordsize="21600,21600" o:gfxdata="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Os9rHWAAAA&#10;BwEAAA8AAAAAAAAAAQAgAAAAIgAAAGRycy9kb3ducmV2LnhtbFBLAQIUABQAAAAIAIdO4kAryyLQ&#10;HwIAAPwDAAAOAAAAAAAAAAEAIAAAACUBAABkcnMvZTJvRG9jLnhtbFBLBQYAAAAABgAGAFkBAAC2&#10;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:rsidR="00CB4BC8" w:rsidRDefault="00424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430530</wp:posOffset>
                </wp:positionH>
                <wp:positionV relativeFrom="paragraph">
                  <wp:posOffset>78740</wp:posOffset>
                </wp:positionV>
                <wp:extent cx="4580255" cy="414655"/>
                <wp:effectExtent l="0" t="0" r="10795" b="23495"/>
                <wp:wrapNone/>
                <wp:docPr id="9" name="Блок-схема: процесс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0255" cy="4146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CB4BC8" w:rsidRDefault="0042450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Принятие решения по результатам рассмотрения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заявления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процесс 9" o:spid="_x0000_s1028" type="#_x0000_t109" style="position:absolute;margin-left:33.9pt;margin-top:6.2pt;width:360.65pt;height:32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">
                <v:textbox>
                  <w:txbxContent>
                    <w:p w:rsidR="00CB4BC8" w:rsidRDefault="0042450F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Принятие решения по результатам рассмотрения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заявления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CB4BC8" w:rsidRDefault="00424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3665" distR="113665" simplePos="0" relativeHeight="251669504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1939925</wp:posOffset>
                </wp:positionV>
                <wp:extent cx="1905" cy="384810"/>
                <wp:effectExtent l="36830" t="0" r="37465" b="1524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384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2" type="#_x0000_t32" style="position:absolute;left:0pt;margin-left:114.75pt;margin-top:152.75pt;height:30.3pt;width:0.15pt;z-index:251669504;mso-width-relative:page;mso-height-relative:page;" filled="f" stroked="t" coordsize="21600,21600" o:gfxdata="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X/K01&#10;2gAAAAsBAAAPAAAAAAAAAAEAIAAAACIAAABkcnMvZG93bnJldi54bWxQSwECFAAUAAAACACHTuJA&#10;efJwKh8CAAD7AwAADgAAAAAAAAABACAAAAApAQAAZHJzL2Uyb0RvYy54bWxQSwUGAAAAAAYABgBZ&#10;AQAAu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3665" distR="113665" simplePos="0" relativeHeight="251666432" behindDoc="0" locked="0" layoutInCell="1" allowOverlap="1">
                <wp:simplePos x="0" y="0"/>
                <wp:positionH relativeFrom="column">
                  <wp:posOffset>4043045</wp:posOffset>
                </wp:positionH>
                <wp:positionV relativeFrom="paragraph">
                  <wp:posOffset>165735</wp:posOffset>
                </wp:positionV>
                <wp:extent cx="0" cy="501015"/>
                <wp:effectExtent l="76200" t="0" r="57150" b="5143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10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2" type="#_x0000_t32" style="position:absolute;left:0pt;margin-left:318.35pt;margin-top:13.05pt;height:39.45pt;width:0pt;z-index:251666432;mso-width-relative:page;mso-height-relative:page;" filled="f" stroked="t" coordsize="21600,21600" o:gfxdata="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uwSbu2AAAAAoBAAAP&#10;AAAAAAAAAAEAIAAAACIAAABkcnMvZG93bnJldi54bWxQSwECFAAUAAAACACHTuJAvrxADxgCAAD4&#10;AwAADgAAAAAAAAABACAAAAAnAQAAZHJzL2Uyb0RvYy54bWxQSwUGAAAAAAYABgBZAQAAs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3665" distR="113665" simplePos="0" relativeHeight="251665408" behindDoc="0" locked="0" layoutInCell="1" allowOverlap="1">
                <wp:simplePos x="0" y="0"/>
                <wp:positionH relativeFrom="column">
                  <wp:posOffset>1459230</wp:posOffset>
                </wp:positionH>
                <wp:positionV relativeFrom="paragraph">
                  <wp:posOffset>161925</wp:posOffset>
                </wp:positionV>
                <wp:extent cx="0" cy="501015"/>
                <wp:effectExtent l="76200" t="0" r="57150" b="5143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10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2" type="#_x0000_t32" style="position:absolute;left:0pt;margin-left:114.9pt;margin-top:12.75pt;height:39.45pt;width:0pt;z-index:251665408;mso-width-relative:page;mso-height-relative:page;" filled="f" stroked="t" coordsize="21600,21600" o:gfxdata="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MHoqg2AAAAAoBAAAP&#10;AAAAAAAAAAEAIAAAACIAAABkcnMvZG93bnJldi54bWxQSwECFAAUAAAACACHTuJAkhw3dBgCAAD4&#10;AwAADgAAAAAAAAABACAAAAAnAQAAZHJzL2Uyb0RvYy54bWxQSwUGAAAAAAYABgBZAQAAs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:rsidR="00CB4BC8" w:rsidRDefault="0042450F">
      <w:pPr>
        <w:tabs>
          <w:tab w:val="left" w:pos="470"/>
          <w:tab w:val="left" w:pos="519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B4BC8" w:rsidRDefault="00424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34290</wp:posOffset>
                </wp:positionV>
                <wp:extent cx="2245360" cy="1236980"/>
                <wp:effectExtent l="5080" t="4445" r="16510" b="15875"/>
                <wp:wrapNone/>
                <wp:docPr id="3" name="Блок-схема: процесс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5360" cy="12369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CB4BC8" w:rsidRDefault="0042450F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Письменное разъяснение о применении нормативных правовых актов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Лесозаводского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городского округа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о местных налогах и сборах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Блок-схема: процесс 3" o:spid="_x0000_s1026" o:spt="109" type="#_x0000_t109" style="position:absolute;left:0pt;margin-left:32.4pt;margin-top:2.7pt;height:97.4pt;width:176.8pt;z-index:251667456;mso-width-relative:page;mso-height-relative:page;" fillcolor="#FFFFFF" filled="t" stroked="t" coordsize="21600,21600" o:gfxdata="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Agkk6PXAAAACAEAAA8AAAAAAAAAAQAgAAAAIgAAAGRycy9kb3ducmV2LnhtbFBLAQIUABQA&#10;AAAIAIdO4kD00dEcYwIAAKQEAAAOAAAAAAAAAAEAIAAAACYBAABkcnMvZTJvRG9jLnhtbFBLBQYA&#10;AAAABgAGAFkBAAD7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Письменное разъяснение о применении нормативных правовых актов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ru-RU"/>
                        </w:rPr>
                        <w:t>Лесозаводского</w:t>
                      </w:r>
                      <w:r>
                        <w:rPr>
                          <w:rFonts w:hint="default" w:ascii="Times New Roman" w:hAnsi="Times New Roman" w:cs="Times New Roman"/>
                          <w:sz w:val="26"/>
                          <w:szCs w:val="26"/>
                          <w:lang w:val="ru-RU"/>
                        </w:rPr>
                        <w:t xml:space="preserve"> городского округа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о местных налогах и сборах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2971165</wp:posOffset>
                </wp:positionH>
                <wp:positionV relativeFrom="paragraph">
                  <wp:posOffset>10160</wp:posOffset>
                </wp:positionV>
                <wp:extent cx="2303145" cy="1156970"/>
                <wp:effectExtent l="0" t="0" r="20955" b="24130"/>
                <wp:wrapNone/>
                <wp:docPr id="2" name="Блок-схема: процес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3145" cy="11569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CB4BC8" w:rsidRDefault="0042450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Письменный отказ в даче разъяснений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Блок-схема: процесс 2" o:spid="_x0000_s1026" o:spt="109" type="#_x0000_t109" style="position:absolute;left:0pt;margin-left:233.95pt;margin-top:0.8pt;height:91.1pt;width:181.35pt;z-index:251668480;mso-width-relative:page;mso-height-relative:page;" fillcolor="#FFFFFF" filled="t" stroked="t" coordsize="21600,21600" o:gfxdata="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LffS4TYAAAACQEAAA8AAAAAAAAAAQAgAAAAIgAAAGRycy9kb3ducmV2LnhtbFBLAQIUABQA&#10;AAAIAIdO4kBtMr7pYgIAAKQEAAAOAAAAAAAAAAEAIAAAACcBAABkcnMvZTJvRG9jLnhtbFBLBQYA&#10;AAAABgAGAFkBAAD7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Письменный отказ в даче разъяснений</w:t>
                      </w:r>
                    </w:p>
                  </w:txbxContent>
                </v:textbox>
              </v:shape>
            </w:pict>
          </mc:Fallback>
        </mc:AlternateContent>
      </w:r>
    </w:p>
    <w:p w:rsidR="00CB4BC8" w:rsidRDefault="00CB4BC8">
      <w:pPr>
        <w:rPr>
          <w:rFonts w:ascii="Times New Roman" w:hAnsi="Times New Roman" w:cs="Times New Roman"/>
          <w:sz w:val="24"/>
          <w:szCs w:val="24"/>
        </w:rPr>
      </w:pPr>
    </w:p>
    <w:p w:rsidR="00CB4BC8" w:rsidRDefault="0042450F">
      <w:pPr>
        <w:tabs>
          <w:tab w:val="left" w:pos="40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3665" distR="113665" simplePos="0" relativeHeight="251670528" behindDoc="0" locked="0" layoutInCell="1" allowOverlap="1">
                <wp:simplePos x="0" y="0"/>
                <wp:positionH relativeFrom="column">
                  <wp:posOffset>4043045</wp:posOffset>
                </wp:positionH>
                <wp:positionV relativeFrom="paragraph">
                  <wp:posOffset>509905</wp:posOffset>
                </wp:positionV>
                <wp:extent cx="0" cy="501015"/>
                <wp:effectExtent l="76200" t="0" r="57150" b="5143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10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2" type="#_x0000_t32" style="position:absolute;left:0pt;margin-left:318.35pt;margin-top:40.15pt;height:39.45pt;width:0pt;z-index:251670528;mso-width-relative:page;mso-height-relative:page;" filled="f" stroked="t" coordsize="21600,21600" o:gfxdata="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5FQ8B2AAAAAoBAAAP&#10;AAAAAAAAAAEAIAAAACIAAABkcnMvZG93bnJldi54bWxQSwECFAAUAAAACACHTuJAmfTqahgCAAD4&#10;AwAADgAAAAAAAAABACAAAAAnAQAAZHJzL2Uyb0RvYy54bWxQSwUGAAAAAAYABgBZAQAAs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1010920</wp:posOffset>
                </wp:positionV>
                <wp:extent cx="4929505" cy="776605"/>
                <wp:effectExtent l="0" t="0" r="23495" b="23495"/>
                <wp:wrapNone/>
                <wp:docPr id="1" name="Блок-схема: процесс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9505" cy="7766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CB4BC8" w:rsidRDefault="0042450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Вручение (направление) заявителю письменных разъяснений либо отказа в даче разъяснений,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окончание предоставления муниципальной услуги</w:t>
                            </w:r>
                          </w:p>
                          <w:p w:rsidR="00CB4BC8" w:rsidRDefault="00CB4B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Блок-схема: процесс 1" o:spid="_x0000_s1026" o:spt="109" type="#_x0000_t109" style="position:absolute;left:0pt;margin-left:30.35pt;margin-top:79.6pt;height:61.15pt;width:388.15pt;z-index:251662336;mso-width-relative:page;mso-height-relative:page;" fillcolor="#FFFFFF" filled="t" stroked="t" coordsize="21600,21600" o:gfxdata="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ORICi/ZAAAACgEAAA8AAAAAAAAAAQAgAAAAIgAAAGRycy9kb3ducmV2LnhtbFBLAQIUABQAAAAI&#10;AIdO4kCPYHe5XgIAAKMEAAAOAAAAAAAAAAEAIAAAACgBAABkcnMvZTJvRG9jLnhtbFBLBQYAAAAA&#10;BgAGAFkBAAD4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Вручение (направление) заявителю письменных разъяснений либо отказа в даче разъяснений, окончание предоставления муниципальной услуги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B4BC8" w:rsidRDefault="00CB4BC8">
      <w:pPr>
        <w:autoSpaceDE w:val="0"/>
        <w:autoSpaceDN w:val="0"/>
        <w:adjustRightInd w:val="0"/>
        <w:spacing w:after="0" w:line="240" w:lineRule="auto"/>
        <w:ind w:firstLine="539"/>
        <w:jc w:val="both"/>
      </w:pPr>
    </w:p>
    <w:sectPr w:rsidR="00CB4BC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BC8" w:rsidRDefault="0042450F">
      <w:pPr>
        <w:spacing w:line="240" w:lineRule="auto"/>
      </w:pPr>
      <w:r>
        <w:separator/>
      </w:r>
    </w:p>
  </w:endnote>
  <w:endnote w:type="continuationSeparator" w:id="0">
    <w:p w:rsidR="00CB4BC8" w:rsidRDefault="004245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BC8" w:rsidRDefault="0042450F">
      <w:pPr>
        <w:spacing w:after="0"/>
      </w:pPr>
      <w:r>
        <w:separator/>
      </w:r>
    </w:p>
  </w:footnote>
  <w:footnote w:type="continuationSeparator" w:id="0">
    <w:p w:rsidR="00CB4BC8" w:rsidRDefault="0042450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A18"/>
    <w:rsid w:val="00007BC1"/>
    <w:rsid w:val="00406356"/>
    <w:rsid w:val="00417F39"/>
    <w:rsid w:val="0042450F"/>
    <w:rsid w:val="004B1ADC"/>
    <w:rsid w:val="00547245"/>
    <w:rsid w:val="006013A9"/>
    <w:rsid w:val="007141D7"/>
    <w:rsid w:val="007C0919"/>
    <w:rsid w:val="00894A18"/>
    <w:rsid w:val="00916A80"/>
    <w:rsid w:val="00A37ACE"/>
    <w:rsid w:val="00A60C28"/>
    <w:rsid w:val="00CB4BC8"/>
    <w:rsid w:val="3CCF5BB2"/>
    <w:rsid w:val="4AE007F3"/>
    <w:rsid w:val="547642BB"/>
    <w:rsid w:val="5BAE6915"/>
    <w:rsid w:val="5E2F64E9"/>
    <w:rsid w:val="7D4A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eastAsia="Calibri" w:hAnsi="Tahoma" w:cs="Times New Roman"/>
      <w:sz w:val="16"/>
      <w:szCs w:val="16"/>
      <w:lang w:val="zh-CN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  <w:rPr>
      <w:rFonts w:ascii="Calibri" w:eastAsia="Calibri" w:hAnsi="Calibri" w:cs="Times New Roman"/>
      <w:lang w:val="zh-CN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</w:pPr>
    <w:rPr>
      <w:rFonts w:ascii="Calibri" w:eastAsia="Calibri" w:hAnsi="Calibri" w:cs="Times New Roman"/>
      <w:lang w:val="zh-CN"/>
    </w:rPr>
  </w:style>
  <w:style w:type="paragraph" w:styleId="aa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Cell">
    <w:name w:val="ConsPlusCell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qFormat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Calibri" w:hAnsi="Tahoma" w:cs="Times New Roman"/>
      <w:sz w:val="16"/>
      <w:szCs w:val="16"/>
      <w:lang w:val="zh-CN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Calibri" w:eastAsia="Calibri" w:hAnsi="Calibri" w:cs="Times New Roman"/>
      <w:lang w:val="zh-CN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Calibri" w:eastAsia="Calibri" w:hAnsi="Calibri" w:cs="Times New Roman"/>
      <w:lang w:val="zh-CN"/>
    </w:rPr>
  </w:style>
  <w:style w:type="character" w:customStyle="1" w:styleId="ab">
    <w:name w:val="Основной текст_"/>
    <w:basedOn w:val="a0"/>
    <w:link w:val="1"/>
    <w:qFormat/>
    <w:locked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b"/>
    <w:qFormat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eastAsia="Calibri" w:hAnsi="Tahoma" w:cs="Times New Roman"/>
      <w:sz w:val="16"/>
      <w:szCs w:val="16"/>
      <w:lang w:val="zh-CN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  <w:rPr>
      <w:rFonts w:ascii="Calibri" w:eastAsia="Calibri" w:hAnsi="Calibri" w:cs="Times New Roman"/>
      <w:lang w:val="zh-CN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</w:pPr>
    <w:rPr>
      <w:rFonts w:ascii="Calibri" w:eastAsia="Calibri" w:hAnsi="Calibri" w:cs="Times New Roman"/>
      <w:lang w:val="zh-CN"/>
    </w:rPr>
  </w:style>
  <w:style w:type="paragraph" w:styleId="aa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Cell">
    <w:name w:val="ConsPlusCell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qFormat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Calibri" w:hAnsi="Tahoma" w:cs="Times New Roman"/>
      <w:sz w:val="16"/>
      <w:szCs w:val="16"/>
      <w:lang w:val="zh-CN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Calibri" w:eastAsia="Calibri" w:hAnsi="Calibri" w:cs="Times New Roman"/>
      <w:lang w:val="zh-CN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Calibri" w:eastAsia="Calibri" w:hAnsi="Calibri" w:cs="Times New Roman"/>
      <w:lang w:val="zh-CN"/>
    </w:rPr>
  </w:style>
  <w:style w:type="character" w:customStyle="1" w:styleId="ab">
    <w:name w:val="Основной текст_"/>
    <w:basedOn w:val="a0"/>
    <w:link w:val="1"/>
    <w:qFormat/>
    <w:locked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b"/>
    <w:qFormat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С. Ямалтдинов</dc:creator>
  <cp:lastModifiedBy>Гранже</cp:lastModifiedBy>
  <cp:revision>5</cp:revision>
  <dcterms:created xsi:type="dcterms:W3CDTF">2021-03-23T05:58:00Z</dcterms:created>
  <dcterms:modified xsi:type="dcterms:W3CDTF">2023-11-21T01:21:00Z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394B741632834FDAB520331255DF0D01</vt:lpwstr>
  </property>
</Properties>
</file>