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5110" w14:textId="77777777" w:rsidR="009A505C" w:rsidRDefault="009A505C" w:rsidP="009A505C">
      <w:pPr>
        <w:pStyle w:val="a6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Независимая </w:t>
      </w:r>
    </w:p>
    <w:p w14:paraId="7522BC89" w14:textId="77777777" w:rsidR="009A505C" w:rsidRDefault="009A505C" w:rsidP="009A505C">
      <w:pPr>
        <w:pStyle w:val="a6"/>
        <w:spacing w:before="0" w:beforeAutospacing="0" w:after="0" w:line="240" w:lineRule="auto"/>
      </w:pPr>
      <w:r>
        <w:rPr>
          <w:b/>
          <w:bCs/>
          <w:sz w:val="22"/>
          <w:szCs w:val="22"/>
        </w:rPr>
        <w:t>антикоррупционная экспертиза</w:t>
      </w:r>
    </w:p>
    <w:p w14:paraId="50A7B8EC" w14:textId="66B1640C" w:rsidR="009A505C" w:rsidRDefault="009A505C" w:rsidP="009A505C">
      <w:pPr>
        <w:pStyle w:val="a6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Начало приема заключений </w:t>
      </w: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.0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.2023</w:t>
      </w:r>
    </w:p>
    <w:p w14:paraId="4D6E17F7" w14:textId="25CE014D" w:rsidR="009A505C" w:rsidRDefault="009A505C" w:rsidP="009A505C">
      <w:pPr>
        <w:pStyle w:val="a6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Окончание приема заключений </w:t>
      </w: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.2023</w:t>
      </w:r>
    </w:p>
    <w:p w14:paraId="167A4D71" w14:textId="77777777" w:rsidR="00D063DB" w:rsidRDefault="00623802">
      <w:r>
        <w:t xml:space="preserve">                                                                                                                                                                            проект</w:t>
      </w:r>
    </w:p>
    <w:p w14:paraId="6CF9B0CE" w14:textId="77777777" w:rsidR="00623802" w:rsidRPr="00F367B0" w:rsidRDefault="00623802" w:rsidP="00623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7B0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учреждений, </w:t>
      </w:r>
      <w:r w:rsidR="00F367B0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  <w:r w:rsidR="00F452FC">
        <w:rPr>
          <w:rFonts w:ascii="Times New Roman" w:hAnsi="Times New Roman" w:cs="Times New Roman"/>
          <w:b/>
          <w:sz w:val="24"/>
          <w:szCs w:val="24"/>
        </w:rPr>
        <w:t xml:space="preserve">в информационно-телекоммуникационной сети «Интернет» </w:t>
      </w:r>
      <w:r w:rsidR="00F452FC" w:rsidRPr="00F367B0">
        <w:rPr>
          <w:rFonts w:ascii="Times New Roman" w:hAnsi="Times New Roman" w:cs="Times New Roman"/>
          <w:b/>
          <w:sz w:val="24"/>
          <w:szCs w:val="24"/>
        </w:rPr>
        <w:t>и</w:t>
      </w:r>
      <w:r w:rsidRPr="00F367B0">
        <w:rPr>
          <w:rFonts w:ascii="Times New Roman" w:hAnsi="Times New Roman" w:cs="Times New Roman"/>
          <w:b/>
          <w:sz w:val="24"/>
          <w:szCs w:val="24"/>
        </w:rPr>
        <w:t xml:space="preserve"> предоставления этих сведений </w:t>
      </w:r>
      <w:r w:rsidR="00F452FC">
        <w:rPr>
          <w:rFonts w:ascii="Times New Roman" w:hAnsi="Times New Roman" w:cs="Times New Roman"/>
          <w:b/>
          <w:sz w:val="24"/>
          <w:szCs w:val="24"/>
        </w:rPr>
        <w:t xml:space="preserve">общероссийским </w:t>
      </w:r>
      <w:r w:rsidRPr="00F367B0">
        <w:rPr>
          <w:rFonts w:ascii="Times New Roman" w:hAnsi="Times New Roman" w:cs="Times New Roman"/>
          <w:b/>
          <w:sz w:val="24"/>
          <w:szCs w:val="24"/>
        </w:rPr>
        <w:t>средствам массовой информации для опубликования</w:t>
      </w:r>
    </w:p>
    <w:p w14:paraId="4200B6FD" w14:textId="77777777" w:rsidR="00623802" w:rsidRPr="00623802" w:rsidRDefault="00623802" w:rsidP="00623802">
      <w:pPr>
        <w:rPr>
          <w:rFonts w:ascii="Times New Roman" w:hAnsi="Times New Roman" w:cs="Times New Roman"/>
          <w:sz w:val="24"/>
          <w:szCs w:val="24"/>
        </w:rPr>
      </w:pPr>
    </w:p>
    <w:p w14:paraId="3078CDF8" w14:textId="77777777" w:rsidR="00623802" w:rsidRPr="00623802" w:rsidRDefault="00623802" w:rsidP="006238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25.12.2008 </w:t>
      </w:r>
      <w:hyperlink r:id="rId4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623802">
          <w:rPr>
            <w:rFonts w:ascii="Times New Roman" w:hAnsi="Times New Roman" w:cs="Times New Roman"/>
            <w:sz w:val="24"/>
            <w:szCs w:val="24"/>
          </w:rPr>
          <w:t xml:space="preserve"> 273-ФЗ</w:t>
        </w:r>
      </w:hyperlink>
      <w:r w:rsidRPr="00623802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</w:t>
      </w:r>
      <w:hyperlink r:id="rId5">
        <w:r w:rsidRPr="00623802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23802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 от 08.07.2013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3802">
        <w:rPr>
          <w:rFonts w:ascii="Times New Roman" w:hAnsi="Times New Roman" w:cs="Times New Roman"/>
          <w:sz w:val="24"/>
          <w:szCs w:val="24"/>
        </w:rPr>
        <w:t xml:space="preserve"> 613 "Вопросы противодействия коррупции"  администрация Лесозаводского городского округа</w:t>
      </w:r>
    </w:p>
    <w:p w14:paraId="25827691" w14:textId="77777777" w:rsidR="00623802" w:rsidRPr="00623802" w:rsidRDefault="00623802" w:rsidP="006238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0B597E" w14:textId="77777777" w:rsidR="00623802" w:rsidRPr="00623802" w:rsidRDefault="00623802" w:rsidP="006238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6374EED1" w14:textId="77777777" w:rsidR="00623802" w:rsidRDefault="00623802" w:rsidP="006238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AC309" w14:textId="77777777" w:rsidR="00623802" w:rsidRDefault="00623802" w:rsidP="00F367B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учреждений, </w:t>
      </w:r>
      <w:r w:rsidR="00F367B0">
        <w:rPr>
          <w:rFonts w:ascii="Times New Roman" w:hAnsi="Times New Roman" w:cs="Times New Roman"/>
          <w:sz w:val="24"/>
          <w:szCs w:val="24"/>
        </w:rPr>
        <w:t>и членов их семей</w:t>
      </w:r>
      <w:r w:rsidR="00F452F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Pr="00623802">
        <w:rPr>
          <w:rFonts w:ascii="Times New Roman" w:hAnsi="Times New Roman" w:cs="Times New Roman"/>
          <w:sz w:val="24"/>
          <w:szCs w:val="24"/>
        </w:rPr>
        <w:t xml:space="preserve">и предоставления этих 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="00F452FC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r w:rsidRPr="00623802">
        <w:rPr>
          <w:rFonts w:ascii="Times New Roman" w:hAnsi="Times New Roman" w:cs="Times New Roman"/>
          <w:sz w:val="24"/>
          <w:szCs w:val="24"/>
        </w:rPr>
        <w:t xml:space="preserve">средствам массовой 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F452FC">
        <w:rPr>
          <w:rFonts w:ascii="Times New Roman" w:hAnsi="Times New Roman" w:cs="Times New Roman"/>
          <w:sz w:val="24"/>
          <w:szCs w:val="24"/>
        </w:rPr>
        <w:t>для</w:t>
      </w:r>
      <w:r w:rsidRPr="00623802">
        <w:rPr>
          <w:rFonts w:ascii="Times New Roman" w:hAnsi="Times New Roman" w:cs="Times New Roman"/>
          <w:sz w:val="24"/>
          <w:szCs w:val="24"/>
        </w:rPr>
        <w:t xml:space="preserve">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0A18F475" w14:textId="77777777" w:rsidR="00623802" w:rsidRDefault="00623802" w:rsidP="00F367B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367B0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14:paraId="7A66EB37" w14:textId="77777777" w:rsidR="00F367B0" w:rsidRDefault="00F367B0" w:rsidP="00F367B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14:paraId="595A9E75" w14:textId="77777777" w:rsidR="00F367B0" w:rsidRDefault="00F367B0" w:rsidP="006238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DC38D" w14:textId="77777777" w:rsidR="00F367B0" w:rsidRPr="00623802" w:rsidRDefault="00F367B0" w:rsidP="00623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Лесозаводского городского округа                                                              К.Ф. Банцеев</w:t>
      </w:r>
    </w:p>
    <w:p w14:paraId="67C3B1EA" w14:textId="77777777" w:rsidR="00623802" w:rsidRDefault="00623802" w:rsidP="00623802">
      <w:pPr>
        <w:pStyle w:val="ConsPlusNormal"/>
        <w:ind w:firstLine="540"/>
        <w:jc w:val="both"/>
      </w:pPr>
    </w:p>
    <w:p w14:paraId="598D58F7" w14:textId="77777777" w:rsidR="00623802" w:rsidRDefault="00623802" w:rsidP="00623802"/>
    <w:p w14:paraId="1E9AD858" w14:textId="77777777" w:rsidR="00F367B0" w:rsidRDefault="00F367B0" w:rsidP="00623802"/>
    <w:p w14:paraId="356A6EED" w14:textId="77777777" w:rsidR="00F367B0" w:rsidRDefault="00F367B0" w:rsidP="00623802"/>
    <w:p w14:paraId="4F2E5476" w14:textId="77777777" w:rsidR="00F367B0" w:rsidRDefault="00F367B0" w:rsidP="00623802"/>
    <w:p w14:paraId="3F6B0EF4" w14:textId="77777777" w:rsidR="00F367B0" w:rsidRDefault="00F367B0" w:rsidP="00623802"/>
    <w:p w14:paraId="0929898D" w14:textId="77777777" w:rsidR="00F367B0" w:rsidRDefault="00F367B0" w:rsidP="00623802"/>
    <w:p w14:paraId="198E90B6" w14:textId="77777777" w:rsidR="00F367B0" w:rsidRDefault="00F367B0" w:rsidP="00623802"/>
    <w:p w14:paraId="0D524939" w14:textId="77777777" w:rsidR="00F367B0" w:rsidRDefault="00F367B0" w:rsidP="00623802"/>
    <w:p w14:paraId="28CFBE8A" w14:textId="77777777" w:rsidR="00F367B0" w:rsidRDefault="00F367B0" w:rsidP="00623802"/>
    <w:p w14:paraId="44CD7BC4" w14:textId="77777777" w:rsidR="00F367B0" w:rsidRDefault="00F367B0" w:rsidP="00623802"/>
    <w:p w14:paraId="1A11DA8F" w14:textId="77777777" w:rsidR="00F367B0" w:rsidRDefault="00F367B0" w:rsidP="00623802"/>
    <w:p w14:paraId="39FA56F3" w14:textId="77777777" w:rsidR="00F367B0" w:rsidRDefault="00F367B0" w:rsidP="00623802"/>
    <w:p w14:paraId="53E66831" w14:textId="77777777" w:rsidR="00F367B0" w:rsidRDefault="00F367B0" w:rsidP="00623802"/>
    <w:p w14:paraId="4937F751" w14:textId="77777777" w:rsidR="00F367B0" w:rsidRDefault="00F367B0" w:rsidP="00623802"/>
    <w:p w14:paraId="0317BE43" w14:textId="77777777" w:rsidR="00F367B0" w:rsidRDefault="00F367B0" w:rsidP="00623802"/>
    <w:p w14:paraId="40EAD007" w14:textId="77777777" w:rsidR="00F367B0" w:rsidRPr="00F367B0" w:rsidRDefault="00F367B0" w:rsidP="00F36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7B0">
        <w:rPr>
          <w:rFonts w:ascii="Times New Roman" w:hAnsi="Times New Roman" w:cs="Times New Roman"/>
          <w:sz w:val="24"/>
          <w:szCs w:val="24"/>
        </w:rPr>
        <w:t>УТВЕРЖДЕН</w:t>
      </w:r>
    </w:p>
    <w:p w14:paraId="0B3B8586" w14:textId="77777777" w:rsidR="00F367B0" w:rsidRPr="00F367B0" w:rsidRDefault="00F367B0" w:rsidP="00F36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7B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057E1C28" w14:textId="77777777" w:rsidR="00F367B0" w:rsidRPr="00F367B0" w:rsidRDefault="00F367B0" w:rsidP="00F36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7B0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14:paraId="520AE007" w14:textId="77777777" w:rsidR="00F367B0" w:rsidRPr="00F367B0" w:rsidRDefault="00F367B0" w:rsidP="00F36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67B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367B0">
        <w:rPr>
          <w:rFonts w:ascii="Times New Roman" w:hAnsi="Times New Roman" w:cs="Times New Roman"/>
          <w:sz w:val="24"/>
          <w:szCs w:val="24"/>
        </w:rPr>
        <w:t>_№_____________</w:t>
      </w:r>
    </w:p>
    <w:p w14:paraId="064160E9" w14:textId="77777777" w:rsidR="00F367B0" w:rsidRDefault="00F367B0" w:rsidP="00F367B0">
      <w:pPr>
        <w:jc w:val="right"/>
      </w:pPr>
    </w:p>
    <w:p w14:paraId="152F817F" w14:textId="77777777" w:rsidR="00F367B0" w:rsidRDefault="00F367B0" w:rsidP="00623802"/>
    <w:p w14:paraId="5A87971D" w14:textId="77777777" w:rsidR="00F367B0" w:rsidRDefault="00F367B0" w:rsidP="00F367B0">
      <w:pPr>
        <w:jc w:val="center"/>
      </w:pPr>
      <w:r w:rsidRPr="00623802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учреждений, </w:t>
      </w:r>
      <w:r>
        <w:rPr>
          <w:rFonts w:ascii="Times New Roman" w:hAnsi="Times New Roman" w:cs="Times New Roman"/>
          <w:sz w:val="24"/>
          <w:szCs w:val="24"/>
        </w:rPr>
        <w:t>и членов их семей</w:t>
      </w:r>
      <w:r w:rsidRPr="00623802">
        <w:rPr>
          <w:rFonts w:ascii="Times New Roman" w:hAnsi="Times New Roman" w:cs="Times New Roman"/>
          <w:sz w:val="24"/>
          <w:szCs w:val="24"/>
        </w:rPr>
        <w:t xml:space="preserve"> </w:t>
      </w:r>
      <w:r w:rsidR="00F452F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 w:rsidRPr="00623802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</w:t>
      </w:r>
      <w:r w:rsidR="00F452FC">
        <w:rPr>
          <w:rFonts w:ascii="Times New Roman" w:hAnsi="Times New Roman" w:cs="Times New Roman"/>
          <w:sz w:val="24"/>
          <w:szCs w:val="24"/>
        </w:rPr>
        <w:t xml:space="preserve"> общероссийским </w:t>
      </w:r>
      <w:r w:rsidRPr="00623802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для опубликования</w:t>
      </w:r>
    </w:p>
    <w:p w14:paraId="1EBD134C" w14:textId="77777777" w:rsidR="00B3311C" w:rsidRPr="00AF74F9" w:rsidRDefault="00F367B0" w:rsidP="00757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11C">
        <w:rPr>
          <w:rFonts w:ascii="Times New Roman" w:hAnsi="Times New Roman" w:cs="Times New Roman"/>
          <w:sz w:val="24"/>
          <w:szCs w:val="24"/>
        </w:rPr>
        <w:t xml:space="preserve">1. </w:t>
      </w:r>
      <w:r w:rsidR="00741724" w:rsidRPr="00B3311C">
        <w:rPr>
          <w:rFonts w:ascii="Times New Roman" w:hAnsi="Times New Roman" w:cs="Times New Roman"/>
          <w:sz w:val="24"/>
          <w:szCs w:val="24"/>
        </w:rPr>
        <w:t>Настоящим Порядком</w:t>
      </w:r>
      <w:r w:rsidR="00F452FC">
        <w:rPr>
          <w:rFonts w:ascii="Times New Roman" w:hAnsi="Times New Roman" w:cs="Times New Roman"/>
          <w:sz w:val="24"/>
          <w:szCs w:val="24"/>
        </w:rPr>
        <w:t xml:space="preserve"> 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учреждений, </w:t>
      </w:r>
      <w:r w:rsidR="00F452FC">
        <w:rPr>
          <w:rFonts w:ascii="Times New Roman" w:hAnsi="Times New Roman" w:cs="Times New Roman"/>
          <w:sz w:val="24"/>
          <w:szCs w:val="24"/>
        </w:rPr>
        <w:t>и членов их семей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 </w:t>
      </w:r>
      <w:r w:rsidR="00F452F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</w:t>
      </w:r>
      <w:r w:rsidR="00F452FC">
        <w:rPr>
          <w:rFonts w:ascii="Times New Roman" w:hAnsi="Times New Roman" w:cs="Times New Roman"/>
          <w:sz w:val="24"/>
          <w:szCs w:val="24"/>
        </w:rPr>
        <w:t xml:space="preserve"> общероссийским </w:t>
      </w:r>
      <w:r w:rsidR="00F452FC" w:rsidRPr="00623802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для опубликования</w:t>
      </w:r>
      <w:r w:rsidR="00F452FC">
        <w:rPr>
          <w:rFonts w:ascii="Times New Roman" w:hAnsi="Times New Roman" w:cs="Times New Roman"/>
          <w:sz w:val="24"/>
          <w:szCs w:val="24"/>
        </w:rPr>
        <w:t xml:space="preserve"> (далее –Порядок) </w:t>
      </w:r>
      <w:r w:rsidR="00741724" w:rsidRPr="00B3311C">
        <w:rPr>
          <w:rFonts w:ascii="Times New Roman" w:hAnsi="Times New Roman" w:cs="Times New Roman"/>
          <w:sz w:val="24"/>
          <w:szCs w:val="24"/>
        </w:rPr>
        <w:t xml:space="preserve"> устанавливаются обязанности </w:t>
      </w:r>
      <w:r w:rsidR="000D5E94">
        <w:rPr>
          <w:rFonts w:ascii="Times New Roman" w:hAnsi="Times New Roman" w:cs="Times New Roman"/>
          <w:sz w:val="24"/>
          <w:szCs w:val="24"/>
        </w:rPr>
        <w:t xml:space="preserve">кадровой службы </w:t>
      </w:r>
      <w:r w:rsidR="00741724" w:rsidRPr="00B3311C">
        <w:rPr>
          <w:rFonts w:ascii="Times New Roman" w:hAnsi="Times New Roman" w:cs="Times New Roman"/>
          <w:sz w:val="24"/>
          <w:szCs w:val="24"/>
        </w:rPr>
        <w:t>общего отдела администрации Лесозаводского городского округа, кадровых служб МКУ «Управление образования Лесозаводского городского округа», МКУ «</w:t>
      </w:r>
      <w:r w:rsidR="00B3311C" w:rsidRPr="00B3311C">
        <w:rPr>
          <w:rFonts w:ascii="Times New Roman" w:hAnsi="Times New Roman" w:cs="Times New Roman"/>
          <w:sz w:val="24"/>
          <w:szCs w:val="24"/>
        </w:rPr>
        <w:t>Управление культуры</w:t>
      </w:r>
      <w:r w:rsidR="00741724" w:rsidRPr="00B3311C">
        <w:rPr>
          <w:rFonts w:ascii="Times New Roman" w:hAnsi="Times New Roman" w:cs="Times New Roman"/>
          <w:sz w:val="24"/>
          <w:szCs w:val="24"/>
        </w:rPr>
        <w:t xml:space="preserve">, молодежной </w:t>
      </w:r>
      <w:r w:rsidR="00B3311C" w:rsidRPr="00B3311C">
        <w:rPr>
          <w:rFonts w:ascii="Times New Roman" w:hAnsi="Times New Roman" w:cs="Times New Roman"/>
          <w:sz w:val="24"/>
          <w:szCs w:val="24"/>
        </w:rPr>
        <w:t>политики и</w:t>
      </w:r>
      <w:r w:rsidR="00741724" w:rsidRPr="00B3311C">
        <w:rPr>
          <w:rFonts w:ascii="Times New Roman" w:hAnsi="Times New Roman" w:cs="Times New Roman"/>
          <w:sz w:val="24"/>
          <w:szCs w:val="24"/>
        </w:rPr>
        <w:t xml:space="preserve"> спорта Лесозаводского городского округа» </w:t>
      </w:r>
      <w:r w:rsidRPr="00B3311C">
        <w:rPr>
          <w:rFonts w:ascii="Times New Roman" w:hAnsi="Times New Roman" w:cs="Times New Roman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</w:t>
      </w:r>
      <w:r w:rsidR="00741724" w:rsidRPr="00B3311C">
        <w:rPr>
          <w:rFonts w:ascii="Times New Roman" w:hAnsi="Times New Roman" w:cs="Times New Roman"/>
          <w:sz w:val="24"/>
          <w:szCs w:val="24"/>
        </w:rPr>
        <w:t xml:space="preserve">лиц, замещающих должности руководителей муниципальных учреждений, </w:t>
      </w:r>
      <w:r w:rsidR="00B3311C" w:rsidRPr="00B3311C">
        <w:rPr>
          <w:rFonts w:ascii="Times New Roman" w:hAnsi="Times New Roman" w:cs="Times New Roman"/>
          <w:sz w:val="24"/>
          <w:szCs w:val="24"/>
        </w:rPr>
        <w:t xml:space="preserve">их супруг (супругов) и несовершеннолетних детей в информационно-телекоммуникационной сети "Интернет" </w:t>
      </w:r>
      <w:r w:rsidR="0075715C" w:rsidRPr="0075715C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history="1">
        <w:r w:rsidR="0075715C" w:rsidRPr="0075715C">
          <w:rPr>
            <w:rStyle w:val="a5"/>
            <w:rFonts w:ascii="Times New Roman" w:hAnsi="Times New Roman" w:cs="Times New Roman"/>
            <w:sz w:val="24"/>
            <w:szCs w:val="24"/>
          </w:rPr>
          <w:t>http://mo-lgo.ru</w:t>
        </w:r>
      </w:hyperlink>
      <w:r w:rsidR="0075715C">
        <w:rPr>
          <w:rFonts w:ascii="Calibri" w:hAnsi="Calibri" w:cs="Calibri"/>
        </w:rPr>
        <w:t xml:space="preserve"> </w:t>
      </w:r>
      <w:r w:rsidR="00B3311C" w:rsidRPr="00B3311C">
        <w:rPr>
          <w:rFonts w:ascii="Times New Roman" w:hAnsi="Times New Roman" w:cs="Times New Roman"/>
          <w:sz w:val="24"/>
          <w:szCs w:val="24"/>
        </w:rPr>
        <w:t xml:space="preserve"> (далее - официальный сайт) и предоставлению этих сведений</w:t>
      </w:r>
      <w:r w:rsidR="00F452FC">
        <w:rPr>
          <w:rFonts w:ascii="Times New Roman" w:hAnsi="Times New Roman" w:cs="Times New Roman"/>
          <w:sz w:val="24"/>
          <w:szCs w:val="24"/>
        </w:rPr>
        <w:t xml:space="preserve"> общероссийским</w:t>
      </w:r>
      <w:r w:rsidR="00B3311C" w:rsidRPr="00B3311C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для опубли</w:t>
      </w:r>
      <w:r w:rsidR="0075715C">
        <w:rPr>
          <w:rFonts w:ascii="Times New Roman" w:hAnsi="Times New Roman" w:cs="Times New Roman"/>
          <w:sz w:val="24"/>
          <w:szCs w:val="24"/>
        </w:rPr>
        <w:t>кования в связи с их запросами.</w:t>
      </w:r>
    </w:p>
    <w:p w14:paraId="569A0354" w14:textId="77777777" w:rsidR="00B3311C" w:rsidRPr="00AF74F9" w:rsidRDefault="00F367B0" w:rsidP="00AF74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"/>
      <w:bookmarkEnd w:id="0"/>
      <w:r w:rsidRPr="00AF74F9">
        <w:rPr>
          <w:rFonts w:ascii="Times New Roman" w:hAnsi="Times New Roman" w:cs="Times New Roman"/>
          <w:sz w:val="24"/>
          <w:szCs w:val="24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B3311C" w:rsidRPr="00AF74F9">
        <w:rPr>
          <w:rFonts w:ascii="Times New Roman" w:hAnsi="Times New Roman" w:cs="Times New Roman"/>
          <w:sz w:val="24"/>
          <w:szCs w:val="24"/>
        </w:rPr>
        <w:t>лиц, замещающих должности руководителей муниципальных учреждений,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6D7E9A9C" w14:textId="77777777" w:rsidR="00F367B0" w:rsidRPr="00AF74F9" w:rsidRDefault="00F367B0" w:rsidP="00AF74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74F9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</w:t>
      </w:r>
      <w:r w:rsidR="00AF74F9" w:rsidRPr="00AF74F9">
        <w:rPr>
          <w:rFonts w:ascii="Times New Roman" w:hAnsi="Times New Roman" w:cs="Times New Roman"/>
          <w:sz w:val="24"/>
          <w:szCs w:val="24"/>
        </w:rPr>
        <w:t xml:space="preserve">его лицу, замещающему должность руководителя муниципального учреждения, его  супруге (супругу) и несовершеннолетним детям </w:t>
      </w:r>
      <w:r w:rsidRPr="00AF74F9">
        <w:rPr>
          <w:rFonts w:ascii="Times New Roman" w:hAnsi="Times New Roman" w:cs="Times New Roman"/>
          <w:sz w:val="24"/>
          <w:szCs w:val="24"/>
        </w:rPr>
        <w:t>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2CFE3E7F" w14:textId="77777777" w:rsidR="00AF74F9" w:rsidRPr="00AF74F9" w:rsidRDefault="00F367B0" w:rsidP="00AF74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74F9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</w:t>
      </w:r>
      <w:r w:rsidR="00AF74F9" w:rsidRPr="00AF74F9">
        <w:rPr>
          <w:rFonts w:ascii="Times New Roman" w:hAnsi="Times New Roman" w:cs="Times New Roman"/>
          <w:sz w:val="24"/>
          <w:szCs w:val="24"/>
        </w:rPr>
        <w:t>лицу,  замещающему должность руководителя муниципального учреждения, его  супруге (супругу) и несовершеннолетним детям;</w:t>
      </w:r>
    </w:p>
    <w:p w14:paraId="30B0504D" w14:textId="77777777" w:rsidR="00AF74F9" w:rsidRPr="00AF74F9" w:rsidRDefault="00F367B0" w:rsidP="00AF74F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74F9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</w:t>
      </w:r>
      <w:r w:rsidR="00AF74F9" w:rsidRPr="00AF74F9">
        <w:rPr>
          <w:rFonts w:ascii="Times New Roman" w:hAnsi="Times New Roman" w:cs="Times New Roman"/>
          <w:sz w:val="24"/>
          <w:szCs w:val="24"/>
        </w:rPr>
        <w:t>лица,  замещающего должность руководителя муниципального учреждения, его  супруги (супруга) и несовершеннолетних детей;</w:t>
      </w:r>
    </w:p>
    <w:p w14:paraId="77055C5B" w14:textId="77777777" w:rsidR="00AF74F9" w:rsidRPr="00AF74F9" w:rsidRDefault="00F367B0" w:rsidP="0044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74F9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F74F9" w:rsidRPr="00AF74F9">
        <w:rPr>
          <w:rFonts w:ascii="Times New Roman" w:hAnsi="Times New Roman" w:cs="Times New Roman"/>
          <w:sz w:val="24"/>
          <w:szCs w:val="24"/>
        </w:rPr>
        <w:t xml:space="preserve"> </w:t>
      </w:r>
      <w:r w:rsidR="00AF74F9" w:rsidRPr="00AF74F9">
        <w:rPr>
          <w:rFonts w:ascii="Times New Roman" w:hAnsi="Times New Roman" w:cs="Times New Roman"/>
          <w:sz w:val="24"/>
          <w:szCs w:val="24"/>
        </w:rPr>
        <w:lastRenderedPageBreak/>
        <w:t>руководителя муниципального учреждения и его супруги (супруга) за три последних года, предшествующих отчетному периоду.</w:t>
      </w:r>
    </w:p>
    <w:p w14:paraId="23B50CB7" w14:textId="77777777" w:rsidR="00F367B0" w:rsidRPr="004405AC" w:rsidRDefault="00F367B0" w:rsidP="0044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73B5937B" w14:textId="77777777" w:rsidR="004405AC" w:rsidRPr="004405AC" w:rsidRDefault="00F367B0" w:rsidP="00440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59">
        <w:r w:rsidRPr="004405AC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405AC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</w:t>
      </w:r>
      <w:r w:rsidR="00AF74F9" w:rsidRPr="004405AC">
        <w:rPr>
          <w:rFonts w:ascii="Times New Roman" w:hAnsi="Times New Roman" w:cs="Times New Roman"/>
          <w:sz w:val="24"/>
          <w:szCs w:val="24"/>
        </w:rPr>
        <w:t xml:space="preserve">  лица, замещающего должность руководителя муниципального учреждения, его  супруги (супруга) и несовершеннолетних детей</w:t>
      </w:r>
      <w:r w:rsidR="004405AC" w:rsidRPr="004405AC">
        <w:rPr>
          <w:rFonts w:ascii="Times New Roman" w:hAnsi="Times New Roman" w:cs="Times New Roman"/>
          <w:sz w:val="24"/>
          <w:szCs w:val="24"/>
        </w:rPr>
        <w:t>, об имуществе, принадлежащем на праве собственности названным лицам, и об их обязательствах имущественного характера;</w:t>
      </w:r>
    </w:p>
    <w:p w14:paraId="17E7CF12" w14:textId="77777777" w:rsidR="00F367B0" w:rsidRPr="004405AC" w:rsidRDefault="00F367B0" w:rsidP="0044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</w:t>
      </w:r>
      <w:r w:rsidR="004405AC" w:rsidRPr="004405AC">
        <w:rPr>
          <w:rFonts w:ascii="Times New Roman" w:hAnsi="Times New Roman" w:cs="Times New Roman"/>
          <w:sz w:val="24"/>
          <w:szCs w:val="24"/>
        </w:rPr>
        <w:t>лица,  замещающего  должность руководителя муниципального учреждения;</w:t>
      </w:r>
    </w:p>
    <w:p w14:paraId="32FFA2E8" w14:textId="77777777" w:rsidR="004405AC" w:rsidRPr="004405AC" w:rsidRDefault="00F367B0" w:rsidP="0044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4405AC" w:rsidRPr="004405AC">
        <w:rPr>
          <w:rFonts w:ascii="Times New Roman" w:hAnsi="Times New Roman" w:cs="Times New Roman"/>
          <w:sz w:val="24"/>
          <w:szCs w:val="24"/>
        </w:rPr>
        <w:t>лица, замещающего  должность руководителя муниципального учреждения, его  супруги (супруга), детей и иных  членов семьи;</w:t>
      </w:r>
    </w:p>
    <w:p w14:paraId="14196F0F" w14:textId="77777777" w:rsidR="004405AC" w:rsidRPr="004405AC" w:rsidRDefault="00F367B0" w:rsidP="0044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</w:t>
      </w:r>
      <w:r w:rsidR="004405AC" w:rsidRPr="004405AC">
        <w:rPr>
          <w:rFonts w:ascii="Times New Roman" w:hAnsi="Times New Roman" w:cs="Times New Roman"/>
          <w:sz w:val="24"/>
          <w:szCs w:val="24"/>
        </w:rPr>
        <w:t xml:space="preserve">лицу, замещающему   должность руководителя муниципального учреждения, </w:t>
      </w:r>
      <w:r w:rsidR="000D5E94" w:rsidRPr="004405AC">
        <w:rPr>
          <w:rFonts w:ascii="Times New Roman" w:hAnsi="Times New Roman" w:cs="Times New Roman"/>
          <w:sz w:val="24"/>
          <w:szCs w:val="24"/>
        </w:rPr>
        <w:t>его супруги</w:t>
      </w:r>
      <w:r w:rsidR="004405AC" w:rsidRPr="004405AC">
        <w:rPr>
          <w:rFonts w:ascii="Times New Roman" w:hAnsi="Times New Roman" w:cs="Times New Roman"/>
          <w:sz w:val="24"/>
          <w:szCs w:val="24"/>
        </w:rPr>
        <w:t xml:space="preserve"> (супруга), детям  и иным  членам семьи  на праве собственности или находящихся в их пользовании;</w:t>
      </w:r>
    </w:p>
    <w:p w14:paraId="2EC63E95" w14:textId="77777777" w:rsidR="00F367B0" w:rsidRPr="004405AC" w:rsidRDefault="00F367B0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05AC">
        <w:rPr>
          <w:rFonts w:ascii="Times New Roman" w:hAnsi="Times New Roman" w:cs="Times New Roman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14:paraId="065BB373" w14:textId="77777777" w:rsidR="00F367B0" w:rsidRPr="004E3D31" w:rsidRDefault="00F367B0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59">
        <w:r w:rsidRPr="004E3D3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E3D31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</w:t>
      </w:r>
      <w:r w:rsidR="000D5E94" w:rsidRPr="004E3D31">
        <w:rPr>
          <w:rFonts w:ascii="Times New Roman" w:hAnsi="Times New Roman" w:cs="Times New Roman"/>
          <w:sz w:val="24"/>
          <w:szCs w:val="24"/>
        </w:rPr>
        <w:t xml:space="preserve"> лицом должности руководителя муниципального учреждения, а также </w:t>
      </w:r>
      <w:r w:rsidRPr="004E3D31">
        <w:rPr>
          <w:rFonts w:ascii="Times New Roman" w:hAnsi="Times New Roman" w:cs="Times New Roman"/>
          <w:sz w:val="24"/>
          <w:szCs w:val="24"/>
        </w:rPr>
        <w:t xml:space="preserve">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14:paraId="06FFE3AD" w14:textId="77777777" w:rsidR="00930C2D" w:rsidRPr="004E3D31" w:rsidRDefault="00F367B0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59">
        <w:r w:rsidRPr="004E3D3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E3D31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930C2D" w:rsidRPr="004E3D31">
        <w:rPr>
          <w:rFonts w:ascii="Times New Roman" w:hAnsi="Times New Roman" w:cs="Times New Roman"/>
          <w:sz w:val="24"/>
          <w:szCs w:val="24"/>
        </w:rPr>
        <w:t>:</w:t>
      </w:r>
    </w:p>
    <w:p w14:paraId="21CE0D5C" w14:textId="77777777" w:rsidR="00930C2D" w:rsidRPr="004E3D31" w:rsidRDefault="00930C2D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а) представленных лицами, замещающими должности руководителей муниципальных учреждений, подведомственных администрации Лесозаводского городского </w:t>
      </w:r>
      <w:r w:rsidR="001F300F" w:rsidRPr="004E3D31">
        <w:rPr>
          <w:rFonts w:ascii="Times New Roman" w:hAnsi="Times New Roman" w:cs="Times New Roman"/>
          <w:sz w:val="24"/>
          <w:szCs w:val="24"/>
        </w:rPr>
        <w:t>округа, обеспечивается</w:t>
      </w:r>
      <w:r w:rsidRPr="004E3D31">
        <w:rPr>
          <w:rFonts w:ascii="Times New Roman" w:hAnsi="Times New Roman" w:cs="Times New Roman"/>
          <w:sz w:val="24"/>
          <w:szCs w:val="24"/>
        </w:rPr>
        <w:t xml:space="preserve"> кадровой службой </w:t>
      </w:r>
      <w:r w:rsidR="001F300F" w:rsidRPr="004E3D31">
        <w:rPr>
          <w:rFonts w:ascii="Times New Roman" w:hAnsi="Times New Roman" w:cs="Times New Roman"/>
          <w:sz w:val="24"/>
          <w:szCs w:val="24"/>
        </w:rPr>
        <w:t>общего отдела</w:t>
      </w:r>
      <w:r w:rsidRPr="004E3D31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округа;</w:t>
      </w:r>
    </w:p>
    <w:p w14:paraId="78E34E05" w14:textId="77777777" w:rsidR="00930C2D" w:rsidRPr="004E3D31" w:rsidRDefault="00930C2D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б) представленных </w:t>
      </w:r>
      <w:r w:rsidR="001F300F" w:rsidRPr="004E3D31">
        <w:rPr>
          <w:rFonts w:ascii="Times New Roman" w:hAnsi="Times New Roman" w:cs="Times New Roman"/>
          <w:sz w:val="24"/>
          <w:szCs w:val="24"/>
        </w:rPr>
        <w:t>лицами, замещающими</w:t>
      </w:r>
      <w:r w:rsidRPr="004E3D31">
        <w:rPr>
          <w:rFonts w:ascii="Times New Roman" w:hAnsi="Times New Roman" w:cs="Times New Roman"/>
          <w:sz w:val="24"/>
          <w:szCs w:val="24"/>
        </w:rPr>
        <w:t xml:space="preserve"> должности руководителей муниципальных учреждений, подведомственных МКУ «Управление образования Лесозаводского городского округа», обеспечивается кадровой службой МКУ «Управление образования Лесозаводского городского округа»;</w:t>
      </w:r>
    </w:p>
    <w:p w14:paraId="43352095" w14:textId="77777777" w:rsidR="00930C2D" w:rsidRPr="004E3D31" w:rsidRDefault="00930C2D" w:rsidP="004E3D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в) представленных </w:t>
      </w:r>
      <w:r w:rsidR="001F300F" w:rsidRPr="004E3D31">
        <w:rPr>
          <w:rFonts w:ascii="Times New Roman" w:hAnsi="Times New Roman" w:cs="Times New Roman"/>
          <w:sz w:val="24"/>
          <w:szCs w:val="24"/>
        </w:rPr>
        <w:t>лицами, замещающими</w:t>
      </w:r>
      <w:r w:rsidRPr="004E3D31">
        <w:rPr>
          <w:rFonts w:ascii="Times New Roman" w:hAnsi="Times New Roman" w:cs="Times New Roman"/>
          <w:sz w:val="24"/>
          <w:szCs w:val="24"/>
        </w:rPr>
        <w:t xml:space="preserve"> должности руководителей муниципальных учреждений, подведомственных МКУ «Управление культуры, молодежной политики и спорта Лесозаводского городского округа», обеспечивается кадровой службой МКУ «Управление культуры, молодежной политики и спорта Лесозаводского городского округа».</w:t>
      </w:r>
    </w:p>
    <w:p w14:paraId="682FDD40" w14:textId="77777777" w:rsidR="00F367B0" w:rsidRPr="004E3D31" w:rsidRDefault="002A2DBA" w:rsidP="004E3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367B0" w:rsidRPr="004E3D31">
        <w:rPr>
          <w:rFonts w:ascii="Times New Roman" w:hAnsi="Times New Roman" w:cs="Times New Roman"/>
          <w:sz w:val="24"/>
          <w:szCs w:val="24"/>
        </w:rPr>
        <w:t>. Кадров</w:t>
      </w:r>
      <w:r w:rsidR="00930C2D" w:rsidRPr="004E3D31">
        <w:rPr>
          <w:rFonts w:ascii="Times New Roman" w:hAnsi="Times New Roman" w:cs="Times New Roman"/>
          <w:sz w:val="24"/>
          <w:szCs w:val="24"/>
        </w:rPr>
        <w:t>ые</w:t>
      </w:r>
      <w:r w:rsidR="00F367B0" w:rsidRPr="004E3D31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930C2D" w:rsidRPr="004E3D31">
        <w:rPr>
          <w:rFonts w:ascii="Times New Roman" w:hAnsi="Times New Roman" w:cs="Times New Roman"/>
          <w:sz w:val="24"/>
          <w:szCs w:val="24"/>
        </w:rPr>
        <w:t>ы, указанные в пункте 1 настоящего Порядка:</w:t>
      </w:r>
    </w:p>
    <w:p w14:paraId="0F47DA63" w14:textId="77777777" w:rsidR="009926B7" w:rsidRPr="004E3D31" w:rsidRDefault="00F367B0" w:rsidP="004E3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>а) в течение 3-х рабочих дней со дня поступления запроса от средства массовой информации сообщают о нем</w:t>
      </w:r>
      <w:r w:rsidR="009926B7" w:rsidRPr="004E3D31">
        <w:rPr>
          <w:rFonts w:ascii="Times New Roman" w:hAnsi="Times New Roman" w:cs="Times New Roman"/>
          <w:sz w:val="24"/>
          <w:szCs w:val="24"/>
        </w:rPr>
        <w:t xml:space="preserve"> лицу, замещающему должность руководителя муниципального учреждения, в отношении которого поступил запрос;</w:t>
      </w:r>
    </w:p>
    <w:p w14:paraId="5291BE49" w14:textId="77777777" w:rsidR="00F367B0" w:rsidRPr="004E3D31" w:rsidRDefault="00F367B0" w:rsidP="004E3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31">
        <w:rPr>
          <w:rFonts w:ascii="Times New Roman" w:hAnsi="Times New Roman" w:cs="Times New Roman"/>
          <w:sz w:val="24"/>
          <w:szCs w:val="24"/>
        </w:rPr>
        <w:t xml:space="preserve">б) в течение 7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59">
        <w:r w:rsidRPr="004E3D3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4E3D31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14:paraId="3C3DEACF" w14:textId="77777777" w:rsidR="00623802" w:rsidRPr="00623802" w:rsidRDefault="002A2DBA" w:rsidP="00F452F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F367B0" w:rsidRPr="004E3D31">
        <w:rPr>
          <w:rFonts w:ascii="Times New Roman" w:hAnsi="Times New Roman" w:cs="Times New Roman"/>
          <w:sz w:val="24"/>
          <w:szCs w:val="24"/>
        </w:rPr>
        <w:t xml:space="preserve">. </w:t>
      </w:r>
      <w:r w:rsidR="009926B7" w:rsidRPr="004E3D31">
        <w:rPr>
          <w:rFonts w:ascii="Times New Roman" w:hAnsi="Times New Roman" w:cs="Times New Roman"/>
          <w:sz w:val="24"/>
          <w:szCs w:val="24"/>
        </w:rPr>
        <w:t xml:space="preserve">Работники кадровых служб, </w:t>
      </w:r>
      <w:r w:rsidR="00F367B0" w:rsidRPr="004E3D31">
        <w:rPr>
          <w:rFonts w:ascii="Times New Roman" w:hAnsi="Times New Roman" w:cs="Times New Roman"/>
          <w:sz w:val="24"/>
          <w:szCs w:val="24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</w:t>
      </w:r>
      <w:r w:rsidR="004E3D31">
        <w:rPr>
          <w:rFonts w:ascii="Times New Roman" w:hAnsi="Times New Roman" w:cs="Times New Roman"/>
          <w:sz w:val="24"/>
          <w:szCs w:val="24"/>
        </w:rPr>
        <w:br/>
      </w:r>
      <w:r w:rsidR="00F367B0" w:rsidRPr="004E3D31">
        <w:rPr>
          <w:rFonts w:ascii="Times New Roman" w:hAnsi="Times New Roman" w:cs="Times New Roman"/>
          <w:sz w:val="24"/>
          <w:szCs w:val="24"/>
        </w:rPr>
        <w:lastRenderedPageBreak/>
        <w:t>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623802" w:rsidRPr="0062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02"/>
    <w:rsid w:val="000D5E94"/>
    <w:rsid w:val="001F300F"/>
    <w:rsid w:val="002A2DBA"/>
    <w:rsid w:val="00361444"/>
    <w:rsid w:val="004405AC"/>
    <w:rsid w:val="004E3D31"/>
    <w:rsid w:val="00623802"/>
    <w:rsid w:val="00741724"/>
    <w:rsid w:val="0075715C"/>
    <w:rsid w:val="00922A37"/>
    <w:rsid w:val="00930C2D"/>
    <w:rsid w:val="009926B7"/>
    <w:rsid w:val="009A505C"/>
    <w:rsid w:val="00AF74F9"/>
    <w:rsid w:val="00B3311C"/>
    <w:rsid w:val="00D063DB"/>
    <w:rsid w:val="00F367B0"/>
    <w:rsid w:val="00F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484"/>
  <w15:chartTrackingRefBased/>
  <w15:docId w15:val="{F462F78E-2BA9-4DDB-8DBF-1D63D8FE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B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5715C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A505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-lgo.ru" TargetMode="External"/><Relationship Id="rId5" Type="http://schemas.openxmlformats.org/officeDocument/2006/relationships/hyperlink" Target="consultantplus://offline/ref=F86295EF4B0E0456DAA1F4FEBBE179930DA8E1D32816875B3485AAD002CF67AB303C928EBD53D6147FFA645268m1f1A" TargetMode="External"/><Relationship Id="rId4" Type="http://schemas.openxmlformats.org/officeDocument/2006/relationships/hyperlink" Target="consultantplus://offline/ref=F86295EF4B0E0456DAA1F4FEBBE179930DA9E3D0281A875B3485AAD002CF67AB303C928EBD53D6147FFA645268m1f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7</cp:revision>
  <cp:lastPrinted>2023-09-19T06:35:00Z</cp:lastPrinted>
  <dcterms:created xsi:type="dcterms:W3CDTF">2023-09-18T00:31:00Z</dcterms:created>
  <dcterms:modified xsi:type="dcterms:W3CDTF">2023-09-19T06:35:00Z</dcterms:modified>
</cp:coreProperties>
</file>