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4DD" w:rsidRDefault="006724DD" w:rsidP="006724DD">
      <w:pPr>
        <w:pStyle w:val="a4"/>
        <w:rPr>
          <w:rFonts w:ascii="Times New Roman" w:hAnsi="Times New Roman"/>
          <w:b/>
        </w:rPr>
      </w:pPr>
      <w:r>
        <w:rPr>
          <w:rFonts w:ascii="Times New Roman" w:hAnsi="Times New Roman"/>
          <w:b/>
        </w:rPr>
        <w:t xml:space="preserve">Независимая </w:t>
      </w:r>
    </w:p>
    <w:p w:rsidR="006724DD" w:rsidRDefault="006724DD" w:rsidP="006724DD">
      <w:pPr>
        <w:pStyle w:val="a4"/>
        <w:rPr>
          <w:rFonts w:ascii="Times New Roman" w:hAnsi="Times New Roman"/>
          <w:b/>
        </w:rPr>
      </w:pPr>
      <w:r>
        <w:rPr>
          <w:rFonts w:ascii="Times New Roman" w:hAnsi="Times New Roman"/>
          <w:b/>
        </w:rPr>
        <w:t>антикоррупционная экспертиза</w:t>
      </w:r>
    </w:p>
    <w:p w:rsidR="006724DD" w:rsidRDefault="006724DD" w:rsidP="006724DD">
      <w:pPr>
        <w:pStyle w:val="a4"/>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14</w:t>
      </w:r>
      <w:r>
        <w:rPr>
          <w:rFonts w:ascii="Times New Roman" w:hAnsi="Times New Roman"/>
          <w:b/>
        </w:rPr>
        <w:t>.</w:t>
      </w:r>
      <w:r>
        <w:rPr>
          <w:rFonts w:ascii="Times New Roman" w:hAnsi="Times New Roman"/>
          <w:b/>
        </w:rPr>
        <w:t>07</w:t>
      </w:r>
      <w:r>
        <w:rPr>
          <w:rFonts w:ascii="Times New Roman" w:hAnsi="Times New Roman"/>
          <w:b/>
        </w:rPr>
        <w:t>.20</w:t>
      </w:r>
      <w:r>
        <w:rPr>
          <w:rFonts w:ascii="Times New Roman" w:hAnsi="Times New Roman"/>
          <w:b/>
        </w:rPr>
        <w:t>20</w:t>
      </w:r>
    </w:p>
    <w:p w:rsidR="006724DD" w:rsidRDefault="006724DD" w:rsidP="006724DD">
      <w:pPr>
        <w:pStyle w:val="a4"/>
        <w:rPr>
          <w:rFonts w:ascii="Times New Roman" w:hAnsi="Times New Roman"/>
          <w:b/>
        </w:rPr>
      </w:pPr>
      <w:r>
        <w:rPr>
          <w:rFonts w:ascii="Times New Roman" w:hAnsi="Times New Roman"/>
          <w:b/>
        </w:rPr>
        <w:t xml:space="preserve">Окончание приема заключений </w:t>
      </w:r>
      <w:r>
        <w:rPr>
          <w:rFonts w:ascii="Times New Roman" w:hAnsi="Times New Roman"/>
          <w:b/>
        </w:rPr>
        <w:t>02</w:t>
      </w:r>
      <w:bookmarkStart w:id="0" w:name="_GoBack"/>
      <w:bookmarkEnd w:id="0"/>
      <w:r>
        <w:rPr>
          <w:rFonts w:ascii="Times New Roman" w:hAnsi="Times New Roman"/>
          <w:b/>
        </w:rPr>
        <w:t>.</w:t>
      </w:r>
      <w:r>
        <w:rPr>
          <w:rFonts w:ascii="Times New Roman" w:hAnsi="Times New Roman"/>
          <w:b/>
        </w:rPr>
        <w:t>08</w:t>
      </w:r>
      <w:r>
        <w:rPr>
          <w:rFonts w:ascii="Times New Roman" w:hAnsi="Times New Roman"/>
          <w:b/>
        </w:rPr>
        <w:t>.20</w:t>
      </w:r>
      <w:r>
        <w:rPr>
          <w:rFonts w:ascii="Times New Roman" w:hAnsi="Times New Roman"/>
          <w:b/>
        </w:rPr>
        <w:t>20</w:t>
      </w:r>
    </w:p>
    <w:p w:rsidR="009070E3" w:rsidRDefault="009070E3" w:rsidP="009070E3">
      <w:pPr>
        <w:tabs>
          <w:tab w:val="left" w:pos="1983"/>
        </w:tabs>
        <w:spacing w:line="240" w:lineRule="auto"/>
        <w:jc w:val="center"/>
        <w:rPr>
          <w:rFonts w:ascii="Times New Roman" w:hAnsi="Times New Roman"/>
          <w:b/>
        </w:rPr>
      </w:pPr>
      <w:r>
        <w:rPr>
          <w:noProof/>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0</wp:posOffset>
            </wp:positionV>
            <wp:extent cx="543560" cy="628015"/>
            <wp:effectExtent l="19050" t="0" r="889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4" cstate="print">
                      <a:lum bright="-6000" contrast="6000"/>
                    </a:blip>
                    <a:srcRect/>
                    <a:stretch>
                      <a:fillRect/>
                    </a:stretch>
                  </pic:blipFill>
                  <pic:spPr bwMode="auto">
                    <a:xfrm>
                      <a:off x="0" y="0"/>
                      <a:ext cx="543560" cy="628015"/>
                    </a:xfrm>
                    <a:prstGeom prst="rect">
                      <a:avLst/>
                    </a:prstGeom>
                    <a:noFill/>
                  </pic:spPr>
                </pic:pic>
              </a:graphicData>
            </a:graphic>
          </wp:anchor>
        </w:drawing>
      </w:r>
    </w:p>
    <w:p w:rsidR="009070E3" w:rsidRDefault="009070E3" w:rsidP="009070E3">
      <w:pPr>
        <w:tabs>
          <w:tab w:val="left" w:pos="1983"/>
        </w:tabs>
        <w:spacing w:line="240" w:lineRule="auto"/>
        <w:rPr>
          <w:rFonts w:ascii="Times New Roman" w:hAnsi="Times New Roman"/>
          <w:b/>
        </w:rPr>
      </w:pPr>
    </w:p>
    <w:p w:rsidR="009070E3" w:rsidRDefault="009070E3" w:rsidP="009070E3">
      <w:pPr>
        <w:tabs>
          <w:tab w:val="left" w:pos="1983"/>
        </w:tabs>
        <w:spacing w:line="240" w:lineRule="auto"/>
        <w:rPr>
          <w:rFonts w:ascii="Times New Roman" w:hAnsi="Times New Roman"/>
          <w:b/>
          <w:sz w:val="24"/>
          <w:szCs w:val="24"/>
        </w:rPr>
      </w:pPr>
    </w:p>
    <w:p w:rsidR="009070E3" w:rsidRPr="009070E3" w:rsidRDefault="009070E3" w:rsidP="009070E3">
      <w:pPr>
        <w:tabs>
          <w:tab w:val="left" w:pos="1983"/>
        </w:tabs>
        <w:spacing w:after="0" w:line="240" w:lineRule="auto"/>
        <w:jc w:val="center"/>
        <w:rPr>
          <w:rFonts w:ascii="Times New Roman" w:hAnsi="Times New Roman"/>
          <w:b/>
          <w:sz w:val="26"/>
          <w:szCs w:val="26"/>
        </w:rPr>
      </w:pPr>
      <w:r w:rsidRPr="009070E3">
        <w:rPr>
          <w:rFonts w:ascii="Times New Roman" w:hAnsi="Times New Roman"/>
          <w:b/>
          <w:sz w:val="26"/>
          <w:szCs w:val="26"/>
        </w:rPr>
        <w:t>АДМИНИСТРАЦИЯ ЛЕСОЗАВОДСКОГО  ГОРОДСКОГО  ОКРУГА</w:t>
      </w:r>
    </w:p>
    <w:p w:rsidR="009070E3" w:rsidRPr="009070E3" w:rsidRDefault="009070E3" w:rsidP="009070E3">
      <w:pPr>
        <w:tabs>
          <w:tab w:val="left" w:pos="1983"/>
        </w:tabs>
        <w:spacing w:after="0" w:line="240" w:lineRule="auto"/>
        <w:jc w:val="center"/>
        <w:rPr>
          <w:rFonts w:ascii="Times New Roman" w:hAnsi="Times New Roman"/>
          <w:b/>
          <w:sz w:val="26"/>
          <w:szCs w:val="26"/>
        </w:rPr>
      </w:pPr>
      <w:r w:rsidRPr="009070E3">
        <w:rPr>
          <w:rFonts w:ascii="Times New Roman" w:hAnsi="Times New Roman"/>
          <w:b/>
          <w:sz w:val="26"/>
          <w:szCs w:val="26"/>
        </w:rPr>
        <w:t>ПРИМОРСКИЙ КРАЙ</w:t>
      </w:r>
    </w:p>
    <w:p w:rsidR="009070E3" w:rsidRPr="009070E3" w:rsidRDefault="009070E3" w:rsidP="009070E3">
      <w:pPr>
        <w:tabs>
          <w:tab w:val="left" w:pos="1983"/>
        </w:tabs>
        <w:spacing w:after="0" w:line="240" w:lineRule="auto"/>
        <w:rPr>
          <w:rFonts w:ascii="Times New Roman" w:hAnsi="Times New Roman"/>
          <w:b/>
          <w:sz w:val="26"/>
          <w:szCs w:val="26"/>
        </w:rPr>
      </w:pPr>
    </w:p>
    <w:p w:rsidR="009070E3" w:rsidRPr="009070E3" w:rsidRDefault="009070E3" w:rsidP="009070E3">
      <w:pPr>
        <w:tabs>
          <w:tab w:val="left" w:pos="1983"/>
        </w:tabs>
        <w:spacing w:after="0" w:line="240" w:lineRule="auto"/>
        <w:jc w:val="center"/>
        <w:rPr>
          <w:rFonts w:ascii="Times New Roman" w:hAnsi="Times New Roman"/>
          <w:b/>
          <w:sz w:val="26"/>
          <w:szCs w:val="26"/>
        </w:rPr>
      </w:pPr>
      <w:r w:rsidRPr="009070E3">
        <w:rPr>
          <w:rFonts w:ascii="Times New Roman" w:hAnsi="Times New Roman"/>
          <w:b/>
          <w:sz w:val="26"/>
          <w:szCs w:val="26"/>
        </w:rPr>
        <w:t xml:space="preserve">П О С Т А Н О В Л Е </w:t>
      </w:r>
      <w:proofErr w:type="gramStart"/>
      <w:r w:rsidRPr="009070E3">
        <w:rPr>
          <w:rFonts w:ascii="Times New Roman" w:hAnsi="Times New Roman"/>
          <w:b/>
          <w:sz w:val="26"/>
          <w:szCs w:val="26"/>
        </w:rPr>
        <w:t>Н  И</w:t>
      </w:r>
      <w:proofErr w:type="gramEnd"/>
      <w:r w:rsidRPr="009070E3">
        <w:rPr>
          <w:rFonts w:ascii="Times New Roman" w:hAnsi="Times New Roman"/>
          <w:b/>
          <w:sz w:val="26"/>
          <w:szCs w:val="26"/>
        </w:rPr>
        <w:t xml:space="preserve"> Е</w:t>
      </w:r>
    </w:p>
    <w:p w:rsidR="009070E3" w:rsidRDefault="009070E3" w:rsidP="009070E3">
      <w:pPr>
        <w:spacing w:after="0" w:line="240" w:lineRule="auto"/>
        <w:rPr>
          <w:rFonts w:ascii="Times New Roman" w:hAnsi="Times New Roman"/>
          <w:b/>
        </w:rPr>
      </w:pPr>
    </w:p>
    <w:p w:rsidR="009070E3" w:rsidRDefault="00A3486B" w:rsidP="009070E3">
      <w:pPr>
        <w:spacing w:after="0" w:line="240" w:lineRule="auto"/>
        <w:rPr>
          <w:rFonts w:ascii="Times New Roman" w:hAnsi="Times New Roman"/>
          <w:sz w:val="26"/>
          <w:szCs w:val="26"/>
        </w:rPr>
      </w:pPr>
      <w:r>
        <w:rPr>
          <w:rFonts w:ascii="Times New Roman" w:hAnsi="Times New Roman"/>
          <w:sz w:val="26"/>
          <w:szCs w:val="26"/>
        </w:rPr>
        <w:t>___________2020</w:t>
      </w:r>
      <w:r w:rsidR="009070E3">
        <w:rPr>
          <w:rFonts w:ascii="Times New Roman" w:hAnsi="Times New Roman"/>
          <w:sz w:val="26"/>
          <w:szCs w:val="26"/>
        </w:rPr>
        <w:t xml:space="preserve"> г.                        г. Лесозаводск                                  № _____-НПА</w:t>
      </w:r>
    </w:p>
    <w:p w:rsidR="009070E3" w:rsidRDefault="009070E3" w:rsidP="009070E3">
      <w:pPr>
        <w:widowControl w:val="0"/>
        <w:autoSpaceDE w:val="0"/>
        <w:autoSpaceDN w:val="0"/>
        <w:adjustRightInd w:val="0"/>
        <w:spacing w:after="0" w:line="240" w:lineRule="auto"/>
        <w:jc w:val="center"/>
        <w:rPr>
          <w:rFonts w:ascii="Times New Roman" w:hAnsi="Times New Roman"/>
          <w:b/>
          <w:bCs/>
          <w:sz w:val="26"/>
          <w:szCs w:val="26"/>
        </w:rPr>
      </w:pPr>
    </w:p>
    <w:p w:rsidR="009070E3" w:rsidRDefault="009070E3" w:rsidP="009070E3">
      <w:pPr>
        <w:widowControl w:val="0"/>
        <w:autoSpaceDE w:val="0"/>
        <w:autoSpaceDN w:val="0"/>
        <w:adjustRightInd w:val="0"/>
        <w:spacing w:after="0" w:line="240" w:lineRule="auto"/>
        <w:jc w:val="center"/>
        <w:rPr>
          <w:rFonts w:ascii="Times New Roman" w:hAnsi="Times New Roman"/>
          <w:b/>
          <w:bCs/>
          <w:sz w:val="26"/>
          <w:szCs w:val="26"/>
        </w:rPr>
      </w:pPr>
    </w:p>
    <w:p w:rsidR="00AD01F9" w:rsidRPr="00AD01F9" w:rsidRDefault="0050176B" w:rsidP="00AD01F9">
      <w:pPr>
        <w:spacing w:after="0" w:line="240" w:lineRule="auto"/>
        <w:ind w:firstLine="708"/>
        <w:jc w:val="center"/>
        <w:rPr>
          <w:rFonts w:ascii="Times New Roman" w:eastAsia="Times New Roman" w:hAnsi="Times New Roman" w:cs="Times New Roman"/>
          <w:b/>
          <w:sz w:val="26"/>
          <w:szCs w:val="26"/>
        </w:rPr>
      </w:pPr>
      <w:r w:rsidRPr="00AD01F9">
        <w:rPr>
          <w:rFonts w:ascii="Times New Roman" w:eastAsia="Times New Roman" w:hAnsi="Times New Roman" w:cs="Times New Roman"/>
          <w:b/>
          <w:sz w:val="26"/>
          <w:szCs w:val="26"/>
        </w:rPr>
        <w:t>Об утверждении Порядка формирования, ведения, обязательного опубликования перечня муниципального</w:t>
      </w:r>
      <w:r w:rsidR="00AD01F9" w:rsidRPr="00AD01F9">
        <w:rPr>
          <w:rFonts w:ascii="Times New Roman" w:eastAsia="Times New Roman" w:hAnsi="Times New Roman" w:cs="Times New Roman"/>
          <w:b/>
          <w:sz w:val="26"/>
          <w:szCs w:val="26"/>
        </w:rPr>
        <w:t xml:space="preserve"> имущества Лесозаводского городского округа</w:t>
      </w:r>
      <w:r w:rsidRPr="00AD01F9">
        <w:rPr>
          <w:rFonts w:ascii="Times New Roman" w:eastAsia="Times New Roman" w:hAnsi="Times New Roman" w:cs="Times New Roman"/>
          <w:b/>
          <w:sz w:val="26"/>
          <w:szCs w:val="26"/>
        </w:rPr>
        <w:t xml:space="preserve">, </w:t>
      </w:r>
      <w:r w:rsidR="00AD01F9" w:rsidRPr="00AD01F9">
        <w:rPr>
          <w:rFonts w:ascii="Times New Roman" w:eastAsia="Times New Roman" w:hAnsi="Times New Roman" w:cs="Times New Roman"/>
          <w:b/>
          <w:sz w:val="26"/>
          <w:szCs w:val="26"/>
        </w:rPr>
        <w:t>Порядка и условия предоставления во владение и (или) в пользование имущества Лесозаводского городского округа, включенного в перечень имущества Лесозаводского городского округа, предназначенного для передачи во владение и (или) в пользование на долгосрочной основе СО НКО, Положения о комиссии по конкурсному отбору СО НКО в целях предоставл</w:t>
      </w:r>
      <w:r w:rsidR="00AD01F9">
        <w:rPr>
          <w:rFonts w:ascii="Times New Roman" w:eastAsia="Times New Roman" w:hAnsi="Times New Roman" w:cs="Times New Roman"/>
          <w:b/>
          <w:sz w:val="26"/>
          <w:szCs w:val="26"/>
        </w:rPr>
        <w:t>ения им имущественной поддержки</w:t>
      </w:r>
    </w:p>
    <w:p w:rsidR="0050176B" w:rsidRPr="003D0F72" w:rsidRDefault="0050176B" w:rsidP="0050176B">
      <w:pPr>
        <w:spacing w:before="100" w:beforeAutospacing="1" w:after="100" w:afterAutospacing="1" w:line="240" w:lineRule="auto"/>
        <w:jc w:val="center"/>
        <w:rPr>
          <w:rFonts w:ascii="Times New Roman" w:eastAsia="Times New Roman" w:hAnsi="Times New Roman" w:cs="Times New Roman"/>
          <w:b/>
          <w:sz w:val="26"/>
          <w:szCs w:val="26"/>
        </w:rPr>
      </w:pPr>
    </w:p>
    <w:p w:rsidR="009070E3" w:rsidRDefault="009070E3" w:rsidP="009070E3">
      <w:pPr>
        <w:spacing w:after="0" w:line="240" w:lineRule="auto"/>
        <w:jc w:val="center"/>
        <w:rPr>
          <w:rFonts w:ascii="Times New Roman" w:hAnsi="Times New Roman"/>
          <w:b/>
          <w:sz w:val="26"/>
          <w:szCs w:val="26"/>
        </w:rPr>
      </w:pPr>
    </w:p>
    <w:p w:rsidR="007B3232" w:rsidRDefault="007B3232" w:rsidP="009070E3">
      <w:pPr>
        <w:widowControl w:val="0"/>
        <w:autoSpaceDE w:val="0"/>
        <w:autoSpaceDN w:val="0"/>
        <w:adjustRightInd w:val="0"/>
        <w:spacing w:after="0" w:line="240" w:lineRule="auto"/>
        <w:jc w:val="both"/>
        <w:outlineLvl w:val="0"/>
        <w:rPr>
          <w:rFonts w:ascii="Times New Roman" w:hAnsi="Times New Roman"/>
          <w:sz w:val="26"/>
          <w:szCs w:val="26"/>
        </w:rPr>
      </w:pPr>
    </w:p>
    <w:p w:rsidR="00C942DA" w:rsidRDefault="009070E3" w:rsidP="00C942DA">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7B3232" w:rsidRPr="003D0F72">
        <w:rPr>
          <w:rFonts w:ascii="Times New Roman" w:eastAsia="Times New Roman" w:hAnsi="Times New Roman" w:cs="Times New Roman"/>
          <w:sz w:val="26"/>
          <w:szCs w:val="26"/>
        </w:rPr>
        <w:t xml:space="preserve">В соответствии </w:t>
      </w:r>
      <w:r w:rsidR="007B3232" w:rsidRPr="001D4B24">
        <w:rPr>
          <w:rFonts w:ascii="Times New Roman" w:eastAsia="Times New Roman" w:hAnsi="Times New Roman" w:cs="Times New Roman"/>
          <w:sz w:val="26"/>
          <w:szCs w:val="26"/>
        </w:rPr>
        <w:t xml:space="preserve">с </w:t>
      </w:r>
      <w:r w:rsidR="001D4B24">
        <w:rPr>
          <w:rFonts w:ascii="Times New Roman" w:eastAsia="Times New Roman" w:hAnsi="Times New Roman" w:cs="Times New Roman"/>
          <w:sz w:val="26"/>
          <w:szCs w:val="26"/>
        </w:rPr>
        <w:t>ф</w:t>
      </w:r>
      <w:r w:rsidR="001D4B24" w:rsidRPr="001D4B24">
        <w:rPr>
          <w:rFonts w:ascii="Times New Roman" w:eastAsia="Times New Roman" w:hAnsi="Times New Roman" w:cs="Times New Roman"/>
          <w:sz w:val="26"/>
          <w:szCs w:val="26"/>
        </w:rPr>
        <w:t>едеральным</w:t>
      </w:r>
      <w:r w:rsidR="001D4B24">
        <w:rPr>
          <w:rFonts w:ascii="Times New Roman" w:eastAsia="Times New Roman" w:hAnsi="Times New Roman" w:cs="Times New Roman"/>
          <w:sz w:val="26"/>
          <w:szCs w:val="26"/>
        </w:rPr>
        <w:t>и закона</w:t>
      </w:r>
      <w:r w:rsidR="001D4B24" w:rsidRPr="001D4B24">
        <w:rPr>
          <w:rFonts w:ascii="Times New Roman" w:eastAsia="Times New Roman" w:hAnsi="Times New Roman" w:cs="Times New Roman"/>
          <w:sz w:val="26"/>
          <w:szCs w:val="26"/>
        </w:rPr>
        <w:t>м</w:t>
      </w:r>
      <w:r w:rsidR="001D4B24">
        <w:rPr>
          <w:rFonts w:ascii="Times New Roman" w:eastAsia="Times New Roman" w:hAnsi="Times New Roman" w:cs="Times New Roman"/>
          <w:sz w:val="26"/>
          <w:szCs w:val="26"/>
        </w:rPr>
        <w:t>и</w:t>
      </w:r>
      <w:r w:rsidR="001D4B24" w:rsidRPr="001D4B24">
        <w:rPr>
          <w:rFonts w:ascii="Times New Roman" w:eastAsia="Times New Roman" w:hAnsi="Times New Roman" w:cs="Times New Roman"/>
          <w:sz w:val="26"/>
          <w:szCs w:val="26"/>
        </w:rPr>
        <w:t xml:space="preserve"> </w:t>
      </w:r>
      <w:r w:rsidR="00C663AB">
        <w:rPr>
          <w:rFonts w:ascii="Times New Roman" w:hAnsi="Times New Roman"/>
          <w:sz w:val="26"/>
          <w:szCs w:val="26"/>
        </w:rPr>
        <w:t>от 06.10.2003 № 131-ФЗ «Об общих принципах организации местного  самоуправления в Российской Федерации»,</w:t>
      </w:r>
      <w:r w:rsidR="00C663AB">
        <w:rPr>
          <w:rFonts w:ascii="Times New Roman" w:eastAsia="Times New Roman" w:hAnsi="Times New Roman" w:cs="Times New Roman"/>
          <w:sz w:val="26"/>
          <w:szCs w:val="26"/>
        </w:rPr>
        <w:t xml:space="preserve"> о</w:t>
      </w:r>
      <w:r w:rsidR="001D4B24" w:rsidRPr="001D4B24">
        <w:rPr>
          <w:rFonts w:ascii="Times New Roman" w:eastAsia="Times New Roman" w:hAnsi="Times New Roman" w:cs="Times New Roman"/>
          <w:sz w:val="26"/>
          <w:szCs w:val="26"/>
        </w:rPr>
        <w:t>т 12.01.1996 г. № 7-ФЗ «</w:t>
      </w:r>
      <w:r w:rsidR="001D4B24">
        <w:rPr>
          <w:rFonts w:ascii="Times New Roman" w:eastAsia="Times New Roman" w:hAnsi="Times New Roman" w:cs="Times New Roman"/>
          <w:sz w:val="26"/>
          <w:szCs w:val="26"/>
        </w:rPr>
        <w:t>О некоммерческих организациях»</w:t>
      </w:r>
      <w:r w:rsidR="007B3232" w:rsidRPr="001D4B24">
        <w:rPr>
          <w:rFonts w:ascii="Times New Roman" w:eastAsia="Times New Roman" w:hAnsi="Times New Roman" w:cs="Times New Roman"/>
          <w:sz w:val="26"/>
          <w:szCs w:val="26"/>
        </w:rPr>
        <w:t xml:space="preserve">, </w:t>
      </w:r>
      <w:r w:rsidR="001D4B24">
        <w:rPr>
          <w:rFonts w:ascii="Times New Roman" w:eastAsia="Times New Roman" w:hAnsi="Times New Roman" w:cs="Times New Roman"/>
          <w:sz w:val="26"/>
          <w:szCs w:val="26"/>
        </w:rPr>
        <w:t>Постановлением Правительства Российской Федерации от 30.12.2012 № 1478 «Об имущественной поддержке социально ориентированных некоммерческих организаций», ст. 9 Закона Приморского края от 05.04.2013 № 183-КЗ «О поддержке социально ориентированных некоммерческих организаций в Приморском крае»</w:t>
      </w:r>
      <w:r w:rsidR="001B4F51">
        <w:rPr>
          <w:rFonts w:ascii="Times New Roman" w:eastAsia="Times New Roman" w:hAnsi="Times New Roman" w:cs="Times New Roman"/>
          <w:sz w:val="26"/>
          <w:szCs w:val="26"/>
        </w:rPr>
        <w:t>,</w:t>
      </w:r>
      <w:r w:rsidR="001D4B24">
        <w:rPr>
          <w:rFonts w:ascii="Times New Roman" w:eastAsia="Times New Roman" w:hAnsi="Times New Roman" w:cs="Times New Roman"/>
          <w:sz w:val="26"/>
          <w:szCs w:val="26"/>
        </w:rPr>
        <w:t xml:space="preserve"> </w:t>
      </w:r>
      <w:r w:rsidR="007B3232" w:rsidRPr="001D4B24">
        <w:rPr>
          <w:rFonts w:ascii="Times New Roman" w:eastAsia="Times New Roman" w:hAnsi="Times New Roman" w:cs="Times New Roman"/>
          <w:sz w:val="26"/>
          <w:szCs w:val="26"/>
        </w:rPr>
        <w:t xml:space="preserve">на основании </w:t>
      </w:r>
      <w:r w:rsidR="001B4F51">
        <w:rPr>
          <w:rFonts w:ascii="Times New Roman" w:hAnsi="Times New Roman"/>
          <w:sz w:val="26"/>
          <w:szCs w:val="26"/>
        </w:rPr>
        <w:t>Устава</w:t>
      </w:r>
      <w:r w:rsidR="00C942DA">
        <w:rPr>
          <w:rFonts w:ascii="Times New Roman" w:hAnsi="Times New Roman"/>
          <w:sz w:val="26"/>
          <w:szCs w:val="26"/>
        </w:rPr>
        <w:t xml:space="preserve"> Лесозаводского городского ок</w:t>
      </w:r>
      <w:r w:rsidR="001B4F51">
        <w:rPr>
          <w:rFonts w:ascii="Times New Roman" w:hAnsi="Times New Roman"/>
          <w:sz w:val="26"/>
          <w:szCs w:val="26"/>
        </w:rPr>
        <w:t>руга</w:t>
      </w:r>
      <w:r w:rsidR="00C942DA">
        <w:rPr>
          <w:rFonts w:ascii="Times New Roman" w:hAnsi="Times New Roman"/>
          <w:sz w:val="26"/>
          <w:szCs w:val="26"/>
        </w:rPr>
        <w:t xml:space="preserve"> администрация Лесозаводского  городского округа</w:t>
      </w:r>
    </w:p>
    <w:p w:rsidR="00C942DA" w:rsidRDefault="00C942DA" w:rsidP="00C942DA">
      <w:pPr>
        <w:spacing w:after="0" w:line="240" w:lineRule="auto"/>
        <w:jc w:val="both"/>
        <w:rPr>
          <w:rFonts w:ascii="Times New Roman" w:hAnsi="Times New Roman"/>
          <w:sz w:val="26"/>
          <w:szCs w:val="26"/>
        </w:rPr>
      </w:pPr>
    </w:p>
    <w:p w:rsidR="00C942DA" w:rsidRDefault="00C942DA" w:rsidP="00C942DA">
      <w:pPr>
        <w:spacing w:after="0" w:line="240" w:lineRule="auto"/>
        <w:jc w:val="both"/>
        <w:rPr>
          <w:rFonts w:ascii="Times New Roman" w:hAnsi="Times New Roman"/>
          <w:sz w:val="26"/>
          <w:szCs w:val="26"/>
        </w:rPr>
      </w:pPr>
      <w:r>
        <w:rPr>
          <w:rFonts w:ascii="Times New Roman" w:hAnsi="Times New Roman"/>
          <w:sz w:val="26"/>
          <w:szCs w:val="26"/>
        </w:rPr>
        <w:t>ПОСТАНОВЛЯЕТ:</w:t>
      </w:r>
    </w:p>
    <w:p w:rsidR="007B3232" w:rsidRPr="00C942DA" w:rsidRDefault="007B3232" w:rsidP="00C942DA">
      <w:pPr>
        <w:spacing w:after="0" w:line="240" w:lineRule="auto"/>
        <w:ind w:left="708"/>
        <w:jc w:val="both"/>
        <w:rPr>
          <w:rFonts w:ascii="Times New Roman" w:hAnsi="Times New Roman"/>
          <w:sz w:val="26"/>
          <w:szCs w:val="26"/>
        </w:rPr>
      </w:pPr>
      <w:r w:rsidRPr="003D0F72">
        <w:rPr>
          <w:rFonts w:ascii="Times New Roman" w:eastAsia="Times New Roman" w:hAnsi="Times New Roman" w:cs="Times New Roman"/>
          <w:sz w:val="26"/>
          <w:szCs w:val="26"/>
        </w:rPr>
        <w:br/>
        <w:t>1. Утвердить прилагаемые:</w:t>
      </w:r>
    </w:p>
    <w:p w:rsidR="00C942DA" w:rsidRDefault="007B3232" w:rsidP="00C942DA">
      <w:pPr>
        <w:spacing w:after="0" w:line="240" w:lineRule="auto"/>
        <w:ind w:firstLine="709"/>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Порядок формирования, ведения, обязательного опубликования перечня </w:t>
      </w:r>
      <w:r w:rsidR="00A662D1">
        <w:rPr>
          <w:rFonts w:ascii="Times New Roman" w:eastAsia="Times New Roman" w:hAnsi="Times New Roman" w:cs="Times New Roman"/>
          <w:sz w:val="26"/>
          <w:szCs w:val="26"/>
        </w:rPr>
        <w:t xml:space="preserve">муниципального </w:t>
      </w:r>
      <w:r w:rsidRPr="003D0F72">
        <w:rPr>
          <w:rFonts w:ascii="Times New Roman" w:eastAsia="Times New Roman" w:hAnsi="Times New Roman" w:cs="Times New Roman"/>
          <w:sz w:val="26"/>
          <w:szCs w:val="26"/>
        </w:rPr>
        <w:t xml:space="preserve">имущества </w:t>
      </w:r>
      <w:r w:rsidR="00A662D1">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предназначенного для передачи во владение и (или) в пользование на долгосрочной основе социально ориентирован</w:t>
      </w:r>
      <w:r w:rsidR="001B4F51">
        <w:rPr>
          <w:rFonts w:ascii="Times New Roman" w:eastAsia="Times New Roman" w:hAnsi="Times New Roman" w:cs="Times New Roman"/>
          <w:sz w:val="26"/>
          <w:szCs w:val="26"/>
        </w:rPr>
        <w:t>ным некоммерческим организациям (Приложение 1).</w:t>
      </w:r>
    </w:p>
    <w:p w:rsidR="007B3232" w:rsidRPr="003D0F72" w:rsidRDefault="007B3232" w:rsidP="00C942DA">
      <w:pPr>
        <w:spacing w:after="0" w:line="240" w:lineRule="auto"/>
        <w:ind w:firstLine="709"/>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Порядок и условия предоставления во владение и (или) в пользование имущества </w:t>
      </w:r>
      <w:r w:rsidR="007C4AAE">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включенного в перечень имущества </w:t>
      </w:r>
      <w:r w:rsidR="007C4AAE">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предназначенного для передачи во владение и </w:t>
      </w:r>
      <w:r w:rsidRPr="003D0F72">
        <w:rPr>
          <w:rFonts w:ascii="Times New Roman" w:eastAsia="Times New Roman" w:hAnsi="Times New Roman" w:cs="Times New Roman"/>
          <w:sz w:val="26"/>
          <w:szCs w:val="26"/>
        </w:rPr>
        <w:lastRenderedPageBreak/>
        <w:t>(или) в пользование на долгосрочной основе социально ориентированным некоммерческим организациям</w:t>
      </w:r>
      <w:r w:rsidR="001B4F51">
        <w:rPr>
          <w:rFonts w:ascii="Times New Roman" w:eastAsia="Times New Roman" w:hAnsi="Times New Roman" w:cs="Times New Roman"/>
          <w:sz w:val="26"/>
          <w:szCs w:val="26"/>
        </w:rPr>
        <w:t xml:space="preserve"> (Приложение 2)</w:t>
      </w:r>
      <w:r w:rsidRPr="003D0F72">
        <w:rPr>
          <w:rFonts w:ascii="Times New Roman" w:eastAsia="Times New Roman" w:hAnsi="Times New Roman" w:cs="Times New Roman"/>
          <w:sz w:val="26"/>
          <w:szCs w:val="26"/>
        </w:rPr>
        <w:t>.</w:t>
      </w:r>
    </w:p>
    <w:p w:rsidR="007B3232" w:rsidRPr="003D0F72" w:rsidRDefault="007B3232" w:rsidP="007C4AAE">
      <w:pPr>
        <w:spacing w:after="0"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Положение о комиссии по конкурсному отбору социально ориентированных некоммерческих организаций в </w:t>
      </w:r>
      <w:r w:rsidR="007C4AAE">
        <w:rPr>
          <w:rFonts w:ascii="Times New Roman" w:eastAsia="Times New Roman" w:hAnsi="Times New Roman" w:cs="Times New Roman"/>
          <w:sz w:val="26"/>
          <w:szCs w:val="26"/>
        </w:rPr>
        <w:t>Лесозаводском городском округе</w:t>
      </w:r>
      <w:r w:rsidRPr="003D0F72">
        <w:rPr>
          <w:rFonts w:ascii="Times New Roman" w:eastAsia="Times New Roman" w:hAnsi="Times New Roman" w:cs="Times New Roman"/>
          <w:sz w:val="26"/>
          <w:szCs w:val="26"/>
        </w:rPr>
        <w:t xml:space="preserve"> в целях предоставления им имущественной поддержки</w:t>
      </w:r>
      <w:r w:rsidR="001B4F51">
        <w:rPr>
          <w:rFonts w:ascii="Times New Roman" w:eastAsia="Times New Roman" w:hAnsi="Times New Roman" w:cs="Times New Roman"/>
          <w:sz w:val="26"/>
          <w:szCs w:val="26"/>
        </w:rPr>
        <w:t xml:space="preserve"> (Приложение 3)</w:t>
      </w:r>
      <w:r w:rsidRPr="003D0F72">
        <w:rPr>
          <w:rFonts w:ascii="Times New Roman" w:eastAsia="Times New Roman" w:hAnsi="Times New Roman" w:cs="Times New Roman"/>
          <w:sz w:val="26"/>
          <w:szCs w:val="26"/>
        </w:rPr>
        <w:t>.</w:t>
      </w:r>
    </w:p>
    <w:p w:rsidR="001616CD" w:rsidRPr="001616CD" w:rsidRDefault="001616CD" w:rsidP="001616CD">
      <w:pPr>
        <w:spacing w:after="0" w:line="240" w:lineRule="auto"/>
        <w:ind w:firstLine="708"/>
        <w:jc w:val="both"/>
        <w:rPr>
          <w:rFonts w:ascii="Times New Roman" w:hAnsi="Times New Roman"/>
          <w:sz w:val="26"/>
          <w:szCs w:val="26"/>
        </w:rPr>
      </w:pPr>
      <w:r w:rsidRPr="001616CD">
        <w:rPr>
          <w:rFonts w:ascii="Times New Roman" w:hAnsi="Times New Roman"/>
          <w:sz w:val="26"/>
          <w:szCs w:val="26"/>
        </w:rPr>
        <w:t>2.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w:t>
      </w:r>
    </w:p>
    <w:p w:rsidR="001616CD" w:rsidRPr="001616CD" w:rsidRDefault="001616CD" w:rsidP="001616CD">
      <w:pPr>
        <w:spacing w:after="0" w:line="240" w:lineRule="auto"/>
        <w:ind w:firstLine="709"/>
        <w:jc w:val="both"/>
        <w:rPr>
          <w:rFonts w:ascii="Times New Roman" w:hAnsi="Times New Roman"/>
          <w:sz w:val="26"/>
          <w:szCs w:val="26"/>
        </w:rPr>
      </w:pPr>
      <w:r w:rsidRPr="001616CD">
        <w:rPr>
          <w:rFonts w:ascii="Times New Roman" w:hAnsi="Times New Roman"/>
          <w:sz w:val="26"/>
          <w:szCs w:val="26"/>
        </w:rPr>
        <w:t xml:space="preserve">3.  Контроль за исполнением настоящего </w:t>
      </w:r>
      <w:proofErr w:type="gramStart"/>
      <w:r w:rsidRPr="001616CD">
        <w:rPr>
          <w:rFonts w:ascii="Times New Roman" w:hAnsi="Times New Roman"/>
          <w:sz w:val="26"/>
          <w:szCs w:val="26"/>
        </w:rPr>
        <w:t>постановления  возложить</w:t>
      </w:r>
      <w:proofErr w:type="gramEnd"/>
      <w:r w:rsidRPr="001616CD">
        <w:rPr>
          <w:rFonts w:ascii="Times New Roman" w:hAnsi="Times New Roman"/>
          <w:sz w:val="26"/>
          <w:szCs w:val="26"/>
        </w:rPr>
        <w:t xml:space="preserve"> </w:t>
      </w:r>
      <w:r w:rsidR="001B4F51">
        <w:rPr>
          <w:rFonts w:ascii="Times New Roman" w:hAnsi="Times New Roman"/>
          <w:sz w:val="26"/>
          <w:szCs w:val="26"/>
        </w:rPr>
        <w:br/>
      </w:r>
      <w:r w:rsidRPr="001616CD">
        <w:rPr>
          <w:rFonts w:ascii="Times New Roman" w:hAnsi="Times New Roman"/>
          <w:sz w:val="26"/>
          <w:szCs w:val="26"/>
        </w:rPr>
        <w:t xml:space="preserve">на </w:t>
      </w:r>
      <w:r w:rsidR="001B4F51">
        <w:rPr>
          <w:rFonts w:ascii="Times New Roman" w:hAnsi="Times New Roman"/>
          <w:sz w:val="26"/>
          <w:szCs w:val="26"/>
        </w:rPr>
        <w:t xml:space="preserve">и.о. </w:t>
      </w:r>
      <w:r w:rsidRPr="001616CD">
        <w:rPr>
          <w:rFonts w:ascii="Times New Roman" w:hAnsi="Times New Roman"/>
          <w:sz w:val="26"/>
          <w:szCs w:val="26"/>
        </w:rPr>
        <w:t xml:space="preserve">заместителя главы администрации Лесозаводского городского округа </w:t>
      </w:r>
      <w:r w:rsidR="001B4F51">
        <w:rPr>
          <w:rFonts w:ascii="Times New Roman" w:hAnsi="Times New Roman"/>
          <w:sz w:val="26"/>
          <w:szCs w:val="26"/>
        </w:rPr>
        <w:br/>
      </w:r>
      <w:r w:rsidRPr="001616CD">
        <w:rPr>
          <w:rFonts w:ascii="Times New Roman" w:hAnsi="Times New Roman"/>
          <w:sz w:val="26"/>
          <w:szCs w:val="26"/>
        </w:rPr>
        <w:t>(по правовым и имущественным вопросам) О.Н. Павкина.</w:t>
      </w:r>
    </w:p>
    <w:p w:rsidR="001616CD" w:rsidRPr="001616CD" w:rsidRDefault="001616CD" w:rsidP="001616CD">
      <w:pPr>
        <w:spacing w:after="0" w:line="240" w:lineRule="auto"/>
        <w:ind w:firstLine="709"/>
        <w:jc w:val="both"/>
        <w:rPr>
          <w:rFonts w:ascii="Times New Roman" w:hAnsi="Times New Roman"/>
          <w:sz w:val="26"/>
          <w:szCs w:val="26"/>
        </w:rPr>
      </w:pPr>
    </w:p>
    <w:p w:rsidR="001616CD" w:rsidRPr="001616CD" w:rsidRDefault="001616CD" w:rsidP="001616CD">
      <w:pPr>
        <w:spacing w:after="0" w:line="240" w:lineRule="auto"/>
        <w:ind w:firstLine="709"/>
        <w:jc w:val="both"/>
        <w:rPr>
          <w:rFonts w:ascii="Times New Roman" w:hAnsi="Times New Roman"/>
          <w:sz w:val="26"/>
          <w:szCs w:val="26"/>
        </w:rPr>
      </w:pPr>
    </w:p>
    <w:p w:rsidR="001616CD" w:rsidRPr="001616CD" w:rsidRDefault="001616CD" w:rsidP="001616CD">
      <w:pPr>
        <w:spacing w:after="0" w:line="240" w:lineRule="auto"/>
        <w:ind w:firstLine="709"/>
        <w:jc w:val="both"/>
        <w:rPr>
          <w:rFonts w:ascii="Times New Roman" w:hAnsi="Times New Roman"/>
          <w:sz w:val="26"/>
          <w:szCs w:val="26"/>
        </w:rPr>
      </w:pPr>
    </w:p>
    <w:p w:rsidR="001616CD" w:rsidRPr="001616CD" w:rsidRDefault="001616CD" w:rsidP="001616CD">
      <w:pPr>
        <w:widowControl w:val="0"/>
        <w:autoSpaceDE w:val="0"/>
        <w:autoSpaceDN w:val="0"/>
        <w:adjustRightInd w:val="0"/>
        <w:spacing w:after="0" w:line="240" w:lineRule="auto"/>
        <w:jc w:val="both"/>
        <w:outlineLvl w:val="0"/>
        <w:rPr>
          <w:rFonts w:ascii="Times New Roman" w:hAnsi="Times New Roman"/>
          <w:sz w:val="26"/>
          <w:szCs w:val="26"/>
        </w:rPr>
      </w:pPr>
      <w:r w:rsidRPr="001616CD">
        <w:rPr>
          <w:rFonts w:ascii="Times New Roman" w:hAnsi="Times New Roman"/>
          <w:sz w:val="26"/>
          <w:szCs w:val="26"/>
        </w:rPr>
        <w:t xml:space="preserve">Глава Лесозаводского городского округа                                                С.В. Михайлов        </w:t>
      </w:r>
    </w:p>
    <w:p w:rsidR="001616CD" w:rsidRPr="001616CD" w:rsidRDefault="001616CD" w:rsidP="001616CD">
      <w:pPr>
        <w:widowControl w:val="0"/>
        <w:autoSpaceDE w:val="0"/>
        <w:autoSpaceDN w:val="0"/>
        <w:adjustRightInd w:val="0"/>
        <w:spacing w:after="0" w:line="240" w:lineRule="auto"/>
        <w:jc w:val="both"/>
        <w:outlineLvl w:val="0"/>
        <w:rPr>
          <w:rFonts w:ascii="Times New Roman" w:hAnsi="Times New Roman"/>
          <w:sz w:val="26"/>
          <w:szCs w:val="26"/>
        </w:rPr>
      </w:pPr>
    </w:p>
    <w:p w:rsidR="001616CD" w:rsidRDefault="001616CD" w:rsidP="001616CD">
      <w:pPr>
        <w:widowControl w:val="0"/>
        <w:autoSpaceDE w:val="0"/>
        <w:autoSpaceDN w:val="0"/>
        <w:adjustRightInd w:val="0"/>
        <w:spacing w:after="0" w:line="240" w:lineRule="auto"/>
        <w:jc w:val="both"/>
        <w:outlineLvl w:val="0"/>
        <w:rPr>
          <w:rFonts w:ascii="Times New Roman" w:hAnsi="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B05795" w:rsidRDefault="00B05795"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D154AB" w:rsidRDefault="00D154AB"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D154AB" w:rsidRDefault="00D154AB"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1616CD" w:rsidRDefault="001616CD"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1B4F51" w:rsidRDefault="001B4F51" w:rsidP="007B3232">
      <w:pPr>
        <w:spacing w:before="100" w:beforeAutospacing="1" w:after="100" w:afterAutospacing="1" w:line="240" w:lineRule="auto"/>
        <w:jc w:val="both"/>
        <w:outlineLvl w:val="1"/>
        <w:rPr>
          <w:rFonts w:ascii="Times New Roman" w:eastAsia="Times New Roman" w:hAnsi="Times New Roman" w:cs="Times New Roman"/>
          <w:sz w:val="26"/>
          <w:szCs w:val="26"/>
        </w:rPr>
      </w:pPr>
    </w:p>
    <w:p w:rsidR="00D95AA3" w:rsidRPr="0097783E" w:rsidRDefault="00D95AA3" w:rsidP="001B4F51">
      <w:pPr>
        <w:spacing w:after="0" w:line="240" w:lineRule="auto"/>
        <w:jc w:val="right"/>
        <w:rPr>
          <w:rFonts w:ascii="Times New Roman" w:hAnsi="Times New Roman"/>
          <w:sz w:val="25"/>
          <w:szCs w:val="25"/>
          <w:lang w:eastAsia="en-US"/>
        </w:rPr>
      </w:pPr>
      <w:r>
        <w:rPr>
          <w:rFonts w:ascii="Times New Roman" w:hAnsi="Times New Roman"/>
          <w:sz w:val="25"/>
          <w:szCs w:val="25"/>
        </w:rPr>
        <w:t xml:space="preserve">                                                                                           </w:t>
      </w:r>
      <w:r w:rsidR="001B4F51">
        <w:rPr>
          <w:rFonts w:ascii="Times New Roman" w:hAnsi="Times New Roman"/>
          <w:sz w:val="25"/>
          <w:szCs w:val="25"/>
        </w:rPr>
        <w:t>Приложение 1</w:t>
      </w:r>
      <w:r>
        <w:rPr>
          <w:rFonts w:ascii="Times New Roman" w:hAnsi="Times New Roman"/>
          <w:sz w:val="25"/>
          <w:szCs w:val="25"/>
        </w:rPr>
        <w:t xml:space="preserve">                                                                            </w:t>
      </w:r>
    </w:p>
    <w:p w:rsidR="00D95AA3" w:rsidRPr="0097783E" w:rsidRDefault="00D95AA3" w:rsidP="00D95AA3">
      <w:pPr>
        <w:spacing w:after="0" w:line="240" w:lineRule="auto"/>
        <w:jc w:val="center"/>
        <w:rPr>
          <w:rFonts w:ascii="Times New Roman" w:hAnsi="Times New Roman"/>
          <w:sz w:val="25"/>
          <w:szCs w:val="25"/>
        </w:rPr>
      </w:pPr>
      <w:r>
        <w:rPr>
          <w:rFonts w:ascii="Times New Roman" w:hAnsi="Times New Roman"/>
          <w:sz w:val="25"/>
          <w:szCs w:val="25"/>
        </w:rPr>
        <w:t xml:space="preserve">                                                                                          </w:t>
      </w:r>
      <w:r w:rsidR="001B4F51">
        <w:rPr>
          <w:rFonts w:ascii="Times New Roman" w:hAnsi="Times New Roman"/>
          <w:sz w:val="25"/>
          <w:szCs w:val="25"/>
        </w:rPr>
        <w:t>к постановлению</w:t>
      </w:r>
      <w:r w:rsidRPr="0097783E">
        <w:rPr>
          <w:rFonts w:ascii="Times New Roman" w:hAnsi="Times New Roman"/>
          <w:sz w:val="25"/>
          <w:szCs w:val="25"/>
        </w:rPr>
        <w:t xml:space="preserve">  администрации</w:t>
      </w:r>
    </w:p>
    <w:p w:rsidR="00D95AA3" w:rsidRPr="0097783E" w:rsidRDefault="00D95AA3" w:rsidP="00D95AA3">
      <w:pPr>
        <w:spacing w:after="0" w:line="240" w:lineRule="auto"/>
        <w:jc w:val="center"/>
        <w:rPr>
          <w:rFonts w:ascii="Times New Roman" w:hAnsi="Times New Roman"/>
          <w:sz w:val="25"/>
          <w:szCs w:val="25"/>
        </w:rPr>
      </w:pPr>
      <w:r>
        <w:rPr>
          <w:rFonts w:ascii="Times New Roman" w:hAnsi="Times New Roman"/>
          <w:sz w:val="25"/>
          <w:szCs w:val="25"/>
        </w:rPr>
        <w:t xml:space="preserve">                                                                                        </w:t>
      </w:r>
      <w:r w:rsidRPr="0097783E">
        <w:rPr>
          <w:rFonts w:ascii="Times New Roman" w:hAnsi="Times New Roman"/>
          <w:sz w:val="25"/>
          <w:szCs w:val="25"/>
        </w:rPr>
        <w:t>Лесозаводского городского округа</w:t>
      </w:r>
    </w:p>
    <w:p w:rsidR="00D95AA3" w:rsidRPr="0097783E" w:rsidRDefault="00D95AA3" w:rsidP="00D95AA3">
      <w:pPr>
        <w:pStyle w:val="ConsPlusNormal"/>
        <w:widowControl/>
        <w:ind w:right="-81" w:firstLine="0"/>
        <w:jc w:val="both"/>
        <w:rPr>
          <w:rFonts w:ascii="Times New Roman" w:hAnsi="Times New Roman" w:cs="Times New Roman"/>
          <w:sz w:val="26"/>
          <w:szCs w:val="26"/>
        </w:rPr>
      </w:pPr>
      <w:r>
        <w:rPr>
          <w:rFonts w:ascii="Times New Roman" w:hAnsi="Times New Roman" w:cs="Times New Roman"/>
          <w:sz w:val="25"/>
          <w:szCs w:val="25"/>
        </w:rPr>
        <w:t xml:space="preserve">                                                                                             от ___________</w:t>
      </w:r>
      <w:r w:rsidRPr="0097783E">
        <w:rPr>
          <w:rFonts w:ascii="Times New Roman" w:hAnsi="Times New Roman" w:cs="Times New Roman"/>
          <w:sz w:val="25"/>
          <w:szCs w:val="25"/>
        </w:rPr>
        <w:t xml:space="preserve"> №</w:t>
      </w:r>
      <w:r>
        <w:rPr>
          <w:rFonts w:ascii="Times New Roman" w:hAnsi="Times New Roman" w:cs="Times New Roman"/>
          <w:sz w:val="25"/>
          <w:szCs w:val="25"/>
        </w:rPr>
        <w:t xml:space="preserve"> ______-НПА</w:t>
      </w:r>
    </w:p>
    <w:p w:rsidR="00D95AA3" w:rsidRDefault="00D95AA3" w:rsidP="00D95AA3">
      <w:pPr>
        <w:pStyle w:val="ConsPlusNormal"/>
        <w:widowControl/>
        <w:ind w:right="-81" w:firstLine="0"/>
        <w:jc w:val="center"/>
        <w:rPr>
          <w:rFonts w:ascii="Times New Roman" w:hAnsi="Times New Roman" w:cs="Times New Roman"/>
          <w:sz w:val="26"/>
          <w:szCs w:val="26"/>
        </w:rPr>
      </w:pPr>
    </w:p>
    <w:p w:rsidR="00B05795" w:rsidRDefault="00B05795" w:rsidP="00B05795">
      <w:pPr>
        <w:spacing w:after="0" w:line="240" w:lineRule="auto"/>
        <w:jc w:val="center"/>
        <w:outlineLvl w:val="1"/>
        <w:rPr>
          <w:rFonts w:ascii="Times New Roman" w:eastAsia="Times New Roman" w:hAnsi="Times New Roman" w:cs="Times New Roman"/>
          <w:bCs/>
          <w:sz w:val="26"/>
          <w:szCs w:val="26"/>
        </w:rPr>
      </w:pPr>
    </w:p>
    <w:p w:rsidR="00B05795" w:rsidRDefault="00B05795" w:rsidP="00B05795">
      <w:pPr>
        <w:spacing w:after="0" w:line="240" w:lineRule="auto"/>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Порядок</w:t>
      </w:r>
    </w:p>
    <w:p w:rsidR="00B05795" w:rsidRDefault="007B3232" w:rsidP="00B05795">
      <w:pPr>
        <w:spacing w:after="0" w:line="240" w:lineRule="auto"/>
        <w:jc w:val="center"/>
        <w:outlineLvl w:val="1"/>
        <w:rPr>
          <w:rFonts w:ascii="Times New Roman" w:eastAsia="Times New Roman" w:hAnsi="Times New Roman" w:cs="Times New Roman"/>
          <w:bCs/>
          <w:sz w:val="26"/>
          <w:szCs w:val="26"/>
        </w:rPr>
      </w:pPr>
      <w:r w:rsidRPr="00B05795">
        <w:rPr>
          <w:rFonts w:ascii="Times New Roman" w:eastAsia="Times New Roman" w:hAnsi="Times New Roman" w:cs="Times New Roman"/>
          <w:bCs/>
          <w:sz w:val="26"/>
          <w:szCs w:val="26"/>
        </w:rPr>
        <w:t xml:space="preserve">формирования, ведения, обязательного опубликования перечня </w:t>
      </w:r>
    </w:p>
    <w:p w:rsidR="007B3232" w:rsidRDefault="00B05795" w:rsidP="00B05795">
      <w:pPr>
        <w:spacing w:after="0" w:line="240" w:lineRule="auto"/>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муниципального имущества </w:t>
      </w:r>
      <w:r w:rsidR="003D081F">
        <w:rPr>
          <w:rFonts w:ascii="Times New Roman" w:eastAsia="Times New Roman" w:hAnsi="Times New Roman" w:cs="Times New Roman"/>
          <w:bCs/>
          <w:sz w:val="26"/>
          <w:szCs w:val="26"/>
        </w:rPr>
        <w:t xml:space="preserve">администрации </w:t>
      </w:r>
      <w:r>
        <w:rPr>
          <w:rFonts w:ascii="Times New Roman" w:eastAsia="Times New Roman" w:hAnsi="Times New Roman" w:cs="Times New Roman"/>
          <w:bCs/>
          <w:sz w:val="26"/>
          <w:szCs w:val="26"/>
        </w:rPr>
        <w:t>Лесозаводского городского округа</w:t>
      </w:r>
      <w:r w:rsidR="007B3232" w:rsidRPr="00B05795">
        <w:rPr>
          <w:rFonts w:ascii="Times New Roman" w:eastAsia="Times New Roman" w:hAnsi="Times New Roman" w:cs="Times New Roman"/>
          <w:bCs/>
          <w:sz w:val="26"/>
          <w:szCs w:val="26"/>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B05795" w:rsidRPr="00B05795" w:rsidRDefault="00B05795" w:rsidP="00B05795">
      <w:pPr>
        <w:spacing w:after="0" w:line="240" w:lineRule="auto"/>
        <w:jc w:val="center"/>
        <w:outlineLvl w:val="1"/>
        <w:rPr>
          <w:rFonts w:ascii="Times New Roman" w:eastAsia="Times New Roman" w:hAnsi="Times New Roman" w:cs="Times New Roman"/>
          <w:bCs/>
          <w:sz w:val="26"/>
          <w:szCs w:val="26"/>
        </w:rPr>
      </w:pPr>
    </w:p>
    <w:p w:rsidR="00956B14" w:rsidRPr="00956B14" w:rsidRDefault="007B3232" w:rsidP="00956B14">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 Общие положения</w:t>
      </w:r>
    </w:p>
    <w:p w:rsidR="001B4F51" w:rsidRDefault="007B3232" w:rsidP="00956B14">
      <w:pPr>
        <w:spacing w:before="100" w:beforeAutospacing="1" w:after="100" w:afterAutospacing="1" w:line="240" w:lineRule="auto"/>
        <w:ind w:firstLine="851"/>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1.1. Настоящий Порядок разработан в соответствии с </w:t>
      </w:r>
      <w:hyperlink r:id="rId5" w:history="1">
        <w:r w:rsidRPr="00D95AA3">
          <w:rPr>
            <w:rFonts w:ascii="Times New Roman" w:eastAsia="Times New Roman" w:hAnsi="Times New Roman" w:cs="Times New Roman"/>
            <w:sz w:val="26"/>
            <w:szCs w:val="26"/>
          </w:rPr>
          <w:t>Ф</w:t>
        </w:r>
        <w:r w:rsidR="00D95AA3">
          <w:rPr>
            <w:rFonts w:ascii="Times New Roman" w:eastAsia="Times New Roman" w:hAnsi="Times New Roman" w:cs="Times New Roman"/>
            <w:sz w:val="26"/>
            <w:szCs w:val="26"/>
          </w:rPr>
          <w:t>едеральным законом от 12.01.1996 г. № 7-ФЗ «</w:t>
        </w:r>
        <w:r w:rsidRPr="00D95AA3">
          <w:rPr>
            <w:rFonts w:ascii="Times New Roman" w:eastAsia="Times New Roman" w:hAnsi="Times New Roman" w:cs="Times New Roman"/>
            <w:sz w:val="26"/>
            <w:szCs w:val="26"/>
          </w:rPr>
          <w:t>О некоммерческих организациях</w:t>
        </w:r>
      </w:hyperlink>
      <w:r w:rsidR="00D95AA3">
        <w:t>»</w:t>
      </w:r>
      <w:r w:rsidRPr="00D95AA3">
        <w:rPr>
          <w:rFonts w:ascii="Times New Roman" w:eastAsia="Times New Roman" w:hAnsi="Times New Roman" w:cs="Times New Roman"/>
          <w:sz w:val="26"/>
          <w:szCs w:val="26"/>
        </w:rPr>
        <w:t xml:space="preserve"> и</w:t>
      </w:r>
      <w:r w:rsidRPr="003D0F72">
        <w:rPr>
          <w:rFonts w:ascii="Times New Roman" w:eastAsia="Times New Roman" w:hAnsi="Times New Roman" w:cs="Times New Roman"/>
          <w:sz w:val="26"/>
          <w:szCs w:val="26"/>
        </w:rPr>
        <w:t xml:space="preserve"> регулирует правила формирования, ведения, обязательного опубликования перечня </w:t>
      </w:r>
      <w:r w:rsidR="00D95AA3">
        <w:rPr>
          <w:rFonts w:ascii="Times New Roman" w:eastAsia="Times New Roman" w:hAnsi="Times New Roman" w:cs="Times New Roman"/>
          <w:sz w:val="26"/>
          <w:szCs w:val="26"/>
        </w:rPr>
        <w:t>муниципального</w:t>
      </w:r>
      <w:r w:rsidR="00D95AA3" w:rsidRPr="003D0F72">
        <w:rPr>
          <w:rFonts w:ascii="Times New Roman" w:eastAsia="Times New Roman" w:hAnsi="Times New Roman" w:cs="Times New Roman"/>
          <w:sz w:val="26"/>
          <w:szCs w:val="26"/>
        </w:rPr>
        <w:t xml:space="preserve"> </w:t>
      </w:r>
      <w:r w:rsidRPr="003D0F72">
        <w:rPr>
          <w:rFonts w:ascii="Times New Roman" w:eastAsia="Times New Roman" w:hAnsi="Times New Roman" w:cs="Times New Roman"/>
          <w:sz w:val="26"/>
          <w:szCs w:val="26"/>
        </w:rPr>
        <w:t xml:space="preserve">имущества </w:t>
      </w:r>
      <w:r w:rsidR="003D081F">
        <w:rPr>
          <w:rFonts w:ascii="Times New Roman" w:eastAsia="Times New Roman" w:hAnsi="Times New Roman" w:cs="Times New Roman"/>
          <w:sz w:val="26"/>
          <w:szCs w:val="26"/>
        </w:rPr>
        <w:t xml:space="preserve">администрации </w:t>
      </w:r>
      <w:r w:rsidR="00D95AA3">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которое может быть использовано только в целях предоставления его во владение и (или) в пользование на долгосрочной основе социально ориентированным некоммерческим организациям </w:t>
      </w:r>
      <w:r w:rsidR="00D95AA3">
        <w:rPr>
          <w:rFonts w:ascii="Times New Roman" w:eastAsia="Times New Roman" w:hAnsi="Times New Roman" w:cs="Times New Roman"/>
          <w:sz w:val="26"/>
          <w:szCs w:val="26"/>
        </w:rPr>
        <w:t>Лесозаводского городского округа</w:t>
      </w:r>
      <w:r w:rsidR="001B4F51">
        <w:rPr>
          <w:rFonts w:ascii="Times New Roman" w:eastAsia="Times New Roman" w:hAnsi="Times New Roman" w:cs="Times New Roman"/>
          <w:sz w:val="26"/>
          <w:szCs w:val="26"/>
        </w:rPr>
        <w:t>.</w:t>
      </w:r>
    </w:p>
    <w:p w:rsidR="007B3232" w:rsidRPr="003D0F72" w:rsidRDefault="007B3232" w:rsidP="00956B14">
      <w:pPr>
        <w:spacing w:before="100" w:beforeAutospacing="1" w:after="100" w:afterAutospacing="1" w:line="240" w:lineRule="auto"/>
        <w:ind w:firstLine="851"/>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1.2. Перечень </w:t>
      </w:r>
      <w:r w:rsidR="00376F65">
        <w:rPr>
          <w:rFonts w:ascii="Times New Roman" w:eastAsia="Times New Roman" w:hAnsi="Times New Roman" w:cs="Times New Roman"/>
          <w:sz w:val="26"/>
          <w:szCs w:val="26"/>
        </w:rPr>
        <w:t xml:space="preserve">муниципального имущества </w:t>
      </w:r>
      <w:r w:rsidR="003D081F">
        <w:rPr>
          <w:rFonts w:ascii="Times New Roman" w:eastAsia="Times New Roman" w:hAnsi="Times New Roman" w:cs="Times New Roman"/>
          <w:sz w:val="26"/>
          <w:szCs w:val="26"/>
        </w:rPr>
        <w:t xml:space="preserve">администрации </w:t>
      </w:r>
      <w:r w:rsidR="00376F65">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предназначенного для передачи во владение и (или) пользование на долгосрочной основе социально ориентированным некоммерческим организациям (далее - Перечень), формируется в целях оказания имущественной поддержки путем передачи социально ориентированным некоммерческим организациям </w:t>
      </w:r>
      <w:r w:rsidR="00376F65">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во владение и (или) в пользование на долгосрочной основе имущества, включенного в Перечень.</w:t>
      </w:r>
    </w:p>
    <w:p w:rsidR="00956B14" w:rsidRDefault="007B3232" w:rsidP="00956B14">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II. Порядок формирования и ведения перечня</w:t>
      </w:r>
    </w:p>
    <w:p w:rsidR="00956B14" w:rsidRDefault="007B3232" w:rsidP="00956B14">
      <w:pPr>
        <w:spacing w:before="100" w:beforeAutospacing="1" w:after="100" w:afterAutospacing="1" w:line="240" w:lineRule="auto"/>
        <w:ind w:firstLine="851"/>
        <w:jc w:val="both"/>
        <w:outlineLvl w:val="2"/>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2.1. Перечень формируется и ведется </w:t>
      </w:r>
      <w:r w:rsidR="00376F65">
        <w:rPr>
          <w:rFonts w:ascii="Times New Roman" w:eastAsia="Times New Roman" w:hAnsi="Times New Roman" w:cs="Times New Roman"/>
          <w:sz w:val="26"/>
          <w:szCs w:val="26"/>
        </w:rPr>
        <w:t>Управлением имущественных отношений администрации Лесозаводского городского округа (далее - Управление</w:t>
      </w:r>
      <w:r w:rsidR="00956B14">
        <w:rPr>
          <w:rFonts w:ascii="Times New Roman" w:eastAsia="Times New Roman" w:hAnsi="Times New Roman" w:cs="Times New Roman"/>
          <w:sz w:val="26"/>
          <w:szCs w:val="26"/>
        </w:rPr>
        <w:t>).</w:t>
      </w:r>
    </w:p>
    <w:p w:rsidR="00956B14" w:rsidRDefault="007B3232" w:rsidP="00956B14">
      <w:pPr>
        <w:spacing w:before="100" w:beforeAutospacing="1" w:after="100" w:afterAutospacing="1" w:line="240" w:lineRule="auto"/>
        <w:ind w:firstLine="851"/>
        <w:jc w:val="both"/>
        <w:outlineLvl w:val="2"/>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2.2. В Перечень включ</w:t>
      </w:r>
      <w:r w:rsidR="001B4F51">
        <w:rPr>
          <w:rFonts w:ascii="Times New Roman" w:eastAsia="Times New Roman" w:hAnsi="Times New Roman" w:cs="Times New Roman"/>
          <w:sz w:val="26"/>
          <w:szCs w:val="26"/>
        </w:rPr>
        <w:t>аются</w:t>
      </w:r>
      <w:r w:rsidRPr="003D0F72">
        <w:rPr>
          <w:rFonts w:ascii="Times New Roman" w:eastAsia="Times New Roman" w:hAnsi="Times New Roman" w:cs="Times New Roman"/>
          <w:sz w:val="26"/>
          <w:szCs w:val="26"/>
        </w:rPr>
        <w:t xml:space="preserve"> свободные от прав третьих лиц нежилые здания, строения, сооружения, помещения, являющиеся имуществом казны </w:t>
      </w:r>
      <w:r w:rsidR="00376F65">
        <w:rPr>
          <w:rFonts w:ascii="Times New Roman" w:eastAsia="Times New Roman" w:hAnsi="Times New Roman" w:cs="Times New Roman"/>
          <w:sz w:val="26"/>
          <w:szCs w:val="26"/>
        </w:rPr>
        <w:t>администрации Лесозаводского городского округа</w:t>
      </w:r>
      <w:r w:rsidR="00956B14">
        <w:rPr>
          <w:rFonts w:ascii="Times New Roman" w:eastAsia="Times New Roman" w:hAnsi="Times New Roman" w:cs="Times New Roman"/>
          <w:sz w:val="26"/>
          <w:szCs w:val="26"/>
        </w:rPr>
        <w:t>.</w:t>
      </w:r>
    </w:p>
    <w:p w:rsidR="009F16F4" w:rsidRDefault="00376F65" w:rsidP="00913712">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sz w:val="26"/>
          <w:szCs w:val="26"/>
        </w:rPr>
        <w:t>Управление</w:t>
      </w:r>
      <w:r w:rsidR="007B3232" w:rsidRPr="003D0F72">
        <w:rPr>
          <w:rFonts w:ascii="Times New Roman" w:eastAsia="Times New Roman" w:hAnsi="Times New Roman" w:cs="Times New Roman"/>
          <w:sz w:val="26"/>
          <w:szCs w:val="26"/>
        </w:rPr>
        <w:t xml:space="preserve"> определяет в составе имущества казны </w:t>
      </w:r>
      <w:r>
        <w:rPr>
          <w:rFonts w:ascii="Times New Roman" w:eastAsia="Times New Roman" w:hAnsi="Times New Roman" w:cs="Times New Roman"/>
          <w:sz w:val="26"/>
          <w:szCs w:val="26"/>
        </w:rPr>
        <w:t>администрации Лесозаводского городского округа</w:t>
      </w:r>
      <w:r w:rsidR="007B3232" w:rsidRPr="003D0F72">
        <w:rPr>
          <w:rFonts w:ascii="Times New Roman" w:eastAsia="Times New Roman" w:hAnsi="Times New Roman" w:cs="Times New Roman"/>
          <w:sz w:val="26"/>
          <w:szCs w:val="26"/>
        </w:rPr>
        <w:t xml:space="preserve"> нежилые здания, строения, сооружения, помещения, которые могут быть предоставлены социально ориентированным некоммерческим организациям во владение и (или) в пользование на долгосрочной основе (далее соответственно - имущество, объект, СО НКО), и принимает решения о включении указанного недвижимого </w:t>
      </w:r>
      <w:r>
        <w:rPr>
          <w:rFonts w:ascii="Times New Roman" w:eastAsia="Times New Roman" w:hAnsi="Times New Roman" w:cs="Times New Roman"/>
          <w:sz w:val="26"/>
          <w:szCs w:val="26"/>
        </w:rPr>
        <w:t xml:space="preserve">муниципального </w:t>
      </w:r>
      <w:r w:rsidR="007B3232" w:rsidRPr="003D0F72">
        <w:rPr>
          <w:rFonts w:ascii="Times New Roman" w:eastAsia="Times New Roman" w:hAnsi="Times New Roman" w:cs="Times New Roman"/>
          <w:sz w:val="26"/>
          <w:szCs w:val="26"/>
        </w:rPr>
        <w:t xml:space="preserve">имущества в </w:t>
      </w:r>
      <w:r w:rsidR="007B3232" w:rsidRPr="003D0F72">
        <w:rPr>
          <w:rFonts w:ascii="Times New Roman" w:eastAsia="Times New Roman" w:hAnsi="Times New Roman" w:cs="Times New Roman"/>
          <w:sz w:val="26"/>
          <w:szCs w:val="26"/>
        </w:rPr>
        <w:lastRenderedPageBreak/>
        <w:t>Перечень и о его исключении из Перечня</w:t>
      </w:r>
      <w:r w:rsidR="009F16F4">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по согласов</w:t>
      </w:r>
      <w:r w:rsidR="009F16F4">
        <w:rPr>
          <w:rFonts w:ascii="Times New Roman" w:eastAsia="Times New Roman" w:hAnsi="Times New Roman" w:cs="Times New Roman"/>
          <w:sz w:val="26"/>
          <w:szCs w:val="26"/>
        </w:rPr>
        <w:t>анию с заместителем главы</w:t>
      </w:r>
      <w:r w:rsidR="009F16F4" w:rsidRPr="009F16F4">
        <w:rPr>
          <w:rFonts w:ascii="Times New Roman" w:hAnsi="Times New Roman"/>
          <w:color w:val="FF0000"/>
          <w:sz w:val="26"/>
          <w:szCs w:val="26"/>
        </w:rPr>
        <w:t xml:space="preserve"> </w:t>
      </w:r>
      <w:r w:rsidR="009F16F4" w:rsidRPr="009F16F4">
        <w:rPr>
          <w:rFonts w:ascii="Times New Roman" w:hAnsi="Times New Roman"/>
          <w:sz w:val="26"/>
          <w:szCs w:val="26"/>
        </w:rPr>
        <w:t>администрации Лесозаводского городского округа (по правовым и имущественным вопросам)</w:t>
      </w:r>
      <w:r w:rsidR="001B4F51">
        <w:rPr>
          <w:rFonts w:ascii="Times New Roman" w:hAnsi="Times New Roman"/>
          <w:sz w:val="26"/>
          <w:szCs w:val="26"/>
        </w:rPr>
        <w:t>,</w:t>
      </w:r>
      <w:r w:rsidR="007B3232" w:rsidRPr="003D0F72">
        <w:rPr>
          <w:rFonts w:ascii="Times New Roman" w:eastAsia="Times New Roman" w:hAnsi="Times New Roman" w:cs="Times New Roman"/>
          <w:sz w:val="26"/>
          <w:szCs w:val="26"/>
        </w:rPr>
        <w:t xml:space="preserve"> курирующим </w:t>
      </w:r>
      <w:r w:rsidR="009F16F4">
        <w:rPr>
          <w:rFonts w:ascii="Times New Roman" w:eastAsia="Times New Roman" w:hAnsi="Times New Roman" w:cs="Times New Roman"/>
          <w:sz w:val="26"/>
          <w:szCs w:val="26"/>
        </w:rPr>
        <w:t xml:space="preserve">данные </w:t>
      </w:r>
      <w:r w:rsidR="007B3232" w:rsidRPr="003D0F72">
        <w:rPr>
          <w:rFonts w:ascii="Times New Roman" w:eastAsia="Times New Roman" w:hAnsi="Times New Roman" w:cs="Times New Roman"/>
          <w:sz w:val="26"/>
          <w:szCs w:val="26"/>
        </w:rPr>
        <w:t>вопросы (далее - курирующий заместитель).</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2.3. Решения о включении имущества в Перечень и о его исключении из Перечня (далее - Решения) принимаются </w:t>
      </w:r>
      <w:r w:rsidR="00913712">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в тридцатидневный срок с даты согласования курирующим заместителем и должны содержать следующие сведения о соответствующих объектах:</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а) наименование объекта;</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б) общая площадь объекта;</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в) номер этажа, на котором расположен объект, описание местоположения (номер на поэтажном плане) этого объекта в пределах данного этажа или в пределах здания - для нежилого помещения;</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г) адрес объекта (в случае отсутствия адреса - описание местоположения объекта).</w:t>
      </w:r>
    </w:p>
    <w:p w:rsidR="00913712" w:rsidRDefault="007B3232" w:rsidP="00913712">
      <w:pPr>
        <w:spacing w:after="0" w:line="240" w:lineRule="auto"/>
        <w:ind w:firstLine="851"/>
        <w:jc w:val="both"/>
        <w:outlineLvl w:val="2"/>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2.4. Не подлежит включению в Перечень следующее имущество:</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а) объекты недвижимого имущества, в отношении которых в Едином государственном реестре недвижимости отсутствуют сведения о государственной регистрации права</w:t>
      </w:r>
      <w:r w:rsidR="00913712">
        <w:rPr>
          <w:rFonts w:ascii="Times New Roman" w:eastAsia="Times New Roman" w:hAnsi="Times New Roman" w:cs="Times New Roman"/>
          <w:sz w:val="26"/>
          <w:szCs w:val="26"/>
        </w:rPr>
        <w:t xml:space="preserve"> муниципальной</w:t>
      </w:r>
      <w:r w:rsidRPr="003D0F72">
        <w:rPr>
          <w:rFonts w:ascii="Times New Roman" w:eastAsia="Times New Roman" w:hAnsi="Times New Roman" w:cs="Times New Roman"/>
          <w:sz w:val="26"/>
          <w:szCs w:val="26"/>
        </w:rPr>
        <w:t xml:space="preserve"> собственности </w:t>
      </w:r>
      <w:r w:rsidR="003D081F">
        <w:rPr>
          <w:rFonts w:ascii="Times New Roman" w:eastAsia="Times New Roman" w:hAnsi="Times New Roman" w:cs="Times New Roman"/>
          <w:sz w:val="26"/>
          <w:szCs w:val="26"/>
        </w:rPr>
        <w:t xml:space="preserve">администрации </w:t>
      </w:r>
      <w:r w:rsidR="00913712">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б) жилые помещения;</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в) объекты собственности </w:t>
      </w:r>
      <w:r w:rsidR="003D081F">
        <w:rPr>
          <w:rFonts w:ascii="Times New Roman" w:eastAsia="Times New Roman" w:hAnsi="Times New Roman" w:cs="Times New Roman"/>
          <w:sz w:val="26"/>
          <w:szCs w:val="26"/>
        </w:rPr>
        <w:t>администрации Лесозаводского городского округа</w:t>
      </w:r>
      <w:r w:rsidRPr="003D0F72">
        <w:rPr>
          <w:rFonts w:ascii="Times New Roman" w:eastAsia="Times New Roman" w:hAnsi="Times New Roman" w:cs="Times New Roman"/>
          <w:sz w:val="26"/>
          <w:szCs w:val="26"/>
        </w:rPr>
        <w:t>, изъятые из оборота;</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г) земельные участки, находящиеся в собственности </w:t>
      </w:r>
      <w:r w:rsidR="009F20E8">
        <w:rPr>
          <w:rFonts w:ascii="Times New Roman" w:eastAsia="Times New Roman" w:hAnsi="Times New Roman" w:cs="Times New Roman"/>
          <w:sz w:val="26"/>
          <w:szCs w:val="26"/>
        </w:rPr>
        <w:t>администрации Лесозаводского городского округа</w:t>
      </w:r>
      <w:r w:rsidRPr="003D0F72">
        <w:rPr>
          <w:rFonts w:ascii="Times New Roman" w:eastAsia="Times New Roman" w:hAnsi="Times New Roman" w:cs="Times New Roman"/>
          <w:sz w:val="26"/>
          <w:szCs w:val="26"/>
        </w:rPr>
        <w:t>;</w:t>
      </w:r>
    </w:p>
    <w:p w:rsidR="00913712" w:rsidRDefault="007B3232" w:rsidP="00913712">
      <w:pPr>
        <w:spacing w:after="0" w:line="240" w:lineRule="auto"/>
        <w:ind w:firstLine="851"/>
        <w:jc w:val="both"/>
        <w:outlineLvl w:val="2"/>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д) иное имущество, находящееся в собственности </w:t>
      </w:r>
      <w:r w:rsidR="009F20E8">
        <w:rPr>
          <w:rFonts w:ascii="Times New Roman" w:eastAsia="Times New Roman" w:hAnsi="Times New Roman" w:cs="Times New Roman"/>
          <w:sz w:val="26"/>
          <w:szCs w:val="26"/>
        </w:rPr>
        <w:t>администрации Лесозаводского городского округа</w:t>
      </w:r>
      <w:r w:rsidRPr="003D0F72">
        <w:rPr>
          <w:rFonts w:ascii="Times New Roman" w:eastAsia="Times New Roman" w:hAnsi="Times New Roman" w:cs="Times New Roman"/>
          <w:sz w:val="26"/>
          <w:szCs w:val="26"/>
        </w:rPr>
        <w:t>, распоряжение которым запрещено в соответствии с действующим законодательством.</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2.5. Ведение Перечня осуществляется </w:t>
      </w:r>
      <w:r w:rsidR="00913712">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в электронной форме и на бумажном носителе.</w:t>
      </w:r>
    </w:p>
    <w:p w:rsidR="00913712" w:rsidRDefault="007B3232" w:rsidP="00913712">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В Перечень вносятся сведения, содержащиеся в Решении, а также следующие сведения:</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а) год ввода объекта в эксплуатацию;</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б) информация об ограничениях (обременениях), в том числе: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вид ограничения (обременения);</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содержание ограничения (обременения);</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срок действия ограничения (обременения);</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в) информация о лицах (если имеются), в пользу которых установлено ограничение (обременение), в том числе: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полное наименование;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местонахождение;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основной государственный регистрационный номер;</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идентификационный номер налогоплательщика;</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г) дата включения объекта в Перечень (дата принятия </w:t>
      </w:r>
      <w:r w:rsidR="00321011">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решения о включении объекта в Перечень);</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д) информация о СО НКО, которым имущество предоставлено во владение и (или) в пользование, в том числе: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полное наименование;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местонахождение;</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основной государственный регистрационный номер;</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 </w:t>
      </w:r>
      <w:r w:rsidR="007B3232" w:rsidRPr="003D0F72">
        <w:rPr>
          <w:rFonts w:ascii="Times New Roman" w:eastAsia="Times New Roman" w:hAnsi="Times New Roman" w:cs="Times New Roman"/>
          <w:sz w:val="26"/>
          <w:szCs w:val="26"/>
        </w:rPr>
        <w:t>идентификационный номер налогоплательщика;</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срок действия договора безвозмездного пользования.</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2.6. Перечень утверждается правовым актом </w:t>
      </w:r>
      <w:r w:rsidR="001B4F51">
        <w:rPr>
          <w:rFonts w:ascii="Times New Roman" w:eastAsia="Times New Roman" w:hAnsi="Times New Roman" w:cs="Times New Roman"/>
          <w:sz w:val="26"/>
          <w:szCs w:val="26"/>
        </w:rPr>
        <w:t>администрации Лесозаводского городского округа (далее – администрация)</w:t>
      </w:r>
      <w:r w:rsidRPr="003D0F72">
        <w:rPr>
          <w:rFonts w:ascii="Times New Roman" w:eastAsia="Times New Roman" w:hAnsi="Times New Roman" w:cs="Times New Roman"/>
          <w:sz w:val="26"/>
          <w:szCs w:val="26"/>
        </w:rPr>
        <w:t>.</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2.7. Основаниями для внесения изменений в Перечень являются:</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 xml:space="preserve">прекращение права собственности </w:t>
      </w:r>
      <w:r w:rsidR="009F20E8">
        <w:rPr>
          <w:rFonts w:ascii="Times New Roman" w:eastAsia="Times New Roman" w:hAnsi="Times New Roman" w:cs="Times New Roman"/>
          <w:sz w:val="26"/>
          <w:szCs w:val="26"/>
        </w:rPr>
        <w:t xml:space="preserve">администрации </w:t>
      </w:r>
      <w:r w:rsidR="007B3232" w:rsidRPr="003D0F72">
        <w:rPr>
          <w:rFonts w:ascii="Times New Roman" w:eastAsia="Times New Roman" w:hAnsi="Times New Roman" w:cs="Times New Roman"/>
          <w:sz w:val="26"/>
          <w:szCs w:val="26"/>
        </w:rPr>
        <w:t>на имущество, включенное в Перечень;</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7B3232" w:rsidRPr="003D0F72">
        <w:rPr>
          <w:rFonts w:ascii="Times New Roman" w:eastAsia="Times New Roman" w:hAnsi="Times New Roman" w:cs="Times New Roman"/>
          <w:sz w:val="26"/>
          <w:szCs w:val="26"/>
        </w:rPr>
        <w:t xml:space="preserve">в случае, если два раза подряд после размещения </w:t>
      </w:r>
      <w:r w:rsidR="001B4F51">
        <w:rPr>
          <w:rFonts w:ascii="Times New Roman" w:eastAsia="Times New Roman" w:hAnsi="Times New Roman" w:cs="Times New Roman"/>
          <w:sz w:val="26"/>
          <w:szCs w:val="26"/>
        </w:rPr>
        <w:t>Управлением</w:t>
      </w:r>
      <w:r w:rsidR="007B3232" w:rsidRPr="003D0F72">
        <w:rPr>
          <w:rFonts w:ascii="Times New Roman" w:eastAsia="Times New Roman" w:hAnsi="Times New Roman" w:cs="Times New Roman"/>
          <w:sz w:val="26"/>
          <w:szCs w:val="26"/>
        </w:rPr>
        <w:t xml:space="preserve"> в установленном порядке извещения о возможности предоставления объекта, включенного в Перечень, во владение и (или) в пользование СО НКО в течение указанного в таком извещении срока не подано ни одного заявления о предоставлении объекта во владение и (или) в пользование.</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2.8. Сведения об имуществе, включенном в Перечень, предоставляются на основании запро</w:t>
      </w:r>
      <w:r w:rsidR="00321011">
        <w:rPr>
          <w:rFonts w:ascii="Times New Roman" w:eastAsia="Times New Roman" w:hAnsi="Times New Roman" w:cs="Times New Roman"/>
          <w:sz w:val="26"/>
          <w:szCs w:val="26"/>
        </w:rPr>
        <w:t>са, направляемого в Управление</w:t>
      </w:r>
      <w:r w:rsidRPr="003D0F72">
        <w:rPr>
          <w:rFonts w:ascii="Times New Roman" w:eastAsia="Times New Roman" w:hAnsi="Times New Roman" w:cs="Times New Roman"/>
          <w:sz w:val="26"/>
          <w:szCs w:val="26"/>
        </w:rPr>
        <w:t>.</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2.9. Сведения предоставляются </w:t>
      </w:r>
      <w:r w:rsidR="009F20E8">
        <w:rPr>
          <w:rFonts w:ascii="Times New Roman" w:eastAsia="Times New Roman" w:hAnsi="Times New Roman" w:cs="Times New Roman"/>
          <w:sz w:val="26"/>
          <w:szCs w:val="26"/>
        </w:rPr>
        <w:t xml:space="preserve">Управлением </w:t>
      </w:r>
      <w:r w:rsidRPr="003D0F72">
        <w:rPr>
          <w:rFonts w:ascii="Times New Roman" w:eastAsia="Times New Roman" w:hAnsi="Times New Roman" w:cs="Times New Roman"/>
          <w:sz w:val="26"/>
          <w:szCs w:val="26"/>
        </w:rPr>
        <w:t xml:space="preserve"> в виде:</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1) выписки из Перечня;</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2) справки об отсутствии в Перечне сведений о конкретном объекте.</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2.10. Срок предоставления сведений - пятнадцать дней со дня по</w:t>
      </w:r>
      <w:r w:rsidR="00321011">
        <w:rPr>
          <w:rFonts w:ascii="Times New Roman" w:eastAsia="Times New Roman" w:hAnsi="Times New Roman" w:cs="Times New Roman"/>
          <w:sz w:val="26"/>
          <w:szCs w:val="26"/>
        </w:rPr>
        <w:t>ступления запроса в Управление</w:t>
      </w:r>
      <w:r w:rsidRPr="003D0F72">
        <w:rPr>
          <w:rFonts w:ascii="Times New Roman" w:eastAsia="Times New Roman" w:hAnsi="Times New Roman" w:cs="Times New Roman"/>
          <w:sz w:val="26"/>
          <w:szCs w:val="26"/>
        </w:rPr>
        <w:t>.</w:t>
      </w:r>
    </w:p>
    <w:p w:rsidR="00321011" w:rsidRDefault="00321011"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 xml:space="preserve">2.11. Сведения об объекте, указанные в пункте 2.5 настоящего Порядка, вносятся в Перечень в течение трех рабочих дней со дня принятия </w:t>
      </w:r>
      <w:r>
        <w:rPr>
          <w:rFonts w:ascii="Times New Roman" w:eastAsia="Times New Roman" w:hAnsi="Times New Roman" w:cs="Times New Roman"/>
          <w:sz w:val="26"/>
          <w:szCs w:val="26"/>
        </w:rPr>
        <w:t>Управлением</w:t>
      </w:r>
      <w:r w:rsidR="007B3232" w:rsidRPr="003D0F72">
        <w:rPr>
          <w:rFonts w:ascii="Times New Roman" w:eastAsia="Times New Roman" w:hAnsi="Times New Roman" w:cs="Times New Roman"/>
          <w:sz w:val="26"/>
          <w:szCs w:val="26"/>
        </w:rPr>
        <w:t xml:space="preserve"> решения о включении этого объекта в Перечень.</w:t>
      </w:r>
    </w:p>
    <w:p w:rsid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В случае изменения сведений об объекте, содержащихся в Перечне, соответствующие изменения вносятся в Перечень в течение трех рабочих дней со дня, когда </w:t>
      </w:r>
      <w:r w:rsidR="00321011">
        <w:rPr>
          <w:rFonts w:ascii="Times New Roman" w:eastAsia="Times New Roman" w:hAnsi="Times New Roman" w:cs="Times New Roman"/>
          <w:sz w:val="26"/>
          <w:szCs w:val="26"/>
        </w:rPr>
        <w:t>Управлению</w:t>
      </w:r>
      <w:r w:rsidRPr="003D0F72">
        <w:rPr>
          <w:rFonts w:ascii="Times New Roman" w:eastAsia="Times New Roman" w:hAnsi="Times New Roman" w:cs="Times New Roman"/>
          <w:sz w:val="26"/>
          <w:szCs w:val="26"/>
        </w:rPr>
        <w:t xml:space="preserve"> стало известно об этих изменениях, но не позднее чем через три месяца после внесения изменившихся сведений в Единый государственный реестр недвижимости.</w:t>
      </w:r>
    </w:p>
    <w:p w:rsidR="007B3232" w:rsidRPr="00321011" w:rsidRDefault="007B3232" w:rsidP="00321011">
      <w:pPr>
        <w:spacing w:after="0" w:line="240" w:lineRule="auto"/>
        <w:ind w:firstLine="851"/>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Сведения об объекте, указанные в пункте 2.5 настоящего Порядка, исключаются из Перечня в течение трех рабочих дней со дня принятия </w:t>
      </w:r>
      <w:r w:rsidR="00321011">
        <w:rPr>
          <w:rFonts w:ascii="Times New Roman" w:eastAsia="Times New Roman" w:hAnsi="Times New Roman" w:cs="Times New Roman"/>
          <w:sz w:val="26"/>
          <w:szCs w:val="26"/>
        </w:rPr>
        <w:t xml:space="preserve">Управлением </w:t>
      </w:r>
      <w:r w:rsidRPr="003D0F72">
        <w:rPr>
          <w:rFonts w:ascii="Times New Roman" w:eastAsia="Times New Roman" w:hAnsi="Times New Roman" w:cs="Times New Roman"/>
          <w:sz w:val="26"/>
          <w:szCs w:val="26"/>
        </w:rPr>
        <w:t xml:space="preserve"> решения об исключении этого объекта из Перечня.</w:t>
      </w:r>
    </w:p>
    <w:p w:rsidR="007B3232" w:rsidRPr="003D0F72" w:rsidRDefault="007B3232" w:rsidP="00321011">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III. Порядок опубликования перечня</w:t>
      </w:r>
    </w:p>
    <w:p w:rsidR="007B3232" w:rsidRPr="003D0F72" w:rsidRDefault="007B3232" w:rsidP="00321011">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Перечень и вносимые в него изменения подлежат обязательному опубликованию на официальном сайте </w:t>
      </w:r>
      <w:r w:rsidR="00321011">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 течение десяти дней со дня его утверждения или внесения в него изменений.</w:t>
      </w:r>
    </w:p>
    <w:p w:rsidR="00321011" w:rsidRDefault="00321011" w:rsidP="007B3232">
      <w:pPr>
        <w:spacing w:before="100" w:beforeAutospacing="1" w:after="100" w:afterAutospacing="1" w:line="240" w:lineRule="auto"/>
        <w:jc w:val="both"/>
        <w:outlineLvl w:val="2"/>
        <w:rPr>
          <w:rFonts w:ascii="Times New Roman" w:eastAsia="Times New Roman" w:hAnsi="Times New Roman" w:cs="Times New Roman"/>
          <w:sz w:val="26"/>
          <w:szCs w:val="26"/>
        </w:rPr>
      </w:pPr>
    </w:p>
    <w:p w:rsidR="00415CB6" w:rsidRDefault="00415CB6" w:rsidP="007B3232">
      <w:pPr>
        <w:spacing w:before="100" w:beforeAutospacing="1" w:after="100" w:afterAutospacing="1" w:line="240" w:lineRule="auto"/>
        <w:jc w:val="both"/>
        <w:outlineLvl w:val="2"/>
        <w:rPr>
          <w:rFonts w:ascii="Times New Roman" w:eastAsia="Times New Roman" w:hAnsi="Times New Roman" w:cs="Times New Roman"/>
          <w:sz w:val="26"/>
          <w:szCs w:val="26"/>
        </w:rPr>
      </w:pPr>
    </w:p>
    <w:p w:rsidR="00415CB6" w:rsidRDefault="00415CB6" w:rsidP="007B3232">
      <w:pPr>
        <w:spacing w:before="100" w:beforeAutospacing="1" w:after="100" w:afterAutospacing="1" w:line="240" w:lineRule="auto"/>
        <w:jc w:val="both"/>
        <w:outlineLvl w:val="2"/>
        <w:rPr>
          <w:rFonts w:ascii="Times New Roman" w:eastAsia="Times New Roman" w:hAnsi="Times New Roman" w:cs="Times New Roman"/>
          <w:sz w:val="26"/>
          <w:szCs w:val="26"/>
        </w:rPr>
      </w:pPr>
    </w:p>
    <w:p w:rsidR="00415CB6" w:rsidRDefault="00415CB6" w:rsidP="007B3232">
      <w:pPr>
        <w:spacing w:before="100" w:beforeAutospacing="1" w:after="100" w:afterAutospacing="1" w:line="240" w:lineRule="auto"/>
        <w:jc w:val="both"/>
        <w:outlineLvl w:val="2"/>
        <w:rPr>
          <w:rFonts w:ascii="Times New Roman" w:eastAsia="Times New Roman" w:hAnsi="Times New Roman" w:cs="Times New Roman"/>
          <w:sz w:val="26"/>
          <w:szCs w:val="26"/>
        </w:rPr>
      </w:pPr>
    </w:p>
    <w:p w:rsidR="007C4AAE" w:rsidRDefault="007C4AAE" w:rsidP="00DA0819">
      <w:pPr>
        <w:spacing w:before="100" w:beforeAutospacing="1" w:after="100" w:afterAutospacing="1" w:line="240" w:lineRule="auto"/>
        <w:jc w:val="both"/>
        <w:rPr>
          <w:rFonts w:ascii="Times New Roman" w:eastAsia="Times New Roman" w:hAnsi="Times New Roman" w:cs="Times New Roman"/>
          <w:sz w:val="26"/>
          <w:szCs w:val="26"/>
        </w:rPr>
      </w:pPr>
    </w:p>
    <w:p w:rsidR="005E660F" w:rsidRDefault="005E660F" w:rsidP="00DA0819">
      <w:pPr>
        <w:spacing w:before="100" w:beforeAutospacing="1" w:after="100" w:afterAutospacing="1" w:line="240" w:lineRule="auto"/>
        <w:jc w:val="both"/>
        <w:rPr>
          <w:rFonts w:ascii="Times New Roman" w:eastAsia="Times New Roman" w:hAnsi="Times New Roman" w:cs="Times New Roman"/>
          <w:sz w:val="26"/>
          <w:szCs w:val="26"/>
        </w:rPr>
      </w:pPr>
    </w:p>
    <w:p w:rsidR="001B4F51" w:rsidRPr="003D0F72" w:rsidRDefault="001B4F51" w:rsidP="00DA0819">
      <w:pPr>
        <w:spacing w:before="100" w:beforeAutospacing="1" w:after="100" w:afterAutospacing="1" w:line="240" w:lineRule="auto"/>
        <w:jc w:val="both"/>
        <w:rPr>
          <w:rFonts w:ascii="Times New Roman" w:eastAsia="Times New Roman" w:hAnsi="Times New Roman" w:cs="Times New Roman"/>
          <w:sz w:val="26"/>
          <w:szCs w:val="26"/>
        </w:rPr>
      </w:pPr>
    </w:p>
    <w:p w:rsidR="001B4F51" w:rsidRPr="0097783E" w:rsidRDefault="001B4F51" w:rsidP="001B4F51">
      <w:pPr>
        <w:spacing w:after="0" w:line="240" w:lineRule="auto"/>
        <w:jc w:val="right"/>
        <w:rPr>
          <w:rFonts w:ascii="Times New Roman" w:hAnsi="Times New Roman"/>
          <w:sz w:val="25"/>
          <w:szCs w:val="25"/>
          <w:lang w:eastAsia="en-US"/>
        </w:rPr>
      </w:pPr>
      <w:r>
        <w:rPr>
          <w:rFonts w:ascii="Times New Roman" w:hAnsi="Times New Roman"/>
          <w:sz w:val="25"/>
          <w:szCs w:val="25"/>
        </w:rPr>
        <w:t xml:space="preserve">Приложение 2                                                                            </w:t>
      </w:r>
    </w:p>
    <w:p w:rsidR="001B4F51" w:rsidRPr="0097783E" w:rsidRDefault="001B4F51" w:rsidP="001B4F51">
      <w:pPr>
        <w:spacing w:after="0" w:line="240" w:lineRule="auto"/>
        <w:jc w:val="center"/>
        <w:rPr>
          <w:rFonts w:ascii="Times New Roman" w:hAnsi="Times New Roman"/>
          <w:sz w:val="25"/>
          <w:szCs w:val="25"/>
        </w:rPr>
      </w:pPr>
      <w:r>
        <w:rPr>
          <w:rFonts w:ascii="Times New Roman" w:hAnsi="Times New Roman"/>
          <w:sz w:val="25"/>
          <w:szCs w:val="25"/>
        </w:rPr>
        <w:t xml:space="preserve">                                                                                          к постановлению</w:t>
      </w:r>
      <w:r w:rsidRPr="0097783E">
        <w:rPr>
          <w:rFonts w:ascii="Times New Roman" w:hAnsi="Times New Roman"/>
          <w:sz w:val="25"/>
          <w:szCs w:val="25"/>
        </w:rPr>
        <w:t xml:space="preserve">  администрации</w:t>
      </w:r>
    </w:p>
    <w:p w:rsidR="001B4F51" w:rsidRPr="0097783E" w:rsidRDefault="001B4F51" w:rsidP="001B4F51">
      <w:pPr>
        <w:spacing w:after="0" w:line="240" w:lineRule="auto"/>
        <w:jc w:val="center"/>
        <w:rPr>
          <w:rFonts w:ascii="Times New Roman" w:hAnsi="Times New Roman"/>
          <w:sz w:val="25"/>
          <w:szCs w:val="25"/>
        </w:rPr>
      </w:pPr>
      <w:r>
        <w:rPr>
          <w:rFonts w:ascii="Times New Roman" w:hAnsi="Times New Roman"/>
          <w:sz w:val="25"/>
          <w:szCs w:val="25"/>
        </w:rPr>
        <w:t xml:space="preserve">                                                                                        </w:t>
      </w:r>
      <w:r w:rsidRPr="0097783E">
        <w:rPr>
          <w:rFonts w:ascii="Times New Roman" w:hAnsi="Times New Roman"/>
          <w:sz w:val="25"/>
          <w:szCs w:val="25"/>
        </w:rPr>
        <w:t>Лесозаводского городского округа</w:t>
      </w:r>
    </w:p>
    <w:p w:rsidR="001B4F51" w:rsidRPr="0097783E" w:rsidRDefault="001B4F51" w:rsidP="001B4F51">
      <w:pPr>
        <w:pStyle w:val="ConsPlusNormal"/>
        <w:widowControl/>
        <w:ind w:right="-81" w:firstLine="0"/>
        <w:jc w:val="both"/>
        <w:rPr>
          <w:rFonts w:ascii="Times New Roman" w:hAnsi="Times New Roman" w:cs="Times New Roman"/>
          <w:sz w:val="26"/>
          <w:szCs w:val="26"/>
        </w:rPr>
      </w:pPr>
      <w:r>
        <w:rPr>
          <w:rFonts w:ascii="Times New Roman" w:hAnsi="Times New Roman" w:cs="Times New Roman"/>
          <w:sz w:val="25"/>
          <w:szCs w:val="25"/>
        </w:rPr>
        <w:t xml:space="preserve">                                                                                             от ___________</w:t>
      </w:r>
      <w:r w:rsidRPr="0097783E">
        <w:rPr>
          <w:rFonts w:ascii="Times New Roman" w:hAnsi="Times New Roman" w:cs="Times New Roman"/>
          <w:sz w:val="25"/>
          <w:szCs w:val="25"/>
        </w:rPr>
        <w:t xml:space="preserve"> №</w:t>
      </w:r>
      <w:r>
        <w:rPr>
          <w:rFonts w:ascii="Times New Roman" w:hAnsi="Times New Roman" w:cs="Times New Roman"/>
          <w:sz w:val="25"/>
          <w:szCs w:val="25"/>
        </w:rPr>
        <w:t xml:space="preserve"> ______-НПА</w:t>
      </w:r>
    </w:p>
    <w:p w:rsidR="00E97B25" w:rsidRDefault="007B3232" w:rsidP="00E97B25">
      <w:pPr>
        <w:spacing w:after="0" w:line="240" w:lineRule="auto"/>
        <w:jc w:val="center"/>
        <w:outlineLvl w:val="1"/>
        <w:rPr>
          <w:rFonts w:ascii="Times New Roman" w:eastAsia="Times New Roman" w:hAnsi="Times New Roman" w:cs="Times New Roman"/>
          <w:bCs/>
          <w:sz w:val="26"/>
          <w:szCs w:val="26"/>
        </w:rPr>
      </w:pPr>
      <w:r w:rsidRPr="003D0F72">
        <w:rPr>
          <w:rFonts w:ascii="Times New Roman" w:eastAsia="Times New Roman" w:hAnsi="Times New Roman" w:cs="Times New Roman"/>
          <w:b/>
          <w:bCs/>
          <w:sz w:val="26"/>
          <w:szCs w:val="26"/>
        </w:rPr>
        <w:br/>
      </w:r>
      <w:r w:rsidR="00E97B25">
        <w:rPr>
          <w:rFonts w:ascii="Times New Roman" w:eastAsia="Times New Roman" w:hAnsi="Times New Roman" w:cs="Times New Roman"/>
          <w:bCs/>
          <w:sz w:val="26"/>
          <w:szCs w:val="26"/>
        </w:rPr>
        <w:t>Порядок и условия</w:t>
      </w:r>
    </w:p>
    <w:p w:rsidR="00E97B25" w:rsidRDefault="00E97B25" w:rsidP="001B4F51">
      <w:pPr>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xml:space="preserve">предоставления </w:t>
      </w:r>
      <w:r w:rsidR="001B4F51" w:rsidRPr="003D0F72">
        <w:rPr>
          <w:rFonts w:ascii="Times New Roman" w:eastAsia="Times New Roman" w:hAnsi="Times New Roman" w:cs="Times New Roman"/>
          <w:sz w:val="26"/>
          <w:szCs w:val="26"/>
        </w:rPr>
        <w:t xml:space="preserve">во владение и (или) в пользование имущества </w:t>
      </w:r>
      <w:r w:rsidR="001B4F51">
        <w:rPr>
          <w:rFonts w:ascii="Times New Roman" w:eastAsia="Times New Roman" w:hAnsi="Times New Roman" w:cs="Times New Roman"/>
          <w:sz w:val="26"/>
          <w:szCs w:val="26"/>
        </w:rPr>
        <w:t>Лесозаводского городского округа</w:t>
      </w:r>
      <w:r w:rsidR="001B4F51" w:rsidRPr="003D0F72">
        <w:rPr>
          <w:rFonts w:ascii="Times New Roman" w:eastAsia="Times New Roman" w:hAnsi="Times New Roman" w:cs="Times New Roman"/>
          <w:sz w:val="26"/>
          <w:szCs w:val="26"/>
        </w:rPr>
        <w:t xml:space="preserve">, включенного в перечень имущества </w:t>
      </w:r>
      <w:r w:rsidR="001B4F51">
        <w:rPr>
          <w:rFonts w:ascii="Times New Roman" w:eastAsia="Times New Roman" w:hAnsi="Times New Roman" w:cs="Times New Roman"/>
          <w:sz w:val="26"/>
          <w:szCs w:val="26"/>
        </w:rPr>
        <w:t>Лесозаводского городского округа</w:t>
      </w:r>
      <w:r w:rsidR="001B4F51" w:rsidRPr="003D0F72">
        <w:rPr>
          <w:rFonts w:ascii="Times New Roman" w:eastAsia="Times New Roman" w:hAnsi="Times New Roman" w:cs="Times New Roman"/>
          <w:sz w:val="26"/>
          <w:szCs w:val="26"/>
        </w:rPr>
        <w:t>, предназначенного для передачи во владение и (или) в пользование на долгосрочной основе социально ориентированным некоммерческим организациям</w:t>
      </w:r>
      <w:r w:rsidR="007B3232" w:rsidRPr="003D0F72">
        <w:rPr>
          <w:rFonts w:ascii="Times New Roman" w:eastAsia="Times New Roman" w:hAnsi="Times New Roman" w:cs="Times New Roman"/>
          <w:b/>
          <w:bCs/>
          <w:sz w:val="26"/>
          <w:szCs w:val="26"/>
        </w:rPr>
        <w:br/>
      </w:r>
    </w:p>
    <w:p w:rsidR="0033258F" w:rsidRDefault="007B3232" w:rsidP="0033258F">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 Общие положения</w:t>
      </w:r>
    </w:p>
    <w:p w:rsidR="0033258F" w:rsidRDefault="007B3232" w:rsidP="0033258F">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1.1. Настоящий Порядок определяет процедуру предоставления социально ориентированным некоммерческим организациям, являющимся такими в соответствии с действующим законодательством, осуществляющим свою деятельность на территории </w:t>
      </w:r>
      <w:r w:rsidR="0033258F">
        <w:rPr>
          <w:rFonts w:ascii="Times New Roman" w:eastAsia="Times New Roman" w:hAnsi="Times New Roman" w:cs="Times New Roman"/>
          <w:sz w:val="26"/>
          <w:szCs w:val="26"/>
        </w:rPr>
        <w:t>Лесозаводского городского округа Приморского края</w:t>
      </w:r>
      <w:r w:rsidRPr="003D0F72">
        <w:rPr>
          <w:rFonts w:ascii="Times New Roman" w:eastAsia="Times New Roman" w:hAnsi="Times New Roman" w:cs="Times New Roman"/>
          <w:sz w:val="26"/>
          <w:szCs w:val="26"/>
        </w:rPr>
        <w:t xml:space="preserve">, прошедшим государственную регистрацию в качестве юридических лиц, </w:t>
      </w:r>
      <w:r w:rsidR="0033258F">
        <w:rPr>
          <w:rFonts w:ascii="Times New Roman" w:eastAsia="Times New Roman" w:hAnsi="Times New Roman" w:cs="Times New Roman"/>
          <w:sz w:val="26"/>
          <w:szCs w:val="26"/>
        </w:rPr>
        <w:t xml:space="preserve"> муниципального </w:t>
      </w:r>
      <w:r w:rsidRPr="003D0F72">
        <w:rPr>
          <w:rFonts w:ascii="Times New Roman" w:eastAsia="Times New Roman" w:hAnsi="Times New Roman" w:cs="Times New Roman"/>
          <w:sz w:val="26"/>
          <w:szCs w:val="26"/>
        </w:rPr>
        <w:t xml:space="preserve">имущества </w:t>
      </w:r>
      <w:r w:rsidR="0033258F">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включенного в перечень имущества </w:t>
      </w:r>
      <w:r w:rsidR="0033258F">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предназначенного для передачи во владение и (или) в пользование на долгосрочной основе социально ориентированным некоммерческим организациям (далее - Перечень, СО НКО).</w:t>
      </w:r>
    </w:p>
    <w:p w:rsidR="0033258F" w:rsidRDefault="007B3232" w:rsidP="0033258F">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1.2. Действие настоящего Порядка распространяется только на предоставление нежилых зданий, строений, сооружений, помещений, включенных в Перечень (далее - объекты, имущество), во владение и (или) в пользование на долгосрочной основе СО НКО, за исключением государственных и муниципальных учреждений.</w:t>
      </w:r>
    </w:p>
    <w:p w:rsidR="007B3232" w:rsidRPr="0033258F" w:rsidRDefault="007B3232" w:rsidP="0033258F">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1.3. Имущество предоставляется </w:t>
      </w:r>
      <w:r w:rsidR="0033258F">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имущественных отношений </w:t>
      </w:r>
      <w:r w:rsidR="0033258F">
        <w:rPr>
          <w:rFonts w:ascii="Times New Roman" w:eastAsia="Times New Roman" w:hAnsi="Times New Roman" w:cs="Times New Roman"/>
          <w:sz w:val="26"/>
          <w:szCs w:val="26"/>
        </w:rPr>
        <w:t>администрации Лесозаводского городского округа (далее - Управление</w:t>
      </w:r>
      <w:r w:rsidRPr="003D0F72">
        <w:rPr>
          <w:rFonts w:ascii="Times New Roman" w:eastAsia="Times New Roman" w:hAnsi="Times New Roman" w:cs="Times New Roman"/>
          <w:sz w:val="26"/>
          <w:szCs w:val="26"/>
        </w:rPr>
        <w:t>) по результатам отбора среди СО НКО, претендующих на получение имущественной поддержки (далее - конкурс).</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p>
    <w:p w:rsidR="007B3232" w:rsidRPr="003D0F72" w:rsidRDefault="007B3232" w:rsidP="0033258F">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II. Условия предоставления имущества</w:t>
      </w:r>
    </w:p>
    <w:p w:rsidR="001C1D02" w:rsidRDefault="007B3232" w:rsidP="001C1D02">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2.1. Имущество предоставляется в безвозмездное пользование сроком на пять лет в порядке, установленном действующим законодательством для данного вида сделок.</w:t>
      </w:r>
    </w:p>
    <w:p w:rsidR="001C1D02" w:rsidRDefault="007B3232" w:rsidP="001C1D02">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2.2. Имущество предоставляется в безвозмездное пользование СО НКО при условии:</w:t>
      </w:r>
    </w:p>
    <w:p w:rsidR="001C1D02" w:rsidRDefault="007B3232" w:rsidP="001C1D02">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 xml:space="preserve">1) осуществления СО НКО в соответствии с учредительными документами видов деятельности (одного или несколько видов), предусмотренных пунктом 1 </w:t>
      </w:r>
      <w:r w:rsidRPr="001C1D02">
        <w:rPr>
          <w:rFonts w:ascii="Times New Roman" w:eastAsia="Times New Roman" w:hAnsi="Times New Roman" w:cs="Times New Roman"/>
          <w:sz w:val="26"/>
          <w:szCs w:val="26"/>
        </w:rPr>
        <w:t>статьи 31.1</w:t>
      </w:r>
      <w:r w:rsidR="001C1D02">
        <w:rPr>
          <w:rFonts w:ascii="Times New Roman" w:eastAsia="Times New Roman" w:hAnsi="Times New Roman" w:cs="Times New Roman"/>
          <w:sz w:val="26"/>
          <w:szCs w:val="26"/>
        </w:rPr>
        <w:t>»</w:t>
      </w:r>
      <w:r w:rsidRPr="001C1D02">
        <w:rPr>
          <w:rFonts w:ascii="Times New Roman" w:eastAsia="Times New Roman" w:hAnsi="Times New Roman" w:cs="Times New Roman"/>
          <w:sz w:val="26"/>
          <w:szCs w:val="26"/>
        </w:rPr>
        <w:t xml:space="preserve"> </w:t>
      </w:r>
      <w:hyperlink r:id="rId6" w:history="1"/>
      <w:r w:rsidR="001C1D02">
        <w:rPr>
          <w:rFonts w:ascii="Times New Roman" w:eastAsia="Times New Roman" w:hAnsi="Times New Roman" w:cs="Times New Roman"/>
          <w:sz w:val="26"/>
          <w:szCs w:val="26"/>
        </w:rPr>
        <w:t xml:space="preserve"> (далее - Закон №</w:t>
      </w:r>
      <w:r w:rsidRPr="001C1D02">
        <w:rPr>
          <w:rFonts w:ascii="Times New Roman" w:eastAsia="Times New Roman" w:hAnsi="Times New Roman" w:cs="Times New Roman"/>
          <w:sz w:val="26"/>
          <w:szCs w:val="26"/>
        </w:rPr>
        <w:t xml:space="preserve"> 7-ФЗ) и статьей 3</w:t>
      </w:r>
      <w:r w:rsidR="001C1D02">
        <w:rPr>
          <w:rFonts w:ascii="Times New Roman" w:eastAsia="Times New Roman" w:hAnsi="Times New Roman" w:cs="Times New Roman"/>
          <w:sz w:val="26"/>
          <w:szCs w:val="26"/>
        </w:rPr>
        <w:t>»</w:t>
      </w:r>
      <w:r w:rsidRPr="001C1D02">
        <w:rPr>
          <w:rFonts w:ascii="Times New Roman" w:eastAsia="Times New Roman" w:hAnsi="Times New Roman" w:cs="Times New Roman"/>
          <w:sz w:val="26"/>
          <w:szCs w:val="26"/>
        </w:rPr>
        <w:t xml:space="preserve"> </w:t>
      </w:r>
      <w:hyperlink r:id="rId7" w:history="1"/>
      <w:r w:rsidRPr="001C1D02">
        <w:rPr>
          <w:rFonts w:ascii="Times New Roman" w:eastAsia="Times New Roman" w:hAnsi="Times New Roman" w:cs="Times New Roman"/>
          <w:sz w:val="26"/>
          <w:szCs w:val="26"/>
        </w:rPr>
        <w:t xml:space="preserve"> (далее - Закон</w:t>
      </w:r>
      <w:r w:rsidR="001C1D02">
        <w:rPr>
          <w:rFonts w:ascii="Times New Roman" w:eastAsia="Times New Roman" w:hAnsi="Times New Roman" w:cs="Times New Roman"/>
          <w:sz w:val="26"/>
          <w:szCs w:val="26"/>
        </w:rPr>
        <w:t xml:space="preserve"> №</w:t>
      </w:r>
      <w:r w:rsidRPr="003D0F72">
        <w:rPr>
          <w:rFonts w:ascii="Times New Roman" w:eastAsia="Times New Roman" w:hAnsi="Times New Roman" w:cs="Times New Roman"/>
          <w:sz w:val="26"/>
          <w:szCs w:val="26"/>
        </w:rPr>
        <w:t xml:space="preserve"> 183-КЗ), на территории </w:t>
      </w:r>
      <w:r w:rsidR="001C1D02">
        <w:rPr>
          <w:rFonts w:ascii="Times New Roman" w:eastAsia="Times New Roman" w:hAnsi="Times New Roman" w:cs="Times New Roman"/>
          <w:sz w:val="26"/>
          <w:szCs w:val="26"/>
        </w:rPr>
        <w:t>Лесозаводского городского округа Приморского края</w:t>
      </w:r>
      <w:r w:rsidRPr="003D0F72">
        <w:rPr>
          <w:rFonts w:ascii="Times New Roman" w:eastAsia="Times New Roman" w:hAnsi="Times New Roman" w:cs="Times New Roman"/>
          <w:sz w:val="26"/>
          <w:szCs w:val="26"/>
        </w:rPr>
        <w:t xml:space="preserve"> в течение не менее пяти лет до подачи указанной организацией заявления о предоставлении имущества в безвозмездное пользование;</w:t>
      </w:r>
    </w:p>
    <w:p w:rsidR="001C1D02" w:rsidRDefault="007B3232" w:rsidP="001C1D02">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2) отсутствия у СО НКО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w:t>
      </w:r>
      <w:r w:rsidR="001C1D02">
        <w:rPr>
          <w:rFonts w:ascii="Times New Roman" w:eastAsia="Times New Roman" w:hAnsi="Times New Roman" w:cs="Times New Roman"/>
          <w:sz w:val="26"/>
          <w:szCs w:val="26"/>
        </w:rPr>
        <w:t xml:space="preserve">муниципальной </w:t>
      </w:r>
      <w:r w:rsidRPr="003D0F72">
        <w:rPr>
          <w:rFonts w:ascii="Times New Roman" w:eastAsia="Times New Roman" w:hAnsi="Times New Roman" w:cs="Times New Roman"/>
          <w:sz w:val="26"/>
          <w:szCs w:val="26"/>
        </w:rPr>
        <w:t xml:space="preserve">собственности </w:t>
      </w:r>
      <w:r w:rsidR="001C1D02">
        <w:rPr>
          <w:rFonts w:ascii="Times New Roman" w:eastAsia="Times New Roman" w:hAnsi="Times New Roman" w:cs="Times New Roman"/>
          <w:sz w:val="26"/>
          <w:szCs w:val="26"/>
        </w:rPr>
        <w:t xml:space="preserve">Лесозаводского городского округа </w:t>
      </w:r>
      <w:r w:rsidRPr="003D0F72">
        <w:rPr>
          <w:rFonts w:ascii="Times New Roman" w:eastAsia="Times New Roman" w:hAnsi="Times New Roman" w:cs="Times New Roman"/>
          <w:sz w:val="26"/>
          <w:szCs w:val="26"/>
        </w:rPr>
        <w:t>Приморского края имущества.</w:t>
      </w:r>
    </w:p>
    <w:p w:rsidR="001C1D02" w:rsidRDefault="007B3232" w:rsidP="001C1D02">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В случае обжалования СО НКО наличия указанной задолженности в соответствии с законодательством Российской Федерации и наличия решения по такой жалобе, вступившего в законную силу на день заключения договора безвозмездного пользования имуществом, это условие считается соблюденным;</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отсутствия факта нахождения СО НКО в процессе ликвидации, а также отсутствия решения арбитражного суда о признании ее банкротом и об открытии конкурсного производства;</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4) отсутствия СО НКО в перечне в соответствии с пунктом 2 статьи 6 </w:t>
      </w:r>
      <w:hyperlink r:id="rId8" w:history="1">
        <w:r w:rsidRPr="00C663FC">
          <w:rPr>
            <w:rFonts w:ascii="Times New Roman" w:eastAsia="Times New Roman" w:hAnsi="Times New Roman" w:cs="Times New Roman"/>
            <w:sz w:val="26"/>
            <w:szCs w:val="26"/>
          </w:rPr>
          <w:t>Ф</w:t>
        </w:r>
        <w:r w:rsidR="00C663FC">
          <w:rPr>
            <w:rFonts w:ascii="Times New Roman" w:eastAsia="Times New Roman" w:hAnsi="Times New Roman" w:cs="Times New Roman"/>
            <w:sz w:val="26"/>
            <w:szCs w:val="26"/>
          </w:rPr>
          <w:t>едерального закона от 07.08.2001 г. № 115-ФЗ «</w:t>
        </w:r>
        <w:r w:rsidRPr="00C663FC">
          <w:rPr>
            <w:rFonts w:ascii="Times New Roman" w:eastAsia="Times New Roman" w:hAnsi="Times New Roman" w:cs="Times New Roman"/>
            <w:sz w:val="26"/>
            <w:szCs w:val="26"/>
          </w:rPr>
          <w:t>О противодействии легализации (отмыванию) денежных средств, полученных преступным путем, и финансированию терроризма</w:t>
        </w:r>
        <w:r w:rsidR="00C663FC">
          <w:rPr>
            <w:rFonts w:ascii="Times New Roman" w:eastAsia="Times New Roman" w:hAnsi="Times New Roman" w:cs="Times New Roman"/>
            <w:sz w:val="26"/>
            <w:szCs w:val="26"/>
          </w:rPr>
          <w:t>»</w:t>
        </w:r>
      </w:hyperlink>
      <w:r w:rsidRPr="00C663FC">
        <w:rPr>
          <w:rFonts w:ascii="Times New Roman" w:eastAsia="Times New Roman" w:hAnsi="Times New Roman" w:cs="Times New Roman"/>
          <w:sz w:val="26"/>
          <w:szCs w:val="26"/>
        </w:rPr>
        <w:t xml:space="preserve"> (далее - Закон N 115-ФЗ).</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2.3. Имущество должно использоваться только по целевому назначению для осуществления одного или нескольких видов деятельности, предусмотренных пунктом 1 </w:t>
      </w:r>
      <w:r w:rsidR="00C663FC">
        <w:rPr>
          <w:rFonts w:ascii="Times New Roman" w:eastAsia="Times New Roman" w:hAnsi="Times New Roman" w:cs="Times New Roman"/>
          <w:sz w:val="26"/>
          <w:szCs w:val="26"/>
        </w:rPr>
        <w:t>статьи 31.1 Закона № 7-ФЗ, статьей 3 Закона №</w:t>
      </w:r>
      <w:r w:rsidRPr="003D0F72">
        <w:rPr>
          <w:rFonts w:ascii="Times New Roman" w:eastAsia="Times New Roman" w:hAnsi="Times New Roman" w:cs="Times New Roman"/>
          <w:sz w:val="26"/>
          <w:szCs w:val="26"/>
        </w:rPr>
        <w:t xml:space="preserve"> 183-КЗ.</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Целевое назначение использования имущества указывается в договоре безвозмездного пользования имуществом в соответствии с заявлением СО НКО о предоставлении имущества в безвозмездное пользование.</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2.4. В отношении имущества запрещается:</w:t>
      </w:r>
    </w:p>
    <w:p w:rsidR="00C663FC" w:rsidRDefault="00C663FC"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продажа;</w:t>
      </w:r>
    </w:p>
    <w:p w:rsidR="00C663FC" w:rsidRDefault="00C663FC"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передача прав и обязанностей по договору безвозмездного пользования имуществом другому лицу, а также залог;</w:t>
      </w:r>
    </w:p>
    <w:p w:rsidR="00C663FC" w:rsidRDefault="00C663FC"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внесение имущества в уставный капитал;</w:t>
      </w:r>
    </w:p>
    <w:p w:rsidR="00C663FC" w:rsidRDefault="00C663FC"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7B3232" w:rsidRPr="003D0F72">
        <w:rPr>
          <w:rFonts w:ascii="Times New Roman" w:eastAsia="Times New Roman" w:hAnsi="Times New Roman" w:cs="Times New Roman"/>
          <w:sz w:val="26"/>
          <w:szCs w:val="26"/>
        </w:rPr>
        <w:t>предоставление имущества в пользование третьим лицам.</w:t>
      </w:r>
    </w:p>
    <w:p w:rsidR="007B3232" w:rsidRPr="003D0F72"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 xml:space="preserve">2.5. СО НКО, которой имущество предоставлено в безвозмездное пользование, предварительно за два месяца уведомив </w:t>
      </w:r>
      <w:r w:rsidR="001B4F51">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вправе в любое время отказаться от договора безвозмездного пользования имуществом.</w:t>
      </w:r>
    </w:p>
    <w:p w:rsidR="001B4F51" w:rsidRDefault="001B4F51" w:rsidP="00C663FC">
      <w:pPr>
        <w:spacing w:before="100" w:beforeAutospacing="1" w:after="100" w:afterAutospacing="1" w:line="240" w:lineRule="auto"/>
        <w:jc w:val="center"/>
        <w:outlineLvl w:val="2"/>
        <w:rPr>
          <w:rFonts w:ascii="Times New Roman" w:eastAsia="Times New Roman" w:hAnsi="Times New Roman" w:cs="Times New Roman"/>
          <w:b/>
          <w:bCs/>
          <w:sz w:val="26"/>
          <w:szCs w:val="26"/>
        </w:rPr>
      </w:pPr>
    </w:p>
    <w:p w:rsidR="00C663FC" w:rsidRDefault="007B3232" w:rsidP="00C663FC">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III. Требования к некоммерческим организациям</w:t>
      </w:r>
    </w:p>
    <w:p w:rsidR="007B3232" w:rsidRPr="00C663FC" w:rsidRDefault="007B3232" w:rsidP="00C663FC">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В отборе может принимать участие СО НКО, зарегистрированная в качестве юридического лица не менее пяти лет до подачи заявления о предоставлении имущества в безвозмездное пользование на территории </w:t>
      </w:r>
      <w:r w:rsidR="00C663FC">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 порядке, установленном законодательством Российской Федерации.</w:t>
      </w:r>
    </w:p>
    <w:p w:rsidR="007B3232" w:rsidRPr="003D0F72" w:rsidRDefault="007B3232" w:rsidP="00C663FC">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IV. Извещение о возможности предоставления имущества</w:t>
      </w:r>
    </w:p>
    <w:p w:rsidR="00C663FC" w:rsidRDefault="00C663FC"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 Управление</w:t>
      </w:r>
      <w:r w:rsidR="007B3232" w:rsidRPr="003D0F72">
        <w:rPr>
          <w:rFonts w:ascii="Times New Roman" w:eastAsia="Times New Roman" w:hAnsi="Times New Roman" w:cs="Times New Roman"/>
          <w:sz w:val="26"/>
          <w:szCs w:val="26"/>
        </w:rPr>
        <w:t xml:space="preserve"> размещает на официальном сайте </w:t>
      </w:r>
      <w:r>
        <w:rPr>
          <w:rFonts w:ascii="Times New Roman" w:eastAsia="Times New Roman" w:hAnsi="Times New Roman" w:cs="Times New Roman"/>
          <w:sz w:val="26"/>
          <w:szCs w:val="26"/>
        </w:rPr>
        <w:t xml:space="preserve">Лесозаводского городского округа </w:t>
      </w:r>
      <w:r w:rsidR="007B3232" w:rsidRPr="003D0F72">
        <w:rPr>
          <w:rFonts w:ascii="Times New Roman" w:eastAsia="Times New Roman" w:hAnsi="Times New Roman" w:cs="Times New Roman"/>
          <w:sz w:val="26"/>
          <w:szCs w:val="26"/>
        </w:rPr>
        <w:t>(далее - официальный сайт) извещение о возможности предоставления имущества в безвозмездное пользование СО НКО (далее - извещение) в течение шестидесяти календарных дней со дня принятия решения о включении имущества в Перечень или со дня освобождения СО НКО имущества, включенного в Перечень, в связи с прекращением права владения и (или) пользования им.</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4.2. Извещение должно содержать следующие сведения:</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наименование, местонахождение, почтовый адрес, адрес электронной поч</w:t>
      </w:r>
      <w:r w:rsidR="00C663FC">
        <w:rPr>
          <w:rFonts w:ascii="Times New Roman" w:eastAsia="Times New Roman" w:hAnsi="Times New Roman" w:cs="Times New Roman"/>
          <w:sz w:val="26"/>
          <w:szCs w:val="26"/>
        </w:rPr>
        <w:t>ты и номер телефона Управления</w:t>
      </w:r>
      <w:r w:rsidRPr="003D0F72">
        <w:rPr>
          <w:rFonts w:ascii="Times New Roman" w:eastAsia="Times New Roman" w:hAnsi="Times New Roman" w:cs="Times New Roman"/>
          <w:sz w:val="26"/>
          <w:szCs w:val="26"/>
        </w:rPr>
        <w:t>;</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сведения об имуществе (общая площадь объекта, адрес объекта (в случае отсутствия адреса - описание местоположения объекта), номер этажа, на котором расположен объект, описание местоположения этого объекта в пределах данного этажа или в пределах здания - для нежилого помещения, год ввода объекта в эксплуатацию, сведения об ограничениях (обременениях) в отношении объекта, состояние объекта (хорошее, удовлетворительное, требуется текущий ремонт, требуется капитальный ремонт);</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сроки (день и время начала и окончания) приема заявлений о предоставлении имущества в безвозмездное пользование;</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 место, день и время вскрытия конвертов с заявлениями (далее - вскрытие конвертов);</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 условия предоставления имущества в безвозмездное пользование, предусмотренные разделом II настоящего Порядка;</w:t>
      </w:r>
    </w:p>
    <w:p w:rsidR="00C663FC" w:rsidRDefault="007B3232" w:rsidP="00C663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6) типовая форма договора безвозмездного пользования объектом, утвержденная </w:t>
      </w:r>
      <w:r w:rsidR="00C663FC">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7) порядок приема, адрес места приема, дата и время начала и окончания приема заявлений о предоставлении имущества в безвозмездное пользование.</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4.3. При размещении извещения на официальном сайте днем начала приема заявлений устанавливается 1-й рабочий день после дня размещения извещения на официальном сайте. Днем окончания приема заявлений устанавливается 30-й день после даты размещения извещения на официальном сайте, а если он приходится на день, признаваемый в соответствии с законодательством Российской Федерации выходным и (или) нерабочим праздничным днем, - ближайший следующий за ним рабочий день.</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Днем вскрытия конвертов с заявлениями определяется 1-й рабочий день после окончания срока приема заявлений.</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4.4. </w:t>
      </w:r>
      <w:r w:rsidR="00D50923">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вправе внести изменения в извещение, размещенное на официальном сайте, не позднее чем за пять дней до дня окончания приема заявлений. При этом срок приема заявлений должен быть продлен таким образом, чтобы со дня размещения на официальном сайте изменений в извещение до дня окончания приема заявлений он составлял не менее двадцати дней.</w:t>
      </w:r>
    </w:p>
    <w:p w:rsidR="007B3232" w:rsidRPr="003D0F72"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Изменения в извещение, размещенное на официальном сайте, можно вносить не более одного раза.</w:t>
      </w:r>
    </w:p>
    <w:p w:rsidR="007B3232" w:rsidRPr="003D0F72" w:rsidRDefault="007B3232" w:rsidP="00D50923">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V. Порядок подачи заявлений о предоставлении имущества</w:t>
      </w:r>
    </w:p>
    <w:p w:rsidR="00D50923" w:rsidRDefault="00D50923" w:rsidP="007B3232">
      <w:pPr>
        <w:spacing w:before="100" w:beforeAutospacing="1" w:after="100" w:afterAutospacing="1" w:line="240" w:lineRule="auto"/>
        <w:jc w:val="both"/>
        <w:rPr>
          <w:rFonts w:ascii="Times New Roman" w:eastAsia="Times New Roman" w:hAnsi="Times New Roman" w:cs="Times New Roman"/>
          <w:sz w:val="26"/>
          <w:szCs w:val="26"/>
        </w:rPr>
      </w:pPr>
    </w:p>
    <w:p w:rsidR="007B3232" w:rsidRPr="003D0F72"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5.1. В течение срока приема заявлений СО НКО, соответствующая требованиям раздела II Порядка, может подать в </w:t>
      </w:r>
      <w:r w:rsidR="00D50923">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заявление о предоставлении имущества в безвозмездное пользование (далее - заявление).</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5.2. Заявление должно содержать:</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полное и сокращенное наименование СО НКО, дату ее государственной регистрации (при создании), основной государственный регистрационный номер, идентификационный номер налогоплательщика, адрес (местонахождения) постоянно действующего органа;</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почтовый адрес, номер контактного телефона, адрес электронной почты СО НКО, адрес ее сайта в информационно-телекоммуникационной сети Интернет (при наличии);</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наименование должности, фамилию, имя, отчество руководителя СО НКО либо лица, действующего на основании доверенности;</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 сведения об общей площади и адресе имущества, указанного в разделе IV настоящего Порядка;</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5) сведения о видах деятельности, предусмотренных пун</w:t>
      </w:r>
      <w:r w:rsidR="00D50923">
        <w:rPr>
          <w:rFonts w:ascii="Times New Roman" w:eastAsia="Times New Roman" w:hAnsi="Times New Roman" w:cs="Times New Roman"/>
          <w:sz w:val="26"/>
          <w:szCs w:val="26"/>
        </w:rPr>
        <w:t>ктами 1 и 2 статьи 31.1 Закона № 7-ФЗ, статьей 3 Закона №</w:t>
      </w:r>
      <w:r w:rsidRPr="003D0F72">
        <w:rPr>
          <w:rFonts w:ascii="Times New Roman" w:eastAsia="Times New Roman" w:hAnsi="Times New Roman" w:cs="Times New Roman"/>
          <w:sz w:val="26"/>
          <w:szCs w:val="26"/>
        </w:rPr>
        <w:t xml:space="preserve"> 183-КЗ, которые СО НКО осуществляла в соответствии с учредительными документами за последние пять лет и осуществляет на момент подачи заявления,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 сведения об объеме денежных средств, использованных СО НКО по целевому назначению на осуществление в соответствии с учредительными документами видов деятельности, предусмотренных пун</w:t>
      </w:r>
      <w:r w:rsidR="00D50923">
        <w:rPr>
          <w:rFonts w:ascii="Times New Roman" w:eastAsia="Times New Roman" w:hAnsi="Times New Roman" w:cs="Times New Roman"/>
          <w:sz w:val="26"/>
          <w:szCs w:val="26"/>
        </w:rPr>
        <w:t>ктами 1 и 2 статьи 31.1 Закона № 7-ФЗ, статьей 3 Закона №</w:t>
      </w:r>
      <w:r w:rsidRPr="003D0F72">
        <w:rPr>
          <w:rFonts w:ascii="Times New Roman" w:eastAsia="Times New Roman" w:hAnsi="Times New Roman" w:cs="Times New Roman"/>
          <w:sz w:val="26"/>
          <w:szCs w:val="26"/>
        </w:rPr>
        <w:t xml:space="preserve"> 183-КЗ за последние пять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rsidR="00D50923" w:rsidRDefault="007B3232" w:rsidP="00D50923">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 сведения о грантах, выделенных СО НКО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8) сведения о субсидиях, полученных СО НКО из федерального бюджета, бюджетов субъектов Российской Федерации и местных бюджетов за последние пять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9) сведения о членстве СО НКО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10) сведения о средней численности работников СО НКО за последние пять лет (средняя численность работников за каждый год);</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11) сведения о средней численности добровольцев СО НКО за последние пять лет (средняя численность добровольцев за каждый год);</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12) сведения о недвижимом имуществе, принадлежащем СО НКО на праве собственности (наименование, площадь, кадастровые номера, адреса, даты государственной регистрации права собственности);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13) сведения о недвижимом имуществе, находящемся и находившемся во владении и (или) в пользовании СО НКО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w:t>
      </w:r>
      <w:r w:rsidRPr="003D0F72">
        <w:rPr>
          <w:rFonts w:ascii="Times New Roman" w:eastAsia="Times New Roman" w:hAnsi="Times New Roman" w:cs="Times New Roman"/>
          <w:sz w:val="26"/>
          <w:szCs w:val="26"/>
        </w:rPr>
        <w:lastRenderedPageBreak/>
        <w:t>размеры арендной платы (при аренде), указание на принадлежность к государственной и муниципальной собственности);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14) сведения о наличии у СО НКО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15) сведения о видах деятельности, предусмотренных пунктами 1 и 2 статьей 31.1 </w:t>
      </w:r>
      <w:r w:rsidR="00831166">
        <w:rPr>
          <w:rFonts w:ascii="Times New Roman" w:eastAsia="Times New Roman" w:hAnsi="Times New Roman" w:cs="Times New Roman"/>
          <w:sz w:val="26"/>
          <w:szCs w:val="26"/>
        </w:rPr>
        <w:t>Закона № 7-ФЗ, статьей 3 Закона №</w:t>
      </w:r>
      <w:r w:rsidRPr="003D0F72">
        <w:rPr>
          <w:rFonts w:ascii="Times New Roman" w:eastAsia="Times New Roman" w:hAnsi="Times New Roman" w:cs="Times New Roman"/>
          <w:sz w:val="26"/>
          <w:szCs w:val="26"/>
        </w:rPr>
        <w:t xml:space="preserve"> 183-КЗ, для осуществления которых на территории </w:t>
      </w:r>
      <w:r w:rsidR="00831166">
        <w:rPr>
          <w:rFonts w:ascii="Times New Roman" w:eastAsia="Times New Roman" w:hAnsi="Times New Roman" w:cs="Times New Roman"/>
          <w:sz w:val="26"/>
          <w:szCs w:val="26"/>
        </w:rPr>
        <w:t>Лесозаводского городского округа С</w:t>
      </w:r>
      <w:r w:rsidRPr="003D0F72">
        <w:rPr>
          <w:rFonts w:ascii="Times New Roman" w:eastAsia="Times New Roman" w:hAnsi="Times New Roman" w:cs="Times New Roman"/>
          <w:sz w:val="26"/>
          <w:szCs w:val="26"/>
        </w:rPr>
        <w:t>О НКО обязуется использовать имущество;</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16) обоснование потребности СО НКО в предоставлении объекта в безвозмездное пользование;</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17) согласие на заключение договора безвозмездного пользования объектом по типовой форме;</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18) перечень прилагаемых документов.</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5.3. К заявлению должны быть приложены:</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копии учредительных документов СО НКО;</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документ, подтверждающий полномочия руководителя СО НКО (копия решения о назначении или об избрании), а в случае подписания заявления о предоставлении объекта в безвозмездное пользование представителем СО НКО - доверенность на осуществление соответствующих действий, подписанную руководителем и заверенную печатью указанной организации, или нотариально удостоверенная копия такой доверенности;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решение об одобрении или о совершении сделки по форме договора, содержащейся в размещенном на официальном сайте извещении, на условиях, указанных в заявлении о предоставлении объекта в безвозмездное пользование, в случае если принятие такого решения предусмотрено учредительными документами СО НКО.</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5.4. Не допускается требовать от СО НКО иные документы и сведения, за исключением документов и сведений, предусмотренных подпунктами 1 - 17 пункта 5.2 и пунктом 5.3 настоящего Порядка, при подаче заявления.</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5.5. СО НКО вправе по собственной инициативе приложить к заявлению следующие документы:</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выписку из единого государственного реестра юридических лиц со сведениями о СО НКО, выданную не ранее чем за один месяц до даты размещения извещения на официальном сайте, или нотариально удостоверенную копию такой выписки;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2) копии документов, представленных СО НКО в федеральный орган исполнительной власти, уполномоченный в сфере регистрации некоммерческих организаций, в соответствии с подпунктом 3, п</w:t>
      </w:r>
      <w:r w:rsidR="00831166">
        <w:rPr>
          <w:rFonts w:ascii="Times New Roman" w:eastAsia="Times New Roman" w:hAnsi="Times New Roman" w:cs="Times New Roman"/>
          <w:sz w:val="26"/>
          <w:szCs w:val="26"/>
        </w:rPr>
        <w:t>одпунктом 3.1 статьи 32 Закона №</w:t>
      </w:r>
      <w:r w:rsidRPr="003D0F72">
        <w:rPr>
          <w:rFonts w:ascii="Times New Roman" w:eastAsia="Times New Roman" w:hAnsi="Times New Roman" w:cs="Times New Roman"/>
          <w:sz w:val="26"/>
          <w:szCs w:val="26"/>
        </w:rPr>
        <w:t xml:space="preserve"> 7-ФЗ за последние пять лет;</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копии годовой бухгалтерской отчетности СО НКО за последние пять лет;</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СО НКО, или их копии;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 иные документы, содержащие, подтверждающие и (или) поясняющие сведения, предусмотренные подпунктами 1 - 16 пункта 5.2 настоящего Порядка.</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5.6. СО НКО самостоятельно несет все расходы, связанные с подготовкой и подачей заявления.</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5.7. Все листы в заявлении должны быть прошиты и пронумерованы. Предоставляемые копии документов должны быть заверены СО НКО в порядке, установленном в соответствии с действующим законодательством.</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5.8. Заявление подается в письменной форме в запечатанном конверт</w:t>
      </w:r>
      <w:r w:rsidR="00831166">
        <w:rPr>
          <w:rFonts w:ascii="Times New Roman" w:eastAsia="Times New Roman" w:hAnsi="Times New Roman" w:cs="Times New Roman"/>
          <w:sz w:val="26"/>
          <w:szCs w:val="26"/>
        </w:rPr>
        <w:t>е, на котором делается надпись «</w:t>
      </w:r>
      <w:r w:rsidRPr="003D0F72">
        <w:rPr>
          <w:rFonts w:ascii="Times New Roman" w:eastAsia="Times New Roman" w:hAnsi="Times New Roman" w:cs="Times New Roman"/>
          <w:sz w:val="26"/>
          <w:szCs w:val="26"/>
        </w:rPr>
        <w:t>Заявление на участие в отборе социально ориентированных некоммерческих организац</w:t>
      </w:r>
      <w:r w:rsidR="00831166">
        <w:rPr>
          <w:rFonts w:ascii="Times New Roman" w:eastAsia="Times New Roman" w:hAnsi="Times New Roman" w:cs="Times New Roman"/>
          <w:sz w:val="26"/>
          <w:szCs w:val="26"/>
        </w:rPr>
        <w:t>ий»</w:t>
      </w:r>
      <w:r w:rsidRPr="003D0F72">
        <w:rPr>
          <w:rFonts w:ascii="Times New Roman" w:eastAsia="Times New Roman" w:hAnsi="Times New Roman" w:cs="Times New Roman"/>
          <w:sz w:val="26"/>
          <w:szCs w:val="26"/>
        </w:rPr>
        <w:t>, а также указываются сведения об испрашиваемом имуществе: наименование, общая площадь объекта, адрес объекта (в случае отсутствия адреса - описание местоположения объекта), номер этажа, на котором расположен объект, описание местоположения этого объекта в пределах данного этажа или в пределах здания - для нежилого помещения.</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Заявление подписывается лицом, имеющим право действовать от имени СО НКО без доверенности (далее - руководитель), или ее представителем, действующим на основании доверенности.</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5.9. Ответственным специалистом </w:t>
      </w:r>
      <w:r w:rsidR="00831166">
        <w:rPr>
          <w:rFonts w:ascii="Times New Roman" w:eastAsia="Times New Roman" w:hAnsi="Times New Roman" w:cs="Times New Roman"/>
          <w:sz w:val="26"/>
          <w:szCs w:val="26"/>
        </w:rPr>
        <w:t>Управления</w:t>
      </w:r>
      <w:r w:rsidRPr="003D0F72">
        <w:rPr>
          <w:rFonts w:ascii="Times New Roman" w:eastAsia="Times New Roman" w:hAnsi="Times New Roman" w:cs="Times New Roman"/>
          <w:sz w:val="26"/>
          <w:szCs w:val="26"/>
        </w:rPr>
        <w:t xml:space="preserve"> на бумажном носителе ведется журнал принятых заявлений (далее - журнал).</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При регистрации заявления в журнале указываются дата, время принятия заявления, наименование СО НКО, подавшей заявление, сведения об испрашиваемом имуществе, указанные в пункте 5.8 настоящего Порядка.</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5.10. </w:t>
      </w:r>
      <w:r w:rsidR="003F082F">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обязано обеспечить конфиденциальность сведений, содержащихся в заявлениях о предоставлении объекта в безвозмездное пользование, до вскрытия конвертов. Лица, осуществляющие хранение конвертов с заявлениями о предоставлении имущества в безвозмездное пользование, не вправе допускать повреждение таких конвертов и заявлений до момента вскрытия конвертов.</w:t>
      </w:r>
    </w:p>
    <w:p w:rsidR="00831166" w:rsidRDefault="007B3232" w:rsidP="00831166">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5.11. СО НКО вправе изменить, отозвать заявление о предоставлении имущества в безвозмездное пользование, представить дополнительные документы к нему до окончания срока приема заявлений.</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5.12. Каждый конверт с заявлением о предоставлении имущества в безвозмездное пользование, поступивший в течение срока приема заявлений, указанного в размещенном на официальном сайте извещении, регистрируется </w:t>
      </w:r>
      <w:r w:rsidR="00637B34">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При этом отказ в приеме и регистрации конверта с заявлением о предоставлении имущества в безвозмездное пользование, на котором не указаны сведения о некоммерческой организации, подавшей такой конверт, а также требование о предоставлении таких сведений, в том числе в форме документов, подтверждающих полномочия лица, подавшего указанный конверт, на осуществление таких действий от имени СО НКО, не допускается. По требованию лица, подающего конверт, </w:t>
      </w:r>
      <w:r w:rsidR="00637B34">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момент его получения выдает расписку в получении конверта с указанием даты и времени его получения.</w:t>
      </w:r>
    </w:p>
    <w:p w:rsidR="007B3232" w:rsidRPr="003D0F72"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5.13. Не допускается взимание с СО НКО платы за участие в конкурсном отборе.</w:t>
      </w:r>
    </w:p>
    <w:p w:rsidR="007B3232" w:rsidRPr="003D0F72" w:rsidRDefault="007B3232" w:rsidP="00637B34">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VI. Порядок организации и проведения конкурсного отбора</w:t>
      </w:r>
    </w:p>
    <w:p w:rsidR="007B3232" w:rsidRPr="003D0F72"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6.1. Вскрытие конвертов, рассмотрение поданных в </w:t>
      </w:r>
      <w:r w:rsidR="00637B34">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заявлений о предоставлении имущества в безвозмездное пользование и определение СО НКО, которым предоставляется имущество в безвозмездное пользование (далее - получатели имущественной поддержки), осуществляется комиссией по отбору социально ориентированных некоммерческих организаций в </w:t>
      </w:r>
      <w:r w:rsidR="00637B34">
        <w:rPr>
          <w:rFonts w:ascii="Times New Roman" w:eastAsia="Times New Roman" w:hAnsi="Times New Roman" w:cs="Times New Roman"/>
          <w:sz w:val="26"/>
          <w:szCs w:val="26"/>
        </w:rPr>
        <w:t>Лесозаводском городском округе</w:t>
      </w:r>
      <w:r w:rsidRPr="003D0F72">
        <w:rPr>
          <w:rFonts w:ascii="Times New Roman" w:eastAsia="Times New Roman" w:hAnsi="Times New Roman" w:cs="Times New Roman"/>
          <w:sz w:val="26"/>
          <w:szCs w:val="26"/>
        </w:rPr>
        <w:t xml:space="preserve"> в целях предоставления им имущественной поддержки (далее - комиссия).</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6.2. Комиссией публично в месте, день и время, указанные в размещенном на официальном сайте извещении, одновременно вскрываются конверты с заявлениями о предоставлении имущества в безвозмездное пользование. Представители СО НКО, подавших заявления о предоставлении объекта в безвозмездное пользование, вправе присутствовать при вскрытии конвертов.</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6.3. В случае установления факта подачи одной СО НКО двух и более заявлений о предоставлении имущества в безвозмездное пользование в отношении одного и того же имущества при условии, что поданные ранее заявления такой организацией не отозваны, все ее заявления, поданные в отношении данного имущества, не рассматриваются.</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6.4. При вскрытии конвертов объявляются и заносятся в протокол вскрытия конвертов наименование СО НКО, конверт с заявлением которой вскрывается, наличие сведений и документов, предусмотренных пунктами 5.2, 5.3 настоящего Порядка.</w:t>
      </w:r>
    </w:p>
    <w:p w:rsidR="00637B34" w:rsidRDefault="00637B34"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6.5. В случае,</w:t>
      </w:r>
      <w:r w:rsidR="007B3232" w:rsidRPr="003D0F72">
        <w:rPr>
          <w:rFonts w:ascii="Times New Roman" w:eastAsia="Times New Roman" w:hAnsi="Times New Roman" w:cs="Times New Roman"/>
          <w:sz w:val="26"/>
          <w:szCs w:val="26"/>
        </w:rPr>
        <w:t xml:space="preserve"> если по окончании срока приема заявлений не подано ни одного заявления о предоставлении имущества в безвозмездное пользование, в протокол заседания комиссии вносится соответствующая информация.</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6.6. Протокол вскрытия конвертов (протокол заседания комиссии) ведется комиссией и подписывается всеми присутствующими членами комиссии.</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6.7. Заявления о предоставлении объекта в безвозмездное пользование размещаются </w:t>
      </w:r>
      <w:r w:rsidR="00637B34">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на официальном сайте не позднее первого рабочего дня, следующего за днем подписания протокола вскрытия конвертов с такими заявлениями.</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6.8. Любой присутствующий при вскрытии конвертов с заявлениями вправе осуществлять аудио- и (или) видеозапись их вскрытия.</w:t>
      </w:r>
    </w:p>
    <w:p w:rsidR="00637B34"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6.9. Конверты с заявлениями о предоставлении имущества в безвозмездное пользование, полученные </w:t>
      </w:r>
      <w:r w:rsidR="00637B34">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после окончания срока приема заявлений, вскрываются </w:t>
      </w:r>
      <w:r w:rsidR="00637B34">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(в случае если на конверте не указан почтовый адрес СО НКО), и в течение десяти дней такие конверты возвращаются </w:t>
      </w:r>
      <w:r w:rsidR="00637B34">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подавшим их СО НКО.</w:t>
      </w:r>
    </w:p>
    <w:p w:rsidR="007B3232" w:rsidRPr="003D0F72" w:rsidRDefault="007B3232" w:rsidP="00637B34">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6.10. В случае, если в течение срока приема заявлений не подано ни одного заявления о предоставлении имущества в безвозмездное </w:t>
      </w:r>
      <w:r w:rsidR="00637B34">
        <w:rPr>
          <w:rFonts w:ascii="Times New Roman" w:eastAsia="Times New Roman" w:hAnsi="Times New Roman" w:cs="Times New Roman"/>
          <w:sz w:val="26"/>
          <w:szCs w:val="26"/>
        </w:rPr>
        <w:t>пользование, Управление</w:t>
      </w:r>
      <w:r w:rsidRPr="003D0F72">
        <w:rPr>
          <w:rFonts w:ascii="Times New Roman" w:eastAsia="Times New Roman" w:hAnsi="Times New Roman" w:cs="Times New Roman"/>
          <w:sz w:val="26"/>
          <w:szCs w:val="26"/>
        </w:rPr>
        <w:t xml:space="preserve"> вправе в срок не более тридцати дней со дня окончания приема заявлений разместить новое извещение в соответствии с разделом IV настоящего Порядка.</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p>
    <w:p w:rsidR="007B3232" w:rsidRPr="003D0F72" w:rsidRDefault="007B3232" w:rsidP="00EC47FC">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VII. Порядок рассмотрения заявлений о предоставлении имущества</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7.1. Комиссия </w:t>
      </w:r>
      <w:r w:rsidR="001B4F51">
        <w:rPr>
          <w:rFonts w:ascii="Times New Roman" w:eastAsia="Times New Roman" w:hAnsi="Times New Roman" w:cs="Times New Roman"/>
          <w:sz w:val="26"/>
          <w:szCs w:val="26"/>
        </w:rPr>
        <w:t xml:space="preserve">по конкурсному отбору СО НКО в Лесозаводском городском округе в целях предоставления им имущественной поддержки (далее – комиссия) </w:t>
      </w:r>
      <w:r w:rsidRPr="003D0F72">
        <w:rPr>
          <w:rFonts w:ascii="Times New Roman" w:eastAsia="Times New Roman" w:hAnsi="Times New Roman" w:cs="Times New Roman"/>
          <w:sz w:val="26"/>
          <w:szCs w:val="26"/>
        </w:rPr>
        <w:t xml:space="preserve">проверяет поступившие в </w:t>
      </w:r>
      <w:r w:rsidR="00EC47FC">
        <w:rPr>
          <w:rFonts w:ascii="Times New Roman" w:eastAsia="Times New Roman" w:hAnsi="Times New Roman" w:cs="Times New Roman"/>
          <w:sz w:val="26"/>
          <w:szCs w:val="26"/>
        </w:rPr>
        <w:t>Упра</w:t>
      </w:r>
      <w:r w:rsidR="001B4F51">
        <w:rPr>
          <w:rFonts w:ascii="Times New Roman" w:eastAsia="Times New Roman" w:hAnsi="Times New Roman" w:cs="Times New Roman"/>
          <w:sz w:val="26"/>
          <w:szCs w:val="26"/>
        </w:rPr>
        <w:t>в</w:t>
      </w:r>
      <w:r w:rsidR="00EC47FC">
        <w:rPr>
          <w:rFonts w:ascii="Times New Roman" w:eastAsia="Times New Roman" w:hAnsi="Times New Roman" w:cs="Times New Roman"/>
          <w:sz w:val="26"/>
          <w:szCs w:val="26"/>
        </w:rPr>
        <w:t>ление</w:t>
      </w:r>
      <w:r w:rsidRPr="003D0F72">
        <w:rPr>
          <w:rFonts w:ascii="Times New Roman" w:eastAsia="Times New Roman" w:hAnsi="Times New Roman" w:cs="Times New Roman"/>
          <w:sz w:val="26"/>
          <w:szCs w:val="26"/>
        </w:rPr>
        <w:t xml:space="preserve"> в течение срока приема заявлений заявления о предоставлении имущества в безвозмездное пользование и прилагаемые к ним документы на соответствие требованиям, установленным настоящим Порядком, и соответствие подавших их лиц условиям, установленным настоящим Порядком. Срок указанной проверки не может превышать тридцати дней со дня вскрытия конвертов с заявлениями.</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7.2. Заявление о предоставлении объекта в безвозмездное пользование, поступившее в </w:t>
      </w:r>
      <w:r w:rsidR="00EC47FC">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течение срока приема заявлений, не допускается до дальнейшего рассмотрения в случаях, если:</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 оно подано лицом, не являющимся зарегистрированной в установленном законодательством Российской Федерации порядке некоммерческой организацией, или некоммерческой организацией, не признаваемой в соответствии с пунктом 2.1 </w:t>
      </w:r>
      <w:r w:rsidRPr="00EC47FC">
        <w:rPr>
          <w:rFonts w:ascii="Times New Roman" w:eastAsia="Times New Roman" w:hAnsi="Times New Roman" w:cs="Times New Roman"/>
          <w:sz w:val="26"/>
          <w:szCs w:val="26"/>
        </w:rPr>
        <w:t>статьи 2</w:t>
      </w:r>
      <w:r w:rsidR="00EC47FC">
        <w:rPr>
          <w:rFonts w:ascii="Times New Roman" w:eastAsia="Times New Roman" w:hAnsi="Times New Roman" w:cs="Times New Roman"/>
          <w:sz w:val="26"/>
          <w:szCs w:val="26"/>
        </w:rPr>
        <w:t>»</w:t>
      </w:r>
      <w:r w:rsidRPr="00EC47FC">
        <w:rPr>
          <w:rFonts w:ascii="Times New Roman" w:eastAsia="Times New Roman" w:hAnsi="Times New Roman" w:cs="Times New Roman"/>
          <w:sz w:val="26"/>
          <w:szCs w:val="26"/>
        </w:rPr>
        <w:t xml:space="preserve"> СО НКО;</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оно подано СО НКО, являющейся государственным или муниципальным учреждением;</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3) оно подано СО НКО, которой объект не может быть предоставлен на запрошенном ею праве в соответствии с подпунктом 1 пункта 2.2 настоящего Порядка;</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 оно не содержит сведений и (или) согласия на заключение соответственно договора безвозмездного пользования имуществом, предусмотренного пунктом 5.2 настоящего Порядка;</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 в нем содержатся заведомо ложные сведения;</w:t>
      </w:r>
    </w:p>
    <w:p w:rsidR="00EC47FC" w:rsidRDefault="007B3232" w:rsidP="00EC47FC">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 оно не подписано или подписано лицом, не наделенным соответствующими полномочиями;</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 не представлены документы, предусмотренные пунктом 5.3 настоящего Порядка;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8) подавшая его СО НКО имеет задолженность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такая организация не обжалует наличие данной задолженности в соответствии с законодательством Российской Федерации;</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9) имеется решение о ликвидации подавшей его СО НКО или решение арбитражного суда о признании такой организации банкротом и об открытии конкурсного производства;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10) подавшая его СО НКО включена в перечень в соответст</w:t>
      </w:r>
      <w:r w:rsidR="001616CD">
        <w:rPr>
          <w:rFonts w:ascii="Times New Roman" w:eastAsia="Times New Roman" w:hAnsi="Times New Roman" w:cs="Times New Roman"/>
          <w:sz w:val="26"/>
          <w:szCs w:val="26"/>
        </w:rPr>
        <w:t>вии с частью 2 статьи 6 Закона №</w:t>
      </w:r>
      <w:r w:rsidRPr="003D0F72">
        <w:rPr>
          <w:rFonts w:ascii="Times New Roman" w:eastAsia="Times New Roman" w:hAnsi="Times New Roman" w:cs="Times New Roman"/>
          <w:sz w:val="26"/>
          <w:szCs w:val="26"/>
        </w:rPr>
        <w:t xml:space="preserve"> 115-ФЗ.</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Не может являться основанием для отказа в допуске до дальнейшего рассмотрения наличие в заявлении о предоставлении объекта в безвозмездное пользование явных описок, опечаток, орфографических и арифметических ошибок.</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7.3. На основании результатов проверки в соответствии с пунктами 7.1 и 7.2 настоящего Порядка комиссия принимает решение о допуске заявления о предоставлении объекта в безвозмездное пользование до дальнейшего рассмотрения или об отказе в допуске заявления о предоставлении объекта в безвозмездное пользование до дальнейшего рассмотрения, которое оформляется протоколом.</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Указанный протокол должен содержать наименования СО НКО, заявления которых допущены до дальнейшего рассмотрения, и наименования СО НКО, заявления которых не допущены до дальнейшего рассмотрения, с указанием оснований отказа в допуске, предусмотренных пунктом 7.2 настоящего Порядка.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 xml:space="preserve">Протокол подписывается всеми присутствующими членами комиссии и размещается </w:t>
      </w:r>
      <w:r w:rsidR="001616CD">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на официальном сайте не позднее пяти рабочих дней, следующих за днем подписания протокола.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7.4. </w:t>
      </w:r>
      <w:r w:rsidR="001616CD">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направляет СО НКО, заявления которых о предоставлении объекта в безвозмездное пользование не допущены до дальнейшего рассмотрения, соответствующее уведомление в течение десяти рабочих дней со дня подписания протокола, которым оформлено такое решение.</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7.5. В случае, если комиссией принято решение об отказе в допуске всех заявлений о предоставлении объекта в безвозмездное пользование, поступивших в </w:t>
      </w:r>
      <w:r w:rsidR="001616CD">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течение срока приема заявлений, до дальнейшего рассмотрения, </w:t>
      </w:r>
      <w:r w:rsidR="001616CD">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срок не более тридцати дней со дня подписания протокола, которым оформлено такое решение, размещает новое извещение в соответствии с пунктом 4.1 настоящего Порядка.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7.6. В случае, если комиссией принято решение о допуске только одного заявления о предоставлении объекта в безвозмездное пользование, поступившего в </w:t>
      </w:r>
      <w:r w:rsidR="001616CD">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течение срока приема заявлений, до дальнейшего рассмотрения, комиссия в тот же день принимает решение об определении подавшей его СО НКО получателем имущественной поддержки. Указанное решение об определении получателя имущественной поддержки оформляется протоколом, который подписывается всеми присутствующими членами комиссии и размещается </w:t>
      </w:r>
      <w:r w:rsidR="001616CD">
        <w:rPr>
          <w:rFonts w:ascii="Times New Roman" w:eastAsia="Times New Roman" w:hAnsi="Times New Roman" w:cs="Times New Roman"/>
          <w:sz w:val="26"/>
          <w:szCs w:val="26"/>
        </w:rPr>
        <w:t xml:space="preserve">Управлением </w:t>
      </w:r>
      <w:r w:rsidRPr="003D0F72">
        <w:rPr>
          <w:rFonts w:ascii="Times New Roman" w:eastAsia="Times New Roman" w:hAnsi="Times New Roman" w:cs="Times New Roman"/>
          <w:sz w:val="26"/>
          <w:szCs w:val="26"/>
        </w:rPr>
        <w:t>на официальном сайте не позднее 1-го рабочего дня, следующего за днем подписания протокола.</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7.7. В случае, если комиссией принято решение о допуске двух и более заявлений о предоставлении объекта в безвозмездное пользование, поступивших в </w:t>
      </w:r>
      <w:proofErr w:type="gramStart"/>
      <w:r w:rsidR="001616CD">
        <w:rPr>
          <w:rFonts w:ascii="Times New Roman" w:eastAsia="Times New Roman" w:hAnsi="Times New Roman" w:cs="Times New Roman"/>
          <w:sz w:val="26"/>
          <w:szCs w:val="26"/>
        </w:rPr>
        <w:t xml:space="preserve">Управление </w:t>
      </w:r>
      <w:r w:rsidRPr="003D0F72">
        <w:rPr>
          <w:rFonts w:ascii="Times New Roman" w:eastAsia="Times New Roman" w:hAnsi="Times New Roman" w:cs="Times New Roman"/>
          <w:sz w:val="26"/>
          <w:szCs w:val="26"/>
        </w:rPr>
        <w:t xml:space="preserve"> в</w:t>
      </w:r>
      <w:proofErr w:type="gramEnd"/>
      <w:r w:rsidRPr="003D0F72">
        <w:rPr>
          <w:rFonts w:ascii="Times New Roman" w:eastAsia="Times New Roman" w:hAnsi="Times New Roman" w:cs="Times New Roman"/>
          <w:sz w:val="26"/>
          <w:szCs w:val="26"/>
        </w:rPr>
        <w:t xml:space="preserve"> течение срока приема заявлений, комиссия в срок, не превышающий 30 дней со дня подписания протокола, которым оформлено такое решение, осуществляет оценку и сопоставление указанных заявлений (далее - оценка и сопоставление заявлений).</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7.8. Для определения получателя имущественной поддержки оценка и сопоставление заявлений осуществляются по следующим критериям:</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содержание и результаты деятельности СО НКО за последние пять лет;</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потребность СО НКО в предоставлении объекта в безвозмездное пользование.</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7.9. Оценка и сопоставление заявлений осуществляются в следующем порядке:</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по критерию, предусмотренному подпунктом 1 пункта 7.8 настоящего раздела, количество баллов определяется путем сложения баллов, присвоенных комиссией по показателям с 1 по 10, указанным в приложении к настоящему Порядку;</w:t>
      </w:r>
    </w:p>
    <w:p w:rsidR="001616CD" w:rsidRDefault="007B3232" w:rsidP="001616C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2) по критерию, предусмотренному подпунктом 2 пункта 7.8 настоящего раздела, количество баллов определяется путем сложения баллов, присвоенных комиссией по показателям с 11 по 13, указанным в приложении к настоящему Порядку;</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для каждого заявления количество баллов, присвоенных в соответствии с подпунктами 1 и 2 настоящего пункта, суммируется, и полученное значение составляет рейтинг заявления.</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7.10. СО НКО, заявлению которой присвоен наибольший суммарный балл, признается победителем отбора и получает право на заключение договора безвозмездного пользования имуществом, указанным в заявке.</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В случае, если два и более заявления набрали одинаковое наибольшее количество баллов, решение о победителе отбора принимается в пользу заявления, которое подано СО НКО в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раньше других. При этом учитывается дата и время подачи заявления.</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7.11. 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СО НКО и баллов, присвоенных по каждому показателю в соответствии с подпунктами 1 и 2 пункта 7.9 настоящего раздела; об определении получателя имущественной поддержки. Указанный протокол подписывается всеми присутствующими членами комиссии и размещается </w:t>
      </w:r>
      <w:r w:rsidR="006732B0">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на официальном сайте не позднее первого рабочего дня, следующего за днем подписания протокола.</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7.12. В ходе рассмотрения заявлений о предоставлении объекта в безвозмездное пользование комиссия через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может запрашивать необходимые документы и информацию у федеральных органов исполнительной власти, органов государственных внебюджетных фондов, органов исполнительной власти Приморского края, а также органов местного самоуправления, осуществляющих исполнительно-распорядительные полномочия.</w:t>
      </w:r>
    </w:p>
    <w:p w:rsidR="007B3232" w:rsidRPr="003D0F72"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7.13. Поступившие в </w:t>
      </w:r>
      <w:r w:rsidR="006732B0">
        <w:rPr>
          <w:rFonts w:ascii="Times New Roman" w:eastAsia="Times New Roman" w:hAnsi="Times New Roman" w:cs="Times New Roman"/>
          <w:sz w:val="26"/>
          <w:szCs w:val="26"/>
        </w:rPr>
        <w:t xml:space="preserve">Управление </w:t>
      </w:r>
      <w:r w:rsidRPr="003D0F72">
        <w:rPr>
          <w:rFonts w:ascii="Times New Roman" w:eastAsia="Times New Roman" w:hAnsi="Times New Roman" w:cs="Times New Roman"/>
          <w:sz w:val="26"/>
          <w:szCs w:val="26"/>
        </w:rPr>
        <w:t xml:space="preserve">в течение срока приема заявлений заявления о предоставлении объекта в безвозмездное пользование и прилагаемые к ним документы, протоколы заседаний комиссии хранятся </w:t>
      </w:r>
      <w:r w:rsidR="006732B0">
        <w:rPr>
          <w:rFonts w:ascii="Times New Roman" w:eastAsia="Times New Roman" w:hAnsi="Times New Roman" w:cs="Times New Roman"/>
          <w:sz w:val="26"/>
          <w:szCs w:val="26"/>
        </w:rPr>
        <w:t xml:space="preserve">Управлением </w:t>
      </w:r>
      <w:r w:rsidRPr="003D0F72">
        <w:rPr>
          <w:rFonts w:ascii="Times New Roman" w:eastAsia="Times New Roman" w:hAnsi="Times New Roman" w:cs="Times New Roman"/>
          <w:sz w:val="26"/>
          <w:szCs w:val="26"/>
        </w:rPr>
        <w:t xml:space="preserve"> не менее пяти лет.</w:t>
      </w:r>
    </w:p>
    <w:p w:rsidR="006732B0" w:rsidRDefault="007B3232" w:rsidP="006732B0">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VIII. Заключение договора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8.1. В течение десяти рабочих дней со дня подписания протокола, которым оформлено решение комиссии об определении получателя имущественной поддержки,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передает такому получателю проект договора безвозмездного пользования в соответствии с типовой формой, установленной </w:t>
      </w:r>
      <w:r w:rsidR="006732B0">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для целей настоящего Порядка.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lastRenderedPageBreak/>
        <w:t xml:space="preserve">Указанный проект договора подписывается получателем имущественной поддержки в течение десяти календарных дней со дня его получения и представляется им в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8.2. Заключение договора осуществляется в соответствии с </w:t>
      </w:r>
      <w:hyperlink r:id="rId9" w:history="1">
        <w:r w:rsidRPr="006732B0">
          <w:rPr>
            <w:rFonts w:ascii="Times New Roman" w:eastAsia="Times New Roman" w:hAnsi="Times New Roman" w:cs="Times New Roman"/>
            <w:sz w:val="26"/>
            <w:szCs w:val="26"/>
          </w:rPr>
          <w:t>Гражданским кодексом Российской Федерации</w:t>
        </w:r>
      </w:hyperlink>
      <w:r w:rsidRPr="006732B0">
        <w:rPr>
          <w:rFonts w:ascii="Times New Roman" w:eastAsia="Times New Roman" w:hAnsi="Times New Roman" w:cs="Times New Roman"/>
          <w:sz w:val="26"/>
          <w:szCs w:val="26"/>
        </w:rPr>
        <w:t xml:space="preserve"> и иными актами действующего зако</w:t>
      </w:r>
      <w:r w:rsidRPr="003D0F72">
        <w:rPr>
          <w:rFonts w:ascii="Times New Roman" w:eastAsia="Times New Roman" w:hAnsi="Times New Roman" w:cs="Times New Roman"/>
          <w:sz w:val="26"/>
          <w:szCs w:val="26"/>
        </w:rPr>
        <w:t>нодательства.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8.3. До окончания срока, предусмотренного пунктом 8.1 настоящего Порядка,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обязано отказаться от заключения договора с определенным комиссией получателем имущественной поддержки в случае установления факта: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1) наличия у такого получателя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получатель не обжалует наличие данной задолженности в соответствии с законодательством Российской Федерации;</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2) наличия решения о ликвидации такого получателя или решения арбитражного суда о признании его банкротом и об открытии конкурсного производства;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3) включения такого получателя в перечень в соответстви</w:t>
      </w:r>
      <w:r w:rsidR="006732B0">
        <w:rPr>
          <w:rFonts w:ascii="Times New Roman" w:eastAsia="Times New Roman" w:hAnsi="Times New Roman" w:cs="Times New Roman"/>
          <w:sz w:val="26"/>
          <w:szCs w:val="26"/>
        </w:rPr>
        <w:t>и с пунктом 2 статьи 6 Закона №</w:t>
      </w:r>
      <w:r w:rsidRPr="003D0F72">
        <w:rPr>
          <w:rFonts w:ascii="Times New Roman" w:eastAsia="Times New Roman" w:hAnsi="Times New Roman" w:cs="Times New Roman"/>
          <w:sz w:val="26"/>
          <w:szCs w:val="26"/>
        </w:rPr>
        <w:t xml:space="preserve"> 115-ФЗ;</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4) недопустимости предоставления объекта такому получателю на запрошенном им праве в соответствии с подпунктом 1 пункта 2.2 настоящего Порядка;</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5) предоставления таким получателем заведомо ложных сведений, содержащихся в заявлении о предоставлении объекта в безвозмездное пользование или в аренду.</w:t>
      </w:r>
    </w:p>
    <w:p w:rsidR="006732B0" w:rsidRDefault="007B3232" w:rsidP="006732B0">
      <w:pPr>
        <w:spacing w:before="100" w:beforeAutospacing="1" w:after="100" w:afterAutospacing="1" w:line="240" w:lineRule="auto"/>
        <w:ind w:firstLine="708"/>
        <w:jc w:val="both"/>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sz w:val="26"/>
          <w:szCs w:val="26"/>
        </w:rPr>
        <w:t xml:space="preserve">8.4. В случае отказа </w:t>
      </w:r>
      <w:r w:rsidR="006732B0">
        <w:rPr>
          <w:rFonts w:ascii="Times New Roman" w:eastAsia="Times New Roman" w:hAnsi="Times New Roman" w:cs="Times New Roman"/>
          <w:sz w:val="26"/>
          <w:szCs w:val="26"/>
        </w:rPr>
        <w:t xml:space="preserve">Управления </w:t>
      </w:r>
      <w:r w:rsidRPr="003D0F72">
        <w:rPr>
          <w:rFonts w:ascii="Times New Roman" w:eastAsia="Times New Roman" w:hAnsi="Times New Roman" w:cs="Times New Roman"/>
          <w:sz w:val="26"/>
          <w:szCs w:val="26"/>
        </w:rPr>
        <w:t xml:space="preserve">от заключения договора с определенным комиссией получателем имущественной поддержки либо уклонения получателя имущественной поддержки от заключения договора, комиссия принимает решение об отмене решения об определении получателя имущественной поддержки, принятого в соответствии с пунктом 7.10 настоящего Порядка, и решение об определении получателем имущественной поддержки СО НКО, заявлению которой в соответствии с пунктом 7.9 настоящего Порядка присвоен второй номер. Указанные решения оформляются протоколом, который подписывается всеми присутствующими членами комиссии и размещается </w:t>
      </w:r>
      <w:r w:rsidR="006732B0">
        <w:rPr>
          <w:rFonts w:ascii="Times New Roman" w:eastAsia="Times New Roman" w:hAnsi="Times New Roman" w:cs="Times New Roman"/>
          <w:sz w:val="26"/>
          <w:szCs w:val="26"/>
        </w:rPr>
        <w:t>Управлением</w:t>
      </w:r>
      <w:r w:rsidRPr="003D0F72">
        <w:rPr>
          <w:rFonts w:ascii="Times New Roman" w:eastAsia="Times New Roman" w:hAnsi="Times New Roman" w:cs="Times New Roman"/>
          <w:sz w:val="26"/>
          <w:szCs w:val="26"/>
        </w:rPr>
        <w:t xml:space="preserve"> на официальном сайте не позднее первого рабочего дня, следующего за днем подписания протокола.</w:t>
      </w:r>
    </w:p>
    <w:p w:rsidR="006732B0" w:rsidRDefault="007B3232" w:rsidP="001B4F51">
      <w:pPr>
        <w:spacing w:before="100" w:beforeAutospacing="1" w:after="100" w:afterAutospacing="1" w:line="240" w:lineRule="auto"/>
        <w:ind w:firstLine="708"/>
        <w:jc w:val="both"/>
        <w:outlineLvl w:val="2"/>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8.5. В случае отказа </w:t>
      </w:r>
      <w:r w:rsidR="006732B0">
        <w:rPr>
          <w:rFonts w:ascii="Times New Roman" w:eastAsia="Times New Roman" w:hAnsi="Times New Roman" w:cs="Times New Roman"/>
          <w:sz w:val="26"/>
          <w:szCs w:val="26"/>
        </w:rPr>
        <w:t>Управления</w:t>
      </w:r>
      <w:r w:rsidRPr="003D0F72">
        <w:rPr>
          <w:rFonts w:ascii="Times New Roman" w:eastAsia="Times New Roman" w:hAnsi="Times New Roman" w:cs="Times New Roman"/>
          <w:sz w:val="26"/>
          <w:szCs w:val="26"/>
        </w:rPr>
        <w:t xml:space="preserve"> от заключения договора с определенным комиссией получателем имущественной поддержки, заявлению которого в соответствии с пунктом 7.9 настоящего Порядка присвоен второй номер, либо при </w:t>
      </w:r>
      <w:r w:rsidRPr="003D0F72">
        <w:rPr>
          <w:rFonts w:ascii="Times New Roman" w:eastAsia="Times New Roman" w:hAnsi="Times New Roman" w:cs="Times New Roman"/>
          <w:sz w:val="26"/>
          <w:szCs w:val="26"/>
        </w:rPr>
        <w:lastRenderedPageBreak/>
        <w:t xml:space="preserve">уклонении такого получателя от заключения договора </w:t>
      </w:r>
      <w:r w:rsidR="006732B0">
        <w:rPr>
          <w:rFonts w:ascii="Times New Roman" w:eastAsia="Times New Roman" w:hAnsi="Times New Roman" w:cs="Times New Roman"/>
          <w:sz w:val="26"/>
          <w:szCs w:val="26"/>
        </w:rPr>
        <w:t>Управление</w:t>
      </w:r>
      <w:r w:rsidRPr="003D0F72">
        <w:rPr>
          <w:rFonts w:ascii="Times New Roman" w:eastAsia="Times New Roman" w:hAnsi="Times New Roman" w:cs="Times New Roman"/>
          <w:sz w:val="26"/>
          <w:szCs w:val="26"/>
        </w:rPr>
        <w:t xml:space="preserve"> в срок не более тридцати дней со дня подписания протокола, которым оформлено решение комиссии об определении указанного получателя имущественной поддержки, размещает новое извещение в соответствии с пунктом 4 настоящего Порядка.</w:t>
      </w:r>
    </w:p>
    <w:p w:rsidR="00C5302C" w:rsidRPr="001B4F51" w:rsidRDefault="00C5302C" w:rsidP="001B4F51">
      <w:pPr>
        <w:spacing w:before="100" w:beforeAutospacing="1" w:after="100" w:afterAutospacing="1" w:line="240" w:lineRule="auto"/>
        <w:ind w:firstLine="708"/>
        <w:jc w:val="both"/>
        <w:outlineLvl w:val="2"/>
        <w:rPr>
          <w:rFonts w:ascii="Times New Roman" w:eastAsia="Times New Roman" w:hAnsi="Times New Roman" w:cs="Times New Roman"/>
          <w:sz w:val="26"/>
          <w:szCs w:val="26"/>
        </w:rPr>
      </w:pPr>
    </w:p>
    <w:p w:rsidR="007B3232" w:rsidRPr="003D0F72" w:rsidRDefault="007B3232" w:rsidP="006732B0">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IX. Контроль за целевым использованием имущества, переданного безвозмездно в качестве имущественной поддержки</w:t>
      </w: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 Управление</w:t>
      </w:r>
      <w:r w:rsidR="007B3232" w:rsidRPr="003D0F72">
        <w:rPr>
          <w:rFonts w:ascii="Times New Roman" w:eastAsia="Times New Roman" w:hAnsi="Times New Roman" w:cs="Times New Roman"/>
          <w:sz w:val="26"/>
          <w:szCs w:val="26"/>
        </w:rPr>
        <w:t xml:space="preserve"> осуществляют контроль за целевым использованием и сохранностью имущества путем проведения ежегодных проверок.</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9.2. Договор безвозмездного пользования расторгается и имущество подлежит возврату </w:t>
      </w:r>
      <w:r w:rsidR="006732B0">
        <w:rPr>
          <w:rFonts w:ascii="Times New Roman" w:eastAsia="Times New Roman" w:hAnsi="Times New Roman" w:cs="Times New Roman"/>
          <w:sz w:val="26"/>
          <w:szCs w:val="26"/>
        </w:rPr>
        <w:t>Управлению</w:t>
      </w:r>
      <w:r w:rsidRPr="003D0F72">
        <w:rPr>
          <w:rFonts w:ascii="Times New Roman" w:eastAsia="Times New Roman" w:hAnsi="Times New Roman" w:cs="Times New Roman"/>
          <w:sz w:val="26"/>
          <w:szCs w:val="26"/>
        </w:rPr>
        <w:t xml:space="preserve"> в случае:</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 установления факта использования имущества не по целевому назначению;</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2) невыполнения обязанностей СО НКО по поддержанию имущества в исправном состоянии либо его содержанию;</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 существенного ухудшения состояния имущества;</w:t>
      </w:r>
    </w:p>
    <w:p w:rsidR="006732B0"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 передачи имущества в пользование третьему лицу;</w:t>
      </w:r>
    </w:p>
    <w:p w:rsidR="007B3232" w:rsidRDefault="007B3232"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 нарушения запретов и ограничений, уст</w:t>
      </w:r>
      <w:r w:rsidR="006732B0">
        <w:rPr>
          <w:rFonts w:ascii="Times New Roman" w:eastAsia="Times New Roman" w:hAnsi="Times New Roman" w:cs="Times New Roman"/>
          <w:sz w:val="26"/>
          <w:szCs w:val="26"/>
        </w:rPr>
        <w:t>ановленных статьей 31.1 Закона № 7-ФЗ, статьей 3 Закона № 183-КЗ, Законом №</w:t>
      </w:r>
      <w:r w:rsidRPr="003D0F72">
        <w:rPr>
          <w:rFonts w:ascii="Times New Roman" w:eastAsia="Times New Roman" w:hAnsi="Times New Roman" w:cs="Times New Roman"/>
          <w:sz w:val="26"/>
          <w:szCs w:val="26"/>
        </w:rPr>
        <w:t xml:space="preserve"> 115-ФЗ, условий предоставления имущественной поддержки или установления факта предоставления ложных либо намеренно искаженных сведений.</w:t>
      </w: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6732B0" w:rsidRPr="003D0F72" w:rsidRDefault="006732B0" w:rsidP="006732B0">
      <w:pPr>
        <w:spacing w:before="100" w:beforeAutospacing="1" w:after="100" w:afterAutospacing="1" w:line="240" w:lineRule="auto"/>
        <w:ind w:firstLine="708"/>
        <w:jc w:val="both"/>
        <w:rPr>
          <w:rFonts w:ascii="Times New Roman" w:eastAsia="Times New Roman" w:hAnsi="Times New Roman" w:cs="Times New Roman"/>
          <w:sz w:val="26"/>
          <w:szCs w:val="26"/>
        </w:rPr>
      </w:pPr>
    </w:p>
    <w:p w:rsidR="00370238" w:rsidRDefault="006732B0" w:rsidP="00370238">
      <w:pPr>
        <w:spacing w:after="0" w:line="240" w:lineRule="auto"/>
        <w:jc w:val="right"/>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Приложение</w:t>
      </w:r>
      <w:r w:rsidR="00370238">
        <w:rPr>
          <w:rFonts w:ascii="Times New Roman" w:eastAsia="Times New Roman" w:hAnsi="Times New Roman" w:cs="Times New Roman"/>
          <w:b/>
          <w:bCs/>
          <w:sz w:val="26"/>
          <w:szCs w:val="26"/>
        </w:rPr>
        <w:t xml:space="preserve"> к Порядку</w:t>
      </w:r>
    </w:p>
    <w:p w:rsidR="007540CD" w:rsidRPr="00370238" w:rsidRDefault="00370238" w:rsidP="00370238">
      <w:pPr>
        <w:pStyle w:val="ConsPlusNormal"/>
        <w:widowControl/>
        <w:ind w:right="-81" w:firstLine="0"/>
        <w:jc w:val="right"/>
        <w:rPr>
          <w:rFonts w:ascii="Times New Roman" w:hAnsi="Times New Roman" w:cs="Times New Roman"/>
          <w:sz w:val="26"/>
          <w:szCs w:val="26"/>
        </w:rPr>
      </w:pPr>
      <w:r w:rsidRPr="003D0F72">
        <w:rPr>
          <w:rFonts w:ascii="Times New Roman" w:hAnsi="Times New Roman" w:cs="Times New Roman"/>
          <w:sz w:val="26"/>
          <w:szCs w:val="26"/>
        </w:rPr>
        <w:t>и условиям</w:t>
      </w:r>
      <w:r w:rsidRPr="003D0F72">
        <w:rPr>
          <w:rFonts w:ascii="Times New Roman" w:hAnsi="Times New Roman" w:cs="Times New Roman"/>
          <w:sz w:val="26"/>
          <w:szCs w:val="26"/>
        </w:rPr>
        <w:br/>
        <w:t>предоставления</w:t>
      </w:r>
      <w:r w:rsidRPr="003D0F72">
        <w:rPr>
          <w:rFonts w:ascii="Times New Roman" w:hAnsi="Times New Roman" w:cs="Times New Roman"/>
          <w:sz w:val="26"/>
          <w:szCs w:val="26"/>
        </w:rPr>
        <w:br/>
        <w:t>во владение и</w:t>
      </w:r>
      <w:r w:rsidRPr="003D0F72">
        <w:rPr>
          <w:rFonts w:ascii="Times New Roman" w:hAnsi="Times New Roman" w:cs="Times New Roman"/>
          <w:sz w:val="26"/>
          <w:szCs w:val="26"/>
        </w:rPr>
        <w:br/>
        <w:t>(или) в пользование</w:t>
      </w:r>
      <w:r w:rsidRPr="003D0F72">
        <w:rPr>
          <w:rFonts w:ascii="Times New Roman" w:hAnsi="Times New Roman" w:cs="Times New Roman"/>
          <w:sz w:val="26"/>
          <w:szCs w:val="26"/>
        </w:rPr>
        <w:br/>
        <w:t>имущества</w:t>
      </w:r>
      <w:r w:rsidRPr="003D0F72">
        <w:rPr>
          <w:rFonts w:ascii="Times New Roman" w:hAnsi="Times New Roman" w:cs="Times New Roman"/>
          <w:sz w:val="26"/>
          <w:szCs w:val="26"/>
        </w:rPr>
        <w:br/>
      </w:r>
      <w:r w:rsidR="005E660F">
        <w:rPr>
          <w:rFonts w:ascii="Times New Roman" w:hAnsi="Times New Roman" w:cs="Times New Roman"/>
          <w:sz w:val="26"/>
          <w:szCs w:val="26"/>
        </w:rPr>
        <w:t>Лесозаводского городского округа</w:t>
      </w:r>
      <w:r w:rsidRPr="003D0F72">
        <w:rPr>
          <w:rFonts w:ascii="Times New Roman" w:hAnsi="Times New Roman" w:cs="Times New Roman"/>
          <w:sz w:val="26"/>
          <w:szCs w:val="26"/>
        </w:rPr>
        <w:t>,</w:t>
      </w:r>
      <w:r w:rsidRPr="003D0F72">
        <w:rPr>
          <w:rFonts w:ascii="Times New Roman" w:hAnsi="Times New Roman" w:cs="Times New Roman"/>
          <w:sz w:val="26"/>
          <w:szCs w:val="26"/>
        </w:rPr>
        <w:br/>
        <w:t>включенного в</w:t>
      </w:r>
      <w:r w:rsidRPr="003D0F72">
        <w:rPr>
          <w:rFonts w:ascii="Times New Roman" w:hAnsi="Times New Roman" w:cs="Times New Roman"/>
          <w:sz w:val="26"/>
          <w:szCs w:val="26"/>
        </w:rPr>
        <w:br/>
        <w:t>перечень имущества</w:t>
      </w:r>
      <w:r w:rsidRPr="003D0F72">
        <w:rPr>
          <w:rFonts w:ascii="Times New Roman" w:hAnsi="Times New Roman" w:cs="Times New Roman"/>
          <w:sz w:val="26"/>
          <w:szCs w:val="26"/>
        </w:rPr>
        <w:br/>
      </w:r>
      <w:r w:rsidR="005E660F">
        <w:rPr>
          <w:rFonts w:ascii="Times New Roman" w:hAnsi="Times New Roman" w:cs="Times New Roman"/>
          <w:sz w:val="26"/>
          <w:szCs w:val="26"/>
        </w:rPr>
        <w:t>Лесозаводского городского округа</w:t>
      </w:r>
      <w:r w:rsidRPr="003D0F72">
        <w:rPr>
          <w:rFonts w:ascii="Times New Roman" w:hAnsi="Times New Roman" w:cs="Times New Roman"/>
          <w:sz w:val="26"/>
          <w:szCs w:val="26"/>
        </w:rPr>
        <w:t>,</w:t>
      </w:r>
      <w:r w:rsidRPr="003D0F72">
        <w:rPr>
          <w:rFonts w:ascii="Times New Roman" w:hAnsi="Times New Roman" w:cs="Times New Roman"/>
          <w:sz w:val="26"/>
          <w:szCs w:val="26"/>
        </w:rPr>
        <w:br/>
        <w:t>предназначенного</w:t>
      </w:r>
      <w:r w:rsidRPr="003D0F72">
        <w:rPr>
          <w:rFonts w:ascii="Times New Roman" w:hAnsi="Times New Roman" w:cs="Times New Roman"/>
          <w:sz w:val="26"/>
          <w:szCs w:val="26"/>
        </w:rPr>
        <w:br/>
        <w:t>для передачи во</w:t>
      </w:r>
      <w:r w:rsidRPr="003D0F72">
        <w:rPr>
          <w:rFonts w:ascii="Times New Roman" w:hAnsi="Times New Roman" w:cs="Times New Roman"/>
          <w:sz w:val="26"/>
          <w:szCs w:val="26"/>
        </w:rPr>
        <w:br/>
        <w:t>владение и (или)</w:t>
      </w:r>
      <w:r w:rsidRPr="003D0F72">
        <w:rPr>
          <w:rFonts w:ascii="Times New Roman" w:hAnsi="Times New Roman" w:cs="Times New Roman"/>
          <w:sz w:val="26"/>
          <w:szCs w:val="26"/>
        </w:rPr>
        <w:br/>
        <w:t>в пользование</w:t>
      </w:r>
      <w:r w:rsidRPr="003D0F72">
        <w:rPr>
          <w:rFonts w:ascii="Times New Roman" w:hAnsi="Times New Roman" w:cs="Times New Roman"/>
          <w:sz w:val="26"/>
          <w:szCs w:val="26"/>
        </w:rPr>
        <w:br/>
        <w:t>на долгосрочной</w:t>
      </w:r>
      <w:r w:rsidRPr="003D0F72">
        <w:rPr>
          <w:rFonts w:ascii="Times New Roman" w:hAnsi="Times New Roman" w:cs="Times New Roman"/>
          <w:sz w:val="26"/>
          <w:szCs w:val="26"/>
        </w:rPr>
        <w:br/>
        <w:t>основе социально</w:t>
      </w:r>
      <w:r w:rsidRPr="003D0F72">
        <w:rPr>
          <w:rFonts w:ascii="Times New Roman" w:hAnsi="Times New Roman" w:cs="Times New Roman"/>
          <w:sz w:val="26"/>
          <w:szCs w:val="26"/>
        </w:rPr>
        <w:br/>
        <w:t>ориентированным</w:t>
      </w:r>
      <w:r w:rsidRPr="003D0F72">
        <w:rPr>
          <w:rFonts w:ascii="Times New Roman" w:hAnsi="Times New Roman" w:cs="Times New Roman"/>
          <w:sz w:val="26"/>
          <w:szCs w:val="26"/>
        </w:rPr>
        <w:br/>
        <w:t>некоммерческим</w:t>
      </w:r>
      <w:r w:rsidRPr="003D0F72">
        <w:rPr>
          <w:rFonts w:ascii="Times New Roman" w:hAnsi="Times New Roman" w:cs="Times New Roman"/>
          <w:sz w:val="26"/>
          <w:szCs w:val="26"/>
        </w:rPr>
        <w:br/>
      </w:r>
    </w:p>
    <w:p w:rsidR="00370238" w:rsidRDefault="007B3232" w:rsidP="00370238">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Показатели </w:t>
      </w:r>
    </w:p>
    <w:p w:rsidR="00370238" w:rsidRDefault="007B3232" w:rsidP="00370238">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для оценки и сопоставления заявлений социально </w:t>
      </w:r>
    </w:p>
    <w:p w:rsidR="00370238" w:rsidRDefault="007B3232" w:rsidP="00370238">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ориентированных некоммерческих организаций о предоставлении</w:t>
      </w:r>
    </w:p>
    <w:p w:rsidR="007B3232" w:rsidRPr="003D0F72" w:rsidRDefault="007B3232" w:rsidP="00370238">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 имущества</w:t>
      </w:r>
      <w:r w:rsidR="00370238">
        <w:rPr>
          <w:rFonts w:ascii="Times New Roman" w:eastAsia="Times New Roman" w:hAnsi="Times New Roman" w:cs="Times New Roman"/>
          <w:b/>
          <w:bCs/>
          <w:sz w:val="26"/>
          <w:szCs w:val="26"/>
        </w:rPr>
        <w:t xml:space="preserve"> Лесозаводского городского круга</w:t>
      </w:r>
      <w:r w:rsidRPr="003D0F72">
        <w:rPr>
          <w:rFonts w:ascii="Times New Roman" w:eastAsia="Times New Roman" w:hAnsi="Times New Roman" w:cs="Times New Roman"/>
          <w:b/>
          <w:bCs/>
          <w:sz w:val="26"/>
          <w:szCs w:val="26"/>
        </w:rPr>
        <w:t xml:space="preserve"> в безвозмездное пользование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
        <w:gridCol w:w="4559"/>
        <w:gridCol w:w="951"/>
        <w:gridCol w:w="3153"/>
      </w:tblGrid>
      <w:tr w:rsidR="007B3232" w:rsidRPr="003D0F72" w:rsidTr="00370238">
        <w:trPr>
          <w:trHeight w:val="15"/>
          <w:tblCellSpacing w:w="15" w:type="dxa"/>
        </w:trPr>
        <w:tc>
          <w:tcPr>
            <w:tcW w:w="736" w:type="dxa"/>
            <w:vAlign w:val="cente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c>
          <w:tcPr>
            <w:tcW w:w="4529" w:type="dxa"/>
            <w:vAlign w:val="cente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c>
          <w:tcPr>
            <w:tcW w:w="921" w:type="dxa"/>
            <w:vAlign w:val="cente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c>
          <w:tcPr>
            <w:tcW w:w="3108" w:type="dxa"/>
            <w:vAlign w:val="cente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N п/п </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Показатель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Балл </w:t>
            </w:r>
          </w:p>
        </w:tc>
        <w:tc>
          <w:tcPr>
            <w:tcW w:w="31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Присвоение баллов </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1 </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2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3 </w:t>
            </w:r>
          </w:p>
        </w:tc>
        <w:tc>
          <w:tcPr>
            <w:tcW w:w="31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4 </w:t>
            </w:r>
          </w:p>
        </w:tc>
      </w:tr>
      <w:tr w:rsidR="007B3232" w:rsidRPr="003D0F72" w:rsidTr="00370238">
        <w:trPr>
          <w:tblCellSpacing w:w="15" w:type="dxa"/>
        </w:trPr>
        <w:tc>
          <w:tcPr>
            <w:tcW w:w="938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360817" w:rsidP="00360817">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критерию «</w:t>
            </w:r>
            <w:r w:rsidR="007B3232" w:rsidRPr="003D0F72">
              <w:rPr>
                <w:rFonts w:ascii="Times New Roman" w:eastAsia="Times New Roman" w:hAnsi="Times New Roman" w:cs="Times New Roman"/>
                <w:sz w:val="26"/>
                <w:szCs w:val="26"/>
              </w:rPr>
              <w:t>Содержание и результаты деятельности социально ориентированной некоммерческой организации за последние пять лет</w:t>
            </w:r>
            <w:r>
              <w:rPr>
                <w:rFonts w:ascii="Times New Roman" w:eastAsia="Times New Roman" w:hAnsi="Times New Roman" w:cs="Times New Roman"/>
                <w:sz w:val="26"/>
                <w:szCs w:val="26"/>
              </w:rPr>
              <w:t>»</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Количество полных лет, прошедших со дня государственной регистрации организации (при создании)</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заявлению с самым высоким значением показателя присваивается максимальный балл для соответствующего показателя, остальным </w:t>
            </w:r>
            <w:r w:rsidRPr="003D0F72">
              <w:rPr>
                <w:rFonts w:ascii="Times New Roman" w:eastAsia="Times New Roman" w:hAnsi="Times New Roman" w:cs="Times New Roman"/>
                <w:sz w:val="26"/>
                <w:szCs w:val="26"/>
              </w:rPr>
              <w:lastRenderedPageBreak/>
              <w:t xml:space="preserve">заявлениям присваивается количество баллов, равное соотношению указанных в них значений показателя к самому высокому значению показателя, умноженному на максимальный балл для данного показателя, с округлением до целого числа. При этом, если значение показателя равно нулю, заявлению в любом случае присваивается ноль баллов по соответствующему показателю </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2.</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Среднегодовой объем денежных средств, использованных организацией на осуществление деятельности &lt;1&gt; за последние пять лет &lt;2&gt;</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0 - 6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3.</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Объем грантов, полученных организацией по результатам конкурсов от некоммерческих неправительственных организаций за счет субсидий из федерального бюджета за последние пять лет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0 - 4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4.</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Объем субсидий, полученных организацией из федерального бюджета, бюджета Приморского края и местных бюджетов за последние пять лет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0 - 4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5.</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5E660F">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Количество обособленных подразделений некоммерческой организации, действующих на территории </w:t>
            </w:r>
            <w:r w:rsidR="005E660F">
              <w:rPr>
                <w:rFonts w:ascii="Times New Roman" w:eastAsia="Times New Roman" w:hAnsi="Times New Roman" w:cs="Times New Roman"/>
                <w:sz w:val="26"/>
                <w:szCs w:val="26"/>
              </w:rPr>
              <w:t>Лесозаводского городского округа</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0 - 4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6.</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Среднегодовая численность работников организации за последние пять лет &lt;3&gt;</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7.</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Среднегодовая численность добровольцев организации за последние пять лет &lt;4&gt;</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8.</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Количество материалов о деятельности некоммерческой организации в средствах массовой информации (в периодических печатных изданиях, на телеканалах, радиоканалах, в телепрограммах, радиопрограммах) за истекший год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9.</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Наличие у некоммерческой организации собственных средств массовой информации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10.</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Количество реализованных некоммерческой организацией социальных проектов за истекший год, общее количество человек, принявших в них участие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nil"/>
              <w:left w:val="single" w:sz="6" w:space="0" w:color="000000"/>
              <w:bottom w:val="nil"/>
              <w:right w:val="single" w:sz="6" w:space="0" w:color="000000"/>
            </w:tcBorders>
            <w:tcMar>
              <w:top w:w="15" w:type="dxa"/>
              <w:left w:w="149" w:type="dxa"/>
              <w:bottom w:w="15" w:type="dxa"/>
              <w:right w:w="149" w:type="dxa"/>
            </w:tcMar>
            <w:hideMark/>
          </w:tcPr>
          <w:p w:rsidR="007B3232" w:rsidRPr="003D0F72" w:rsidRDefault="007B3232" w:rsidP="007B3232">
            <w:pPr>
              <w:spacing w:after="0" w:line="240" w:lineRule="auto"/>
              <w:jc w:val="both"/>
              <w:rPr>
                <w:rFonts w:ascii="Times New Roman" w:eastAsia="Times New Roman" w:hAnsi="Times New Roman" w:cs="Times New Roman"/>
                <w:sz w:val="26"/>
                <w:szCs w:val="26"/>
              </w:rPr>
            </w:pPr>
          </w:p>
        </w:tc>
      </w:tr>
      <w:tr w:rsidR="007B3232" w:rsidRPr="003D0F72" w:rsidTr="00370238">
        <w:trPr>
          <w:tblCellSpacing w:w="15" w:type="dxa"/>
        </w:trPr>
        <w:tc>
          <w:tcPr>
            <w:tcW w:w="9384"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360817" w:rsidP="007B3232">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 критерию «</w:t>
            </w:r>
            <w:r w:rsidR="007B3232" w:rsidRPr="003D0F72">
              <w:rPr>
                <w:rFonts w:ascii="Times New Roman" w:eastAsia="Times New Roman" w:hAnsi="Times New Roman" w:cs="Times New Roman"/>
                <w:sz w:val="26"/>
                <w:szCs w:val="26"/>
              </w:rPr>
              <w:t>Потребность социально ориентированной некоммерческой организации в предоставлении здания, сооружения или нежилого помещения в безвозмездное пользование</w:t>
            </w:r>
            <w:r>
              <w:rPr>
                <w:rFonts w:ascii="Times New Roman" w:eastAsia="Times New Roman" w:hAnsi="Times New Roman" w:cs="Times New Roman"/>
                <w:sz w:val="26"/>
                <w:szCs w:val="26"/>
              </w:rPr>
              <w:t>»</w:t>
            </w:r>
            <w:r w:rsidR="006134ED">
              <w:rPr>
                <w:rFonts w:ascii="Times New Roman" w:eastAsia="Times New Roman" w:hAnsi="Times New Roman" w:cs="Times New Roman"/>
                <w:sz w:val="26"/>
                <w:szCs w:val="26"/>
              </w:rPr>
              <w:t xml:space="preserve"> </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11.</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Соотношение средней численности работников и добровольцев организации за последний год к площади испрашиваемого здания, сооружения или нежилого помещения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более 25 кв. м на 1 человека - 0 баллов;</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от 9 до 25 кв. м на 1 человека - 5 баллов;</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менее 9 кв. м на 1 человека - 1 балл </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12.</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Соотношение площади испрашиваемого здания, сооружения или нежилого помещения к площади нежилых помещений, находящихся в собственности организации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более 1 и при отсутствии нежилых помещений в собственности - 0 баллов;</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от 0,1 до 1 - 1 балл;</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менее 0,1 - 5 баллов </w:t>
            </w:r>
          </w:p>
        </w:tc>
      </w:tr>
      <w:tr w:rsidR="007B3232" w:rsidRPr="003D0F72" w:rsidTr="00370238">
        <w:trPr>
          <w:tblCellSpacing w:w="15" w:type="dxa"/>
        </w:trPr>
        <w:tc>
          <w:tcPr>
            <w:tcW w:w="7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13.</w:t>
            </w:r>
          </w:p>
        </w:tc>
        <w:tc>
          <w:tcPr>
            <w:tcW w:w="4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Соотношение площади испрашиваемого здания, сооружения или нежилого помещения к средней площади нежилых помещений, находящихся и находившихся во владении и (или) в пользовании организации за последние пять лет </w:t>
            </w:r>
          </w:p>
        </w:tc>
        <w:tc>
          <w:tcPr>
            <w:tcW w:w="9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0 - 5 </w:t>
            </w:r>
          </w:p>
        </w:tc>
        <w:tc>
          <w:tcPr>
            <w:tcW w:w="31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более 2-х и при отсутствии нежилых помещений во владении и (или) в пользовании - 0 баллов;</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от 0,5 до 2-х - 5 баллов;</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менее 0,5, но более 0,1 - 1 балл;</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менее 0,1 - 0 баллов </w:t>
            </w:r>
          </w:p>
        </w:tc>
      </w:tr>
    </w:tbl>
    <w:p w:rsidR="006134ED" w:rsidRPr="006134ED" w:rsidRDefault="007B3232" w:rsidP="006134ED">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t>___________</w:t>
      </w:r>
      <w:r w:rsidRPr="003D0F72">
        <w:rPr>
          <w:rFonts w:ascii="Times New Roman" w:eastAsia="Times New Roman" w:hAnsi="Times New Roman" w:cs="Times New Roman"/>
          <w:sz w:val="26"/>
          <w:szCs w:val="26"/>
        </w:rPr>
        <w:br/>
        <w:t>&lt;1&gt; - указанной в пунктах 1 или 2 статьи 31.1</w:t>
      </w:r>
      <w:r w:rsidR="006134ED">
        <w:rPr>
          <w:rFonts w:ascii="Times New Roman" w:eastAsia="Times New Roman" w:hAnsi="Times New Roman" w:cs="Times New Roman"/>
          <w:sz w:val="26"/>
          <w:szCs w:val="26"/>
        </w:rPr>
        <w:t xml:space="preserve"> Закона № 7-ФЗ, статьи 3 Закона №</w:t>
      </w:r>
      <w:r w:rsidRPr="003D0F72">
        <w:rPr>
          <w:rFonts w:ascii="Times New Roman" w:eastAsia="Times New Roman" w:hAnsi="Times New Roman" w:cs="Times New Roman"/>
          <w:sz w:val="26"/>
          <w:szCs w:val="26"/>
        </w:rPr>
        <w:t xml:space="preserve"> 183-КЗ и осуществленной на территории Приморского края.</w:t>
      </w:r>
      <w:r w:rsidRPr="003D0F72">
        <w:rPr>
          <w:rFonts w:ascii="Times New Roman" w:eastAsia="Times New Roman" w:hAnsi="Times New Roman" w:cs="Times New Roman"/>
          <w:sz w:val="26"/>
          <w:szCs w:val="26"/>
        </w:rPr>
        <w:br/>
        <w:t>&lt;2&gt; - общий объем средств за период деятельности организации в течение последних пяти лет, деленный на количество полных лет такой деятельности.</w:t>
      </w:r>
      <w:r w:rsidRPr="003D0F72">
        <w:rPr>
          <w:rFonts w:ascii="Times New Roman" w:eastAsia="Times New Roman" w:hAnsi="Times New Roman" w:cs="Times New Roman"/>
          <w:sz w:val="26"/>
          <w:szCs w:val="26"/>
        </w:rPr>
        <w:br/>
        <w:t>&lt;3&gt; - сумма средней численности работников за каждый год деятельности организации в течение последних пяти лет, деленная на количество полных лет такой деятельности.</w:t>
      </w:r>
      <w:r w:rsidRPr="003D0F72">
        <w:rPr>
          <w:rFonts w:ascii="Times New Roman" w:eastAsia="Times New Roman" w:hAnsi="Times New Roman" w:cs="Times New Roman"/>
          <w:sz w:val="26"/>
          <w:szCs w:val="26"/>
        </w:rPr>
        <w:br/>
        <w:t>&lt;4&gt; - сумма средней численности добровольцев за каждый год деятельности организации в течение последних пяти лет, деленная на количество полных лет такой деятельности.</w:t>
      </w:r>
    </w:p>
    <w:p w:rsidR="00C5302C" w:rsidRPr="0097783E" w:rsidRDefault="00C5302C" w:rsidP="00C5302C">
      <w:pPr>
        <w:spacing w:after="0" w:line="240" w:lineRule="auto"/>
        <w:jc w:val="right"/>
        <w:rPr>
          <w:rFonts w:ascii="Times New Roman" w:hAnsi="Times New Roman"/>
          <w:sz w:val="25"/>
          <w:szCs w:val="25"/>
          <w:lang w:eastAsia="en-US"/>
        </w:rPr>
      </w:pPr>
      <w:r>
        <w:rPr>
          <w:rFonts w:ascii="Times New Roman" w:hAnsi="Times New Roman"/>
          <w:sz w:val="25"/>
          <w:szCs w:val="25"/>
        </w:rPr>
        <w:t xml:space="preserve">                                                                                           Приложение 3                                                                            </w:t>
      </w:r>
    </w:p>
    <w:p w:rsidR="00C5302C" w:rsidRPr="0097783E" w:rsidRDefault="00C5302C" w:rsidP="00C5302C">
      <w:pPr>
        <w:spacing w:after="0" w:line="240" w:lineRule="auto"/>
        <w:jc w:val="center"/>
        <w:rPr>
          <w:rFonts w:ascii="Times New Roman" w:hAnsi="Times New Roman"/>
          <w:sz w:val="25"/>
          <w:szCs w:val="25"/>
        </w:rPr>
      </w:pPr>
      <w:r>
        <w:rPr>
          <w:rFonts w:ascii="Times New Roman" w:hAnsi="Times New Roman"/>
          <w:sz w:val="25"/>
          <w:szCs w:val="25"/>
        </w:rPr>
        <w:t xml:space="preserve">                                                                                          к постановлению</w:t>
      </w:r>
      <w:r w:rsidRPr="0097783E">
        <w:rPr>
          <w:rFonts w:ascii="Times New Roman" w:hAnsi="Times New Roman"/>
          <w:sz w:val="25"/>
          <w:szCs w:val="25"/>
        </w:rPr>
        <w:t xml:space="preserve">  администрации</w:t>
      </w:r>
    </w:p>
    <w:p w:rsidR="00C5302C" w:rsidRPr="0097783E" w:rsidRDefault="00C5302C" w:rsidP="00C5302C">
      <w:pPr>
        <w:spacing w:after="0" w:line="240" w:lineRule="auto"/>
        <w:jc w:val="center"/>
        <w:rPr>
          <w:rFonts w:ascii="Times New Roman" w:hAnsi="Times New Roman"/>
          <w:sz w:val="25"/>
          <w:szCs w:val="25"/>
        </w:rPr>
      </w:pPr>
      <w:r>
        <w:rPr>
          <w:rFonts w:ascii="Times New Roman" w:hAnsi="Times New Roman"/>
          <w:sz w:val="25"/>
          <w:szCs w:val="25"/>
        </w:rPr>
        <w:t xml:space="preserve">                                                                                        </w:t>
      </w:r>
      <w:r w:rsidRPr="0097783E">
        <w:rPr>
          <w:rFonts w:ascii="Times New Roman" w:hAnsi="Times New Roman"/>
          <w:sz w:val="25"/>
          <w:szCs w:val="25"/>
        </w:rPr>
        <w:t>Лесозаводского городского округа</w:t>
      </w:r>
    </w:p>
    <w:p w:rsidR="00C5302C" w:rsidRDefault="00C5302C" w:rsidP="00C5302C">
      <w:pPr>
        <w:spacing w:after="0" w:line="240" w:lineRule="auto"/>
        <w:jc w:val="center"/>
        <w:outlineLvl w:val="1"/>
        <w:rPr>
          <w:rFonts w:ascii="Times New Roman" w:hAnsi="Times New Roman" w:cs="Times New Roman"/>
          <w:sz w:val="25"/>
          <w:szCs w:val="25"/>
        </w:rPr>
      </w:pPr>
      <w:r>
        <w:rPr>
          <w:rFonts w:ascii="Times New Roman" w:hAnsi="Times New Roman" w:cs="Times New Roman"/>
          <w:sz w:val="25"/>
          <w:szCs w:val="25"/>
        </w:rPr>
        <w:t xml:space="preserve">                                                                                             от ___________</w:t>
      </w:r>
      <w:r w:rsidRPr="0097783E">
        <w:rPr>
          <w:rFonts w:ascii="Times New Roman" w:hAnsi="Times New Roman" w:cs="Times New Roman"/>
          <w:sz w:val="25"/>
          <w:szCs w:val="25"/>
        </w:rPr>
        <w:t xml:space="preserve"> №</w:t>
      </w:r>
      <w:r>
        <w:rPr>
          <w:rFonts w:ascii="Times New Roman" w:hAnsi="Times New Roman" w:cs="Times New Roman"/>
          <w:sz w:val="25"/>
          <w:szCs w:val="25"/>
        </w:rPr>
        <w:t xml:space="preserve"> ______-НПА</w:t>
      </w:r>
    </w:p>
    <w:p w:rsidR="00C5302C" w:rsidRDefault="00C5302C" w:rsidP="00C5302C">
      <w:pPr>
        <w:spacing w:after="0" w:line="240" w:lineRule="auto"/>
        <w:jc w:val="center"/>
        <w:outlineLvl w:val="1"/>
        <w:rPr>
          <w:rFonts w:ascii="Times New Roman" w:hAnsi="Times New Roman" w:cs="Times New Roman"/>
          <w:sz w:val="25"/>
          <w:szCs w:val="25"/>
        </w:rPr>
      </w:pPr>
    </w:p>
    <w:p w:rsidR="00C5302C" w:rsidRDefault="00C5302C" w:rsidP="00C5302C">
      <w:pPr>
        <w:spacing w:after="0" w:line="240" w:lineRule="auto"/>
        <w:jc w:val="center"/>
        <w:outlineLvl w:val="1"/>
        <w:rPr>
          <w:rFonts w:ascii="Times New Roman" w:eastAsia="Times New Roman" w:hAnsi="Times New Roman" w:cs="Times New Roman"/>
          <w:b/>
          <w:bCs/>
          <w:sz w:val="26"/>
          <w:szCs w:val="26"/>
        </w:rPr>
      </w:pPr>
    </w:p>
    <w:p w:rsidR="006134ED" w:rsidRDefault="007B3232" w:rsidP="006134ED">
      <w:pPr>
        <w:spacing w:after="0" w:line="240" w:lineRule="auto"/>
        <w:jc w:val="center"/>
        <w:outlineLvl w:val="1"/>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Положение </w:t>
      </w:r>
    </w:p>
    <w:p w:rsidR="007B3232" w:rsidRPr="003D0F72" w:rsidRDefault="007B3232" w:rsidP="006134ED">
      <w:pPr>
        <w:spacing w:after="0" w:line="240" w:lineRule="auto"/>
        <w:jc w:val="center"/>
        <w:outlineLvl w:val="1"/>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о комиссии по конкурсному отбору социально ориентированных некоммерческих организаций в </w:t>
      </w:r>
      <w:r w:rsidR="006134ED">
        <w:rPr>
          <w:rFonts w:ascii="Times New Roman" w:eastAsia="Times New Roman" w:hAnsi="Times New Roman" w:cs="Times New Roman"/>
          <w:b/>
          <w:bCs/>
          <w:sz w:val="26"/>
          <w:szCs w:val="26"/>
        </w:rPr>
        <w:t>Лесозаводском городском округе</w:t>
      </w:r>
      <w:r w:rsidR="006134ED">
        <w:rPr>
          <w:rFonts w:ascii="Times New Roman" w:eastAsia="Times New Roman" w:hAnsi="Times New Roman" w:cs="Times New Roman"/>
          <w:b/>
          <w:bCs/>
          <w:sz w:val="26"/>
          <w:szCs w:val="26"/>
        </w:rPr>
        <w:br/>
      </w:r>
      <w:r w:rsidRPr="003D0F72">
        <w:rPr>
          <w:rFonts w:ascii="Times New Roman" w:eastAsia="Times New Roman" w:hAnsi="Times New Roman" w:cs="Times New Roman"/>
          <w:b/>
          <w:bCs/>
          <w:sz w:val="26"/>
          <w:szCs w:val="26"/>
        </w:rPr>
        <w:t xml:space="preserve"> в целях предоставления им имущественной поддержки</w:t>
      </w:r>
    </w:p>
    <w:p w:rsidR="006134ED" w:rsidRDefault="006134ED" w:rsidP="006134E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Утверждено</w:t>
      </w:r>
      <w:r>
        <w:rPr>
          <w:rFonts w:ascii="Times New Roman" w:eastAsia="Times New Roman" w:hAnsi="Times New Roman" w:cs="Times New Roman"/>
          <w:sz w:val="26"/>
          <w:szCs w:val="26"/>
        </w:rPr>
        <w:br/>
        <w:t>постановлением</w:t>
      </w:r>
      <w:r>
        <w:rPr>
          <w:rFonts w:ascii="Times New Roman" w:eastAsia="Times New Roman" w:hAnsi="Times New Roman" w:cs="Times New Roman"/>
          <w:sz w:val="26"/>
          <w:szCs w:val="26"/>
        </w:rPr>
        <w:br/>
        <w:t>а</w:t>
      </w:r>
      <w:r w:rsidR="007B3232" w:rsidRPr="003D0F72">
        <w:rPr>
          <w:rFonts w:ascii="Times New Roman" w:eastAsia="Times New Roman" w:hAnsi="Times New Roman" w:cs="Times New Roman"/>
          <w:sz w:val="26"/>
          <w:szCs w:val="26"/>
        </w:rPr>
        <w:t>дминистрации</w:t>
      </w:r>
      <w:r w:rsidR="007B3232" w:rsidRPr="003D0F72">
        <w:rPr>
          <w:rFonts w:ascii="Times New Roman" w:eastAsia="Times New Roman" w:hAnsi="Times New Roman" w:cs="Times New Roman"/>
          <w:sz w:val="26"/>
          <w:szCs w:val="26"/>
        </w:rPr>
        <w:br/>
      </w:r>
      <w:r>
        <w:rPr>
          <w:rFonts w:ascii="Times New Roman" w:eastAsia="Times New Roman" w:hAnsi="Times New Roman" w:cs="Times New Roman"/>
          <w:sz w:val="26"/>
          <w:szCs w:val="26"/>
        </w:rPr>
        <w:t>Лесозаводского городского округа</w:t>
      </w:r>
    </w:p>
    <w:p w:rsidR="006134ED" w:rsidRDefault="006134ED" w:rsidP="006134E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Приморского края</w:t>
      </w:r>
    </w:p>
    <w:p w:rsidR="007B3232" w:rsidRPr="003D0F72" w:rsidRDefault="006134ED" w:rsidP="006134ED">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от ____________ №____________</w:t>
      </w:r>
      <w:r w:rsidR="007B3232" w:rsidRPr="003D0F72">
        <w:rPr>
          <w:rFonts w:ascii="Times New Roman" w:eastAsia="Times New Roman" w:hAnsi="Times New Roman" w:cs="Times New Roman"/>
          <w:sz w:val="26"/>
          <w:szCs w:val="26"/>
        </w:rPr>
        <w:t xml:space="preserve"> </w:t>
      </w:r>
    </w:p>
    <w:p w:rsidR="006134ED" w:rsidRDefault="006134ED" w:rsidP="007B3232">
      <w:pPr>
        <w:spacing w:before="100" w:beforeAutospacing="1" w:after="100" w:afterAutospacing="1" w:line="240" w:lineRule="auto"/>
        <w:jc w:val="both"/>
        <w:outlineLvl w:val="2"/>
        <w:rPr>
          <w:rFonts w:ascii="Times New Roman" w:eastAsia="Times New Roman" w:hAnsi="Times New Roman" w:cs="Times New Roman"/>
          <w:sz w:val="26"/>
          <w:szCs w:val="26"/>
        </w:rPr>
      </w:pPr>
    </w:p>
    <w:p w:rsidR="007B3232" w:rsidRPr="003D0F72" w:rsidRDefault="007B3232" w:rsidP="006134ED">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 Общие положения</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 xml:space="preserve">1.1. Настоящее Положение определяет основные функции, а также порядок формирования и деятельности комиссии по конкурсному отбору социально ориентированных некоммерческих организаций в </w:t>
      </w:r>
      <w:r w:rsidR="005E660F">
        <w:rPr>
          <w:rFonts w:ascii="Times New Roman" w:eastAsia="Times New Roman" w:hAnsi="Times New Roman" w:cs="Times New Roman"/>
          <w:sz w:val="26"/>
          <w:szCs w:val="26"/>
        </w:rPr>
        <w:t>Лесозаводском городском округе</w:t>
      </w:r>
      <w:r w:rsidRPr="003D0F72">
        <w:rPr>
          <w:rFonts w:ascii="Times New Roman" w:eastAsia="Times New Roman" w:hAnsi="Times New Roman" w:cs="Times New Roman"/>
          <w:sz w:val="26"/>
          <w:szCs w:val="26"/>
        </w:rPr>
        <w:t xml:space="preserve"> в целях предоставления им имущественной поддержки (далее соответственно - комиссия, конкурс, СО НКО).</w:t>
      </w:r>
    </w:p>
    <w:p w:rsidR="007B3232" w:rsidRPr="003D0F72" w:rsidRDefault="007B3232" w:rsidP="005E660F">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II. Функции и права комиссии</w:t>
      </w:r>
    </w:p>
    <w:p w:rsidR="007B3232" w:rsidRPr="003D0F72" w:rsidRDefault="007B3232" w:rsidP="005E660F">
      <w:pPr>
        <w:spacing w:after="0"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2.1. В рамках своей деятельности комиссия осуществляет следующие функции:</w:t>
      </w:r>
    </w:p>
    <w:p w:rsidR="007B3232" w:rsidRPr="003D0F72" w:rsidRDefault="007B3232" w:rsidP="005E660F">
      <w:pPr>
        <w:spacing w:after="0"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 xml:space="preserve">2.1.1. Рассмотрение заявок на участие в конкурсном отборе СО НКО в целях предоставления им имущественной поддержки и прилагаемых к ним документов </w:t>
      </w:r>
      <w:r w:rsidRPr="003D0F72">
        <w:rPr>
          <w:rFonts w:ascii="Times New Roman" w:eastAsia="Times New Roman" w:hAnsi="Times New Roman" w:cs="Times New Roman"/>
          <w:sz w:val="26"/>
          <w:szCs w:val="26"/>
        </w:rPr>
        <w:lastRenderedPageBreak/>
        <w:t xml:space="preserve">на соответствие требованиям, установленным порядком и условиями предоставления во владение и (или) в пользование имущества </w:t>
      </w:r>
      <w:r w:rsidR="005E660F">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xml:space="preserve">, включенного в перечень имущества </w:t>
      </w:r>
      <w:r w:rsidR="005E660F">
        <w:rPr>
          <w:rFonts w:ascii="Times New Roman" w:eastAsia="Times New Roman" w:hAnsi="Times New Roman" w:cs="Times New Roman"/>
          <w:sz w:val="26"/>
          <w:szCs w:val="26"/>
        </w:rPr>
        <w:t>Лесозаводского городского округа</w:t>
      </w:r>
      <w:r w:rsidRPr="003D0F72">
        <w:rPr>
          <w:rFonts w:ascii="Times New Roman" w:eastAsia="Times New Roman" w:hAnsi="Times New Roman" w:cs="Times New Roman"/>
          <w:sz w:val="26"/>
          <w:szCs w:val="26"/>
        </w:rPr>
        <w:t>, предназначенного для передачи во владение и (или) в пользование на долгосрочной основе СО НКО (далее - порядок конкурсного отбора);</w:t>
      </w:r>
    </w:p>
    <w:p w:rsidR="007B3232" w:rsidRPr="003D0F72" w:rsidRDefault="007B3232" w:rsidP="005E660F">
      <w:pPr>
        <w:spacing w:after="0"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2.1.2. Принятие решения о допуске или об отказе в допуске СО НКО к участию в конкурсе (с указанием причины).</w:t>
      </w:r>
    </w:p>
    <w:p w:rsidR="007B3232" w:rsidRPr="003D0F72" w:rsidRDefault="007B3232" w:rsidP="005E660F">
      <w:pPr>
        <w:spacing w:after="0"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Участниками конкурса считаются СО Н</w:t>
      </w:r>
      <w:r w:rsidR="005E660F">
        <w:rPr>
          <w:rFonts w:ascii="Times New Roman" w:eastAsia="Times New Roman" w:hAnsi="Times New Roman" w:cs="Times New Roman"/>
          <w:sz w:val="26"/>
          <w:szCs w:val="26"/>
        </w:rPr>
        <w:t xml:space="preserve">КО, в отношении которых принято </w:t>
      </w:r>
      <w:r w:rsidRPr="003D0F72">
        <w:rPr>
          <w:rFonts w:ascii="Times New Roman" w:eastAsia="Times New Roman" w:hAnsi="Times New Roman" w:cs="Times New Roman"/>
          <w:sz w:val="26"/>
          <w:szCs w:val="26"/>
        </w:rPr>
        <w:t>решение о допуске к участию в конкурсе (далее - участники конкурса);</w:t>
      </w:r>
    </w:p>
    <w:p w:rsidR="007B3232" w:rsidRPr="003D0F72" w:rsidRDefault="007B3232" w:rsidP="005E660F">
      <w:pPr>
        <w:spacing w:after="0"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2.1.3. Оценку заявок и прилагаемых к ним документов участников конкурса в соответствии с критериями оценки заявок и прилагаемых к ним документов на участие в конкурсном отборе СО НКО в целях предоставления им имущественной поддержки, установленными Порядком конкурсного отбора (далее - критерии оценки), и определение итогового балла каждой заявки и прилагаемых к ней документов, представленных участниками конкурса (далее - итоговый балл);</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2.1.4. Принятие решения о победителях конкурса.</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2.2. Комиссия для выполнения возложенных на нее функций имеет право:</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2.2.1. При необходимости запрашивать необходимые документы и информацию у органов осуществляющих исполнительно-распорядительные полномочия;</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2.2.2. Обобщать и анализировать полученную информацию;</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2.2.3. Приглашать на заседания комиссии уполномоченных представителей участников конкурса;</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2.2.4. Заслушивать на заседании комиссии уполномоченных представителей участников конкурса.</w:t>
      </w:r>
    </w:p>
    <w:p w:rsidR="005E660F" w:rsidRDefault="007B3232" w:rsidP="005E660F">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 xml:space="preserve">III. Состав, структура, порядок формирования </w:t>
      </w:r>
    </w:p>
    <w:p w:rsidR="007B3232" w:rsidRPr="003D0F72" w:rsidRDefault="007B3232" w:rsidP="005E660F">
      <w:pPr>
        <w:spacing w:after="0"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и деятельности комиссии</w:t>
      </w:r>
    </w:p>
    <w:p w:rsidR="005E660F"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 xml:space="preserve">3.1. Состав комиссии, внесение в него изменений, назначение председателя, заместителя председателя и ответственного секретаря комиссии утверждается распоряжением </w:t>
      </w:r>
      <w:r w:rsidR="005E660F">
        <w:rPr>
          <w:rFonts w:ascii="Times New Roman" w:eastAsia="Times New Roman" w:hAnsi="Times New Roman" w:cs="Times New Roman"/>
          <w:sz w:val="26"/>
          <w:szCs w:val="26"/>
        </w:rPr>
        <w:t>Управления</w:t>
      </w:r>
      <w:r w:rsidRPr="003D0F72">
        <w:rPr>
          <w:rFonts w:ascii="Times New Roman" w:eastAsia="Times New Roman" w:hAnsi="Times New Roman" w:cs="Times New Roman"/>
          <w:sz w:val="26"/>
          <w:szCs w:val="26"/>
        </w:rPr>
        <w:t>.</w:t>
      </w:r>
    </w:p>
    <w:p w:rsidR="00CA479D" w:rsidRDefault="007B3232" w:rsidP="00CA479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 xml:space="preserve">В состав комиссии включаются представители </w:t>
      </w:r>
      <w:r w:rsidR="00CA479D">
        <w:rPr>
          <w:rFonts w:ascii="Times New Roman" w:eastAsia="Times New Roman" w:hAnsi="Times New Roman" w:cs="Times New Roman"/>
          <w:sz w:val="26"/>
          <w:szCs w:val="26"/>
        </w:rPr>
        <w:t>Управления</w:t>
      </w:r>
      <w:r w:rsidRPr="003D0F72">
        <w:rPr>
          <w:rFonts w:ascii="Times New Roman" w:eastAsia="Times New Roman" w:hAnsi="Times New Roman" w:cs="Times New Roman"/>
          <w:sz w:val="26"/>
          <w:szCs w:val="26"/>
        </w:rPr>
        <w:t xml:space="preserve">, а также могут включаться (по согласованию) представители других органов исполнительной </w:t>
      </w:r>
      <w:r w:rsidRPr="003D0F72">
        <w:rPr>
          <w:rFonts w:ascii="Times New Roman" w:eastAsia="Times New Roman" w:hAnsi="Times New Roman" w:cs="Times New Roman"/>
          <w:sz w:val="26"/>
          <w:szCs w:val="26"/>
        </w:rPr>
        <w:lastRenderedPageBreak/>
        <w:t>власти, коммерческих и некоммерческих организац</w:t>
      </w:r>
      <w:r w:rsidR="00CA479D">
        <w:rPr>
          <w:rFonts w:ascii="Times New Roman" w:eastAsia="Times New Roman" w:hAnsi="Times New Roman" w:cs="Times New Roman"/>
          <w:sz w:val="26"/>
          <w:szCs w:val="26"/>
        </w:rPr>
        <w:t>ий, средств массовой информации</w:t>
      </w:r>
      <w:r w:rsidRPr="003D0F72">
        <w:rPr>
          <w:rFonts w:ascii="Times New Roman" w:eastAsia="Times New Roman" w:hAnsi="Times New Roman" w:cs="Times New Roman"/>
          <w:sz w:val="26"/>
          <w:szCs w:val="26"/>
        </w:rPr>
        <w:t>.</w:t>
      </w:r>
    </w:p>
    <w:p w:rsidR="00CA479D" w:rsidRDefault="007B3232" w:rsidP="00CA479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Число членов комиссии должно быть нечетным и составлять не менее 9 человек.</w:t>
      </w:r>
    </w:p>
    <w:p w:rsidR="00CA479D" w:rsidRDefault="007B3232" w:rsidP="00CA479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Число членов комиссии, замещающих государственные должности и должности государственной гражданской службы, должно быть менее половины состава комиссии.</w:t>
      </w:r>
    </w:p>
    <w:p w:rsidR="007B3232" w:rsidRPr="003D0F72" w:rsidRDefault="007B3232" w:rsidP="00CA479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3.2. Председатель комиссии определяет место, дату и время проведения заседаний комиссии,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3.3. В отсутствие председателя комиссии его полномочия осуществляет заместитель председателя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3.4. Ответственный секретарь комиссии уведомляет членов комиссии о месте, дате и времени проведения заседаний комиссии, осуществляет организационно-техническое обеспечение деятельности комиссии и ведение протоколов ее заседаний.</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3.5. В отсутствие ответственного секретаря комиссии его полномочия может осуществлять другой член комиссии по решению председателя комиссии с согласия такого члена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3.6. Члены комиссии должны быть уведомлены о месте, дате и времени проведения заседания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3.7. Члены комиссии лично участвуют в заседаниях комиссии и не вправе передавать право голоса другим лицам.</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3.8. Заседание комиссии является правомочным, если на нем присутствует не менее половины от общего числа членов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3.9. Решения комиссии принимаются открытым голосованием простым большинством голосов членов комиссии, присутствующих на заседании. Каждый член комиссии обладает одним голосом. В случае равенства голосов решающим является голос председательствующего на заседании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lastRenderedPageBreak/>
        <w:br/>
        <w:t xml:space="preserve">3.10. Решения комиссии оформляются протоколом, который </w:t>
      </w:r>
      <w:proofErr w:type="spellStart"/>
      <w:r w:rsidRPr="003D0F72">
        <w:rPr>
          <w:rFonts w:ascii="Times New Roman" w:eastAsia="Times New Roman" w:hAnsi="Times New Roman" w:cs="Times New Roman"/>
          <w:sz w:val="26"/>
          <w:szCs w:val="26"/>
        </w:rPr>
        <w:t>подписываетя</w:t>
      </w:r>
      <w:proofErr w:type="spellEnd"/>
      <w:r w:rsidRPr="003D0F72">
        <w:rPr>
          <w:rFonts w:ascii="Times New Roman" w:eastAsia="Times New Roman" w:hAnsi="Times New Roman" w:cs="Times New Roman"/>
          <w:sz w:val="26"/>
          <w:szCs w:val="26"/>
        </w:rPr>
        <w:t xml:space="preserve"> всеми членами комиссии, присутствовавшими на заседании комиссии. В протоколе заседания комиссии указывается особое мнение членов комиссии (при его наличии).</w:t>
      </w:r>
    </w:p>
    <w:p w:rsidR="00CA479D"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3.11. В случае, если член комиссии лично, прямо или косвенно заинтересован в предоставлении объекта в безвозмездное пользование СО НКО, он обязан проинформировать об этом комиссию до начала рассмотрения заявлений о предоставлении объекта, право на который испрашивается такой организацией, в безвозмездное пользование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w:t>
      </w:r>
    </w:p>
    <w:p w:rsidR="007B3232" w:rsidRPr="003D0F72" w:rsidRDefault="007B3232" w:rsidP="00CA479D">
      <w:pPr>
        <w:spacing w:before="100" w:beforeAutospacing="1" w:after="100" w:afterAutospacing="1" w:line="240" w:lineRule="auto"/>
        <w:ind w:firstLine="708"/>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t>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обязательствами.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3.12. Член комиссии не вправе самостоятельно вступать в личные контакты с СО НКО, подавшими заявки и прилагаемые к ним документы, и участниками конкурса.</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3.13. Комиссия, если ей стало известно о наличии обстоятельств, способных повлиять на участие члена комиссии в работе комиссии, обязана рассмотреть их и принять одно из следующих решений:</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3.13.1. Приостановить участие члена комиссии в работе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3.13.2. Рассмотреть заявки и прилагаемые к ним документы, в отношении которых имеется личная заинтересованность члена комиссии или иные обстоятельства, способные повлиять на участие члена комиссии в работе комиссии, без участия члена комиссии в обсуждении соответствующих заявок и прилагаемых к ним документов или в отсутствии члена комиссии на заседании комиссии.</w:t>
      </w:r>
    </w:p>
    <w:p w:rsidR="007B3232" w:rsidRPr="003D0F72" w:rsidRDefault="007B3232" w:rsidP="00CA479D">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3D0F72">
        <w:rPr>
          <w:rFonts w:ascii="Times New Roman" w:eastAsia="Times New Roman" w:hAnsi="Times New Roman" w:cs="Times New Roman"/>
          <w:b/>
          <w:bCs/>
          <w:sz w:val="26"/>
          <w:szCs w:val="26"/>
        </w:rPr>
        <w:t>IV. Обеспечение деятельности комиссии</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t>4.1. Организационно-техническое обеспечение деятельности комиссии осуществляет министерство.</w:t>
      </w:r>
    </w:p>
    <w:p w:rsidR="007B3232" w:rsidRPr="003D0F72" w:rsidRDefault="007B3232" w:rsidP="007B3232">
      <w:pPr>
        <w:spacing w:before="100" w:beforeAutospacing="1" w:after="100" w:afterAutospacing="1" w:line="240" w:lineRule="auto"/>
        <w:jc w:val="both"/>
        <w:rPr>
          <w:rFonts w:ascii="Times New Roman" w:eastAsia="Times New Roman" w:hAnsi="Times New Roman" w:cs="Times New Roman"/>
          <w:sz w:val="26"/>
          <w:szCs w:val="26"/>
        </w:rPr>
      </w:pPr>
      <w:r w:rsidRPr="003D0F72">
        <w:rPr>
          <w:rFonts w:ascii="Times New Roman" w:eastAsia="Times New Roman" w:hAnsi="Times New Roman" w:cs="Times New Roman"/>
          <w:sz w:val="26"/>
          <w:szCs w:val="26"/>
        </w:rPr>
        <w:br/>
      </w:r>
    </w:p>
    <w:p w:rsidR="007B3232" w:rsidRPr="003D0F72" w:rsidRDefault="007B3232" w:rsidP="007B3232">
      <w:pPr>
        <w:jc w:val="both"/>
        <w:rPr>
          <w:rFonts w:ascii="Times New Roman" w:hAnsi="Times New Roman" w:cs="Times New Roman"/>
          <w:sz w:val="26"/>
          <w:szCs w:val="26"/>
        </w:rPr>
      </w:pPr>
    </w:p>
    <w:p w:rsidR="009070E3" w:rsidRDefault="009070E3" w:rsidP="009070E3">
      <w:pPr>
        <w:widowControl w:val="0"/>
        <w:autoSpaceDE w:val="0"/>
        <w:autoSpaceDN w:val="0"/>
        <w:adjustRightInd w:val="0"/>
        <w:spacing w:after="0" w:line="240" w:lineRule="auto"/>
        <w:jc w:val="both"/>
        <w:outlineLvl w:val="0"/>
        <w:rPr>
          <w:rFonts w:ascii="Times New Roman" w:hAnsi="Times New Roman"/>
          <w:sz w:val="26"/>
          <w:szCs w:val="26"/>
        </w:rPr>
      </w:pPr>
      <w:r>
        <w:rPr>
          <w:rFonts w:ascii="Times New Roman" w:hAnsi="Times New Roman"/>
          <w:sz w:val="26"/>
          <w:szCs w:val="26"/>
        </w:rPr>
        <w:t xml:space="preserve">                   </w:t>
      </w:r>
    </w:p>
    <w:sectPr w:rsidR="009070E3" w:rsidSect="00A72BA2">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070E3"/>
    <w:rsid w:val="00013845"/>
    <w:rsid w:val="00074C36"/>
    <w:rsid w:val="000D08B1"/>
    <w:rsid w:val="001307CC"/>
    <w:rsid w:val="00147ABC"/>
    <w:rsid w:val="001616CD"/>
    <w:rsid w:val="00195188"/>
    <w:rsid w:val="001B4F51"/>
    <w:rsid w:val="001B4FF4"/>
    <w:rsid w:val="001C1D02"/>
    <w:rsid w:val="001D4B24"/>
    <w:rsid w:val="002434A8"/>
    <w:rsid w:val="002A57A4"/>
    <w:rsid w:val="002D79A2"/>
    <w:rsid w:val="002E2059"/>
    <w:rsid w:val="002E5D67"/>
    <w:rsid w:val="002F2771"/>
    <w:rsid w:val="00321011"/>
    <w:rsid w:val="0033258F"/>
    <w:rsid w:val="00360817"/>
    <w:rsid w:val="00370238"/>
    <w:rsid w:val="00376F65"/>
    <w:rsid w:val="003A1E4F"/>
    <w:rsid w:val="003A30A7"/>
    <w:rsid w:val="003B3026"/>
    <w:rsid w:val="003B694C"/>
    <w:rsid w:val="003D081F"/>
    <w:rsid w:val="003F082F"/>
    <w:rsid w:val="00415CB6"/>
    <w:rsid w:val="004603D0"/>
    <w:rsid w:val="004B7628"/>
    <w:rsid w:val="004E2A19"/>
    <w:rsid w:val="0050176B"/>
    <w:rsid w:val="00524E07"/>
    <w:rsid w:val="00547E09"/>
    <w:rsid w:val="0059088C"/>
    <w:rsid w:val="005E660F"/>
    <w:rsid w:val="006134ED"/>
    <w:rsid w:val="00630B75"/>
    <w:rsid w:val="00637B34"/>
    <w:rsid w:val="006724DD"/>
    <w:rsid w:val="006732B0"/>
    <w:rsid w:val="006C5D36"/>
    <w:rsid w:val="00720174"/>
    <w:rsid w:val="007540CD"/>
    <w:rsid w:val="007B3232"/>
    <w:rsid w:val="007C4AAE"/>
    <w:rsid w:val="00801928"/>
    <w:rsid w:val="008138AB"/>
    <w:rsid w:val="00826707"/>
    <w:rsid w:val="00831166"/>
    <w:rsid w:val="00831BA2"/>
    <w:rsid w:val="00861583"/>
    <w:rsid w:val="00873FA2"/>
    <w:rsid w:val="00901206"/>
    <w:rsid w:val="009070E3"/>
    <w:rsid w:val="00913712"/>
    <w:rsid w:val="00936F94"/>
    <w:rsid w:val="00956B14"/>
    <w:rsid w:val="009665F9"/>
    <w:rsid w:val="009A3D86"/>
    <w:rsid w:val="009F16F4"/>
    <w:rsid w:val="009F20E8"/>
    <w:rsid w:val="00A3486B"/>
    <w:rsid w:val="00A662D1"/>
    <w:rsid w:val="00A72BA2"/>
    <w:rsid w:val="00AD01F9"/>
    <w:rsid w:val="00B05795"/>
    <w:rsid w:val="00B523BD"/>
    <w:rsid w:val="00B631EE"/>
    <w:rsid w:val="00C5302C"/>
    <w:rsid w:val="00C663AB"/>
    <w:rsid w:val="00C663FC"/>
    <w:rsid w:val="00C816C2"/>
    <w:rsid w:val="00C942DA"/>
    <w:rsid w:val="00CA479D"/>
    <w:rsid w:val="00CB0F7D"/>
    <w:rsid w:val="00D10497"/>
    <w:rsid w:val="00D1121C"/>
    <w:rsid w:val="00D154AB"/>
    <w:rsid w:val="00D50923"/>
    <w:rsid w:val="00D75BBC"/>
    <w:rsid w:val="00D95AA3"/>
    <w:rsid w:val="00DA0819"/>
    <w:rsid w:val="00DE04CB"/>
    <w:rsid w:val="00E92DAE"/>
    <w:rsid w:val="00E97B25"/>
    <w:rsid w:val="00EC47FC"/>
    <w:rsid w:val="00EF3377"/>
    <w:rsid w:val="00EF4ABA"/>
    <w:rsid w:val="00F42DCB"/>
    <w:rsid w:val="00F618C6"/>
    <w:rsid w:val="00F80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7DF1"/>
  <w15:docId w15:val="{7B6C6C3D-5FA0-4E52-80B1-66D56402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1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070E3"/>
    <w:pPr>
      <w:widowControl w:val="0"/>
      <w:autoSpaceDE w:val="0"/>
      <w:autoSpaceDN w:val="0"/>
      <w:adjustRightInd w:val="0"/>
      <w:spacing w:after="0" w:line="240" w:lineRule="auto"/>
    </w:pPr>
    <w:rPr>
      <w:rFonts w:ascii="Calibri" w:eastAsia="Times New Roman" w:hAnsi="Calibri" w:cs="Calibri"/>
      <w:b/>
      <w:bCs/>
    </w:rPr>
  </w:style>
  <w:style w:type="paragraph" w:styleId="a3">
    <w:name w:val="List Paragraph"/>
    <w:basedOn w:val="a"/>
    <w:uiPriority w:val="34"/>
    <w:qFormat/>
    <w:rsid w:val="002E5D67"/>
    <w:pPr>
      <w:ind w:left="720"/>
      <w:contextualSpacing/>
    </w:pPr>
  </w:style>
  <w:style w:type="paragraph" w:customStyle="1" w:styleId="ConsPlusNormal">
    <w:name w:val="ConsPlusNormal"/>
    <w:rsid w:val="00D95A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qFormat/>
    <w:rsid w:val="006724DD"/>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29996">
      <w:bodyDiv w:val="1"/>
      <w:marLeft w:val="0"/>
      <w:marRight w:val="0"/>
      <w:marTop w:val="0"/>
      <w:marBottom w:val="0"/>
      <w:divBdr>
        <w:top w:val="none" w:sz="0" w:space="0" w:color="auto"/>
        <w:left w:val="none" w:sz="0" w:space="0" w:color="auto"/>
        <w:bottom w:val="none" w:sz="0" w:space="0" w:color="auto"/>
        <w:right w:val="none" w:sz="0" w:space="0" w:color="auto"/>
      </w:divBdr>
    </w:div>
    <w:div w:id="21411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94413" TargetMode="External"/><Relationship Id="rId3" Type="http://schemas.openxmlformats.org/officeDocument/2006/relationships/webSettings" Target="webSettings.xml"/><Relationship Id="rId7" Type="http://schemas.openxmlformats.org/officeDocument/2006/relationships/hyperlink" Target="http://docs.cntd.ru/document/4942257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5223" TargetMode="External"/><Relationship Id="rId11" Type="http://schemas.openxmlformats.org/officeDocument/2006/relationships/theme" Target="theme/theme1.xml"/><Relationship Id="rId5" Type="http://schemas.openxmlformats.org/officeDocument/2006/relationships/hyperlink" Target="http://docs.cntd.ru/document/9015223"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docs.cntd.ru/document/9027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2180</TotalTime>
  <Pages>27</Pages>
  <Words>7865</Words>
  <Characters>44835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Kyi</dc:creator>
  <cp:keywords/>
  <dc:description/>
  <cp:lastModifiedBy>Пользователь</cp:lastModifiedBy>
  <cp:revision>53</cp:revision>
  <cp:lastPrinted>2019-12-26T01:15:00Z</cp:lastPrinted>
  <dcterms:created xsi:type="dcterms:W3CDTF">2018-12-13T06:05:00Z</dcterms:created>
  <dcterms:modified xsi:type="dcterms:W3CDTF">2020-07-13T08:19:00Z</dcterms:modified>
</cp:coreProperties>
</file>