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E6" w:rsidRPr="00CD35E8" w:rsidRDefault="00F751E6" w:rsidP="00CD35E8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>Приложение</w:t>
      </w:r>
    </w:p>
    <w:p w:rsidR="00F751E6" w:rsidRPr="00CD35E8" w:rsidRDefault="00F751E6" w:rsidP="00CD35E8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>к постановлению</w:t>
      </w:r>
      <w:r w:rsidR="00CD35E8">
        <w:rPr>
          <w:rFonts w:ascii="Times New Roman" w:hAnsi="Times New Roman" w:cs="Times New Roman"/>
          <w:sz w:val="26"/>
          <w:szCs w:val="26"/>
        </w:rPr>
        <w:t xml:space="preserve"> </w:t>
      </w:r>
      <w:r w:rsidRPr="00CD35E8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751E6" w:rsidRPr="00CD35E8" w:rsidRDefault="00F751E6" w:rsidP="00CD35E8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>Лесозаводского</w:t>
      </w:r>
      <w:r w:rsidR="00CD35E8">
        <w:rPr>
          <w:rFonts w:ascii="Times New Roman" w:hAnsi="Times New Roman" w:cs="Times New Roman"/>
          <w:sz w:val="26"/>
          <w:szCs w:val="26"/>
        </w:rPr>
        <w:t xml:space="preserve"> </w:t>
      </w:r>
      <w:r w:rsidRPr="00CD35E8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F751E6" w:rsidRDefault="00F23257" w:rsidP="00CD35E8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.04.2026 № 801</w:t>
      </w:r>
    </w:p>
    <w:p w:rsidR="00CD35E8" w:rsidRDefault="00CD35E8" w:rsidP="00CD35E8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D35E8" w:rsidRPr="00CD35E8" w:rsidRDefault="00CD35E8" w:rsidP="00CD35E8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751E6" w:rsidRPr="00CD35E8" w:rsidRDefault="00F751E6" w:rsidP="00403C67">
      <w:pPr>
        <w:pStyle w:val="ConsPlusNormal"/>
        <w:spacing w:line="360" w:lineRule="auto"/>
        <w:ind w:left="4820"/>
        <w:jc w:val="center"/>
        <w:outlineLvl w:val="0"/>
        <w:rPr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F751E6" w:rsidRPr="00CD35E8" w:rsidRDefault="00F751E6" w:rsidP="00CD35E8">
      <w:pPr>
        <w:pStyle w:val="ConsPlusNormal"/>
        <w:ind w:left="4820"/>
        <w:jc w:val="center"/>
        <w:rPr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>к постановлению</w:t>
      </w:r>
      <w:r w:rsidR="00CD35E8">
        <w:rPr>
          <w:rFonts w:ascii="Times New Roman" w:hAnsi="Times New Roman" w:cs="Times New Roman"/>
          <w:sz w:val="26"/>
          <w:szCs w:val="26"/>
        </w:rPr>
        <w:t xml:space="preserve"> </w:t>
      </w:r>
      <w:r w:rsidRPr="00CD35E8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751E6" w:rsidRPr="00CD35E8" w:rsidRDefault="00F751E6" w:rsidP="00CD35E8">
      <w:pPr>
        <w:pStyle w:val="ConsPlusNormal"/>
        <w:ind w:left="4820"/>
        <w:jc w:val="center"/>
        <w:rPr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>Лесозаводского</w:t>
      </w:r>
      <w:r w:rsidR="00CD35E8">
        <w:rPr>
          <w:rFonts w:ascii="Times New Roman" w:hAnsi="Times New Roman" w:cs="Times New Roman"/>
          <w:sz w:val="26"/>
          <w:szCs w:val="26"/>
        </w:rPr>
        <w:t xml:space="preserve"> </w:t>
      </w:r>
      <w:r w:rsidRPr="00CD35E8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F751E6" w:rsidRPr="00CD35E8" w:rsidRDefault="00F751E6" w:rsidP="00CD35E8">
      <w:pPr>
        <w:pStyle w:val="ConsPlusNormal"/>
        <w:ind w:left="4820"/>
        <w:jc w:val="center"/>
        <w:rPr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 xml:space="preserve">от </w:t>
      </w:r>
      <w:r w:rsidR="00CD35E8">
        <w:rPr>
          <w:rFonts w:ascii="Times New Roman" w:hAnsi="Times New Roman" w:cs="Times New Roman"/>
          <w:sz w:val="26"/>
          <w:szCs w:val="26"/>
        </w:rPr>
        <w:t>22.01.2026</w:t>
      </w:r>
      <w:r w:rsidRPr="00CD35E8">
        <w:rPr>
          <w:rFonts w:ascii="Times New Roman" w:hAnsi="Times New Roman" w:cs="Times New Roman"/>
          <w:sz w:val="26"/>
          <w:szCs w:val="26"/>
        </w:rPr>
        <w:t xml:space="preserve"> №</w:t>
      </w:r>
      <w:r w:rsidR="00CD35E8">
        <w:rPr>
          <w:rFonts w:ascii="Times New Roman" w:hAnsi="Times New Roman" w:cs="Times New Roman"/>
          <w:sz w:val="26"/>
          <w:szCs w:val="26"/>
        </w:rPr>
        <w:t xml:space="preserve"> 63</w:t>
      </w:r>
    </w:p>
    <w:p w:rsidR="00F751E6" w:rsidRDefault="00F751E6" w:rsidP="00CD35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5E8" w:rsidRPr="00CD35E8" w:rsidRDefault="00CD35E8" w:rsidP="00CD35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5E8" w:rsidRDefault="00F751E6" w:rsidP="00CD35E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5E8">
        <w:rPr>
          <w:rFonts w:ascii="Times New Roman" w:hAnsi="Times New Roman" w:cs="Times New Roman"/>
          <w:b/>
          <w:sz w:val="26"/>
          <w:szCs w:val="26"/>
        </w:rPr>
        <w:t>Расчет</w:t>
      </w:r>
    </w:p>
    <w:p w:rsidR="00F751E6" w:rsidRPr="00CD35E8" w:rsidRDefault="00F751E6" w:rsidP="00CD35E8">
      <w:pPr>
        <w:pStyle w:val="ConsPlusNormal"/>
        <w:jc w:val="center"/>
        <w:rPr>
          <w:sz w:val="26"/>
          <w:szCs w:val="26"/>
        </w:rPr>
      </w:pPr>
      <w:r w:rsidRPr="00CD35E8">
        <w:rPr>
          <w:rFonts w:ascii="Times New Roman" w:hAnsi="Times New Roman" w:cs="Times New Roman"/>
          <w:b/>
          <w:sz w:val="26"/>
          <w:szCs w:val="26"/>
        </w:rPr>
        <w:t xml:space="preserve"> потребности населения Лесозаводского муниципального округа</w:t>
      </w:r>
    </w:p>
    <w:p w:rsidR="00F751E6" w:rsidRPr="00CD35E8" w:rsidRDefault="00F751E6" w:rsidP="00CD35E8">
      <w:pPr>
        <w:pStyle w:val="ConsPlusNormal"/>
        <w:jc w:val="center"/>
        <w:rPr>
          <w:sz w:val="26"/>
          <w:szCs w:val="26"/>
        </w:rPr>
      </w:pPr>
      <w:r w:rsidRPr="00CD35E8">
        <w:rPr>
          <w:rFonts w:ascii="Times New Roman" w:hAnsi="Times New Roman" w:cs="Times New Roman"/>
          <w:b/>
          <w:sz w:val="26"/>
          <w:szCs w:val="26"/>
        </w:rPr>
        <w:t xml:space="preserve"> в твердом топливе (дровах) на 2026 год</w:t>
      </w:r>
    </w:p>
    <w:p w:rsidR="00F751E6" w:rsidRPr="00CD35E8" w:rsidRDefault="00F751E6" w:rsidP="00CD35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51E6" w:rsidRPr="00CD35E8" w:rsidRDefault="00F751E6" w:rsidP="00CD35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51E6" w:rsidRPr="00CD35E8" w:rsidRDefault="00F751E6" w:rsidP="00CD35E8">
      <w:pPr>
        <w:pStyle w:val="ConsPlusNormal"/>
        <w:ind w:firstLine="709"/>
        <w:jc w:val="both"/>
        <w:rPr>
          <w:sz w:val="26"/>
          <w:szCs w:val="26"/>
        </w:rPr>
      </w:pPr>
      <w:r w:rsidRPr="00CD35E8">
        <w:rPr>
          <w:rFonts w:ascii="Times New Roman" w:hAnsi="Times New Roman" w:cs="Times New Roman"/>
          <w:sz w:val="26"/>
          <w:szCs w:val="26"/>
        </w:rPr>
        <w:t xml:space="preserve">Потребность населения Лесозаводского муниципального округа в твердом топливе (дровах) на 2026 год рассчитана исходя из установленных </w:t>
      </w:r>
      <w:r w:rsidRPr="00CD35E8">
        <w:rPr>
          <w:rStyle w:val="1"/>
          <w:sz w:val="26"/>
          <w:szCs w:val="26"/>
        </w:rPr>
        <w:t xml:space="preserve">нормативов потребления твердого топлива (дров) и площади жилых помещений, отапливаемых твердым топливом, не выше нормативов заготовки гражданами древесины </w:t>
      </w:r>
      <w:r w:rsidR="00CD35E8">
        <w:rPr>
          <w:rStyle w:val="1"/>
          <w:sz w:val="26"/>
          <w:szCs w:val="26"/>
        </w:rPr>
        <w:t xml:space="preserve">                           </w:t>
      </w:r>
      <w:r w:rsidRPr="00CD35E8">
        <w:rPr>
          <w:rStyle w:val="1"/>
          <w:sz w:val="26"/>
          <w:szCs w:val="26"/>
        </w:rPr>
        <w:t>для собственных нужд.</w:t>
      </w:r>
    </w:p>
    <w:p w:rsidR="00F751E6" w:rsidRPr="00CD35E8" w:rsidRDefault="00F751E6" w:rsidP="00CD35E8">
      <w:pPr>
        <w:keepNext/>
        <w:keepLines/>
        <w:spacing w:after="0" w:line="240" w:lineRule="auto"/>
        <w:ind w:firstLine="709"/>
        <w:jc w:val="both"/>
        <w:rPr>
          <w:sz w:val="26"/>
          <w:szCs w:val="26"/>
        </w:rPr>
      </w:pPr>
      <w:r w:rsidRPr="00CD35E8">
        <w:rPr>
          <w:rStyle w:val="1"/>
          <w:rFonts w:eastAsia="Calibri"/>
          <w:sz w:val="26"/>
          <w:szCs w:val="26"/>
        </w:rPr>
        <w:t xml:space="preserve">В соответствии с данными статистического сводного отчета «Сведения </w:t>
      </w:r>
      <w:r w:rsidR="00CD35E8">
        <w:rPr>
          <w:rStyle w:val="1"/>
          <w:rFonts w:eastAsia="Calibri"/>
          <w:sz w:val="26"/>
          <w:szCs w:val="26"/>
        </w:rPr>
        <w:t xml:space="preserve">                 </w:t>
      </w:r>
      <w:r w:rsidRPr="00CD35E8">
        <w:rPr>
          <w:rStyle w:val="1"/>
          <w:rFonts w:eastAsia="Calibri"/>
          <w:sz w:val="26"/>
          <w:szCs w:val="26"/>
        </w:rPr>
        <w:t>о</w:t>
      </w:r>
      <w:r w:rsidRPr="00CD35E8">
        <w:rPr>
          <w:rStyle w:val="9"/>
          <w:rFonts w:eastAsia="Calibri"/>
          <w:sz w:val="26"/>
          <w:szCs w:val="26"/>
          <w:lang w:val="ru"/>
        </w:rPr>
        <w:t xml:space="preserve"> </w:t>
      </w:r>
      <w:r w:rsidRPr="00CD35E8">
        <w:rPr>
          <w:rStyle w:val="1"/>
          <w:rFonts w:eastAsia="Calibri"/>
          <w:sz w:val="26"/>
          <w:szCs w:val="26"/>
        </w:rPr>
        <w:t>жилищном фонде на 1 января 2022 года (Форма № 1-жилфонд годовая) общая площадь в жилых</w:t>
      </w:r>
      <w:r w:rsidRPr="00CD35E8">
        <w:rPr>
          <w:rStyle w:val="9"/>
          <w:rFonts w:eastAsia="Calibri"/>
          <w:sz w:val="26"/>
          <w:szCs w:val="26"/>
          <w:lang w:val="ru"/>
        </w:rPr>
        <w:t xml:space="preserve"> </w:t>
      </w:r>
      <w:r w:rsidRPr="00CD35E8">
        <w:rPr>
          <w:rStyle w:val="1"/>
          <w:rFonts w:eastAsia="Calibri"/>
          <w:sz w:val="26"/>
          <w:szCs w:val="26"/>
        </w:rPr>
        <w:t xml:space="preserve">домах (индивидуально-определенных </w:t>
      </w:r>
      <w:proofErr w:type="gramStart"/>
      <w:r w:rsidRPr="00CD35E8">
        <w:rPr>
          <w:rStyle w:val="1"/>
          <w:rFonts w:eastAsia="Calibri"/>
          <w:sz w:val="26"/>
          <w:szCs w:val="26"/>
        </w:rPr>
        <w:t xml:space="preserve">зданиях) </w:t>
      </w:r>
      <w:r w:rsidR="00CD35E8">
        <w:rPr>
          <w:rStyle w:val="1"/>
          <w:rFonts w:eastAsia="Calibri"/>
          <w:sz w:val="26"/>
          <w:szCs w:val="26"/>
        </w:rPr>
        <w:t xml:space="preserve">  </w:t>
      </w:r>
      <w:proofErr w:type="gramEnd"/>
      <w:r w:rsidR="00CD35E8">
        <w:rPr>
          <w:rStyle w:val="1"/>
          <w:rFonts w:eastAsia="Calibri"/>
          <w:sz w:val="26"/>
          <w:szCs w:val="26"/>
        </w:rPr>
        <w:t xml:space="preserve">                                                 </w:t>
      </w:r>
      <w:r w:rsidRPr="00CD35E8">
        <w:rPr>
          <w:rStyle w:val="2"/>
          <w:rFonts w:ascii="Times New Roman" w:hAnsi="Times New Roman"/>
          <w:sz w:val="26"/>
          <w:szCs w:val="26"/>
        </w:rPr>
        <w:t>по Лесозаводскому муниципального округу</w:t>
      </w:r>
      <w:r w:rsidRPr="00CD35E8">
        <w:rPr>
          <w:rStyle w:val="1"/>
          <w:rFonts w:eastAsia="Calibri"/>
          <w:sz w:val="26"/>
          <w:szCs w:val="26"/>
        </w:rPr>
        <w:t xml:space="preserve"> составила:</w:t>
      </w:r>
      <w:bookmarkStart w:id="1" w:name="bookmark2"/>
      <w:r w:rsidRPr="00CD35E8">
        <w:rPr>
          <w:rStyle w:val="2"/>
          <w:rFonts w:ascii="Times New Roman" w:hAnsi="Times New Roman"/>
          <w:sz w:val="26"/>
          <w:szCs w:val="26"/>
        </w:rPr>
        <w:t xml:space="preserve"> 534,42 тыс. м</w:t>
      </w:r>
      <w:r w:rsidRPr="00CD35E8">
        <w:rPr>
          <w:rStyle w:val="2"/>
          <w:rFonts w:ascii="Times New Roman" w:hAnsi="Times New Roman"/>
          <w:sz w:val="26"/>
          <w:szCs w:val="26"/>
          <w:vertAlign w:val="superscript"/>
        </w:rPr>
        <w:t>2</w:t>
      </w:r>
      <w:r w:rsidRPr="00CD35E8">
        <w:rPr>
          <w:rStyle w:val="2"/>
          <w:rFonts w:ascii="Times New Roman" w:hAnsi="Times New Roman"/>
          <w:sz w:val="26"/>
          <w:szCs w:val="26"/>
        </w:rPr>
        <w:t>;</w:t>
      </w:r>
      <w:bookmarkEnd w:id="1"/>
    </w:p>
    <w:p w:rsidR="00F751E6" w:rsidRPr="00CD35E8" w:rsidRDefault="00F751E6" w:rsidP="00CD35E8">
      <w:pPr>
        <w:pStyle w:val="13"/>
        <w:shd w:val="clear" w:color="auto" w:fill="auto"/>
        <w:tabs>
          <w:tab w:val="left" w:pos="789"/>
        </w:tabs>
        <w:spacing w:line="240" w:lineRule="auto"/>
        <w:ind w:firstLine="709"/>
        <w:jc w:val="both"/>
        <w:rPr>
          <w:sz w:val="26"/>
          <w:szCs w:val="26"/>
        </w:rPr>
      </w:pPr>
      <w:r w:rsidRPr="00CD35E8">
        <w:rPr>
          <w:rStyle w:val="1"/>
          <w:sz w:val="26"/>
          <w:szCs w:val="26"/>
        </w:rPr>
        <w:t>- город Лесозаводск - 369,3 тыс. м</w:t>
      </w:r>
      <w:r w:rsidRPr="00CD35E8">
        <w:rPr>
          <w:rStyle w:val="1"/>
          <w:sz w:val="26"/>
          <w:szCs w:val="26"/>
          <w:vertAlign w:val="superscript"/>
        </w:rPr>
        <w:t>2</w:t>
      </w:r>
      <w:r w:rsidRPr="00CD35E8">
        <w:rPr>
          <w:rStyle w:val="1"/>
          <w:sz w:val="26"/>
          <w:szCs w:val="26"/>
        </w:rPr>
        <w:t>;</w:t>
      </w:r>
    </w:p>
    <w:p w:rsidR="00F751E6" w:rsidRPr="00CD35E8" w:rsidRDefault="00F751E6" w:rsidP="00CD35E8">
      <w:pPr>
        <w:pStyle w:val="13"/>
        <w:shd w:val="clear" w:color="auto" w:fill="auto"/>
        <w:tabs>
          <w:tab w:val="left" w:pos="882"/>
        </w:tabs>
        <w:spacing w:line="240" w:lineRule="auto"/>
        <w:ind w:firstLine="709"/>
        <w:jc w:val="both"/>
        <w:rPr>
          <w:sz w:val="26"/>
          <w:szCs w:val="26"/>
        </w:rPr>
      </w:pPr>
      <w:r w:rsidRPr="00CD35E8">
        <w:rPr>
          <w:rStyle w:val="1"/>
          <w:sz w:val="26"/>
          <w:szCs w:val="26"/>
        </w:rPr>
        <w:t>- сельские населенные пункты Лесозаводского муниципального округа –</w:t>
      </w:r>
      <w:r w:rsidRPr="00CD35E8">
        <w:rPr>
          <w:rStyle w:val="9"/>
          <w:sz w:val="26"/>
          <w:szCs w:val="26"/>
          <w:lang w:val="ru"/>
        </w:rPr>
        <w:t xml:space="preserve"> </w:t>
      </w:r>
      <w:r w:rsidRPr="00CD35E8">
        <w:rPr>
          <w:rStyle w:val="1"/>
          <w:sz w:val="26"/>
          <w:szCs w:val="26"/>
        </w:rPr>
        <w:t>165,1 тыс. м</w:t>
      </w:r>
      <w:r w:rsidRPr="00CD35E8">
        <w:rPr>
          <w:rStyle w:val="1"/>
          <w:sz w:val="26"/>
          <w:szCs w:val="26"/>
          <w:vertAlign w:val="superscript"/>
        </w:rPr>
        <w:t>2</w:t>
      </w:r>
      <w:r w:rsidRPr="00CD35E8">
        <w:rPr>
          <w:rStyle w:val="1"/>
          <w:sz w:val="26"/>
          <w:szCs w:val="26"/>
        </w:rPr>
        <w:t>;</w:t>
      </w:r>
    </w:p>
    <w:p w:rsidR="00F751E6" w:rsidRPr="00CD35E8" w:rsidRDefault="00F751E6" w:rsidP="00CD35E8">
      <w:pPr>
        <w:autoSpaceDE w:val="0"/>
        <w:spacing w:after="0" w:line="240" w:lineRule="auto"/>
        <w:ind w:firstLine="709"/>
        <w:jc w:val="both"/>
        <w:rPr>
          <w:sz w:val="26"/>
          <w:szCs w:val="26"/>
        </w:rPr>
      </w:pPr>
      <w:r w:rsidRPr="00CD35E8">
        <w:rPr>
          <w:rFonts w:ascii="Times New Roman" w:hAnsi="Times New Roman"/>
          <w:sz w:val="26"/>
          <w:szCs w:val="26"/>
        </w:rPr>
        <w:t>Объем нормативной потребности населения в твердом топливе (</w:t>
      </w:r>
      <w:proofErr w:type="spellStart"/>
      <w:r w:rsidRPr="00CD35E8">
        <w:rPr>
          <w:rFonts w:ascii="Times New Roman" w:hAnsi="Times New Roman"/>
          <w:sz w:val="26"/>
          <w:szCs w:val="26"/>
        </w:rPr>
        <w:t>VTi</w:t>
      </w:r>
      <w:proofErr w:type="spellEnd"/>
      <w:r w:rsidRPr="00CD35E8">
        <w:rPr>
          <w:rFonts w:ascii="Times New Roman" w:hAnsi="Times New Roman"/>
          <w:sz w:val="26"/>
          <w:szCs w:val="26"/>
        </w:rPr>
        <w:t xml:space="preserve">) рассчитывается по формуле (согласно приложению № 22 к государственной программе Приморского края «Обеспечение доступным жильем и качественными услугами жилищно-коммунального хозяйства населения Приморского </w:t>
      </w:r>
      <w:proofErr w:type="gramStart"/>
      <w:r w:rsidRPr="00CD35E8">
        <w:rPr>
          <w:rFonts w:ascii="Times New Roman" w:hAnsi="Times New Roman"/>
          <w:sz w:val="26"/>
          <w:szCs w:val="26"/>
        </w:rPr>
        <w:t xml:space="preserve">края» </w:t>
      </w:r>
      <w:r w:rsidR="00CD35E8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CD35E8">
        <w:rPr>
          <w:rFonts w:ascii="Times New Roman" w:hAnsi="Times New Roman"/>
          <w:sz w:val="26"/>
          <w:szCs w:val="26"/>
        </w:rPr>
        <w:t xml:space="preserve">                     </w:t>
      </w:r>
      <w:r w:rsidRPr="00CD35E8">
        <w:rPr>
          <w:rFonts w:ascii="Times New Roman" w:hAnsi="Times New Roman"/>
          <w:sz w:val="26"/>
          <w:szCs w:val="26"/>
        </w:rPr>
        <w:t>на 2020-2027 годы):</w:t>
      </w:r>
    </w:p>
    <w:p w:rsidR="00F751E6" w:rsidRPr="00CD35E8" w:rsidRDefault="00F751E6" w:rsidP="00CD35E8">
      <w:pPr>
        <w:autoSpaceDE w:val="0"/>
        <w:spacing w:after="0" w:line="240" w:lineRule="auto"/>
        <w:ind w:firstLine="709"/>
        <w:jc w:val="both"/>
        <w:rPr>
          <w:sz w:val="26"/>
          <w:szCs w:val="26"/>
        </w:rPr>
      </w:pPr>
      <w:proofErr w:type="spellStart"/>
      <w:r w:rsidRPr="00CD35E8">
        <w:rPr>
          <w:rFonts w:ascii="Times New Roman" w:hAnsi="Times New Roman"/>
          <w:sz w:val="26"/>
          <w:szCs w:val="26"/>
        </w:rPr>
        <w:t>VTi</w:t>
      </w:r>
      <w:proofErr w:type="spellEnd"/>
      <w:r w:rsidRPr="00CD35E8">
        <w:rPr>
          <w:rFonts w:ascii="Times New Roman" w:hAnsi="Times New Roman"/>
          <w:sz w:val="26"/>
          <w:szCs w:val="26"/>
        </w:rPr>
        <w:t xml:space="preserve"> = </w:t>
      </w:r>
      <w:proofErr w:type="spellStart"/>
      <w:r w:rsidRPr="00CD35E8">
        <w:rPr>
          <w:rFonts w:ascii="Times New Roman" w:hAnsi="Times New Roman"/>
          <w:sz w:val="26"/>
          <w:szCs w:val="26"/>
        </w:rPr>
        <w:t>Ni</w:t>
      </w:r>
      <w:proofErr w:type="spellEnd"/>
      <w:r w:rsidRPr="00CD35E8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Pr="00CD35E8">
        <w:rPr>
          <w:rFonts w:ascii="Times New Roman" w:hAnsi="Times New Roman"/>
          <w:sz w:val="26"/>
          <w:szCs w:val="26"/>
        </w:rPr>
        <w:t>Si</w:t>
      </w:r>
      <w:proofErr w:type="spellEnd"/>
      <w:r w:rsidRPr="00CD35E8">
        <w:rPr>
          <w:rFonts w:ascii="Times New Roman" w:hAnsi="Times New Roman"/>
          <w:sz w:val="26"/>
          <w:szCs w:val="26"/>
        </w:rPr>
        <w:t>, где:</w:t>
      </w:r>
    </w:p>
    <w:p w:rsidR="00F751E6" w:rsidRPr="00CD35E8" w:rsidRDefault="00F751E6" w:rsidP="00CD35E8">
      <w:pPr>
        <w:autoSpaceDE w:val="0"/>
        <w:spacing w:after="0" w:line="240" w:lineRule="auto"/>
        <w:ind w:firstLine="709"/>
        <w:jc w:val="both"/>
        <w:rPr>
          <w:sz w:val="26"/>
          <w:szCs w:val="26"/>
        </w:rPr>
      </w:pPr>
      <w:proofErr w:type="spellStart"/>
      <w:r w:rsidRPr="00CD35E8">
        <w:rPr>
          <w:rFonts w:ascii="Times New Roman" w:hAnsi="Times New Roman"/>
          <w:sz w:val="26"/>
          <w:szCs w:val="26"/>
        </w:rPr>
        <w:t>Ni</w:t>
      </w:r>
      <w:proofErr w:type="spellEnd"/>
      <w:r w:rsidRPr="00CD35E8">
        <w:rPr>
          <w:rFonts w:ascii="Times New Roman" w:hAnsi="Times New Roman"/>
          <w:sz w:val="26"/>
          <w:szCs w:val="26"/>
        </w:rPr>
        <w:t xml:space="preserve"> - норматив потребления твердого топлива на 1 кв. м площади жилых помещений, отапливаемых твердым топливом в i-м муниципальном образовании, куб. м;</w:t>
      </w:r>
    </w:p>
    <w:p w:rsidR="00F751E6" w:rsidRPr="00CD35E8" w:rsidRDefault="00F751E6" w:rsidP="00CD35E8">
      <w:pPr>
        <w:autoSpaceDE w:val="0"/>
        <w:spacing w:after="0" w:line="240" w:lineRule="auto"/>
        <w:ind w:firstLine="709"/>
        <w:jc w:val="both"/>
        <w:rPr>
          <w:sz w:val="26"/>
          <w:szCs w:val="26"/>
        </w:rPr>
      </w:pPr>
      <w:proofErr w:type="spellStart"/>
      <w:r w:rsidRPr="00CD35E8">
        <w:rPr>
          <w:rFonts w:ascii="Times New Roman" w:hAnsi="Times New Roman"/>
          <w:sz w:val="26"/>
          <w:szCs w:val="26"/>
        </w:rPr>
        <w:t>Si</w:t>
      </w:r>
      <w:proofErr w:type="spellEnd"/>
      <w:r w:rsidRPr="00CD35E8">
        <w:rPr>
          <w:rFonts w:ascii="Times New Roman" w:hAnsi="Times New Roman"/>
          <w:sz w:val="26"/>
          <w:szCs w:val="26"/>
        </w:rPr>
        <w:t xml:space="preserve"> - площадь жилых помещений, отапливаемых твердым топливом в i-м муниципальном образовании, кв. м.</w:t>
      </w:r>
    </w:p>
    <w:p w:rsidR="00F751E6" w:rsidRPr="00CD35E8" w:rsidRDefault="00F751E6" w:rsidP="00CD35E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751E6" w:rsidRPr="00CD35E8" w:rsidRDefault="00F751E6" w:rsidP="00CD35E8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CD35E8">
        <w:rPr>
          <w:rFonts w:ascii="Times New Roman" w:hAnsi="Times New Roman" w:cs="Times New Roman"/>
          <w:sz w:val="26"/>
          <w:szCs w:val="26"/>
        </w:rPr>
        <w:t>VTi</w:t>
      </w:r>
      <w:proofErr w:type="spellEnd"/>
      <w:r w:rsidRPr="00CD35E8">
        <w:rPr>
          <w:rStyle w:val="10"/>
          <w:sz w:val="26"/>
          <w:szCs w:val="26"/>
        </w:rPr>
        <w:t xml:space="preserve"> =0,35 м</w:t>
      </w:r>
      <w:r w:rsidRPr="00CD35E8">
        <w:rPr>
          <w:rStyle w:val="10"/>
          <w:sz w:val="26"/>
          <w:szCs w:val="26"/>
          <w:vertAlign w:val="superscript"/>
        </w:rPr>
        <w:t xml:space="preserve">3   </w:t>
      </w:r>
      <w:proofErr w:type="gramStart"/>
      <w:r w:rsidRPr="00CD35E8">
        <w:rPr>
          <w:rFonts w:ascii="Times New Roman" w:hAnsi="Times New Roman" w:cs="Times New Roman"/>
          <w:sz w:val="26"/>
          <w:szCs w:val="26"/>
        </w:rPr>
        <w:t>x</w:t>
      </w:r>
      <w:r w:rsidRPr="00CD35E8">
        <w:rPr>
          <w:rStyle w:val="10"/>
          <w:sz w:val="26"/>
          <w:szCs w:val="26"/>
          <w:vertAlign w:val="superscript"/>
        </w:rPr>
        <w:t xml:space="preserve">  </w:t>
      </w:r>
      <w:r w:rsidRPr="00CD35E8">
        <w:rPr>
          <w:rStyle w:val="10"/>
          <w:sz w:val="26"/>
          <w:szCs w:val="26"/>
        </w:rPr>
        <w:t>534</w:t>
      </w:r>
      <w:proofErr w:type="gramEnd"/>
      <w:r w:rsidRPr="00CD35E8">
        <w:rPr>
          <w:rStyle w:val="10"/>
          <w:sz w:val="26"/>
          <w:szCs w:val="26"/>
        </w:rPr>
        <w:t>,42 тыс.м</w:t>
      </w:r>
      <w:r w:rsidRPr="00CD35E8">
        <w:rPr>
          <w:rStyle w:val="10"/>
          <w:sz w:val="26"/>
          <w:szCs w:val="26"/>
          <w:vertAlign w:val="superscript"/>
        </w:rPr>
        <w:t xml:space="preserve">2 </w:t>
      </w:r>
      <w:r w:rsidRPr="00CD35E8">
        <w:rPr>
          <w:rStyle w:val="10"/>
          <w:sz w:val="26"/>
          <w:szCs w:val="26"/>
        </w:rPr>
        <w:t>= 187 047</w:t>
      </w:r>
      <w:r w:rsidRPr="00CD35E8">
        <w:rPr>
          <w:rStyle w:val="10"/>
          <w:b/>
          <w:sz w:val="26"/>
          <w:szCs w:val="26"/>
        </w:rPr>
        <w:t xml:space="preserve"> </w:t>
      </w:r>
      <w:r w:rsidRPr="00CD35E8">
        <w:rPr>
          <w:rStyle w:val="10"/>
          <w:sz w:val="26"/>
          <w:szCs w:val="26"/>
        </w:rPr>
        <w:t>куб.</w:t>
      </w:r>
      <w:r w:rsidR="00CD35E8">
        <w:rPr>
          <w:rStyle w:val="10"/>
          <w:sz w:val="26"/>
          <w:szCs w:val="26"/>
        </w:rPr>
        <w:t xml:space="preserve"> </w:t>
      </w:r>
      <w:r w:rsidRPr="00CD35E8">
        <w:rPr>
          <w:rStyle w:val="10"/>
          <w:sz w:val="26"/>
          <w:szCs w:val="26"/>
        </w:rPr>
        <w:t>м.</w:t>
      </w:r>
    </w:p>
    <w:p w:rsidR="00216F76" w:rsidRDefault="00216F76" w:rsidP="00CD35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35E8" w:rsidRPr="00CD35E8" w:rsidRDefault="00CD35E8" w:rsidP="00CD35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</w:t>
      </w:r>
    </w:p>
    <w:sectPr w:rsidR="00CD35E8" w:rsidRPr="00CD35E8" w:rsidSect="00CD35E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E6"/>
    <w:rsid w:val="00216F76"/>
    <w:rsid w:val="00403C67"/>
    <w:rsid w:val="00CD35E8"/>
    <w:rsid w:val="00F23257"/>
    <w:rsid w:val="00F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8392-18E8-46F9-ADF7-7F54D7D8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E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F751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2">
    <w:name w:val="Заголовок №2"/>
    <w:rsid w:val="00F751E6"/>
  </w:style>
  <w:style w:type="character" w:customStyle="1" w:styleId="9">
    <w:name w:val="Основной текст9"/>
    <w:rsid w:val="00F751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0">
    <w:name w:val="Основной текст10"/>
    <w:rsid w:val="00F751E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paragraph" w:customStyle="1" w:styleId="ConsPlusNormal">
    <w:name w:val="ConsPlusNormal"/>
    <w:rsid w:val="00F751E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3">
    <w:name w:val="Основной текст13"/>
    <w:basedOn w:val="a"/>
    <w:rsid w:val="00F751E6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CD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E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2026-04-20T01:17:00Z</cp:lastPrinted>
  <dcterms:created xsi:type="dcterms:W3CDTF">2026-04-14T22:27:00Z</dcterms:created>
  <dcterms:modified xsi:type="dcterms:W3CDTF">2026-04-20T01:20:00Z</dcterms:modified>
</cp:coreProperties>
</file>