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BC" w:rsidRPr="0098281E" w:rsidRDefault="00537ABC" w:rsidP="007C2572">
      <w:pPr>
        <w:pStyle w:val="ConsPlusNormal"/>
        <w:tabs>
          <w:tab w:val="left" w:pos="6098"/>
        </w:tabs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8281E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537ABC" w:rsidRPr="0098281E" w:rsidRDefault="00537ABC" w:rsidP="007C2572">
      <w:pPr>
        <w:pStyle w:val="ConsPlusNormal"/>
        <w:tabs>
          <w:tab w:val="left" w:pos="6098"/>
        </w:tabs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8281E">
        <w:rPr>
          <w:rFonts w:ascii="Times New Roman" w:hAnsi="Times New Roman" w:cs="Times New Roman"/>
          <w:sz w:val="26"/>
          <w:szCs w:val="26"/>
        </w:rPr>
        <w:t>УТВЕРЖДЕНО</w:t>
      </w:r>
    </w:p>
    <w:p w:rsidR="00537ABC" w:rsidRPr="0098281E" w:rsidRDefault="00537ABC" w:rsidP="007C2572">
      <w:pPr>
        <w:pStyle w:val="ConsPlusNormal"/>
        <w:tabs>
          <w:tab w:val="left" w:pos="6098"/>
        </w:tabs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8281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37ABC" w:rsidRPr="0098281E" w:rsidRDefault="00537ABC" w:rsidP="007C2572">
      <w:pPr>
        <w:pStyle w:val="ConsPlusNormal"/>
        <w:tabs>
          <w:tab w:val="left" w:pos="6098"/>
        </w:tabs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8281E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98281E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537ABC" w:rsidRPr="0098281E" w:rsidRDefault="003C16CB" w:rsidP="007C2572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21.07.2025 № 1460</w:t>
      </w:r>
    </w:p>
    <w:p w:rsidR="00537ABC" w:rsidRPr="0098281E" w:rsidRDefault="00537ABC" w:rsidP="00537ABC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</w:p>
    <w:p w:rsidR="00537ABC" w:rsidRPr="0098281E" w:rsidRDefault="00537ABC" w:rsidP="00537ABC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37ABC" w:rsidRDefault="00537ABC" w:rsidP="00537ABC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537ABC" w:rsidRPr="0098281E" w:rsidRDefault="00537ABC" w:rsidP="00537ABC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8281E">
        <w:rPr>
          <w:rFonts w:ascii="Times New Roman" w:hAnsi="Times New Roman" w:cs="Times New Roman"/>
          <w:b/>
          <w:sz w:val="26"/>
          <w:szCs w:val="26"/>
        </w:rPr>
        <w:t xml:space="preserve">о комиссии по 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противодействию коррупции </w:t>
      </w:r>
      <w:r>
        <w:rPr>
          <w:rFonts w:ascii="Times New Roman" w:hAnsi="Times New Roman" w:cs="Times New Roman"/>
          <w:b/>
          <w:sz w:val="26"/>
          <w:szCs w:val="26"/>
        </w:rPr>
        <w:br/>
        <w:t>в</w:t>
      </w:r>
      <w:r w:rsidRPr="0098281E">
        <w:rPr>
          <w:rFonts w:ascii="Times New Roman" w:hAnsi="Times New Roman" w:cs="Times New Roman"/>
          <w:b/>
          <w:sz w:val="26"/>
          <w:szCs w:val="26"/>
        </w:rPr>
        <w:t xml:space="preserve"> Лесозаводско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98281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98281E">
        <w:rPr>
          <w:rFonts w:ascii="Times New Roman" w:hAnsi="Times New Roman" w:cs="Times New Roman"/>
          <w:b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537ABC" w:rsidRDefault="00537ABC" w:rsidP="00537A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7ABC" w:rsidRPr="0098281E" w:rsidRDefault="00537ABC" w:rsidP="00537A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по противодействию коррупции в Лесозаводском муниципальном округе (далее – Комиссия) является коллегиальным органом.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обязанностям Комиссии относятся: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разработка и координация работы по противодействию коррупции </w:t>
      </w:r>
      <w:r w:rsidR="007C257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в администрации Лесозаводского муниципального округа (далее- администрация), подведомственных администрации учреждениях, организация взаимодействия администрации с органами государственной власти, органами местного самоуправления Лесозаводского муниципального округа;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подготовка рекомендаций для органов администрации, подведомственных ей учреждений, органов местного самоуправления Лесозаводского муниципального округа, проведение разъяснительной работы в сфере противодействия коррупции; </w:t>
      </w:r>
      <w:r>
        <w:rPr>
          <w:rFonts w:ascii="Times New Roman" w:hAnsi="Times New Roman" w:cs="Times New Roman"/>
          <w:sz w:val="26"/>
          <w:szCs w:val="26"/>
        </w:rPr>
        <w:tab/>
        <w:t xml:space="preserve">– формирования перечня мероприятий для включения в План мероприятий </w:t>
      </w:r>
      <w:r w:rsidR="007C2572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по противодействию коррупции в Лесозаводском муниципальном округе, обеспечения контроля за его реализацией;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подготовка предложений по внесению изменений в муниципальные правовые акты органов местного самоуправления Лесозаводского муниципального округа в сфере противодействия коррупции;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изучение, анализ поступающих в Комиссию документов и иных материалов о коррупции и противодействию коррупции;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 рассмотрение информации о выполнении Программы противодействия коррупции в Лесозаводском муниципальном округе.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секретарь и члены Комиссии.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 Лесозаводского муниципального округа, организациями, общественными объединениями, а также подписывает обращения, запросы от имени Комиссии.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заместитель председателя Комиссии.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Комиссии формирует проект Плана работы Комиссии, проект повестки заседания Комиссии, отвечает за подготовку информационных материалов к заседаниям Комиссии, ведет протоколы заседаний Комиссии, учет поступивших документов, доводит копии протоколов заседаний до ее состава, а также выполняет </w:t>
      </w:r>
      <w:r>
        <w:rPr>
          <w:rFonts w:ascii="Times New Roman" w:hAnsi="Times New Roman" w:cs="Times New Roman"/>
          <w:sz w:val="26"/>
          <w:szCs w:val="26"/>
        </w:rPr>
        <w:lastRenderedPageBreak/>
        <w:t>поручения председателя Комиссии, данные в пределах его полномочий.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период временного отсутствия секретаря Комиссии (отпуск, временная нетрудоспособность, командировка и т.п.) его обязанности возлагаются на одного </w:t>
      </w:r>
      <w:r w:rsidR="007C2572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из членов Комиссии.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 осуществляют свои полномочия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непосредственно, </w:t>
      </w:r>
      <w:r w:rsidR="007C257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C257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>то есть без права их передачи иным лицам, в том числе и на время своего отсутствия.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члены Комиссии при принятии решений обладают равными правами.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 несут ответственность за разглашение информации, ставшей известной в связи с работой Комиссии.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Заседания Комиссии проводятся в соответствии с Планом работы Комиссии, не реже одного раза в квартал. Председатель Комиссии, по мере необходимости, вправе созвать внеочередное заседание Комиссии.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Заседание Комиссии правомочно, если на нем присутствуют не менее двух третей от общего числа членов Комиссии.</w:t>
      </w:r>
    </w:p>
    <w:p w:rsidR="00537ABC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Голосование членов Комиссии является открытым. Решения Комиссии принимаются простым большинством голосов от общего числа членов Комиссии, присутствующих на заседании. При равенстве голосов мнение председательствующего на заседании является решающим.</w:t>
      </w:r>
    </w:p>
    <w:p w:rsidR="00537ABC" w:rsidRPr="007C2572" w:rsidRDefault="00537ABC" w:rsidP="00537A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77AA" w:rsidRPr="007C2572" w:rsidRDefault="007C2572" w:rsidP="007C257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7177AA" w:rsidRPr="007C2572" w:rsidSect="007C257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CA" w:rsidRDefault="001D40CA" w:rsidP="007C2572">
      <w:pPr>
        <w:spacing w:after="0" w:line="240" w:lineRule="auto"/>
      </w:pPr>
      <w:r>
        <w:separator/>
      </w:r>
    </w:p>
  </w:endnote>
  <w:endnote w:type="continuationSeparator" w:id="0">
    <w:p w:rsidR="001D40CA" w:rsidRDefault="001D40CA" w:rsidP="007C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CA" w:rsidRDefault="001D40CA" w:rsidP="007C2572">
      <w:pPr>
        <w:spacing w:after="0" w:line="240" w:lineRule="auto"/>
      </w:pPr>
      <w:r>
        <w:separator/>
      </w:r>
    </w:p>
  </w:footnote>
  <w:footnote w:type="continuationSeparator" w:id="0">
    <w:p w:rsidR="001D40CA" w:rsidRDefault="001D40CA" w:rsidP="007C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99991"/>
      <w:docPartObj>
        <w:docPartGallery w:val="Page Numbers (Top of Page)"/>
        <w:docPartUnique/>
      </w:docPartObj>
    </w:sdtPr>
    <w:sdtEndPr/>
    <w:sdtContent>
      <w:p w:rsidR="007C2572" w:rsidRDefault="007C25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CB">
          <w:rPr>
            <w:noProof/>
          </w:rPr>
          <w:t>2</w:t>
        </w:r>
        <w:r>
          <w:fldChar w:fldCharType="end"/>
        </w:r>
      </w:p>
    </w:sdtContent>
  </w:sdt>
  <w:p w:rsidR="007C2572" w:rsidRDefault="007C25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BC"/>
    <w:rsid w:val="001D40CA"/>
    <w:rsid w:val="003C16CB"/>
    <w:rsid w:val="00537ABC"/>
    <w:rsid w:val="007177AA"/>
    <w:rsid w:val="007C2572"/>
    <w:rsid w:val="00A6000D"/>
    <w:rsid w:val="00D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EE9BB-CD43-4420-A595-275DF5C4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572"/>
  </w:style>
  <w:style w:type="paragraph" w:styleId="a5">
    <w:name w:val="footer"/>
    <w:basedOn w:val="a"/>
    <w:link w:val="a6"/>
    <w:uiPriority w:val="99"/>
    <w:unhideWhenUsed/>
    <w:rsid w:val="007C2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572"/>
  </w:style>
  <w:style w:type="paragraph" w:styleId="a7">
    <w:name w:val="Balloon Text"/>
    <w:basedOn w:val="a"/>
    <w:link w:val="a8"/>
    <w:uiPriority w:val="99"/>
    <w:semiHidden/>
    <w:unhideWhenUsed/>
    <w:rsid w:val="007C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2025-07-17T23:45:00Z</cp:lastPrinted>
  <dcterms:created xsi:type="dcterms:W3CDTF">2025-07-17T23:19:00Z</dcterms:created>
  <dcterms:modified xsi:type="dcterms:W3CDTF">2025-07-21T22:20:00Z</dcterms:modified>
</cp:coreProperties>
</file>