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24" w:rsidRPr="008903B7" w:rsidRDefault="00751A24" w:rsidP="007C5446">
      <w:pPr>
        <w:widowControl w:val="0"/>
        <w:spacing w:line="360" w:lineRule="auto"/>
        <w:ind w:left="5387"/>
        <w:jc w:val="center"/>
        <w:rPr>
          <w:sz w:val="26"/>
          <w:szCs w:val="26"/>
        </w:rPr>
      </w:pPr>
      <w:r w:rsidRPr="008903B7">
        <w:rPr>
          <w:sz w:val="26"/>
          <w:szCs w:val="26"/>
        </w:rPr>
        <w:t>Приложение</w:t>
      </w:r>
    </w:p>
    <w:p w:rsidR="00751A24" w:rsidRPr="008903B7" w:rsidRDefault="00751A24" w:rsidP="007C5446">
      <w:pPr>
        <w:widowControl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8903B7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8903B7">
        <w:rPr>
          <w:sz w:val="26"/>
          <w:szCs w:val="26"/>
        </w:rPr>
        <w:t xml:space="preserve"> администрации Лесозаводского городского округа</w:t>
      </w:r>
    </w:p>
    <w:p w:rsidR="00751A24" w:rsidRDefault="00765208" w:rsidP="007C5446">
      <w:pPr>
        <w:pStyle w:val="a4"/>
        <w:spacing w:after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17.04.2023  № 637</w:t>
      </w:r>
      <w:bookmarkStart w:id="0" w:name="_GoBack"/>
      <w:bookmarkEnd w:id="0"/>
    </w:p>
    <w:p w:rsidR="007C5446" w:rsidRDefault="007C5446" w:rsidP="007C5446">
      <w:pPr>
        <w:pStyle w:val="a4"/>
        <w:spacing w:after="0"/>
        <w:ind w:left="5387"/>
        <w:jc w:val="center"/>
        <w:rPr>
          <w:sz w:val="26"/>
          <w:szCs w:val="26"/>
        </w:rPr>
      </w:pPr>
    </w:p>
    <w:p w:rsidR="007C5446" w:rsidRPr="008903B7" w:rsidRDefault="007C5446" w:rsidP="007C5446">
      <w:pPr>
        <w:pStyle w:val="a4"/>
        <w:spacing w:after="0"/>
        <w:ind w:left="5387"/>
        <w:jc w:val="center"/>
        <w:rPr>
          <w:sz w:val="26"/>
          <w:szCs w:val="26"/>
        </w:rPr>
      </w:pPr>
    </w:p>
    <w:p w:rsidR="00751A24" w:rsidRDefault="007C5446" w:rsidP="007C5446">
      <w:pPr>
        <w:pStyle w:val="a3"/>
        <w:ind w:left="5387" w:right="283" w:firstLine="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751A24" w:rsidRDefault="007C5446" w:rsidP="007C5446">
      <w:pPr>
        <w:pStyle w:val="a3"/>
        <w:ind w:left="5387" w:right="141" w:firstLine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51A24">
        <w:rPr>
          <w:sz w:val="26"/>
          <w:szCs w:val="26"/>
        </w:rPr>
        <w:t>остановлением администрации</w:t>
      </w:r>
    </w:p>
    <w:p w:rsidR="00751A24" w:rsidRDefault="00751A24" w:rsidP="007C5446">
      <w:pPr>
        <w:pStyle w:val="a3"/>
        <w:ind w:left="5387"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круга</w:t>
      </w:r>
    </w:p>
    <w:p w:rsidR="00751A24" w:rsidRDefault="00751A24" w:rsidP="007C5446">
      <w:pPr>
        <w:pStyle w:val="a3"/>
        <w:ind w:left="5387" w:right="141" w:firstLine="0"/>
        <w:jc w:val="center"/>
        <w:rPr>
          <w:sz w:val="26"/>
          <w:szCs w:val="26"/>
        </w:rPr>
      </w:pPr>
      <w:r>
        <w:rPr>
          <w:sz w:val="26"/>
          <w:szCs w:val="26"/>
        </w:rPr>
        <w:t>от 14.03.2014 №</w:t>
      </w:r>
      <w:r w:rsidR="007C5446">
        <w:rPr>
          <w:sz w:val="26"/>
          <w:szCs w:val="26"/>
        </w:rPr>
        <w:t xml:space="preserve"> </w:t>
      </w:r>
      <w:r>
        <w:rPr>
          <w:sz w:val="26"/>
          <w:szCs w:val="26"/>
        </w:rPr>
        <w:t>262</w:t>
      </w:r>
    </w:p>
    <w:p w:rsidR="00751A24" w:rsidRDefault="00751A24" w:rsidP="00751A24">
      <w:pPr>
        <w:pStyle w:val="a3"/>
        <w:ind w:left="1134" w:right="1701" w:firstLine="0"/>
        <w:jc w:val="right"/>
        <w:rPr>
          <w:sz w:val="26"/>
          <w:szCs w:val="26"/>
        </w:rPr>
      </w:pPr>
    </w:p>
    <w:p w:rsidR="007C5446" w:rsidRPr="00E02DDC" w:rsidRDefault="007C5446" w:rsidP="00751A24">
      <w:pPr>
        <w:pStyle w:val="a3"/>
        <w:ind w:left="1134" w:right="1701" w:firstLine="0"/>
        <w:jc w:val="right"/>
        <w:rPr>
          <w:sz w:val="26"/>
          <w:szCs w:val="26"/>
        </w:rPr>
      </w:pPr>
    </w:p>
    <w:p w:rsidR="00751A24" w:rsidRDefault="00751A24" w:rsidP="007C5446">
      <w:pPr>
        <w:pStyle w:val="a3"/>
        <w:ind w:left="0" w:right="-1" w:firstLine="0"/>
        <w:jc w:val="center"/>
        <w:rPr>
          <w:b/>
          <w:sz w:val="26"/>
          <w:szCs w:val="26"/>
        </w:rPr>
      </w:pPr>
      <w:r w:rsidRPr="00DE5030">
        <w:rPr>
          <w:b/>
          <w:sz w:val="26"/>
          <w:szCs w:val="26"/>
        </w:rPr>
        <w:t>Поряд</w:t>
      </w:r>
      <w:r>
        <w:rPr>
          <w:b/>
          <w:sz w:val="26"/>
          <w:szCs w:val="26"/>
        </w:rPr>
        <w:t>о</w:t>
      </w:r>
      <w:r w:rsidRPr="00DE5030">
        <w:rPr>
          <w:b/>
          <w:sz w:val="26"/>
          <w:szCs w:val="26"/>
        </w:rPr>
        <w:t>к</w:t>
      </w:r>
    </w:p>
    <w:p w:rsidR="007C5446" w:rsidRDefault="00751A24" w:rsidP="007C5446">
      <w:pPr>
        <w:pStyle w:val="a3"/>
        <w:ind w:left="0" w:right="-1" w:firstLine="0"/>
        <w:jc w:val="center"/>
        <w:rPr>
          <w:b/>
          <w:sz w:val="26"/>
          <w:szCs w:val="26"/>
        </w:rPr>
      </w:pPr>
      <w:r w:rsidRPr="00DE5030">
        <w:rPr>
          <w:b/>
          <w:sz w:val="26"/>
          <w:szCs w:val="26"/>
        </w:rPr>
        <w:t>распределения, расходования и учета</w:t>
      </w:r>
      <w:r w:rsidR="007C5446">
        <w:rPr>
          <w:b/>
          <w:sz w:val="26"/>
          <w:szCs w:val="26"/>
        </w:rPr>
        <w:t xml:space="preserve"> </w:t>
      </w:r>
      <w:r w:rsidRPr="00DE5030">
        <w:rPr>
          <w:b/>
          <w:sz w:val="26"/>
          <w:szCs w:val="26"/>
        </w:rPr>
        <w:t>средств субвенций,</w:t>
      </w:r>
    </w:p>
    <w:p w:rsidR="007C5446" w:rsidRDefault="00751A24" w:rsidP="007C5446">
      <w:pPr>
        <w:pStyle w:val="a3"/>
        <w:ind w:left="0" w:right="-1" w:firstLine="0"/>
        <w:jc w:val="center"/>
        <w:rPr>
          <w:b/>
          <w:sz w:val="26"/>
          <w:szCs w:val="26"/>
        </w:rPr>
      </w:pPr>
      <w:r w:rsidRPr="00DE5030">
        <w:rPr>
          <w:b/>
          <w:sz w:val="26"/>
          <w:szCs w:val="26"/>
        </w:rPr>
        <w:t>выделенных</w:t>
      </w:r>
      <w:r w:rsidR="007C5446">
        <w:rPr>
          <w:b/>
          <w:sz w:val="26"/>
          <w:szCs w:val="26"/>
        </w:rPr>
        <w:t xml:space="preserve"> </w:t>
      </w:r>
      <w:r w:rsidRPr="00DE5030">
        <w:rPr>
          <w:b/>
          <w:sz w:val="26"/>
          <w:szCs w:val="26"/>
        </w:rPr>
        <w:t>из краевого бюджета Ле</w:t>
      </w:r>
      <w:r w:rsidR="007C5446">
        <w:rPr>
          <w:b/>
          <w:sz w:val="26"/>
          <w:szCs w:val="26"/>
        </w:rPr>
        <w:t>созаводскому городскому округу,</w:t>
      </w:r>
    </w:p>
    <w:p w:rsidR="007C5446" w:rsidRDefault="00751A24" w:rsidP="007C5446">
      <w:pPr>
        <w:pStyle w:val="a3"/>
        <w:ind w:left="0" w:right="-1" w:firstLine="0"/>
        <w:jc w:val="center"/>
        <w:rPr>
          <w:b/>
          <w:sz w:val="26"/>
          <w:szCs w:val="26"/>
        </w:rPr>
      </w:pPr>
      <w:r w:rsidRPr="00DE5030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обеспечение государственных гарантий реализации прав </w:t>
      </w:r>
    </w:p>
    <w:p w:rsidR="007C5446" w:rsidRDefault="00751A24" w:rsidP="007C5446">
      <w:pPr>
        <w:pStyle w:val="a3"/>
        <w:ind w:left="0" w:right="-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получение общедоступного</w:t>
      </w:r>
      <w:r w:rsidR="007C544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 бесплатного дошкольного образования</w:t>
      </w:r>
    </w:p>
    <w:p w:rsidR="00751A24" w:rsidRDefault="00751A24" w:rsidP="007C5446">
      <w:pPr>
        <w:pStyle w:val="a3"/>
        <w:ind w:left="0" w:right="-1" w:firstLine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в муниципальных дошкольных образовательных организациях</w:t>
      </w:r>
    </w:p>
    <w:p w:rsidR="00751A24" w:rsidRDefault="00751A24" w:rsidP="00751A24">
      <w:pPr>
        <w:pStyle w:val="a3"/>
        <w:ind w:left="0" w:firstLine="567"/>
        <w:jc w:val="both"/>
        <w:rPr>
          <w:sz w:val="26"/>
          <w:szCs w:val="26"/>
        </w:rPr>
      </w:pPr>
    </w:p>
    <w:p w:rsidR="007C5446" w:rsidRPr="00475081" w:rsidRDefault="007C5446" w:rsidP="00751A24">
      <w:pPr>
        <w:pStyle w:val="a3"/>
        <w:ind w:left="0" w:firstLine="567"/>
        <w:jc w:val="both"/>
        <w:rPr>
          <w:sz w:val="26"/>
          <w:szCs w:val="26"/>
        </w:rPr>
      </w:pPr>
    </w:p>
    <w:p w:rsidR="00751A24" w:rsidRPr="00475081" w:rsidRDefault="00751A24" w:rsidP="007C5446">
      <w:pPr>
        <w:pStyle w:val="a3"/>
        <w:ind w:left="0" w:firstLine="709"/>
        <w:jc w:val="both"/>
        <w:rPr>
          <w:color w:val="333333"/>
          <w:sz w:val="26"/>
          <w:szCs w:val="26"/>
        </w:rPr>
      </w:pPr>
      <w:r w:rsidRPr="00475081">
        <w:rPr>
          <w:sz w:val="26"/>
          <w:szCs w:val="26"/>
        </w:rPr>
        <w:t>1. Настоящий Порядок определяет правила распределения, расходования и учета средств субвенций, выделенных из краевого бюджета</w:t>
      </w:r>
      <w:r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 xml:space="preserve"> Лесозаводско</w:t>
      </w:r>
      <w:r>
        <w:rPr>
          <w:sz w:val="26"/>
          <w:szCs w:val="26"/>
        </w:rPr>
        <w:t>му</w:t>
      </w:r>
      <w:r w:rsidRPr="00475081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му</w:t>
      </w:r>
      <w:r w:rsidRPr="00475081">
        <w:rPr>
          <w:sz w:val="26"/>
          <w:szCs w:val="26"/>
        </w:rPr>
        <w:t xml:space="preserve"> округ</w:t>
      </w:r>
      <w:r>
        <w:rPr>
          <w:sz w:val="26"/>
          <w:szCs w:val="26"/>
        </w:rPr>
        <w:t>у</w:t>
      </w:r>
      <w:r w:rsidRPr="00475081">
        <w:rPr>
          <w:sz w:val="26"/>
          <w:szCs w:val="26"/>
        </w:rPr>
        <w:t>, на обеспечение государственных гарантий прав граждан на получение общедоступного и бесплатного дошкольного</w:t>
      </w:r>
      <w:r>
        <w:rPr>
          <w:sz w:val="26"/>
          <w:szCs w:val="26"/>
        </w:rPr>
        <w:t xml:space="preserve"> образования </w:t>
      </w:r>
      <w:r w:rsidRPr="00475081">
        <w:rPr>
          <w:sz w:val="26"/>
          <w:szCs w:val="26"/>
        </w:rPr>
        <w:t>в</w:t>
      </w:r>
      <w:r>
        <w:rPr>
          <w:sz w:val="26"/>
          <w:szCs w:val="26"/>
        </w:rPr>
        <w:t xml:space="preserve"> муниципальных дошкольных </w:t>
      </w:r>
      <w:r w:rsidRPr="00475081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бюджетных </w:t>
      </w:r>
      <w:r w:rsidRPr="00475081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организациях Лесозаводского городского округа</w:t>
      </w:r>
      <w:r w:rsidRPr="00475081">
        <w:rPr>
          <w:sz w:val="26"/>
          <w:szCs w:val="26"/>
        </w:rPr>
        <w:t xml:space="preserve"> в части финансирования расходов на</w:t>
      </w:r>
      <w:r w:rsidRPr="00827436"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>обеспечение государственных гарантий прав граждан на получение общедоступного и бесплатного дошкольного</w:t>
      </w:r>
      <w:r>
        <w:rPr>
          <w:sz w:val="26"/>
          <w:szCs w:val="26"/>
        </w:rPr>
        <w:t xml:space="preserve"> образования</w:t>
      </w:r>
      <w:r w:rsidRPr="00475081">
        <w:rPr>
          <w:sz w:val="26"/>
          <w:szCs w:val="26"/>
        </w:rPr>
        <w:t xml:space="preserve"> </w:t>
      </w:r>
      <w:r w:rsidRPr="00475081">
        <w:rPr>
          <w:color w:val="333333"/>
          <w:sz w:val="26"/>
          <w:szCs w:val="26"/>
        </w:rPr>
        <w:t>(далее – субвенци</w:t>
      </w:r>
      <w:r w:rsidR="007C5446">
        <w:rPr>
          <w:color w:val="333333"/>
          <w:sz w:val="26"/>
          <w:szCs w:val="26"/>
        </w:rPr>
        <w:t>я</w:t>
      </w:r>
      <w:r w:rsidRPr="00475081">
        <w:rPr>
          <w:color w:val="333333"/>
          <w:sz w:val="26"/>
          <w:szCs w:val="26"/>
        </w:rPr>
        <w:t>).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 xml:space="preserve">2. </w:t>
      </w:r>
      <w:r>
        <w:rPr>
          <w:sz w:val="26"/>
          <w:szCs w:val="26"/>
        </w:rPr>
        <w:t>С</w:t>
      </w:r>
      <w:r w:rsidRPr="00475081">
        <w:rPr>
          <w:sz w:val="26"/>
          <w:szCs w:val="26"/>
        </w:rPr>
        <w:t>убвенци</w:t>
      </w:r>
      <w:r>
        <w:rPr>
          <w:sz w:val="26"/>
          <w:szCs w:val="26"/>
        </w:rPr>
        <w:t>и</w:t>
      </w:r>
      <w:r w:rsidRPr="00475081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475081">
        <w:rPr>
          <w:sz w:val="26"/>
          <w:szCs w:val="26"/>
        </w:rPr>
        <w:t>редоставляемы</w:t>
      </w:r>
      <w:r>
        <w:rPr>
          <w:sz w:val="26"/>
          <w:szCs w:val="26"/>
        </w:rPr>
        <w:t>е</w:t>
      </w:r>
      <w:r w:rsidRPr="00475081">
        <w:rPr>
          <w:sz w:val="26"/>
          <w:szCs w:val="26"/>
        </w:rPr>
        <w:t xml:space="preserve"> бюджету Лесозаводского городского округа из краевого бюджета</w:t>
      </w:r>
      <w:r w:rsidR="007C5446">
        <w:rPr>
          <w:sz w:val="26"/>
          <w:szCs w:val="26"/>
        </w:rPr>
        <w:t>,</w:t>
      </w:r>
      <w:r>
        <w:rPr>
          <w:sz w:val="26"/>
          <w:szCs w:val="26"/>
        </w:rPr>
        <w:t xml:space="preserve"> распределяются на следующие расходы: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расходы</w:t>
      </w:r>
      <w:r w:rsidR="00751A24" w:rsidRPr="00DE5030">
        <w:rPr>
          <w:sz w:val="26"/>
          <w:szCs w:val="26"/>
        </w:rPr>
        <w:t xml:space="preserve"> на оплату труда</w:t>
      </w:r>
      <w:r w:rsidR="00751A24">
        <w:rPr>
          <w:sz w:val="26"/>
          <w:szCs w:val="26"/>
        </w:rPr>
        <w:t xml:space="preserve"> работников, указанных в перечне должностей, замещаемых работниками муниципальных дошкольных образовательных организаций, оплата труда которых осуществляется за счет средств,  предоставленных местному бюджету в виде субвенций, установленном приложением № 4 к Закону Приморского края от 5 декабря 2018 года № 408-КЗ «О субвенциях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начисления на выплаты по оплате труда в размерах, установленных действующим законодательством;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расходы на обеспечение дополнительного профессионального образования;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приобретение учебников, учебных пособий, канцелярских принадлежностей, расходных материалов для занятий с воспитанниками;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приобретение учебного оборудования, мебели для занятий;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приобретение игрового оборудования, игр и игрушек;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приобретение справочной, методической и другой литературы для реализации образовательных программ дошкольного образования;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751A24">
        <w:rPr>
          <w:sz w:val="26"/>
          <w:szCs w:val="26"/>
        </w:rPr>
        <w:t>приобретение средств обучения и воспитания (приборы, оборудование, включая спортивное оборудование и инвентарь, инструменты (в том числе музыкальные) учебно-наглядные пособия, компьютеры, информационно-телекоммуникационные сети, лицензионное программное обеспечение и (или) лицензии на программное обеспечение, оплату доступа муниципальных дошкольных образовательных организаций к информационно-телекоммуникационной сети Интернет с контентной фильтрацией, оплату доступа к информационным и образовательным ресурсам,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751A24" w:rsidRDefault="007C5446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1A24">
        <w:rPr>
          <w:sz w:val="26"/>
          <w:szCs w:val="26"/>
        </w:rPr>
        <w:t>иные хозяйственные нужды и другие расходы, связанные с обеспечением образовательного процесса, в том числе с приобретением оборудования для медицинских кабинетов согласно требованиям, предъявляемым к их оснащению, за исключением расходов на обеспечение содержания зданий и сооружений муниципальных образовательных организаций, обустройство прилегающих к ним террит</w:t>
      </w:r>
      <w:r>
        <w:rPr>
          <w:sz w:val="26"/>
          <w:szCs w:val="26"/>
        </w:rPr>
        <w:t>орий, оплату коммунальных услуг</w:t>
      </w:r>
      <w:r w:rsidR="00751A24">
        <w:rPr>
          <w:sz w:val="26"/>
          <w:szCs w:val="26"/>
        </w:rPr>
        <w:t>.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3. Субвенции поступают в бюджет Лесозаводского городского округа с отражением на лицевом счете Муниципального казенного учреждения «</w:t>
      </w:r>
      <w:r>
        <w:rPr>
          <w:sz w:val="26"/>
          <w:szCs w:val="26"/>
        </w:rPr>
        <w:t xml:space="preserve">Управление </w:t>
      </w:r>
      <w:r w:rsidRPr="00475081">
        <w:rPr>
          <w:sz w:val="26"/>
          <w:szCs w:val="26"/>
        </w:rPr>
        <w:t xml:space="preserve"> образования Лесозаводского городского округа» – администратора доходов бюджета, открытом в отделе</w:t>
      </w:r>
      <w:r>
        <w:rPr>
          <w:sz w:val="26"/>
          <w:szCs w:val="26"/>
        </w:rPr>
        <w:t xml:space="preserve"> №7 </w:t>
      </w:r>
      <w:r w:rsidRPr="00475081">
        <w:rPr>
          <w:sz w:val="26"/>
          <w:szCs w:val="26"/>
        </w:rPr>
        <w:t xml:space="preserve"> Управления Федерального казначейства по Приморскому краю.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4. Финансовое управление администрации городского округа  осуществляет финансирование Муниципального казенного учреждения «</w:t>
      </w:r>
      <w:r>
        <w:rPr>
          <w:sz w:val="26"/>
          <w:szCs w:val="26"/>
        </w:rPr>
        <w:t>Управление</w:t>
      </w:r>
      <w:r w:rsidRPr="00475081">
        <w:rPr>
          <w:sz w:val="26"/>
          <w:szCs w:val="26"/>
        </w:rPr>
        <w:t xml:space="preserve"> образования Лесозаводского городского округа»  в соответствии с бюджетной </w:t>
      </w:r>
      <w:r>
        <w:rPr>
          <w:sz w:val="26"/>
          <w:szCs w:val="26"/>
        </w:rPr>
        <w:t>росписью.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5. Муниципальное казенное учреждение «</w:t>
      </w:r>
      <w:r>
        <w:rPr>
          <w:sz w:val="26"/>
          <w:szCs w:val="26"/>
        </w:rPr>
        <w:t>Управление</w:t>
      </w:r>
      <w:r w:rsidRPr="00475081">
        <w:rPr>
          <w:sz w:val="26"/>
          <w:szCs w:val="26"/>
        </w:rPr>
        <w:t xml:space="preserve"> образования Лесозаводского городского округа»  осуществляет полномочия администратора доходов бюджета </w:t>
      </w:r>
      <w:r>
        <w:rPr>
          <w:sz w:val="26"/>
          <w:szCs w:val="26"/>
        </w:rPr>
        <w:t>на</w:t>
      </w:r>
      <w:r w:rsidRPr="00475081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е</w:t>
      </w:r>
      <w:r w:rsidRPr="00475081">
        <w:rPr>
          <w:sz w:val="26"/>
          <w:szCs w:val="26"/>
        </w:rPr>
        <w:t xml:space="preserve"> субвенции и является органом</w:t>
      </w:r>
      <w:r>
        <w:rPr>
          <w:sz w:val="26"/>
          <w:szCs w:val="26"/>
        </w:rPr>
        <w:t>,</w:t>
      </w:r>
      <w:r w:rsidRPr="00475081">
        <w:rPr>
          <w:sz w:val="26"/>
          <w:szCs w:val="26"/>
        </w:rPr>
        <w:t xml:space="preserve"> уполномоченным на осуществление расходования данных средств.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5081">
        <w:rPr>
          <w:sz w:val="26"/>
          <w:szCs w:val="26"/>
        </w:rPr>
        <w:t xml:space="preserve">. Фонд оплаты труда </w:t>
      </w:r>
      <w:r>
        <w:rPr>
          <w:sz w:val="26"/>
          <w:szCs w:val="26"/>
        </w:rPr>
        <w:t>организации</w:t>
      </w:r>
      <w:r w:rsidRPr="00475081">
        <w:rPr>
          <w:sz w:val="26"/>
          <w:szCs w:val="26"/>
        </w:rPr>
        <w:t xml:space="preserve"> формируется исходя из норматива </w:t>
      </w:r>
      <w:r>
        <w:rPr>
          <w:sz w:val="26"/>
          <w:szCs w:val="26"/>
        </w:rPr>
        <w:t xml:space="preserve"> стандартной (базовой) стоимости педагогической услуги на одну группу с учетом коэффициентов удорожания стандартной (базовой) стоимости педагогической услуги. Для расчета норматива стандартной (базовой) стоимости педагогической услуги устанавливается следующая нормативная наполняемость групп: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группах общеразвивающей направленности детей раннего возраста (до трех лет) муниципальных дошкольных образовательных организаций – 15 чел.;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группах общеразвивающей направленности детей дошкольного возраста (от трех до семи лет) муниципальных дошкольных образовательных организаций – 20 человек;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группах компенсирующей направленности детей дошкольного возраста муниципальных дошкольных образовательных организаций – 10 человек.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7508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Норматив расходов на</w:t>
      </w:r>
      <w:r w:rsidRPr="00475081">
        <w:rPr>
          <w:sz w:val="26"/>
          <w:szCs w:val="26"/>
        </w:rPr>
        <w:t xml:space="preserve"> учебны</w:t>
      </w:r>
      <w:r>
        <w:rPr>
          <w:sz w:val="26"/>
          <w:szCs w:val="26"/>
        </w:rPr>
        <w:t>е</w:t>
      </w:r>
      <w:r w:rsidRPr="00475081">
        <w:rPr>
          <w:sz w:val="26"/>
          <w:szCs w:val="26"/>
        </w:rPr>
        <w:t xml:space="preserve"> расход</w:t>
      </w:r>
      <w:r>
        <w:rPr>
          <w:sz w:val="26"/>
          <w:szCs w:val="26"/>
        </w:rPr>
        <w:t xml:space="preserve">ы в расчете на одного воспитанника </w:t>
      </w:r>
      <w:r w:rsidR="007C5446">
        <w:rPr>
          <w:sz w:val="26"/>
          <w:szCs w:val="26"/>
        </w:rPr>
        <w:t xml:space="preserve"> ежегодно утверждается З</w:t>
      </w:r>
      <w:r>
        <w:rPr>
          <w:sz w:val="26"/>
          <w:szCs w:val="26"/>
        </w:rPr>
        <w:t>аконом Приморского края  о краевом бюджете с учетом уровня инфляции (потребительских цен)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 w:rsidRPr="00475081">
        <w:rPr>
          <w:sz w:val="26"/>
          <w:szCs w:val="26"/>
        </w:rPr>
        <w:t>Распределение субвенции между муниципальными</w:t>
      </w:r>
      <w:r>
        <w:rPr>
          <w:sz w:val="26"/>
          <w:szCs w:val="26"/>
        </w:rPr>
        <w:t xml:space="preserve"> дошкольными </w:t>
      </w:r>
      <w:r w:rsidRPr="00475081">
        <w:rPr>
          <w:sz w:val="26"/>
          <w:szCs w:val="26"/>
        </w:rPr>
        <w:t xml:space="preserve"> образовательными </w:t>
      </w:r>
      <w:r>
        <w:rPr>
          <w:sz w:val="26"/>
          <w:szCs w:val="26"/>
        </w:rPr>
        <w:t xml:space="preserve"> бюджетными организациями </w:t>
      </w:r>
      <w:r w:rsidRPr="00475081">
        <w:rPr>
          <w:sz w:val="26"/>
          <w:szCs w:val="26"/>
        </w:rPr>
        <w:t xml:space="preserve"> осуществляется Муниципальным казенным учреждением «</w:t>
      </w:r>
      <w:r>
        <w:rPr>
          <w:sz w:val="26"/>
          <w:szCs w:val="26"/>
        </w:rPr>
        <w:t xml:space="preserve">Управление </w:t>
      </w:r>
      <w:r w:rsidRPr="00475081">
        <w:rPr>
          <w:sz w:val="26"/>
          <w:szCs w:val="26"/>
        </w:rPr>
        <w:t xml:space="preserve"> образования Лесозаводского городского </w:t>
      </w:r>
      <w:r w:rsidRPr="00475081">
        <w:rPr>
          <w:sz w:val="26"/>
          <w:szCs w:val="26"/>
        </w:rPr>
        <w:lastRenderedPageBreak/>
        <w:t>округа»</w:t>
      </w:r>
      <w:r>
        <w:rPr>
          <w:sz w:val="26"/>
          <w:szCs w:val="26"/>
        </w:rPr>
        <w:t xml:space="preserve"> в пределах утвержденных средств субвенций</w:t>
      </w:r>
      <w:r w:rsidRPr="00475081">
        <w:rPr>
          <w:sz w:val="26"/>
          <w:szCs w:val="26"/>
        </w:rPr>
        <w:t xml:space="preserve"> и доводится до руководителей муниципальных </w:t>
      </w:r>
      <w:r>
        <w:rPr>
          <w:sz w:val="26"/>
          <w:szCs w:val="26"/>
        </w:rPr>
        <w:t>дошкольных об</w:t>
      </w:r>
      <w:r w:rsidRPr="00475081">
        <w:rPr>
          <w:sz w:val="26"/>
          <w:szCs w:val="26"/>
        </w:rPr>
        <w:t xml:space="preserve">разовательных бюджетных </w:t>
      </w:r>
      <w:r>
        <w:rPr>
          <w:sz w:val="26"/>
          <w:szCs w:val="26"/>
        </w:rPr>
        <w:t>организаций</w:t>
      </w:r>
      <w:r w:rsidRPr="00475081">
        <w:rPr>
          <w:sz w:val="26"/>
          <w:szCs w:val="26"/>
        </w:rPr>
        <w:t>.</w:t>
      </w:r>
    </w:p>
    <w:p w:rsidR="00751A24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10. Муниципальное казенное учреждение «</w:t>
      </w:r>
      <w:r>
        <w:rPr>
          <w:sz w:val="26"/>
          <w:szCs w:val="26"/>
        </w:rPr>
        <w:t xml:space="preserve">Управление образования </w:t>
      </w:r>
      <w:r w:rsidRPr="00475081">
        <w:rPr>
          <w:sz w:val="26"/>
          <w:szCs w:val="26"/>
        </w:rPr>
        <w:t xml:space="preserve">Лесозаводского городского округа» производит распределение субвенций между муниципальными </w:t>
      </w:r>
      <w:r>
        <w:rPr>
          <w:sz w:val="26"/>
          <w:szCs w:val="26"/>
        </w:rPr>
        <w:t xml:space="preserve">дошкольными </w:t>
      </w:r>
      <w:r w:rsidRPr="00475081">
        <w:rPr>
          <w:sz w:val="26"/>
          <w:szCs w:val="26"/>
        </w:rPr>
        <w:t xml:space="preserve">образовательными бюджетными </w:t>
      </w:r>
      <w:r>
        <w:rPr>
          <w:sz w:val="26"/>
          <w:szCs w:val="26"/>
        </w:rPr>
        <w:t>организациями.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 xml:space="preserve"> Документ составляется в двух экземплярах, один экземпляр документа о распределении субвенций остается в Муниципально</w:t>
      </w:r>
      <w:r>
        <w:rPr>
          <w:sz w:val="26"/>
          <w:szCs w:val="26"/>
        </w:rPr>
        <w:t>м</w:t>
      </w:r>
      <w:r w:rsidRPr="00475081">
        <w:rPr>
          <w:sz w:val="26"/>
          <w:szCs w:val="26"/>
        </w:rPr>
        <w:t xml:space="preserve"> казенно</w:t>
      </w:r>
      <w:r>
        <w:rPr>
          <w:sz w:val="26"/>
          <w:szCs w:val="26"/>
        </w:rPr>
        <w:t>м</w:t>
      </w:r>
      <w:r w:rsidRPr="00475081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</w:t>
      </w:r>
      <w:r w:rsidRPr="00475081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Управление образования </w:t>
      </w:r>
      <w:r w:rsidRPr="00475081">
        <w:rPr>
          <w:sz w:val="26"/>
          <w:szCs w:val="26"/>
        </w:rPr>
        <w:t xml:space="preserve">Лесозаводского городского округа», второй экземпляр передается в </w:t>
      </w:r>
      <w:r>
        <w:rPr>
          <w:sz w:val="26"/>
          <w:szCs w:val="26"/>
        </w:rPr>
        <w:t>министерство</w:t>
      </w:r>
      <w:r w:rsidRPr="00475081">
        <w:rPr>
          <w:sz w:val="26"/>
          <w:szCs w:val="26"/>
        </w:rPr>
        <w:t xml:space="preserve"> образования Приморского края. Копия документа о распределении субвенций передается в орган Федерального казначейства по Приморскому краю по месту открытия лицевых счетов муниципальны</w:t>
      </w:r>
      <w:r>
        <w:rPr>
          <w:sz w:val="26"/>
          <w:szCs w:val="26"/>
        </w:rPr>
        <w:t>м дошкольным образовательным организациям</w:t>
      </w:r>
      <w:r w:rsidRPr="00475081">
        <w:rPr>
          <w:sz w:val="26"/>
          <w:szCs w:val="26"/>
        </w:rPr>
        <w:t xml:space="preserve"> Лесозаводского городского округа.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11. Субвенции носят целевой характер и не могут быть использованы на другие цели.</w:t>
      </w:r>
    </w:p>
    <w:p w:rsidR="00751A24" w:rsidRPr="00475081" w:rsidRDefault="00751A24" w:rsidP="007C5446">
      <w:pPr>
        <w:pStyle w:val="a3"/>
        <w:ind w:left="0" w:firstLine="709"/>
        <w:jc w:val="both"/>
        <w:rPr>
          <w:sz w:val="26"/>
          <w:szCs w:val="26"/>
        </w:rPr>
      </w:pPr>
      <w:r w:rsidRPr="00475081">
        <w:rPr>
          <w:sz w:val="26"/>
          <w:szCs w:val="26"/>
        </w:rPr>
        <w:t>12. Ответственность за несоблюдение настоящего Порядка, недостоверность</w:t>
      </w:r>
      <w:r>
        <w:rPr>
          <w:sz w:val="26"/>
          <w:szCs w:val="26"/>
        </w:rPr>
        <w:t>,</w:t>
      </w:r>
      <w:r w:rsidRPr="00475081">
        <w:rPr>
          <w:sz w:val="26"/>
          <w:szCs w:val="26"/>
        </w:rPr>
        <w:t xml:space="preserve"> несвоевременность представляемых сведений</w:t>
      </w:r>
      <w:r>
        <w:rPr>
          <w:sz w:val="26"/>
          <w:szCs w:val="26"/>
        </w:rPr>
        <w:t>,</w:t>
      </w:r>
      <w:r w:rsidRPr="00A96D1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475081">
        <w:rPr>
          <w:sz w:val="26"/>
          <w:szCs w:val="26"/>
        </w:rPr>
        <w:t>онтроль за целевым использованием средств субвенций возлагается на муниципальное казенное учреждение «</w:t>
      </w:r>
      <w:r>
        <w:rPr>
          <w:sz w:val="26"/>
          <w:szCs w:val="26"/>
        </w:rPr>
        <w:t xml:space="preserve">Управление </w:t>
      </w:r>
      <w:r w:rsidRPr="00475081">
        <w:rPr>
          <w:sz w:val="26"/>
          <w:szCs w:val="26"/>
        </w:rPr>
        <w:t xml:space="preserve">образования Лесозаводского городского округа» и руководителей муниципальных </w:t>
      </w:r>
      <w:r>
        <w:rPr>
          <w:sz w:val="26"/>
          <w:szCs w:val="26"/>
        </w:rPr>
        <w:t xml:space="preserve">дошкольных </w:t>
      </w:r>
      <w:r w:rsidRPr="00475081">
        <w:rPr>
          <w:sz w:val="26"/>
          <w:szCs w:val="26"/>
        </w:rPr>
        <w:t xml:space="preserve">образовательных бюджетных </w:t>
      </w:r>
      <w:r>
        <w:rPr>
          <w:sz w:val="26"/>
          <w:szCs w:val="26"/>
        </w:rPr>
        <w:t>организаций Лесозаводского городского округа</w:t>
      </w:r>
      <w:r w:rsidRPr="00475081">
        <w:rPr>
          <w:sz w:val="26"/>
          <w:szCs w:val="26"/>
        </w:rPr>
        <w:t xml:space="preserve"> в соответствии с действующим законодательством.</w:t>
      </w:r>
    </w:p>
    <w:p w:rsidR="00751A24" w:rsidRDefault="00751A24" w:rsidP="00751A24">
      <w:pPr>
        <w:ind w:left="-142" w:firstLine="567"/>
        <w:jc w:val="center"/>
        <w:rPr>
          <w:sz w:val="26"/>
          <w:szCs w:val="26"/>
        </w:rPr>
      </w:pPr>
    </w:p>
    <w:p w:rsidR="00751A24" w:rsidRPr="009D25AE" w:rsidRDefault="00751A24" w:rsidP="007C5446">
      <w:pPr>
        <w:jc w:val="center"/>
        <w:rPr>
          <w:sz w:val="26"/>
          <w:szCs w:val="26"/>
        </w:rPr>
      </w:pPr>
      <w:r w:rsidRPr="009D25AE">
        <w:rPr>
          <w:sz w:val="26"/>
          <w:szCs w:val="26"/>
        </w:rPr>
        <w:t>_______________________</w:t>
      </w:r>
    </w:p>
    <w:p w:rsidR="005A75D4" w:rsidRDefault="005A75D4"/>
    <w:sectPr w:rsidR="005A75D4" w:rsidSect="007C5446">
      <w:headerReference w:type="default" r:id="rId6"/>
      <w:pgSz w:w="11907" w:h="16840" w:code="9"/>
      <w:pgMar w:top="1134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D5" w:rsidRDefault="009E32D5" w:rsidP="007C5446">
      <w:r>
        <w:separator/>
      </w:r>
    </w:p>
  </w:endnote>
  <w:endnote w:type="continuationSeparator" w:id="0">
    <w:p w:rsidR="009E32D5" w:rsidRDefault="009E32D5" w:rsidP="007C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D5" w:rsidRDefault="009E32D5" w:rsidP="007C5446">
      <w:r>
        <w:separator/>
      </w:r>
    </w:p>
  </w:footnote>
  <w:footnote w:type="continuationSeparator" w:id="0">
    <w:p w:rsidR="009E32D5" w:rsidRDefault="009E32D5" w:rsidP="007C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082819"/>
      <w:docPartObj>
        <w:docPartGallery w:val="Page Numbers (Top of Page)"/>
        <w:docPartUnique/>
      </w:docPartObj>
    </w:sdtPr>
    <w:sdtEndPr/>
    <w:sdtContent>
      <w:p w:rsidR="007C5446" w:rsidRDefault="007C54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208">
          <w:rPr>
            <w:noProof/>
          </w:rPr>
          <w:t>3</w:t>
        </w:r>
        <w:r>
          <w:fldChar w:fldCharType="end"/>
        </w:r>
      </w:p>
    </w:sdtContent>
  </w:sdt>
  <w:p w:rsidR="007C5446" w:rsidRDefault="007C54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24"/>
    <w:rsid w:val="005A75D4"/>
    <w:rsid w:val="006B14A3"/>
    <w:rsid w:val="00751A24"/>
    <w:rsid w:val="00765208"/>
    <w:rsid w:val="007C5446"/>
    <w:rsid w:val="009E32D5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77F81-9636-4DC2-861F-25831887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51A24"/>
    <w:pPr>
      <w:ind w:left="283" w:hanging="283"/>
    </w:pPr>
  </w:style>
  <w:style w:type="paragraph" w:styleId="a4">
    <w:name w:val="Body Text Indent"/>
    <w:basedOn w:val="a"/>
    <w:link w:val="a5"/>
    <w:rsid w:val="00751A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51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54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5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54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5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54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4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2023-04-13T01:43:00Z</cp:lastPrinted>
  <dcterms:created xsi:type="dcterms:W3CDTF">2023-04-13T01:36:00Z</dcterms:created>
  <dcterms:modified xsi:type="dcterms:W3CDTF">2023-04-17T04:21:00Z</dcterms:modified>
</cp:coreProperties>
</file>