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9D" w:rsidRPr="008D375C" w:rsidRDefault="00BD349D" w:rsidP="008D375C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8D375C" w:rsidRDefault="008D375C" w:rsidP="008D375C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D349D" w:rsidRPr="008D375C" w:rsidRDefault="008D375C" w:rsidP="008D375C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D349D" w:rsidRPr="008D375C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349D" w:rsidRPr="008D375C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D349D" w:rsidRPr="008D375C" w:rsidRDefault="00BD349D" w:rsidP="008D375C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BD349D" w:rsidRPr="008D375C" w:rsidRDefault="00426618" w:rsidP="008D375C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75"/>
      <w:bookmarkEnd w:id="0"/>
      <w:r>
        <w:rPr>
          <w:rFonts w:ascii="Times New Roman" w:hAnsi="Times New Roman" w:cs="Times New Roman"/>
          <w:b w:val="0"/>
          <w:sz w:val="26"/>
          <w:szCs w:val="26"/>
        </w:rPr>
        <w:t>о</w:t>
      </w:r>
      <w:bookmarkStart w:id="1" w:name="_GoBack"/>
      <w:bookmarkEnd w:id="1"/>
      <w:r>
        <w:rPr>
          <w:rFonts w:ascii="Times New Roman" w:hAnsi="Times New Roman" w:cs="Times New Roman"/>
          <w:b w:val="0"/>
          <w:sz w:val="26"/>
          <w:szCs w:val="26"/>
        </w:rPr>
        <w:t>т 29.01.2024 № 105</w:t>
      </w:r>
    </w:p>
    <w:p w:rsidR="00BD349D" w:rsidRPr="008D375C" w:rsidRDefault="00BD349D" w:rsidP="008D37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349D" w:rsidRPr="008D375C" w:rsidRDefault="00BD349D" w:rsidP="008D375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349D" w:rsidRPr="008D375C" w:rsidRDefault="00BD349D" w:rsidP="008D37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ПОЛОЖЕНИЕ</w:t>
      </w:r>
    </w:p>
    <w:p w:rsidR="008D375C" w:rsidRDefault="00BD349D" w:rsidP="008D37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о комиссии по рассмотрению вопросов о признании безнадежной</w:t>
      </w:r>
    </w:p>
    <w:p w:rsidR="008D375C" w:rsidRDefault="00BD349D" w:rsidP="008D37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к взысканию задолженности по неналоговым платежам</w:t>
      </w:r>
    </w:p>
    <w:p w:rsidR="00BD349D" w:rsidRPr="008D375C" w:rsidRDefault="00BD349D" w:rsidP="008D375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в бюджет Лесозаводского городского округа</w:t>
      </w:r>
    </w:p>
    <w:p w:rsidR="00BD349D" w:rsidRDefault="00BD349D" w:rsidP="008D37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8D375C" w:rsidRPr="008D375C" w:rsidRDefault="008D375C" w:rsidP="008D37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BD349D" w:rsidRPr="008D375C" w:rsidRDefault="00BD349D" w:rsidP="008D375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D349D" w:rsidRPr="008D375C" w:rsidRDefault="00BD349D" w:rsidP="008D375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375C">
        <w:rPr>
          <w:rFonts w:ascii="Times New Roman" w:hAnsi="Times New Roman" w:cs="Times New Roman"/>
          <w:b w:val="0"/>
          <w:sz w:val="26"/>
          <w:szCs w:val="26"/>
        </w:rPr>
        <w:t xml:space="preserve">1.1. Настоящее Положение о комиссии по рассмотрению вопросов </w:t>
      </w:r>
      <w:r w:rsidR="008D375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Pr="008D375C">
        <w:rPr>
          <w:rFonts w:ascii="Times New Roman" w:hAnsi="Times New Roman" w:cs="Times New Roman"/>
          <w:b w:val="0"/>
          <w:sz w:val="26"/>
          <w:szCs w:val="26"/>
        </w:rPr>
        <w:t xml:space="preserve">о признании безнадежной к взысканию задолженности по неналоговым платежам </w:t>
      </w:r>
      <w:r w:rsidR="008D375C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8D375C">
        <w:rPr>
          <w:rFonts w:ascii="Times New Roman" w:hAnsi="Times New Roman" w:cs="Times New Roman"/>
          <w:b w:val="0"/>
          <w:sz w:val="26"/>
          <w:szCs w:val="26"/>
        </w:rPr>
        <w:t>в бюджет Лесозаводского городского округа (далее – Положение) устанавливает порядок деятельности комиссии по рассмотрению вопросов</w:t>
      </w:r>
      <w:r w:rsidRPr="008D375C">
        <w:rPr>
          <w:rFonts w:ascii="Times New Roman" w:hAnsi="Times New Roman" w:cs="Times New Roman"/>
          <w:sz w:val="26"/>
          <w:szCs w:val="26"/>
        </w:rPr>
        <w:t xml:space="preserve"> </w:t>
      </w:r>
      <w:r w:rsidRPr="008D375C">
        <w:rPr>
          <w:rFonts w:ascii="Times New Roman" w:hAnsi="Times New Roman" w:cs="Times New Roman"/>
          <w:b w:val="0"/>
          <w:sz w:val="26"/>
          <w:szCs w:val="26"/>
        </w:rPr>
        <w:t>признания безнадежной к взысканию задолженности по неналоговым платежам в бюджет администрации Лесозаводского городского округа (далее - Комиссия).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 xml:space="preserve">1.2. Комиссия в своей деятельности руководствуется </w:t>
      </w:r>
      <w:hyperlink r:id="rId7">
        <w:r w:rsidRPr="008D375C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8D375C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Положением </w:t>
      </w:r>
      <w:r w:rsidR="008D375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D375C">
        <w:rPr>
          <w:rFonts w:ascii="Times New Roman" w:hAnsi="Times New Roman" w:cs="Times New Roman"/>
          <w:sz w:val="26"/>
          <w:szCs w:val="26"/>
        </w:rPr>
        <w:t>и Порядком принятия решений о признании безнадежной к взысканию задолженности по неналоговым платежам в бюджет Лесозаводского городского округа.</w:t>
      </w: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2. Основные функции Комиссии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Основными функциями Комиссии являются: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 xml:space="preserve">2.1 рассмотрение, проверка и анализ документов, представленных </w:t>
      </w:r>
      <w:r w:rsidR="008D375C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D375C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принятия решений о признании безнадежной </w:t>
      </w:r>
      <w:r w:rsidR="008D37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D375C">
        <w:rPr>
          <w:rFonts w:ascii="Times New Roman" w:hAnsi="Times New Roman" w:cs="Times New Roman"/>
          <w:sz w:val="26"/>
          <w:szCs w:val="26"/>
        </w:rPr>
        <w:t>к взысканию задолженности по неналоговым платежам в бюджет Лесозаводского городского округа;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2.2 оценка обоснованности признания безнадежной к взысканию задолженности;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2.3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а) признать задолженность по платежам в бюджет Лесозаводского городского округа безнадежной к взысканию;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 xml:space="preserve">б) отказать в признании задолженности по платежам в бюджет Лесозаводского городского округа безнадежной к взысканию. Данное решение </w:t>
      </w:r>
      <w:r w:rsidR="008D375C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8D375C">
        <w:rPr>
          <w:rFonts w:ascii="Times New Roman" w:hAnsi="Times New Roman" w:cs="Times New Roman"/>
          <w:sz w:val="26"/>
          <w:szCs w:val="26"/>
        </w:rPr>
        <w:t>не препятствует повторному рассмотрению вопроса о возможности признания задолженности по платежам в бюджет Лесозаводского городского округа безнадежной к взысканию.</w:t>
      </w: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3. Права Комиссии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Комиссия имеет право: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 xml:space="preserve">3.1 запрашивать информацию по вопросам, относящимся к компетенции </w:t>
      </w:r>
      <w:r w:rsidRPr="008D375C">
        <w:rPr>
          <w:rFonts w:ascii="Times New Roman" w:hAnsi="Times New Roman" w:cs="Times New Roman"/>
          <w:sz w:val="26"/>
          <w:szCs w:val="26"/>
        </w:rPr>
        <w:lastRenderedPageBreak/>
        <w:t>комиссии;</w:t>
      </w:r>
    </w:p>
    <w:p w:rsidR="00BD349D" w:rsidRPr="008D375C" w:rsidRDefault="00BD349D" w:rsidP="008D375C">
      <w:pPr>
        <w:pStyle w:val="ConsPlusNormal"/>
        <w:tabs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3.2 заслушивать представителей плательщиков по вопросам, относящимся к компетенции Комиссии.</w:t>
      </w: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4. Организация деятельности Комиссии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 xml:space="preserve">4.1. Заседания Комиссии проводятся по мере необходимости. Дату, время </w:t>
      </w:r>
      <w:r w:rsidR="008D375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D375C">
        <w:rPr>
          <w:rFonts w:ascii="Times New Roman" w:hAnsi="Times New Roman" w:cs="Times New Roman"/>
          <w:sz w:val="26"/>
          <w:szCs w:val="26"/>
        </w:rPr>
        <w:t>и место проведения заседания Комиссии определяет ее председатель либо лицо, исполняющее его обязанности.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 xml:space="preserve">4.2. Заседания Комиссии проводятся Председателем Комиссии или лицом, исполняющим его обязанности, и оформляются протоколом (приложение </w:t>
      </w:r>
      <w:r w:rsidR="008D375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8D375C">
        <w:rPr>
          <w:rFonts w:ascii="Times New Roman" w:hAnsi="Times New Roman" w:cs="Times New Roman"/>
          <w:sz w:val="26"/>
          <w:szCs w:val="26"/>
        </w:rPr>
        <w:t>к Положению), который подписывается всеми членами Комиссии, присутствовавшими на ее заседании.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4.3. Заседание Комиссии является правомочным, если на нем присутствует более половины членов Комиссии.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заседании. При равенстве голосов решающим голосом считается голос председателя Комиссии.</w:t>
      </w:r>
    </w:p>
    <w:p w:rsidR="00BD349D" w:rsidRPr="008D375C" w:rsidRDefault="00BD349D" w:rsidP="008D37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75C">
        <w:rPr>
          <w:rFonts w:ascii="Times New Roman" w:hAnsi="Times New Roman" w:cs="Times New Roman"/>
          <w:sz w:val="26"/>
          <w:szCs w:val="26"/>
        </w:rPr>
        <w:t>4.5. Решение Комиссии подписывается всеми членами Комиссии, присутствовавшими на ее заседании, и утверждается руководителем администратора доходов.</w:t>
      </w: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8D375C" w:rsidP="008D375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49D" w:rsidRPr="008D375C" w:rsidRDefault="00BD349D" w:rsidP="008D37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E1E32" w:rsidRPr="008D375C" w:rsidRDefault="00DE1E32" w:rsidP="008D37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E1E32" w:rsidRPr="008D375C" w:rsidSect="008D375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C0" w:rsidRDefault="008748C0" w:rsidP="008D375C">
      <w:pPr>
        <w:spacing w:after="0" w:line="240" w:lineRule="auto"/>
      </w:pPr>
      <w:r>
        <w:separator/>
      </w:r>
    </w:p>
  </w:endnote>
  <w:endnote w:type="continuationSeparator" w:id="0">
    <w:p w:rsidR="008748C0" w:rsidRDefault="008748C0" w:rsidP="008D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C0" w:rsidRDefault="008748C0" w:rsidP="008D375C">
      <w:pPr>
        <w:spacing w:after="0" w:line="240" w:lineRule="auto"/>
      </w:pPr>
      <w:r>
        <w:separator/>
      </w:r>
    </w:p>
  </w:footnote>
  <w:footnote w:type="continuationSeparator" w:id="0">
    <w:p w:rsidR="008748C0" w:rsidRDefault="008748C0" w:rsidP="008D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09878"/>
      <w:docPartObj>
        <w:docPartGallery w:val="Page Numbers (Top of Page)"/>
        <w:docPartUnique/>
      </w:docPartObj>
    </w:sdtPr>
    <w:sdtEndPr/>
    <w:sdtContent>
      <w:p w:rsidR="008D375C" w:rsidRDefault="008D37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618">
          <w:rPr>
            <w:noProof/>
          </w:rPr>
          <w:t>2</w:t>
        </w:r>
        <w:r>
          <w:fldChar w:fldCharType="end"/>
        </w:r>
      </w:p>
    </w:sdtContent>
  </w:sdt>
  <w:p w:rsidR="008D375C" w:rsidRDefault="008D3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9D"/>
    <w:rsid w:val="00426618"/>
    <w:rsid w:val="00601F24"/>
    <w:rsid w:val="008748C0"/>
    <w:rsid w:val="008D375C"/>
    <w:rsid w:val="00BD349D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063AE-4FA3-4387-AEC5-48F0DD49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4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34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8D3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75C"/>
  </w:style>
  <w:style w:type="paragraph" w:styleId="a5">
    <w:name w:val="footer"/>
    <w:basedOn w:val="a"/>
    <w:link w:val="a6"/>
    <w:uiPriority w:val="99"/>
    <w:unhideWhenUsed/>
    <w:rsid w:val="008D3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75C"/>
  </w:style>
  <w:style w:type="paragraph" w:styleId="a7">
    <w:name w:val="Balloon Text"/>
    <w:basedOn w:val="a"/>
    <w:link w:val="a8"/>
    <w:uiPriority w:val="99"/>
    <w:semiHidden/>
    <w:unhideWhenUsed/>
    <w:rsid w:val="008D3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CCB8F44D8196D6D7F3530D8E9BCC4E8CC7CC5571439138ADF1952236FD71962689E448A48F777E718137r8T9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2705-7336-47D0-BC6F-B7E41C1F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2024-01-25T01:04:00Z</cp:lastPrinted>
  <dcterms:created xsi:type="dcterms:W3CDTF">2024-01-24T23:34:00Z</dcterms:created>
  <dcterms:modified xsi:type="dcterms:W3CDTF">2024-01-29T03:23:00Z</dcterms:modified>
</cp:coreProperties>
</file>