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0F" w:rsidRPr="003925CC" w:rsidRDefault="0086200F" w:rsidP="00FC5CC0">
      <w:pPr>
        <w:tabs>
          <w:tab w:val="left" w:pos="9214"/>
        </w:tabs>
        <w:spacing w:line="360" w:lineRule="auto"/>
        <w:ind w:left="5387"/>
        <w:jc w:val="center"/>
        <w:rPr>
          <w:szCs w:val="26"/>
        </w:rPr>
      </w:pPr>
      <w:r>
        <w:rPr>
          <w:szCs w:val="26"/>
        </w:rPr>
        <w:t>Приложение № 2</w:t>
      </w:r>
    </w:p>
    <w:p w:rsidR="0086200F" w:rsidRDefault="0086200F" w:rsidP="00FC5CC0">
      <w:pPr>
        <w:tabs>
          <w:tab w:val="left" w:pos="9214"/>
        </w:tabs>
        <w:ind w:left="5387"/>
        <w:jc w:val="center"/>
        <w:rPr>
          <w:szCs w:val="26"/>
        </w:rPr>
      </w:pPr>
      <w:r>
        <w:rPr>
          <w:szCs w:val="26"/>
        </w:rPr>
        <w:t>УТВЕРЖДЕН</w:t>
      </w:r>
    </w:p>
    <w:p w:rsidR="0086200F" w:rsidRDefault="00FC5CC0" w:rsidP="00FC5CC0">
      <w:pPr>
        <w:tabs>
          <w:tab w:val="left" w:pos="750"/>
          <w:tab w:val="left" w:pos="6885"/>
        </w:tabs>
        <w:ind w:left="5387"/>
        <w:jc w:val="center"/>
        <w:rPr>
          <w:szCs w:val="26"/>
        </w:rPr>
      </w:pPr>
      <w:r>
        <w:rPr>
          <w:szCs w:val="26"/>
        </w:rPr>
        <w:t>п</w:t>
      </w:r>
      <w:r w:rsidR="0086200F">
        <w:rPr>
          <w:szCs w:val="26"/>
        </w:rPr>
        <w:t>остановлением администрации</w:t>
      </w:r>
    </w:p>
    <w:p w:rsidR="0086200F" w:rsidRDefault="0086200F" w:rsidP="00FC5CC0">
      <w:pPr>
        <w:tabs>
          <w:tab w:val="left" w:pos="750"/>
          <w:tab w:val="left" w:pos="6885"/>
        </w:tabs>
        <w:ind w:left="5387"/>
        <w:jc w:val="center"/>
        <w:rPr>
          <w:szCs w:val="26"/>
        </w:rPr>
      </w:pPr>
      <w:r>
        <w:rPr>
          <w:szCs w:val="26"/>
        </w:rPr>
        <w:t>Лесозаводского городского округа</w:t>
      </w:r>
      <w:bookmarkStart w:id="0" w:name="_GoBack"/>
      <w:bookmarkEnd w:id="0"/>
    </w:p>
    <w:p w:rsidR="00400EBA" w:rsidRDefault="00400EBA" w:rsidP="00400EBA">
      <w:pPr>
        <w:tabs>
          <w:tab w:val="left" w:pos="750"/>
          <w:tab w:val="left" w:pos="6885"/>
        </w:tabs>
        <w:ind w:left="5387"/>
        <w:jc w:val="center"/>
        <w:rPr>
          <w:szCs w:val="26"/>
        </w:rPr>
      </w:pPr>
      <w:r>
        <w:rPr>
          <w:szCs w:val="26"/>
        </w:rPr>
        <w:t>от 22.08.2024 № 1437</w:t>
      </w:r>
    </w:p>
    <w:p w:rsidR="00400EBA" w:rsidRDefault="00400EBA" w:rsidP="00400EBA">
      <w:pPr>
        <w:tabs>
          <w:tab w:val="left" w:pos="750"/>
          <w:tab w:val="left" w:pos="6885"/>
        </w:tabs>
        <w:jc w:val="center"/>
        <w:rPr>
          <w:szCs w:val="26"/>
        </w:rPr>
      </w:pPr>
    </w:p>
    <w:p w:rsidR="0086200F" w:rsidRPr="008F67E6" w:rsidRDefault="0086200F" w:rsidP="0086200F">
      <w:pPr>
        <w:tabs>
          <w:tab w:val="left" w:pos="750"/>
          <w:tab w:val="left" w:pos="6885"/>
        </w:tabs>
        <w:jc w:val="right"/>
        <w:rPr>
          <w:szCs w:val="26"/>
        </w:rPr>
      </w:pPr>
    </w:p>
    <w:p w:rsidR="00FC5CC0" w:rsidRDefault="0086200F" w:rsidP="00FC5CC0">
      <w:pPr>
        <w:tabs>
          <w:tab w:val="left" w:pos="750"/>
          <w:tab w:val="left" w:pos="6885"/>
        </w:tabs>
        <w:jc w:val="center"/>
        <w:rPr>
          <w:b/>
          <w:bCs/>
          <w:szCs w:val="26"/>
        </w:rPr>
      </w:pPr>
      <w:r>
        <w:rPr>
          <w:b/>
          <w:bCs/>
          <w:szCs w:val="26"/>
        </w:rPr>
        <w:t>Номенклатура и объемы</w:t>
      </w:r>
    </w:p>
    <w:p w:rsidR="00FC5CC0" w:rsidRDefault="00FC5CC0" w:rsidP="00FC5CC0">
      <w:pPr>
        <w:tabs>
          <w:tab w:val="left" w:pos="750"/>
          <w:tab w:val="left" w:pos="6885"/>
        </w:tabs>
        <w:jc w:val="center"/>
        <w:rPr>
          <w:b/>
          <w:bCs/>
          <w:szCs w:val="26"/>
        </w:rPr>
      </w:pPr>
      <w:r>
        <w:rPr>
          <w:b/>
          <w:bCs/>
          <w:szCs w:val="26"/>
        </w:rPr>
        <w:t>запасов материально</w:t>
      </w:r>
      <w:r w:rsidR="0086200F">
        <w:rPr>
          <w:b/>
          <w:bCs/>
          <w:szCs w:val="26"/>
        </w:rPr>
        <w:t>–технических, продовольственных,</w:t>
      </w:r>
    </w:p>
    <w:p w:rsidR="00FC5CC0" w:rsidRDefault="0086200F" w:rsidP="00FC5CC0">
      <w:pPr>
        <w:tabs>
          <w:tab w:val="left" w:pos="750"/>
          <w:tab w:val="left" w:pos="6885"/>
        </w:tabs>
        <w:jc w:val="center"/>
        <w:rPr>
          <w:b/>
          <w:bCs/>
          <w:szCs w:val="26"/>
        </w:rPr>
      </w:pPr>
      <w:r>
        <w:rPr>
          <w:b/>
          <w:bCs/>
          <w:szCs w:val="26"/>
        </w:rPr>
        <w:t>медицинских и иных средств Лесозаводского городского округа,</w:t>
      </w:r>
    </w:p>
    <w:p w:rsidR="0086200F" w:rsidRDefault="0086200F" w:rsidP="00FC5CC0">
      <w:pPr>
        <w:tabs>
          <w:tab w:val="left" w:pos="750"/>
          <w:tab w:val="left" w:pos="6885"/>
        </w:tabs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создаваемых в целях </w:t>
      </w:r>
      <w:r w:rsidR="00FC5CC0">
        <w:rPr>
          <w:b/>
          <w:bCs/>
          <w:szCs w:val="26"/>
        </w:rPr>
        <w:t>гражданской обороны</w:t>
      </w:r>
    </w:p>
    <w:p w:rsidR="0086200F" w:rsidRDefault="0086200F" w:rsidP="00FC5CC0">
      <w:pPr>
        <w:tabs>
          <w:tab w:val="left" w:pos="3915"/>
        </w:tabs>
        <w:rPr>
          <w:szCs w:val="26"/>
        </w:rPr>
      </w:pPr>
    </w:p>
    <w:p w:rsidR="00FC5CC0" w:rsidRPr="003925CC" w:rsidRDefault="00FC5CC0" w:rsidP="00FC5CC0">
      <w:pPr>
        <w:tabs>
          <w:tab w:val="left" w:pos="3915"/>
        </w:tabs>
        <w:jc w:val="right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379"/>
        <w:gridCol w:w="1295"/>
        <w:gridCol w:w="811"/>
        <w:gridCol w:w="1356"/>
      </w:tblGrid>
      <w:tr w:rsidR="0086200F" w:rsidRPr="007616DE" w:rsidTr="00714AE4">
        <w:tc>
          <w:tcPr>
            <w:tcW w:w="0" w:type="auto"/>
            <w:shd w:val="clear" w:color="auto" w:fill="auto"/>
          </w:tcPr>
          <w:p w:rsidR="00FC5CC0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№</w:t>
            </w:r>
          </w:p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п\п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Кол – во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b/>
                <w:sz w:val="20"/>
              </w:rPr>
            </w:pPr>
            <w:r w:rsidRPr="00400EBA">
              <w:rPr>
                <w:b/>
                <w:sz w:val="20"/>
              </w:rPr>
              <w:t>Примечание</w:t>
            </w: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1.Продовольствие</w:t>
            </w: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На 10 суток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Печенье, галеты, крекеры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Консервы мясные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Консервы рыбные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Консервы мясорастительные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132,5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Масло животное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Молоко цельное сгущённое с сахаром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32,5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Сахар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Спички 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Коробок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Хлеб и хлебобулочные изделия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Крупа гречневая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Крупа рисовая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Изделия макаронные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Продукция молочной и сыродельной промышленности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Чай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Овощи, грибы, картофель, фрукты сушеные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7,5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Консервы плодовые и ягодные, экстракты ягодные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Консервы овощные, томатные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Соль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Пряности пищевкусовые, приправы и добавки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FC5CC0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</w:t>
            </w:r>
            <w:r w:rsidR="0086200F" w:rsidRPr="00400EBA">
              <w:rPr>
                <w:sz w:val="20"/>
              </w:rPr>
              <w:t>пички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Коробок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На 10 суток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Вода 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Л.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87250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2. Вещевое имущество и ресурсы жизнеобеспечения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Специальная одежда (куртка и брюки)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Постельное белье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Обувь резиновая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Пар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Обувь утепленная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Пар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Мыло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Моющие средства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Изделия </w:t>
            </w:r>
            <w:proofErr w:type="spellStart"/>
            <w:r w:rsidRPr="00400EBA">
              <w:rPr>
                <w:sz w:val="20"/>
              </w:rPr>
              <w:t>чулочно</w:t>
            </w:r>
            <w:proofErr w:type="spellEnd"/>
            <w:r w:rsidRPr="00400EBA">
              <w:rPr>
                <w:sz w:val="20"/>
              </w:rPr>
              <w:t xml:space="preserve"> – носочные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Пар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Мешки спальные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Матрасы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Полотенце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Одежда верхняя демисезонная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Одежда зимняя: верхняя мужская, женская, детская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Головные уборы (по сезону)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Тепловые пушки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Установки генераторные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  <w:r w:rsidR="00FC5CC0" w:rsidRPr="00400EBA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Фонарь налобный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FC5CC0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Электроприборы для обогрева воздуха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FC5CC0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Рюкзак 60 л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  <w:r w:rsidR="00FC5CC0" w:rsidRPr="00400EBA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Шлем защитный пластмассовый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FC5CC0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Подшлемник шерстяной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FC5CC0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Сигнальная одежда (жилет со светоотражающими нашивками)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FC5CC0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3.Медицинское имущество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Носилки мягкие бескаркасные огнестойкие (огнезащитные)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Индивидуальный противохимический пакет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Комплект индивидуальный медицинский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Санитарная сумка с укладкой для оказания первой помощи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4.Средства связи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Радиостанция УКВ носимая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Радиостанция УКВ автомобильная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Электромегафон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Ручная сирена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5.Горюче – смазочные материалы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Автомобильный бензин 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Дизельное топливо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6000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Масла 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Кг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6.Пожарное имущество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Комплект для </w:t>
            </w:r>
            <w:proofErr w:type="spellStart"/>
            <w:r w:rsidRPr="00400EBA">
              <w:rPr>
                <w:sz w:val="20"/>
              </w:rPr>
              <w:t>резкиэлектропроводов</w:t>
            </w:r>
            <w:proofErr w:type="spellEnd"/>
            <w:r w:rsidRPr="00400EBA">
              <w:rPr>
                <w:sz w:val="20"/>
              </w:rPr>
              <w:t xml:space="preserve"> (ножницы для резки электропроводов, резиновые сапоги или галоши, перчатки резиновые)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Пояс пожарный спасательный с карабином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7.Средства индивидуальной защиты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Противогаз фильтрующий (с защитой от </w:t>
            </w:r>
            <w:proofErr w:type="spellStart"/>
            <w:r w:rsidRPr="00400EBA">
              <w:rPr>
                <w:sz w:val="20"/>
              </w:rPr>
              <w:t>аварийно</w:t>
            </w:r>
            <w:proofErr w:type="spellEnd"/>
            <w:r w:rsidRPr="00400EBA">
              <w:rPr>
                <w:sz w:val="20"/>
              </w:rPr>
              <w:t xml:space="preserve"> химически опасных веществ)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Респиратор фильтрующий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Костюм защитный облегченный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Мешок прорезиненный для зараженной одежды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Самоспасатель</w:t>
            </w:r>
            <w:proofErr w:type="spellEnd"/>
            <w:r w:rsidRPr="00400EBA">
              <w:rPr>
                <w:sz w:val="20"/>
              </w:rPr>
              <w:t xml:space="preserve"> фильтрующий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gridSpan w:val="5"/>
            <w:shd w:val="clear" w:color="auto" w:fill="auto"/>
          </w:tcPr>
          <w:p w:rsidR="0086200F" w:rsidRPr="00400EBA" w:rsidRDefault="003357FD" w:rsidP="00714AE4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8</w:t>
            </w:r>
            <w:r w:rsidR="0086200F" w:rsidRPr="00400EBA">
              <w:rPr>
                <w:sz w:val="20"/>
              </w:rPr>
              <w:t>.Средства радиационной, химической разведки и контроля</w:t>
            </w: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 xml:space="preserve">Электронный дозиметр с диапазоном эквивалента дозы γ излучения 0,10 </w:t>
            </w:r>
            <w:proofErr w:type="spellStart"/>
            <w:r w:rsidRPr="00400EBA">
              <w:rPr>
                <w:sz w:val="20"/>
              </w:rPr>
              <w:t>мкЗв</w:t>
            </w:r>
            <w:proofErr w:type="spellEnd"/>
            <w:r w:rsidRPr="00400EBA">
              <w:rPr>
                <w:sz w:val="20"/>
              </w:rPr>
              <w:t xml:space="preserve"> до 15 Зв (со связью с ПЭВМ)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Комплект дозиметров (индивидуальных) с диапазоном измерения от 20 мк3в до 10 3в со считывающим устройством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Дозиметр – радиометр α, β и γ излучения (носимый)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Метеорологический комплект с электронным термометром (термоанемометром)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Комплект носимых знаков ограждения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Комплект отбора проб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  <w:tr w:rsidR="0086200F" w:rsidRPr="007616DE" w:rsidTr="00714AE4"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  <w:r w:rsidRPr="00400EBA">
              <w:rPr>
                <w:sz w:val="20"/>
              </w:rPr>
              <w:t>Прибор химической разведки с комплектом индикаторных труб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proofErr w:type="spellStart"/>
            <w:r w:rsidRPr="00400EBA">
              <w:rPr>
                <w:sz w:val="20"/>
              </w:rPr>
              <w:t>Компл</w:t>
            </w:r>
            <w:proofErr w:type="spellEnd"/>
            <w:r w:rsidRPr="00400EBA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3357FD">
            <w:pPr>
              <w:tabs>
                <w:tab w:val="left" w:pos="3915"/>
              </w:tabs>
              <w:jc w:val="center"/>
              <w:rPr>
                <w:sz w:val="20"/>
              </w:rPr>
            </w:pPr>
            <w:r w:rsidRPr="00400EBA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6200F" w:rsidRPr="00400EBA" w:rsidRDefault="0086200F" w:rsidP="00714AE4">
            <w:pPr>
              <w:tabs>
                <w:tab w:val="left" w:pos="3915"/>
              </w:tabs>
              <w:rPr>
                <w:sz w:val="20"/>
              </w:rPr>
            </w:pPr>
          </w:p>
        </w:tc>
      </w:tr>
    </w:tbl>
    <w:p w:rsidR="0086200F" w:rsidRPr="003925CC" w:rsidRDefault="0086200F" w:rsidP="0086200F">
      <w:pPr>
        <w:tabs>
          <w:tab w:val="left" w:pos="3915"/>
        </w:tabs>
        <w:rPr>
          <w:szCs w:val="26"/>
        </w:rPr>
      </w:pPr>
    </w:p>
    <w:p w:rsidR="00DE1E32" w:rsidRDefault="003357FD" w:rsidP="003357FD">
      <w:pPr>
        <w:jc w:val="center"/>
      </w:pPr>
      <w:r>
        <w:t>_________________________</w:t>
      </w:r>
    </w:p>
    <w:sectPr w:rsidR="00DE1E32" w:rsidSect="00FC5CC0">
      <w:headerReference w:type="even" r:id="rId6"/>
      <w:headerReference w:type="default" r:id="rId7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17" w:rsidRDefault="00281617">
      <w:r>
        <w:separator/>
      </w:r>
    </w:p>
  </w:endnote>
  <w:endnote w:type="continuationSeparator" w:id="0">
    <w:p w:rsidR="00281617" w:rsidRDefault="0028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17" w:rsidRDefault="00281617">
      <w:r>
        <w:separator/>
      </w:r>
    </w:p>
  </w:footnote>
  <w:footnote w:type="continuationSeparator" w:id="0">
    <w:p w:rsidR="00281617" w:rsidRDefault="0028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C5" w:rsidRDefault="0086200F" w:rsidP="007C65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0EBA">
      <w:rPr>
        <w:rStyle w:val="a5"/>
        <w:noProof/>
      </w:rPr>
      <w:t>2</w:t>
    </w:r>
    <w:r>
      <w:rPr>
        <w:rStyle w:val="a5"/>
      </w:rPr>
      <w:fldChar w:fldCharType="end"/>
    </w:r>
  </w:p>
  <w:p w:rsidR="00CF66C5" w:rsidRDefault="002816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15471"/>
      <w:docPartObj>
        <w:docPartGallery w:val="Page Numbers (Top of Page)"/>
        <w:docPartUnique/>
      </w:docPartObj>
    </w:sdtPr>
    <w:sdtEndPr/>
    <w:sdtContent>
      <w:p w:rsidR="003357FD" w:rsidRDefault="003357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BA">
          <w:rPr>
            <w:noProof/>
          </w:rPr>
          <w:t>2</w:t>
        </w:r>
        <w:r>
          <w:fldChar w:fldCharType="end"/>
        </w:r>
      </w:p>
    </w:sdtContent>
  </w:sdt>
  <w:p w:rsidR="00CF66C5" w:rsidRDefault="00281617" w:rsidP="00366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0F"/>
    <w:rsid w:val="00281617"/>
    <w:rsid w:val="003357FD"/>
    <w:rsid w:val="00400EBA"/>
    <w:rsid w:val="0086200F"/>
    <w:rsid w:val="008A6913"/>
    <w:rsid w:val="00DE1E32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246BB-B934-4019-98F8-92D7E9F1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0F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2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00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86200F"/>
  </w:style>
  <w:style w:type="paragraph" w:styleId="a6">
    <w:name w:val="footer"/>
    <w:basedOn w:val="a"/>
    <w:link w:val="a7"/>
    <w:rsid w:val="00862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200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2024-08-22T00:46:00Z</cp:lastPrinted>
  <dcterms:created xsi:type="dcterms:W3CDTF">2024-08-21T00:41:00Z</dcterms:created>
  <dcterms:modified xsi:type="dcterms:W3CDTF">2024-08-22T00:47:00Z</dcterms:modified>
</cp:coreProperties>
</file>