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C5B" w:rsidRDefault="008B6C5B" w:rsidP="00863886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36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402812">
        <w:rPr>
          <w:rFonts w:ascii="Times New Roman" w:hAnsi="Times New Roman" w:cs="Times New Roman"/>
          <w:sz w:val="26"/>
          <w:szCs w:val="26"/>
        </w:rPr>
        <w:t>Приложение</w:t>
      </w:r>
    </w:p>
    <w:p w:rsidR="008B6C5B" w:rsidRPr="00774BB2" w:rsidRDefault="008B6C5B" w:rsidP="00863886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Pr="00774BB2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8B6C5B" w:rsidRPr="00774BB2" w:rsidRDefault="008B6C5B" w:rsidP="00863886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8B6C5B" w:rsidRDefault="0096038E" w:rsidP="00863886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13.05.2024 № 791-НПА</w:t>
      </w:r>
      <w:bookmarkStart w:id="0" w:name="_GoBack"/>
      <w:bookmarkEnd w:id="0"/>
    </w:p>
    <w:p w:rsidR="008B6C5B" w:rsidRDefault="008B6C5B" w:rsidP="00863886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</w:p>
    <w:p w:rsidR="008B6C5B" w:rsidRDefault="008B6C5B" w:rsidP="00863886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</w:p>
    <w:p w:rsidR="008B6C5B" w:rsidRDefault="008B6C5B" w:rsidP="00863886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36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402812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63886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8B6C5B" w:rsidRPr="00774BB2" w:rsidRDefault="00863886" w:rsidP="00863886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8B6C5B" w:rsidRPr="00774BB2" w:rsidRDefault="008B6C5B" w:rsidP="00863886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8B6C5B" w:rsidRPr="00774BB2" w:rsidRDefault="008B6C5B" w:rsidP="00863886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8B6C5B" w:rsidRDefault="008B6C5B" w:rsidP="00863886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21.08.2023</w:t>
      </w:r>
      <w:r w:rsidRPr="00774BB2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1442</w:t>
      </w:r>
      <w:r w:rsidRPr="00774BB2">
        <w:rPr>
          <w:rFonts w:ascii="Times New Roman" w:hAnsi="Times New Roman" w:cs="Times New Roman"/>
          <w:sz w:val="26"/>
          <w:szCs w:val="26"/>
        </w:rPr>
        <w:t>-НПА</w:t>
      </w:r>
    </w:p>
    <w:p w:rsidR="008B6C5B" w:rsidRPr="00774BB2" w:rsidRDefault="008B6C5B" w:rsidP="00863886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:rsidR="008B6C5B" w:rsidRPr="00863886" w:rsidRDefault="008B6C5B" w:rsidP="00863886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6C5B" w:rsidRPr="008E1408" w:rsidRDefault="008B6C5B" w:rsidP="00863886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408">
        <w:rPr>
          <w:rFonts w:ascii="Times New Roman" w:hAnsi="Times New Roman" w:cs="Times New Roman"/>
          <w:b/>
          <w:sz w:val="26"/>
          <w:szCs w:val="26"/>
        </w:rPr>
        <w:t xml:space="preserve">СОСТАВ </w:t>
      </w:r>
    </w:p>
    <w:p w:rsidR="008B6C5B" w:rsidRPr="008E1408" w:rsidRDefault="008B6C5B" w:rsidP="00863886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408">
        <w:rPr>
          <w:rFonts w:ascii="Times New Roman" w:hAnsi="Times New Roman" w:cs="Times New Roman"/>
          <w:b/>
          <w:sz w:val="26"/>
          <w:szCs w:val="26"/>
        </w:rPr>
        <w:t xml:space="preserve">комиссии по делам несовершеннолетних </w:t>
      </w:r>
    </w:p>
    <w:p w:rsidR="008B6C5B" w:rsidRPr="008E1408" w:rsidRDefault="008B6C5B" w:rsidP="00863886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408">
        <w:rPr>
          <w:rFonts w:ascii="Times New Roman" w:hAnsi="Times New Roman" w:cs="Times New Roman"/>
          <w:b/>
          <w:sz w:val="26"/>
          <w:szCs w:val="26"/>
        </w:rPr>
        <w:t>и защите их прав Лесозаводского городского округа</w:t>
      </w:r>
    </w:p>
    <w:p w:rsidR="008B6C5B" w:rsidRDefault="008B6C5B" w:rsidP="00863886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63886" w:rsidRPr="00863886" w:rsidRDefault="00863886" w:rsidP="00863886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7"/>
        <w:gridCol w:w="5069"/>
        <w:gridCol w:w="142"/>
      </w:tblGrid>
      <w:tr w:rsidR="008B6C5B" w:rsidTr="00863886">
        <w:trPr>
          <w:gridAfter w:val="1"/>
          <w:wAfter w:w="142" w:type="dxa"/>
        </w:trPr>
        <w:tc>
          <w:tcPr>
            <w:tcW w:w="4287" w:type="dxa"/>
          </w:tcPr>
          <w:p w:rsidR="008B6C5B" w:rsidRDefault="008B6C5B" w:rsidP="00863886">
            <w:pPr>
              <w:pStyle w:val="a3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</w:t>
            </w:r>
            <w:r w:rsidRPr="008E14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омиссии</w:t>
            </w:r>
          </w:p>
        </w:tc>
        <w:tc>
          <w:tcPr>
            <w:tcW w:w="5069" w:type="dxa"/>
          </w:tcPr>
          <w:p w:rsidR="008B6C5B" w:rsidRDefault="008B6C5B" w:rsidP="00863886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Бортко М.В., и.о. заместителя главы администрации Лесозаводского городского округа;</w:t>
            </w:r>
          </w:p>
          <w:p w:rsidR="008B6C5B" w:rsidRDefault="008B6C5B" w:rsidP="00863886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6C5B" w:rsidTr="00863886">
        <w:trPr>
          <w:gridAfter w:val="1"/>
          <w:wAfter w:w="142" w:type="dxa"/>
        </w:trPr>
        <w:tc>
          <w:tcPr>
            <w:tcW w:w="4287" w:type="dxa"/>
          </w:tcPr>
          <w:p w:rsidR="008B6C5B" w:rsidRDefault="008B6C5B" w:rsidP="00863886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иссии:</w:t>
            </w:r>
          </w:p>
        </w:tc>
        <w:tc>
          <w:tcPr>
            <w:tcW w:w="5069" w:type="dxa"/>
          </w:tcPr>
          <w:p w:rsidR="008B6C5B" w:rsidRDefault="008B6C5B" w:rsidP="00863886">
            <w:pPr>
              <w:tabs>
                <w:tab w:val="left" w:pos="0"/>
                <w:tab w:val="left" w:pos="709"/>
                <w:tab w:val="left" w:pos="993"/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Волохотюк Е.А.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Муниципального казенного учреждения «Управление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Лесозаводског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городского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B6C5B" w:rsidRDefault="008B6C5B" w:rsidP="00863886">
            <w:pPr>
              <w:pStyle w:val="a3"/>
              <w:tabs>
                <w:tab w:val="left" w:pos="0"/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6C5B" w:rsidTr="00863886">
        <w:trPr>
          <w:gridAfter w:val="1"/>
          <w:wAfter w:w="142" w:type="dxa"/>
        </w:trPr>
        <w:tc>
          <w:tcPr>
            <w:tcW w:w="4287" w:type="dxa"/>
          </w:tcPr>
          <w:p w:rsidR="008B6C5B" w:rsidRDefault="008B6C5B" w:rsidP="00863886">
            <w:pPr>
              <w:pStyle w:val="a3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9" w:type="dxa"/>
          </w:tcPr>
          <w:p w:rsidR="008B6C5B" w:rsidRDefault="008B6C5B" w:rsidP="00863886">
            <w:pPr>
              <w:pStyle w:val="a3"/>
              <w:tabs>
                <w:tab w:val="left" w:pos="0"/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Мартынюк Н.М., начальник отдела социальной работы администрации Лесозаводского городского округа;</w:t>
            </w:r>
          </w:p>
          <w:p w:rsidR="008B6C5B" w:rsidRDefault="008B6C5B" w:rsidP="00863886">
            <w:pPr>
              <w:tabs>
                <w:tab w:val="left" w:pos="0"/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6C5B" w:rsidTr="00863886">
        <w:trPr>
          <w:gridAfter w:val="1"/>
          <w:wAfter w:w="142" w:type="dxa"/>
        </w:trPr>
        <w:tc>
          <w:tcPr>
            <w:tcW w:w="4287" w:type="dxa"/>
          </w:tcPr>
          <w:p w:rsidR="008B6C5B" w:rsidRDefault="008B6C5B" w:rsidP="00863886">
            <w:pPr>
              <w:pStyle w:val="a3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65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секретарь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</w:t>
            </w:r>
            <w:r w:rsidRPr="00E865F2">
              <w:rPr>
                <w:rFonts w:ascii="Times New Roman" w:hAnsi="Times New Roman" w:cs="Times New Roman"/>
                <w:sz w:val="26"/>
                <w:szCs w:val="26"/>
              </w:rPr>
              <w:t>омиссии</w:t>
            </w:r>
          </w:p>
        </w:tc>
        <w:tc>
          <w:tcPr>
            <w:tcW w:w="5069" w:type="dxa"/>
          </w:tcPr>
          <w:p w:rsidR="008B6C5B" w:rsidRDefault="008B6C5B" w:rsidP="00863886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Петрушенко И.В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8E14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</w:t>
            </w:r>
            <w:r w:rsidRPr="008E14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специалист </w:t>
            </w:r>
            <w:r w:rsidR="008638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8E1408">
              <w:rPr>
                <w:rFonts w:ascii="Times New Roman" w:eastAsia="Times New Roman" w:hAnsi="Times New Roman" w:cs="Times New Roman"/>
                <w:sz w:val="26"/>
                <w:szCs w:val="26"/>
              </w:rPr>
              <w:t>1 разряда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комиссии по делам несовершеннолетних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защите их прав Лесозаводского городского округа;</w:t>
            </w:r>
          </w:p>
          <w:p w:rsidR="008B6C5B" w:rsidRPr="008E1408" w:rsidRDefault="008B6C5B" w:rsidP="00863886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6C5B" w:rsidTr="00863886">
        <w:tc>
          <w:tcPr>
            <w:tcW w:w="4287" w:type="dxa"/>
          </w:tcPr>
          <w:p w:rsidR="008B6C5B" w:rsidRDefault="008B6C5B" w:rsidP="00863886">
            <w:pPr>
              <w:pStyle w:val="a3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Члены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211" w:type="dxa"/>
            <w:gridSpan w:val="2"/>
          </w:tcPr>
          <w:tbl>
            <w:tblPr>
              <w:tblStyle w:val="a4"/>
              <w:tblW w:w="49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95"/>
            </w:tblGrid>
            <w:tr w:rsidR="008B6C5B" w:rsidRPr="00A46D24" w:rsidTr="00863886">
              <w:tc>
                <w:tcPr>
                  <w:tcW w:w="4995" w:type="dxa"/>
                </w:tcPr>
                <w:p w:rsidR="008B6C5B" w:rsidRPr="00A46D24" w:rsidRDefault="008B6C5B" w:rsidP="00863886">
                  <w:pPr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Турубаров Д.Б</w:t>
                  </w:r>
                  <w:r w:rsidRPr="007A2B42">
                    <w:rPr>
                      <w:rFonts w:ascii="Times New Roman" w:hAnsi="Times New Roman" w:cs="Times New Roman"/>
                      <w:sz w:val="26"/>
                      <w:szCs w:val="26"/>
                    </w:rPr>
                    <w:t>., заместител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ь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начальника </w:t>
                  </w:r>
                  <w:r w:rsidRPr="009E6C0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Межмуниципального отдела министерства внутренних дел Российской Федерации «Лесозаводский»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– начальник 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полиции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8B6C5B" w:rsidRPr="00A46D24" w:rsidRDefault="008B6C5B" w:rsidP="00863886">
                  <w:pPr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8B6C5B" w:rsidRPr="00A46D24" w:rsidTr="00863886">
              <w:tc>
                <w:tcPr>
                  <w:tcW w:w="4995" w:type="dxa"/>
                </w:tcPr>
                <w:p w:rsidR="008B6C5B" w:rsidRPr="00A46D24" w:rsidRDefault="008B6C5B" w:rsidP="00863886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Колодяжный А.Н.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заместитель главного врача по медицинской части</w:t>
                  </w:r>
                  <w:r w:rsidRPr="00A46D24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 xml:space="preserve">общебольничного медицинского персонала </w:t>
                  </w:r>
                  <w:r w:rsidRPr="000C647A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краевого государственного бюджетного учреждения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 xml:space="preserve"> здравоохранения </w:t>
                  </w:r>
                  <w:r w:rsidRPr="00A46D24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lastRenderedPageBreak/>
                    <w:t>«Лесозаводская центральная городская больница»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8B6C5B" w:rsidRPr="00A46D24" w:rsidRDefault="008B6C5B" w:rsidP="00863886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spacing w:after="0" w:line="240" w:lineRule="auto"/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8B6C5B" w:rsidRPr="00A46D24" w:rsidTr="00863886">
              <w:tc>
                <w:tcPr>
                  <w:tcW w:w="4995" w:type="dxa"/>
                </w:tcPr>
                <w:p w:rsidR="008B6C5B" w:rsidRPr="00A46D24" w:rsidRDefault="008B6C5B" w:rsidP="00863886">
                  <w:pPr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lastRenderedPageBreak/>
                    <w:t xml:space="preserve">Лобода Г.А., директор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краевого государственного бюджетного учреждения социального обслуживания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«Лесозаводский социально-реабилитационный центр для несовершеннолетних «Жемчужинка»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8B6C5B" w:rsidRPr="00A46D24" w:rsidRDefault="008B6C5B" w:rsidP="00863886">
                  <w:pPr>
                    <w:tabs>
                      <w:tab w:val="left" w:pos="993"/>
                    </w:tabs>
                    <w:spacing w:after="0" w:line="240" w:lineRule="auto"/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8B6C5B" w:rsidRPr="00A46D24" w:rsidTr="00863886">
              <w:tc>
                <w:tcPr>
                  <w:tcW w:w="4995" w:type="dxa"/>
                </w:tcPr>
                <w:p w:rsidR="008B6C5B" w:rsidRPr="00A46D24" w:rsidRDefault="008B6C5B" w:rsidP="00863886">
                  <w:pPr>
                    <w:tabs>
                      <w:tab w:val="left" w:pos="993"/>
                      <w:tab w:val="left" w:pos="2836"/>
                      <w:tab w:val="left" w:pos="3545"/>
                      <w:tab w:val="left" w:pos="3969"/>
                      <w:tab w:val="left" w:pos="418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Дехнич И.Н., </w:t>
                  </w:r>
                  <w:r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начальник                                                          отдела опеки и попечительства администрации Лесозаводского городского округа;</w:t>
                  </w:r>
                </w:p>
                <w:p w:rsidR="008B6C5B" w:rsidRPr="00A46D24" w:rsidRDefault="008B6C5B" w:rsidP="00863886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8B6C5B" w:rsidRPr="00A46D24" w:rsidTr="00863886">
              <w:tc>
                <w:tcPr>
                  <w:tcW w:w="4995" w:type="dxa"/>
                </w:tcPr>
                <w:p w:rsidR="008B6C5B" w:rsidRPr="00A46D24" w:rsidRDefault="008B6C5B" w:rsidP="00863886">
                  <w:pPr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Черняк Е.А., 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начальник отделения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раевого государственного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казенного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учреждения «Приморский центр занятости населения» в г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.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Лесозаводск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и Пожарском районе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8B6C5B" w:rsidRPr="00A46D24" w:rsidRDefault="008B6C5B" w:rsidP="00863886">
                  <w:pPr>
                    <w:tabs>
                      <w:tab w:val="left" w:pos="993"/>
                    </w:tabs>
                    <w:spacing w:after="0" w:line="240" w:lineRule="auto"/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8B6C5B" w:rsidRPr="00A46D24" w:rsidTr="00863886">
              <w:tc>
                <w:tcPr>
                  <w:tcW w:w="4995" w:type="dxa"/>
                </w:tcPr>
                <w:p w:rsidR="008B6C5B" w:rsidRPr="00A46D24" w:rsidRDefault="008B6C5B" w:rsidP="00863886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Дербышкина А.А.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заместитель 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Муниципального казенного учреждения «Управление культуры, молодежной политики и спорта Лесозаводского городского округа»</w:t>
                  </w:r>
                  <w:r w:rsidRPr="00C50BFA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8B6C5B" w:rsidRPr="00A46D24" w:rsidRDefault="008B6C5B" w:rsidP="00863886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spacing w:after="0" w:line="240" w:lineRule="auto"/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8B6C5B" w:rsidRPr="00A46D24" w:rsidTr="00863886">
              <w:tc>
                <w:tcPr>
                  <w:tcW w:w="4995" w:type="dxa"/>
                </w:tcPr>
                <w:p w:rsidR="008B6C5B" w:rsidRPr="00A46D24" w:rsidRDefault="008B6C5B" w:rsidP="00863886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Вечеркова Г.Е.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заместитель 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филиала по Лесозаводскому городскому округу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Федерального казенного учреждения уголовно-исполнительной инспекции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Главного управления федеральной службы исполнения наказаний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России по Приморскому краю;</w:t>
                  </w:r>
                </w:p>
                <w:p w:rsidR="008B6C5B" w:rsidRPr="00A46D24" w:rsidRDefault="008B6C5B" w:rsidP="00863886">
                  <w:pPr>
                    <w:pStyle w:val="a3"/>
                    <w:tabs>
                      <w:tab w:val="left" w:pos="993"/>
                      <w:tab w:val="left" w:pos="4365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8B6C5B" w:rsidRPr="00A46D24" w:rsidTr="00863886">
              <w:tc>
                <w:tcPr>
                  <w:tcW w:w="4995" w:type="dxa"/>
                </w:tcPr>
                <w:p w:rsidR="008B6C5B" w:rsidRPr="00A46D24" w:rsidRDefault="008B6C5B" w:rsidP="00863886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Коновалова О.А.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старший инспектор подразделения по делам несовершеннолетних отдела участковых уполномоченных полиции и подразделения по делам несовершеннолетних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Межмуниципального отдела министерства внутренних дел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Росси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йской Федерации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«Лесозаводский»;</w:t>
                  </w:r>
                </w:p>
                <w:p w:rsidR="008B6C5B" w:rsidRPr="00A46D24" w:rsidRDefault="008B6C5B" w:rsidP="00863886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8B6C5B" w:rsidRPr="00A46D24" w:rsidTr="00863886">
              <w:tc>
                <w:tcPr>
                  <w:tcW w:w="4995" w:type="dxa"/>
                </w:tcPr>
                <w:p w:rsidR="008B6C5B" w:rsidRPr="00A46D24" w:rsidRDefault="008B6C5B" w:rsidP="00863886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Картазаева Е.П., член местного отделения Лесозаводского городского округа Приморского регионального отделения 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Всероссийского обществ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енного движения «Матери России»;</w:t>
                  </w:r>
                </w:p>
                <w:p w:rsidR="008B6C5B" w:rsidRPr="00A46D24" w:rsidRDefault="008B6C5B" w:rsidP="00863886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8B6C5B" w:rsidRPr="00A46D24" w:rsidTr="00863886">
              <w:tc>
                <w:tcPr>
                  <w:tcW w:w="4995" w:type="dxa"/>
                </w:tcPr>
                <w:p w:rsidR="008B6C5B" w:rsidRDefault="008B6C5B" w:rsidP="00863886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 xml:space="preserve">Гриненко В.А., </w:t>
                  </w:r>
                  <w:r w:rsidRPr="006C29E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ведущий специалист               1 разряда (инспектор по работе с детьми) комиссии по делам несовершеннолетних и защите их прав Лесозаводского городского округа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8B6C5B" w:rsidRPr="00A46D24" w:rsidRDefault="008B6C5B" w:rsidP="00863886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8B6C5B" w:rsidRPr="00A46D24" w:rsidTr="00863886">
              <w:tc>
                <w:tcPr>
                  <w:tcW w:w="4995" w:type="dxa"/>
                </w:tcPr>
                <w:p w:rsidR="008B6C5B" w:rsidRDefault="008B6C5B" w:rsidP="00863886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Костина Н.А., ведущий эксперт Федерального государственного бюджетного учреждения «Российский детско-юношеский центр»;</w:t>
                  </w:r>
                </w:p>
                <w:p w:rsidR="008B6C5B" w:rsidRDefault="008B6C5B" w:rsidP="00863886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8B6C5B" w:rsidRPr="00A46D24" w:rsidTr="00863886">
              <w:tc>
                <w:tcPr>
                  <w:tcW w:w="4995" w:type="dxa"/>
                </w:tcPr>
                <w:p w:rsidR="008B6C5B" w:rsidRDefault="008B6C5B" w:rsidP="00863886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Николаенко В.В., начальник линейного отдела полиции на станции Ружино</w:t>
                  </w:r>
                </w:p>
                <w:p w:rsidR="008B6C5B" w:rsidRDefault="008B6C5B" w:rsidP="00863886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8B6C5B" w:rsidRDefault="008B6C5B" w:rsidP="00863886">
            <w:pPr>
              <w:spacing w:after="0" w:line="240" w:lineRule="auto"/>
            </w:pPr>
          </w:p>
        </w:tc>
      </w:tr>
    </w:tbl>
    <w:p w:rsidR="008B6C5B" w:rsidRDefault="00863886" w:rsidP="00863886">
      <w:pPr>
        <w:pStyle w:val="a3"/>
        <w:tabs>
          <w:tab w:val="left" w:pos="993"/>
          <w:tab w:val="left" w:pos="4365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__________________________</w:t>
      </w:r>
    </w:p>
    <w:p w:rsidR="00DE1E32" w:rsidRDefault="00DE1E32" w:rsidP="00863886">
      <w:pPr>
        <w:spacing w:after="0" w:line="240" w:lineRule="auto"/>
      </w:pPr>
    </w:p>
    <w:sectPr w:rsidR="00DE1E32" w:rsidSect="00863886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C6B" w:rsidRDefault="00437C6B" w:rsidP="00863886">
      <w:pPr>
        <w:spacing w:after="0" w:line="240" w:lineRule="auto"/>
      </w:pPr>
      <w:r>
        <w:separator/>
      </w:r>
    </w:p>
  </w:endnote>
  <w:endnote w:type="continuationSeparator" w:id="0">
    <w:p w:rsidR="00437C6B" w:rsidRDefault="00437C6B" w:rsidP="0086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C6B" w:rsidRDefault="00437C6B" w:rsidP="00863886">
      <w:pPr>
        <w:spacing w:after="0" w:line="240" w:lineRule="auto"/>
      </w:pPr>
      <w:r>
        <w:separator/>
      </w:r>
    </w:p>
  </w:footnote>
  <w:footnote w:type="continuationSeparator" w:id="0">
    <w:p w:rsidR="00437C6B" w:rsidRDefault="00437C6B" w:rsidP="00863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4029202"/>
      <w:docPartObj>
        <w:docPartGallery w:val="Page Numbers (Top of Page)"/>
        <w:docPartUnique/>
      </w:docPartObj>
    </w:sdtPr>
    <w:sdtEndPr/>
    <w:sdtContent>
      <w:p w:rsidR="00863886" w:rsidRDefault="008638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38E">
          <w:rPr>
            <w:noProof/>
          </w:rPr>
          <w:t>3</w:t>
        </w:r>
        <w:r>
          <w:fldChar w:fldCharType="end"/>
        </w:r>
      </w:p>
    </w:sdtContent>
  </w:sdt>
  <w:p w:rsidR="00863886" w:rsidRDefault="0086388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5B"/>
    <w:rsid w:val="00437C6B"/>
    <w:rsid w:val="00863886"/>
    <w:rsid w:val="008B6C5B"/>
    <w:rsid w:val="0096038E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D335B-8160-4881-A2D3-B6ABA053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C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C5B"/>
    <w:pPr>
      <w:ind w:left="720"/>
      <w:contextualSpacing/>
    </w:pPr>
  </w:style>
  <w:style w:type="table" w:styleId="a4">
    <w:name w:val="Table Grid"/>
    <w:basedOn w:val="a1"/>
    <w:uiPriority w:val="59"/>
    <w:rsid w:val="008B6C5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63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388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63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3886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3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388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2024-05-03T04:55:00Z</cp:lastPrinted>
  <dcterms:created xsi:type="dcterms:W3CDTF">2024-05-03T04:47:00Z</dcterms:created>
  <dcterms:modified xsi:type="dcterms:W3CDTF">2024-05-15T01:52:00Z</dcterms:modified>
</cp:coreProperties>
</file>