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15" w:rsidRDefault="00D11515" w:rsidP="002726EC">
      <w:pPr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726EC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FC5D6D" w:rsidRDefault="00D11515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6"/>
          <w:szCs w:val="26"/>
        </w:rPr>
        <w:br/>
        <w:t>Лесозаводского городского округа</w:t>
      </w:r>
    </w:p>
    <w:p w:rsidR="00FC5D6D" w:rsidRDefault="004A43B5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08.11.2023 № 1889</w:t>
      </w:r>
      <w:bookmarkStart w:id="0" w:name="_GoBack"/>
      <w:bookmarkEnd w:id="0"/>
    </w:p>
    <w:p w:rsidR="002726EC" w:rsidRDefault="002726EC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FC5D6D" w:rsidRDefault="00FC5D6D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</w:p>
    <w:p w:rsidR="00FC5D6D" w:rsidRDefault="00D11515" w:rsidP="002726E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15.1</w:t>
      </w:r>
    </w:p>
    <w:p w:rsidR="00FC5D6D" w:rsidRDefault="002726EC" w:rsidP="002726EC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муниципальной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программе</w:t>
      </w:r>
      <w:r>
        <w:rPr>
          <w:rFonts w:ascii="Times New Roman" w:hAnsi="Times New Roman" w:cs="Times New Roman"/>
          <w:sz w:val="26"/>
          <w:szCs w:val="26"/>
        </w:rPr>
        <w:br/>
      </w:r>
      <w:r w:rsidR="00D11515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D11515">
        <w:rPr>
          <w:rFonts w:ascii="Times New Roman" w:hAnsi="Times New Roman" w:cs="Times New Roman"/>
          <w:sz w:val="26"/>
          <w:szCs w:val="26"/>
        </w:rPr>
        <w:t>Формирование современной</w:t>
      </w:r>
      <w:r w:rsidR="00D11515">
        <w:rPr>
          <w:rFonts w:ascii="Times New Roman" w:hAnsi="Times New Roman" w:cs="Times New Roman"/>
          <w:sz w:val="26"/>
          <w:szCs w:val="26"/>
        </w:rPr>
        <w:br/>
        <w:t xml:space="preserve">городской среды на территории </w:t>
      </w:r>
      <w:r w:rsidR="00D11515">
        <w:rPr>
          <w:rFonts w:ascii="Times New Roman" w:hAnsi="Times New Roman" w:cs="Times New Roman"/>
          <w:sz w:val="26"/>
          <w:szCs w:val="26"/>
        </w:rPr>
        <w:br/>
        <w:t>Лесозаводского городского округа»</w:t>
      </w:r>
    </w:p>
    <w:p w:rsidR="00FC5D6D" w:rsidRDefault="00FC5D6D" w:rsidP="002726EC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FC5D6D" w:rsidRDefault="00FC5D6D" w:rsidP="002726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26EC" w:rsidRDefault="00D11515" w:rsidP="002726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26EC">
        <w:rPr>
          <w:rFonts w:ascii="Times New Roman" w:hAnsi="Times New Roman" w:cs="Times New Roman"/>
          <w:b/>
          <w:sz w:val="28"/>
          <w:szCs w:val="28"/>
        </w:rPr>
        <w:t>Адресный перечень</w:t>
      </w:r>
      <w:r w:rsidRPr="002726EC">
        <w:rPr>
          <w:rFonts w:ascii="Times New Roman" w:hAnsi="Times New Roman" w:cs="Times New Roman"/>
          <w:b/>
          <w:sz w:val="28"/>
          <w:szCs w:val="28"/>
        </w:rPr>
        <w:br/>
      </w:r>
      <w:r w:rsidRPr="002726EC">
        <w:rPr>
          <w:rFonts w:ascii="Times New Roman" w:hAnsi="Times New Roman" w:cs="Times New Roman"/>
          <w:b/>
          <w:sz w:val="26"/>
          <w:szCs w:val="26"/>
        </w:rPr>
        <w:t xml:space="preserve">территорий, подлежащих благоустройству в рамках реализации проекта – победителя Всероссийского конкурса создания комфортной городской среды </w:t>
      </w:r>
    </w:p>
    <w:p w:rsidR="00FC5D6D" w:rsidRPr="002726EC" w:rsidRDefault="00D11515" w:rsidP="00272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6EC">
        <w:rPr>
          <w:rFonts w:ascii="Times New Roman" w:hAnsi="Times New Roman" w:cs="Times New Roman"/>
          <w:b/>
          <w:sz w:val="26"/>
          <w:szCs w:val="26"/>
        </w:rPr>
        <w:t>в малых городах и исторических поселениях на 2022-2027 годы (II Конкурса лучших проектов создания комфортной городской среды для субъектов ДФО)</w:t>
      </w:r>
    </w:p>
    <w:p w:rsidR="00FC5D6D" w:rsidRDefault="00FC5D6D" w:rsidP="00272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6EC" w:rsidRDefault="002726EC" w:rsidP="002726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1"/>
        <w:gridCol w:w="2807"/>
        <w:gridCol w:w="3976"/>
        <w:gridCol w:w="1712"/>
      </w:tblGrid>
      <w:tr w:rsidR="00FC5D6D" w:rsidTr="002726EC">
        <w:trPr>
          <w:trHeight w:val="177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6D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наименование и адрес общественной территории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видов работ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</w:tr>
      <w:tr w:rsidR="00FC5D6D" w:rsidTr="002726EC">
        <w:trPr>
          <w:trHeight w:val="339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Парк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Ружино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г. Лесозаводск,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ул. Урицкого,12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покрытия брусчаткой, асфальтового покрытия, резинового покрытия, песчаного покрытия, цветного асфальтобетонного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покрытия,  деревянных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настилов, пошаговых дорожек, автомобильных стоянок, зон отдыха, детской и спортивных площадок, фонтана, амфитеатра, павильона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Default="00D11515" w:rsidP="002726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</w:tbl>
    <w:p w:rsidR="00FC5D6D" w:rsidRDefault="00FC5D6D" w:rsidP="00272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5D6D" w:rsidSect="002726EC">
      <w:pgSz w:w="11906" w:h="16838" w:code="9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6D"/>
    <w:rsid w:val="002726EC"/>
    <w:rsid w:val="004A43B5"/>
    <w:rsid w:val="00D11515"/>
    <w:rsid w:val="00FC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A65CA-B8CD-43F0-AFD6-857AF3F8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27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МашБюро</cp:lastModifiedBy>
  <cp:revision>9</cp:revision>
  <cp:lastPrinted>2023-11-08T01:08:00Z</cp:lastPrinted>
  <dcterms:created xsi:type="dcterms:W3CDTF">2023-09-07T23:53:00Z</dcterms:created>
  <dcterms:modified xsi:type="dcterms:W3CDTF">2023-11-08T01:08:00Z</dcterms:modified>
  <dc:language>ru-RU</dc:language>
</cp:coreProperties>
</file>