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33D" w:rsidRPr="0098281E" w:rsidRDefault="002C033D" w:rsidP="0098281E">
      <w:pPr>
        <w:pStyle w:val="ConsPlusNormal"/>
        <w:tabs>
          <w:tab w:val="left" w:pos="6098"/>
        </w:tabs>
        <w:spacing w:line="360" w:lineRule="auto"/>
        <w:ind w:left="5387"/>
        <w:jc w:val="center"/>
        <w:outlineLvl w:val="0"/>
        <w:rPr>
          <w:rFonts w:ascii="Times New Roman" w:hAnsi="Times New Roman" w:cs="Times New Roman"/>
          <w:sz w:val="26"/>
          <w:szCs w:val="26"/>
        </w:rPr>
      </w:pPr>
      <w:r w:rsidRPr="0098281E">
        <w:rPr>
          <w:rFonts w:ascii="Times New Roman" w:hAnsi="Times New Roman" w:cs="Times New Roman"/>
          <w:sz w:val="26"/>
          <w:szCs w:val="26"/>
        </w:rPr>
        <w:t>Приложение № 2</w:t>
      </w:r>
    </w:p>
    <w:p w:rsidR="002C033D" w:rsidRPr="0098281E" w:rsidRDefault="002C033D" w:rsidP="0098281E">
      <w:pPr>
        <w:pStyle w:val="ConsPlusNormal"/>
        <w:tabs>
          <w:tab w:val="left" w:pos="6098"/>
        </w:tabs>
        <w:ind w:left="5387"/>
        <w:jc w:val="center"/>
        <w:outlineLvl w:val="0"/>
        <w:rPr>
          <w:rFonts w:ascii="Times New Roman" w:hAnsi="Times New Roman" w:cs="Times New Roman"/>
          <w:sz w:val="26"/>
          <w:szCs w:val="26"/>
        </w:rPr>
      </w:pPr>
      <w:r w:rsidRPr="0098281E">
        <w:rPr>
          <w:rFonts w:ascii="Times New Roman" w:hAnsi="Times New Roman" w:cs="Times New Roman"/>
          <w:sz w:val="26"/>
          <w:szCs w:val="26"/>
        </w:rPr>
        <w:t>УТВЕРЖДЕНО</w:t>
      </w:r>
    </w:p>
    <w:p w:rsidR="002C033D" w:rsidRPr="0098281E" w:rsidRDefault="002C033D" w:rsidP="0098281E">
      <w:pPr>
        <w:pStyle w:val="ConsPlusNormal"/>
        <w:tabs>
          <w:tab w:val="left" w:pos="6098"/>
        </w:tabs>
        <w:ind w:left="5387"/>
        <w:jc w:val="center"/>
        <w:outlineLvl w:val="0"/>
        <w:rPr>
          <w:rFonts w:ascii="Times New Roman" w:hAnsi="Times New Roman" w:cs="Times New Roman"/>
          <w:sz w:val="26"/>
          <w:szCs w:val="26"/>
        </w:rPr>
      </w:pPr>
      <w:r w:rsidRPr="0098281E">
        <w:rPr>
          <w:rFonts w:ascii="Times New Roman" w:hAnsi="Times New Roman" w:cs="Times New Roman"/>
          <w:sz w:val="26"/>
          <w:szCs w:val="26"/>
        </w:rPr>
        <w:t>постановлением администрации</w:t>
      </w:r>
    </w:p>
    <w:p w:rsidR="002C033D" w:rsidRPr="0098281E" w:rsidRDefault="002C033D" w:rsidP="0098281E">
      <w:pPr>
        <w:pStyle w:val="ConsPlusNormal"/>
        <w:tabs>
          <w:tab w:val="left" w:pos="6098"/>
        </w:tabs>
        <w:ind w:left="5387"/>
        <w:jc w:val="center"/>
        <w:outlineLvl w:val="0"/>
        <w:rPr>
          <w:rFonts w:ascii="Times New Roman" w:hAnsi="Times New Roman" w:cs="Times New Roman"/>
          <w:sz w:val="26"/>
          <w:szCs w:val="26"/>
        </w:rPr>
      </w:pPr>
      <w:r w:rsidRPr="0098281E">
        <w:rPr>
          <w:rFonts w:ascii="Times New Roman" w:hAnsi="Times New Roman" w:cs="Times New Roman"/>
          <w:sz w:val="26"/>
          <w:szCs w:val="26"/>
        </w:rPr>
        <w:t>Лесозаводского городского округа</w:t>
      </w:r>
    </w:p>
    <w:p w:rsidR="002C033D" w:rsidRPr="0098281E" w:rsidRDefault="002C033D" w:rsidP="0098281E">
      <w:pPr>
        <w:pStyle w:val="ConsPlusNormal"/>
        <w:ind w:left="5387"/>
        <w:jc w:val="center"/>
        <w:rPr>
          <w:rFonts w:ascii="Times New Roman" w:hAnsi="Times New Roman" w:cs="Times New Roman"/>
          <w:sz w:val="26"/>
          <w:szCs w:val="26"/>
        </w:rPr>
      </w:pPr>
      <w:r w:rsidRPr="0098281E">
        <w:rPr>
          <w:rFonts w:ascii="Times New Roman" w:hAnsi="Times New Roman" w:cs="Times New Roman"/>
          <w:sz w:val="26"/>
          <w:szCs w:val="26"/>
        </w:rPr>
        <w:t xml:space="preserve">от </w:t>
      </w:r>
      <w:r w:rsidR="0098281E" w:rsidRPr="0098281E">
        <w:rPr>
          <w:rFonts w:ascii="Times New Roman" w:hAnsi="Times New Roman" w:cs="Times New Roman"/>
          <w:sz w:val="26"/>
          <w:szCs w:val="26"/>
        </w:rPr>
        <w:t>27.04.2023</w:t>
      </w:r>
      <w:r w:rsidRPr="0098281E">
        <w:rPr>
          <w:rFonts w:ascii="Times New Roman" w:hAnsi="Times New Roman" w:cs="Times New Roman"/>
          <w:sz w:val="26"/>
          <w:szCs w:val="26"/>
        </w:rPr>
        <w:t xml:space="preserve"> №</w:t>
      </w:r>
      <w:r w:rsidR="0098281E" w:rsidRPr="0098281E">
        <w:rPr>
          <w:rFonts w:ascii="Times New Roman" w:hAnsi="Times New Roman" w:cs="Times New Roman"/>
          <w:sz w:val="26"/>
          <w:szCs w:val="26"/>
        </w:rPr>
        <w:t xml:space="preserve"> 714-НПА</w:t>
      </w:r>
    </w:p>
    <w:p w:rsidR="002C033D" w:rsidRPr="0098281E" w:rsidRDefault="002C033D" w:rsidP="002C033D">
      <w:pPr>
        <w:pStyle w:val="ConsPlusNormal"/>
        <w:tabs>
          <w:tab w:val="left" w:pos="2655"/>
        </w:tabs>
        <w:jc w:val="center"/>
        <w:outlineLvl w:val="0"/>
        <w:rPr>
          <w:rFonts w:ascii="Times New Roman" w:hAnsi="Times New Roman" w:cs="Times New Roman"/>
          <w:sz w:val="26"/>
          <w:szCs w:val="26"/>
        </w:rPr>
      </w:pPr>
      <w:bookmarkStart w:id="0" w:name="P34"/>
      <w:bookmarkEnd w:id="0"/>
    </w:p>
    <w:p w:rsidR="002C033D" w:rsidRPr="0098281E" w:rsidRDefault="002C033D" w:rsidP="002C033D">
      <w:pPr>
        <w:pStyle w:val="ConsPlusNormal"/>
        <w:tabs>
          <w:tab w:val="left" w:pos="2655"/>
        </w:tabs>
        <w:jc w:val="center"/>
        <w:outlineLvl w:val="0"/>
        <w:rPr>
          <w:rFonts w:ascii="Times New Roman" w:hAnsi="Times New Roman" w:cs="Times New Roman"/>
          <w:sz w:val="26"/>
          <w:szCs w:val="26"/>
        </w:rPr>
      </w:pPr>
    </w:p>
    <w:p w:rsidR="0098281E" w:rsidRDefault="0098281E" w:rsidP="002C033D">
      <w:pPr>
        <w:pStyle w:val="ConsPlusNormal"/>
        <w:tabs>
          <w:tab w:val="left" w:pos="2655"/>
        </w:tabs>
        <w:jc w:val="center"/>
        <w:outlineLvl w:val="0"/>
        <w:rPr>
          <w:rFonts w:ascii="Times New Roman" w:hAnsi="Times New Roman" w:cs="Times New Roman"/>
          <w:b/>
          <w:sz w:val="26"/>
          <w:szCs w:val="26"/>
        </w:rPr>
      </w:pPr>
      <w:r>
        <w:rPr>
          <w:rFonts w:ascii="Times New Roman" w:hAnsi="Times New Roman" w:cs="Times New Roman"/>
          <w:b/>
          <w:sz w:val="26"/>
          <w:szCs w:val="26"/>
        </w:rPr>
        <w:t>Положение</w:t>
      </w:r>
    </w:p>
    <w:p w:rsidR="002C033D" w:rsidRPr="0098281E" w:rsidRDefault="002C033D" w:rsidP="002C033D">
      <w:pPr>
        <w:pStyle w:val="ConsPlusNormal"/>
        <w:tabs>
          <w:tab w:val="left" w:pos="2655"/>
        </w:tabs>
        <w:jc w:val="center"/>
        <w:outlineLvl w:val="0"/>
        <w:rPr>
          <w:rFonts w:ascii="Times New Roman" w:hAnsi="Times New Roman" w:cs="Times New Roman"/>
          <w:b/>
          <w:sz w:val="26"/>
          <w:szCs w:val="26"/>
        </w:rPr>
      </w:pPr>
      <w:r w:rsidRPr="0098281E">
        <w:rPr>
          <w:rFonts w:ascii="Times New Roman" w:hAnsi="Times New Roman" w:cs="Times New Roman"/>
          <w:b/>
          <w:sz w:val="26"/>
          <w:szCs w:val="26"/>
        </w:rPr>
        <w:t>о комиссии по соблюдению тре</w:t>
      </w:r>
      <w:r w:rsidR="0098281E">
        <w:rPr>
          <w:rFonts w:ascii="Times New Roman" w:hAnsi="Times New Roman" w:cs="Times New Roman"/>
          <w:b/>
          <w:sz w:val="26"/>
          <w:szCs w:val="26"/>
        </w:rPr>
        <w:t>бований к служебному поведению</w:t>
      </w:r>
      <w:r w:rsidR="0098281E">
        <w:rPr>
          <w:rFonts w:ascii="Times New Roman" w:hAnsi="Times New Roman" w:cs="Times New Roman"/>
          <w:b/>
          <w:sz w:val="26"/>
          <w:szCs w:val="26"/>
        </w:rPr>
        <w:br/>
      </w:r>
      <w:r w:rsidRPr="0098281E">
        <w:rPr>
          <w:rFonts w:ascii="Times New Roman" w:hAnsi="Times New Roman" w:cs="Times New Roman"/>
          <w:b/>
          <w:sz w:val="26"/>
          <w:szCs w:val="26"/>
        </w:rPr>
        <w:t>и урегулированию конфликта интересов руководителей муниципальных учреждений Лесозаводского городского округа</w:t>
      </w:r>
    </w:p>
    <w:p w:rsidR="002C033D" w:rsidRDefault="002C033D" w:rsidP="002C033D">
      <w:pPr>
        <w:pStyle w:val="ConsPlusNormal"/>
        <w:jc w:val="both"/>
        <w:rPr>
          <w:rFonts w:ascii="Times New Roman" w:hAnsi="Times New Roman" w:cs="Times New Roman"/>
          <w:sz w:val="26"/>
          <w:szCs w:val="26"/>
        </w:rPr>
      </w:pPr>
    </w:p>
    <w:p w:rsidR="0098281E" w:rsidRPr="0098281E" w:rsidRDefault="0098281E" w:rsidP="002C033D">
      <w:pPr>
        <w:pStyle w:val="ConsPlusNormal"/>
        <w:jc w:val="both"/>
        <w:rPr>
          <w:rFonts w:ascii="Times New Roman" w:hAnsi="Times New Roman" w:cs="Times New Roman"/>
          <w:sz w:val="26"/>
          <w:szCs w:val="26"/>
        </w:rPr>
      </w:pP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 Настоящим Положением определяется порядок образования и деятельности комиссии по соблюдению тре</w:t>
      </w:r>
      <w:r w:rsidR="0098281E">
        <w:rPr>
          <w:rFonts w:ascii="Times New Roman" w:hAnsi="Times New Roman" w:cs="Times New Roman"/>
          <w:sz w:val="26"/>
          <w:szCs w:val="26"/>
        </w:rPr>
        <w:t xml:space="preserve">бований к служебному поведению </w:t>
      </w:r>
      <w:r w:rsidRPr="0098281E">
        <w:rPr>
          <w:rFonts w:ascii="Times New Roman" w:hAnsi="Times New Roman" w:cs="Times New Roman"/>
          <w:sz w:val="26"/>
          <w:szCs w:val="26"/>
        </w:rPr>
        <w:t>и урегулированию конфликта интересов руководителей муниципальных учреждений Лесозаводского городского округа (далее- Комиссия).</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2. Комиссия в своей деятельности руководствуется </w:t>
      </w:r>
      <w:hyperlink r:id="rId6" w:history="1">
        <w:r w:rsidRPr="0098281E">
          <w:rPr>
            <w:rStyle w:val="a3"/>
            <w:rFonts w:ascii="Times New Roman" w:hAnsi="Times New Roman" w:cs="Times New Roman"/>
            <w:color w:val="auto"/>
            <w:sz w:val="26"/>
            <w:szCs w:val="26"/>
            <w:u w:val="none"/>
          </w:rPr>
          <w:t>Конституцией</w:t>
        </w:r>
      </w:hyperlink>
      <w:r w:rsidRPr="0098281E">
        <w:rPr>
          <w:rFonts w:ascii="Times New Roman" w:hAnsi="Times New Roman" w:cs="Times New Roman"/>
          <w:sz w:val="26"/>
          <w:szCs w:val="26"/>
        </w:rPr>
        <w:t xml:space="preserve"> Российской Федерации, федеральными конституционными законами, федеральными законами, Трудовым </w:t>
      </w:r>
      <w:hyperlink r:id="rId7" w:history="1">
        <w:r w:rsidRPr="0098281E">
          <w:rPr>
            <w:rStyle w:val="a3"/>
            <w:rFonts w:ascii="Times New Roman" w:hAnsi="Times New Roman" w:cs="Times New Roman"/>
            <w:color w:val="auto"/>
            <w:sz w:val="26"/>
            <w:szCs w:val="26"/>
            <w:u w:val="none"/>
          </w:rPr>
          <w:t>кодексом</w:t>
        </w:r>
      </w:hyperlink>
      <w:r w:rsidRPr="0098281E">
        <w:rPr>
          <w:rFonts w:ascii="Times New Roman" w:hAnsi="Times New Roman" w:cs="Times New Roman"/>
          <w:sz w:val="26"/>
          <w:szCs w:val="26"/>
        </w:rPr>
        <w:t xml:space="preserve"> Российской Федерации, нормативными правовыми актами Президента Российской Федерации, Правительства Российской Федерации, нормативными правовыми актами Приморского края, правовыми актами органов местного самоуправления Лесозаводского  городского округа и настоящим Положением.</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3. Основной задачей Комиссии является содействие администрации Лесозаводского городского округа (далее – администрации):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а) в обеспечении исполнения руководителями муниципальных учреждений Лесозаводского городского округа (далее - руководители учреждений) обязанностей, установленных действующим законодательством Российской Федерации в целях противодействия коррупции и (или) требований об урегулировании конфликта интересов;</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б) в осуществлении в муниципальных учреждениях Лесозаводского городского округа (далее – муниципальное учреждение) мер по предупреждению коррупции.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4. В состав Комиссии входят: заместитель главы администрации (председатель Комиссии); руководитель аппарата администрации (заместитель председателя Комиссии); главный специалист общего отдела администрации (секретарь Комиссии); заместитель главы администрации, курирующий муниципальное учреждение, в отношении руководителя которой рассматривается вопрос; начальник общего отдела администрации; начальник юридического отдела администрации; начальник Управления имущественных отношений администрации. </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5. Все члены Комиссии при принятии решений обладают равными правами.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6. В отсутствие председателя Комиссии его обязанности исполняет заместитель председателя Комиссии.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7. В заседаниях Комиссии с правом совещательного голоса участвуют другие руководители учреждений, замещающие  должности руководителей муниципальных учреждений; специалисты, которые могут дать пояснения по </w:t>
      </w:r>
      <w:r w:rsidRPr="0098281E">
        <w:rPr>
          <w:rFonts w:ascii="Times New Roman" w:hAnsi="Times New Roman" w:cs="Times New Roman"/>
          <w:sz w:val="26"/>
          <w:szCs w:val="26"/>
        </w:rPr>
        <w:lastRenderedPageBreak/>
        <w:t xml:space="preserve">вопросам, рассматриваемым Комиссией; должностные лица органов местного самоуправления Лесозаводского городского округа; представители  </w:t>
      </w:r>
      <w:r w:rsidR="0098281E">
        <w:rPr>
          <w:rFonts w:ascii="Times New Roman" w:hAnsi="Times New Roman" w:cs="Times New Roman"/>
          <w:sz w:val="26"/>
          <w:szCs w:val="26"/>
        </w:rPr>
        <w:t xml:space="preserve">заинтересованных организаций - </w:t>
      </w:r>
      <w:r w:rsidRPr="0098281E">
        <w:rPr>
          <w:rFonts w:ascii="Times New Roman" w:hAnsi="Times New Roman" w:cs="Times New Roman"/>
          <w:sz w:val="26"/>
          <w:szCs w:val="26"/>
        </w:rPr>
        <w:t>по решению председателя Комиссии, принимаемому в каждом конкретном случае отдельно,  не менее чем за три дня до заседания Комиссии на основании ходатайства руководителя учреждения, в отношении которого Комиссией рассматривается этот вопрос, или  любого члена Комиссии.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8. Состав Комиссии формируется таким образом, чтобы исключить возможность возникновения конфликта интересов у членов Комиссии, который мог бы повлиять на принимаемые Комиссией решения.</w:t>
      </w:r>
    </w:p>
    <w:p w:rsidR="002C033D" w:rsidRPr="0098281E" w:rsidRDefault="002C033D" w:rsidP="0098281E">
      <w:pPr>
        <w:pStyle w:val="ConsPlusNormal"/>
        <w:ind w:firstLine="709"/>
        <w:jc w:val="both"/>
        <w:rPr>
          <w:rFonts w:ascii="Times New Roman" w:hAnsi="Times New Roman" w:cs="Times New Roman"/>
          <w:sz w:val="26"/>
          <w:szCs w:val="26"/>
        </w:rPr>
      </w:pPr>
      <w:bookmarkStart w:id="1" w:name="P54"/>
      <w:bookmarkEnd w:id="1"/>
      <w:r w:rsidRPr="0098281E">
        <w:rPr>
          <w:rFonts w:ascii="Times New Roman" w:hAnsi="Times New Roman" w:cs="Times New Roman"/>
          <w:sz w:val="26"/>
          <w:szCs w:val="26"/>
        </w:rPr>
        <w:t>9. Заседание Комиссии считается правомочным, если на нем присутствует не менее двух третей от общего числа членов Комиссии.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11. Решение Комиссии оформляется протоколом в порядке, определяемом настоящим Положением.</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12. Основаниями для проведения заседания Комиссии являются:</w:t>
      </w:r>
    </w:p>
    <w:p w:rsidR="002C033D" w:rsidRPr="0098281E" w:rsidRDefault="002C033D" w:rsidP="0098281E">
      <w:pPr>
        <w:pStyle w:val="ConsPlusNormal"/>
        <w:ind w:firstLine="709"/>
        <w:jc w:val="both"/>
        <w:rPr>
          <w:rFonts w:ascii="Times New Roman" w:hAnsi="Times New Roman" w:cs="Times New Roman"/>
          <w:sz w:val="26"/>
          <w:szCs w:val="26"/>
        </w:rPr>
      </w:pPr>
      <w:bookmarkStart w:id="2" w:name="P58"/>
      <w:bookmarkStart w:id="3" w:name="P59"/>
      <w:bookmarkEnd w:id="2"/>
      <w:bookmarkEnd w:id="3"/>
      <w:r w:rsidRPr="0098281E">
        <w:rPr>
          <w:rFonts w:ascii="Times New Roman" w:hAnsi="Times New Roman" w:cs="Times New Roman"/>
          <w:sz w:val="26"/>
          <w:szCs w:val="26"/>
        </w:rPr>
        <w:t>1) представление учредителем муниципального учреждения материалов проверки, проведенной в порядке, установленном правовым актом администрации Лесозаводского городского округа, свидетельствующих о представлении руководителем учреждения недостоверных или неполных сведений о доходах, об имуществе и обязательствах имущественного характера;</w:t>
      </w:r>
    </w:p>
    <w:p w:rsidR="002C033D" w:rsidRPr="0098281E" w:rsidRDefault="002C033D" w:rsidP="0098281E">
      <w:pPr>
        <w:pStyle w:val="ConsPlusNormal"/>
        <w:ind w:firstLine="709"/>
        <w:jc w:val="both"/>
        <w:rPr>
          <w:rFonts w:ascii="Times New Roman" w:hAnsi="Times New Roman" w:cs="Times New Roman"/>
          <w:sz w:val="26"/>
          <w:szCs w:val="26"/>
        </w:rPr>
      </w:pPr>
      <w:bookmarkStart w:id="4" w:name="P60"/>
      <w:bookmarkEnd w:id="4"/>
      <w:r w:rsidRPr="0098281E">
        <w:rPr>
          <w:rFonts w:ascii="Times New Roman" w:hAnsi="Times New Roman" w:cs="Times New Roman"/>
          <w:sz w:val="26"/>
          <w:szCs w:val="26"/>
        </w:rPr>
        <w:t>2) представление учредителем муниципального учреждения материалов проверки, проведенной в порядке, установленном правовым актом администрации Лесозаводского городского округа, свидетельствующих о несоблюдении руководителем муниципального учреждения требований к служебному поведению и (или) требований об урегулировании конфликта интересов;</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3) поступившее в общий отдел администрации: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заявление руководителя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4) представление главы Лесозаводского городского округа или любого члена Комиссии, касающееся обеспечения исполнения руководителем учреждения требований </w:t>
      </w:r>
      <w:r w:rsidRPr="0098281E">
        <w:rPr>
          <w:rFonts w:ascii="Times New Roman" w:hAnsi="Times New Roman" w:cs="Times New Roman"/>
          <w:sz w:val="26"/>
          <w:szCs w:val="26"/>
        </w:rPr>
        <w:br/>
        <w:t>к служебному поведению и (или) требований об урегулировании конфликта интересов либо осуществления в муниципальном учреждении мер по предупреждению коррупции.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13.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 и не регулирует трудовые споры в соответствии с порядком, предусмотренным Трудовым </w:t>
      </w:r>
      <w:hyperlink r:id="rId8" w:history="1">
        <w:r w:rsidRPr="0098281E">
          <w:rPr>
            <w:rStyle w:val="a3"/>
            <w:rFonts w:ascii="Times New Roman" w:hAnsi="Times New Roman" w:cs="Times New Roman"/>
            <w:color w:val="auto"/>
            <w:sz w:val="26"/>
            <w:szCs w:val="26"/>
            <w:u w:val="none"/>
          </w:rPr>
          <w:t>кодексом</w:t>
        </w:r>
      </w:hyperlink>
      <w:r w:rsidRPr="0098281E">
        <w:rPr>
          <w:rFonts w:ascii="Times New Roman" w:hAnsi="Times New Roman" w:cs="Times New Roman"/>
          <w:sz w:val="26"/>
          <w:szCs w:val="26"/>
        </w:rPr>
        <w:t xml:space="preserve"> Российской Федерации.</w:t>
      </w:r>
    </w:p>
    <w:p w:rsidR="002C033D" w:rsidRPr="0098281E" w:rsidRDefault="002C033D" w:rsidP="0098281E">
      <w:pPr>
        <w:pStyle w:val="ConsPlusNormal"/>
        <w:ind w:firstLine="709"/>
        <w:jc w:val="both"/>
        <w:rPr>
          <w:rFonts w:ascii="Times New Roman" w:hAnsi="Times New Roman" w:cs="Times New Roman"/>
          <w:sz w:val="26"/>
          <w:szCs w:val="26"/>
        </w:rPr>
      </w:pPr>
      <w:bookmarkStart w:id="5" w:name="P66"/>
      <w:bookmarkEnd w:id="5"/>
      <w:r w:rsidRPr="0098281E">
        <w:rPr>
          <w:rFonts w:ascii="Times New Roman" w:hAnsi="Times New Roman" w:cs="Times New Roman"/>
          <w:sz w:val="26"/>
          <w:szCs w:val="26"/>
        </w:rPr>
        <w:lastRenderedPageBreak/>
        <w:t>13.1. Уведомление, указанное в абзаце третьем подпункта 3 пункта 12 настоящего Положения, рассматривается общим отделом администрации, который осуществляет подготовку мотивированного заключения по результатам рассмотрения заявления.</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13.2. При подготовке мотивированного заключения по результатам рассмотрения уведомлений, указанных в абзаце третьем подпункта 3 пункта 12 настоящего Положения, начальник общего отдела и (или) главный специалист общего отдела администрации  имеют право проводить собеседование с руководителем учреждения, представившим уведомление, получать от него письменные пояснения, а глава Лесозаводского городского округа может направлять  в установленном порядке  запросы в  государственные органы, органы местного самоуправления и заинтересованные организации. Уведомление, а также заключение и другие материалы в течение семи рабочих дней со дня поступления уведомления представляются председателю Комиссии. В случае направления запросов уведомление, а также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13.3. Мотивированное заключение, указанное в </w:t>
      </w:r>
      <w:hyperlink r:id="rId9" w:anchor="P66" w:history="1">
        <w:r w:rsidRPr="0098281E">
          <w:rPr>
            <w:rStyle w:val="a3"/>
            <w:rFonts w:ascii="Times New Roman" w:hAnsi="Times New Roman" w:cs="Times New Roman"/>
            <w:color w:val="auto"/>
            <w:sz w:val="26"/>
            <w:szCs w:val="26"/>
            <w:u w:val="none"/>
          </w:rPr>
          <w:t>пункте 13.1</w:t>
        </w:r>
      </w:hyperlink>
      <w:r w:rsidRPr="0098281E">
        <w:rPr>
          <w:rFonts w:ascii="Times New Roman" w:hAnsi="Times New Roman" w:cs="Times New Roman"/>
          <w:sz w:val="26"/>
          <w:szCs w:val="26"/>
        </w:rPr>
        <w:t xml:space="preserve"> настоящего Положения, должно содержать:</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а) информацию, изложенную в уведомлении, указанном в абзаце третьем подпункта 3 пункта 12 настоящего Положения;</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в) мотивированный вывод по результатам предварительного рассмотрения уведомления, указанного в абзаце третьем подпункта 3 пункта 12 настоящего Положения, а также рекомендации для принятия одного из решений в соответствии с </w:t>
      </w:r>
      <w:hyperlink r:id="rId10" w:anchor="P93" w:history="1">
        <w:r w:rsidRPr="0098281E">
          <w:rPr>
            <w:rStyle w:val="a3"/>
            <w:rFonts w:ascii="Times New Roman" w:hAnsi="Times New Roman" w:cs="Times New Roman"/>
            <w:color w:val="auto"/>
            <w:sz w:val="26"/>
            <w:szCs w:val="26"/>
            <w:u w:val="none"/>
          </w:rPr>
          <w:t>пунктом 21</w:t>
        </w:r>
      </w:hyperlink>
      <w:r w:rsidRPr="0098281E">
        <w:rPr>
          <w:rFonts w:ascii="Times New Roman" w:hAnsi="Times New Roman" w:cs="Times New Roman"/>
          <w:sz w:val="26"/>
          <w:szCs w:val="26"/>
        </w:rPr>
        <w:t xml:space="preserve"> настоящего Положения или иного решения.</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14. Председатель Комиссии при поступлении к нему в порядке, предусмотренном настоящим Положением, информации, содержащей основания для проведения заседания Комиссии: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13.2. настоящего Положения.</w:t>
      </w:r>
    </w:p>
    <w:p w:rsidR="002C033D" w:rsidRPr="0098281E" w:rsidRDefault="0098281E" w:rsidP="0098281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C033D" w:rsidRPr="0098281E">
        <w:rPr>
          <w:rFonts w:ascii="Times New Roman" w:hAnsi="Times New Roman" w:cs="Times New Roman"/>
          <w:sz w:val="26"/>
          <w:szCs w:val="26"/>
        </w:rPr>
        <w:t>организует ознакомление руководителя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общий отдел администрации, и с результатами ее проверки.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15. Заседание Комиссии по рассмотрению заявлений, указанных в абзаце втором подпункта 3 пункта 12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16. Заседание Комиссии проводится, как правило, в присутствии руководителя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w:t>
      </w:r>
      <w:r w:rsidRPr="0098281E">
        <w:rPr>
          <w:rFonts w:ascii="Times New Roman" w:hAnsi="Times New Roman" w:cs="Times New Roman"/>
          <w:sz w:val="26"/>
          <w:szCs w:val="26"/>
        </w:rPr>
        <w:lastRenderedPageBreak/>
        <w:t>заседании Комиссии руководитель учреждения указывает в заявлении или уведомлении, представляемых в соответствии с подпунктом 3 пункта 12 настоящего Положения.</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17. Заседания Комиссии могут проводиться в отсутствие руководителя учреждения в случае:</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 если в заявлении или уведомлении, предусмотренных подпунктом 3 пункта 12 настоящего Положения, не содержится указания о намерении руководителя учреждения лично присутствовать на заседании Комиссии;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2) если руководитель учреждения,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18. На заседании Комиссии заслушиваются пояснения руководителя учреждения (с его согласия) и иных лиц, рассматриваются материалы по существу предъявляемых руководителю учреждения претензий, а также дополнительные материалы.</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19. Члены Комиссии и лица, участвовавшие в ее заседании, не вправе разглашать сведения, ставшие им известными в ходе работы Комиссии.</w:t>
      </w:r>
    </w:p>
    <w:p w:rsidR="002C033D" w:rsidRPr="0098281E" w:rsidRDefault="002C033D" w:rsidP="0098281E">
      <w:pPr>
        <w:pStyle w:val="ConsPlusNormal"/>
        <w:ind w:firstLine="709"/>
        <w:jc w:val="both"/>
        <w:rPr>
          <w:rFonts w:ascii="Times New Roman" w:hAnsi="Times New Roman" w:cs="Times New Roman"/>
          <w:sz w:val="26"/>
          <w:szCs w:val="26"/>
        </w:rPr>
      </w:pPr>
      <w:bookmarkStart w:id="6" w:name="P87"/>
      <w:bookmarkEnd w:id="6"/>
      <w:r w:rsidRPr="0098281E">
        <w:rPr>
          <w:rFonts w:ascii="Times New Roman" w:hAnsi="Times New Roman" w:cs="Times New Roman"/>
          <w:sz w:val="26"/>
          <w:szCs w:val="26"/>
        </w:rPr>
        <w:t>20. По итогам рассмотрения вопроса, указанного в подпункте 1 пункта 12 настоящего Положения, Комиссия принимает одно из следующих решений:</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 установить, что сведения, представленные руководителем учреждения,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супруга (супруги) и несовершеннолетних детей, являются достоверными и полными;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2) установить, что сведения, представленные руководителем учреждения, являются недостоверными и (или) неполными. В этом случае Комиссия рекомендует главе Лесозаводского городского округа применить к руководителю учреждения конкретную меру дисциплинарной ответственности, предусмотренную Трудовым </w:t>
      </w:r>
      <w:hyperlink r:id="rId11" w:history="1">
        <w:r w:rsidRPr="0098281E">
          <w:rPr>
            <w:rStyle w:val="a3"/>
            <w:rFonts w:ascii="Times New Roman" w:hAnsi="Times New Roman" w:cs="Times New Roman"/>
            <w:color w:val="auto"/>
            <w:sz w:val="26"/>
            <w:szCs w:val="26"/>
            <w:u w:val="none"/>
          </w:rPr>
          <w:t>кодексом</w:t>
        </w:r>
      </w:hyperlink>
      <w:r w:rsidRPr="0098281E">
        <w:rPr>
          <w:rFonts w:ascii="Times New Roman" w:hAnsi="Times New Roman" w:cs="Times New Roman"/>
          <w:sz w:val="26"/>
          <w:szCs w:val="26"/>
        </w:rPr>
        <w:t xml:space="preserve"> Российской Федерации.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21. По итогам рассмотрения вопроса, указанного в подпункте 2 пункта 12 настоящего Положения, Комиссия принимает одно из следующих решений:</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1) установить, что руководитель муниципального учреждения соблюдал требования к служебному поведению и (или) требования об урегулировании конфликта интересов;</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2) установить, что руководитель муниципального учреждения не соблюдал требования к служебному поведению и (или) требования об урегулировании конфликта интересов. В этом случае Комиссия рекомендует главе Лесозаводского городского округа указать руководителю муниципального учреждения на недопустимость нарушения требований к служебному поведению и (или) требования об урегулировании конфликта интересов либо применить к руководителю муниципального учреждения конкретную меру ответственности. </w:t>
      </w:r>
    </w:p>
    <w:p w:rsidR="002C033D" w:rsidRPr="0098281E" w:rsidRDefault="002C033D" w:rsidP="0098281E">
      <w:pPr>
        <w:pStyle w:val="ConsPlusNormal"/>
        <w:ind w:firstLine="709"/>
        <w:jc w:val="both"/>
        <w:rPr>
          <w:rFonts w:ascii="Times New Roman" w:hAnsi="Times New Roman" w:cs="Times New Roman"/>
          <w:sz w:val="26"/>
          <w:szCs w:val="26"/>
        </w:rPr>
      </w:pPr>
      <w:bookmarkStart w:id="7" w:name="P93"/>
      <w:bookmarkEnd w:id="7"/>
      <w:r w:rsidRPr="0098281E">
        <w:rPr>
          <w:rFonts w:ascii="Times New Roman" w:hAnsi="Times New Roman" w:cs="Times New Roman"/>
          <w:sz w:val="26"/>
          <w:szCs w:val="26"/>
        </w:rPr>
        <w:t>22. По итогам рассмотрения вопроса, указанного в абзаце втором подпункта 3 пункта 12 настоящего Положения Комиссия принимает одно из следующих решений:</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а)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б) признать, что причина непредставления руководителем учреждения </w:t>
      </w:r>
      <w:r w:rsidRPr="0098281E">
        <w:rPr>
          <w:rFonts w:ascii="Times New Roman" w:hAnsi="Times New Roman" w:cs="Times New Roman"/>
          <w:sz w:val="26"/>
          <w:szCs w:val="26"/>
        </w:rPr>
        <w:lastRenderedPageBreak/>
        <w:t>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руководителю учреждения принять меры по представлению указанных сведений;</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в)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Лесозаводского городского округа применить к руководителю учреждения конкретную меру ответственности.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23. По итогам рассмотрения вопроса, указанного в абзаце третьем подпункта 3 пункта 12 настоящего Положения, Комиссия принимает одно из следующих решений:</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а) признать, что при исполнении руководителем учреждения должностных обязанностей конфликт интересов отсутствует;</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б) признать, что при исполнении руководителем учреждения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учреждения принять меры по урегулированию конфликта интересов или по недопущению его возникновения;</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в) признать, что руководитель учреждения не соблюдал требования об урегулировании конфликта интересов. В этом случае Комиссия рекомендует главе Лесозаводского</w:t>
      </w:r>
      <w:r w:rsidR="001025E1">
        <w:rPr>
          <w:rFonts w:ascii="Times New Roman" w:hAnsi="Times New Roman" w:cs="Times New Roman"/>
          <w:sz w:val="26"/>
          <w:szCs w:val="26"/>
        </w:rPr>
        <w:t xml:space="preserve"> городского округа применить </w:t>
      </w:r>
      <w:r w:rsidRPr="0098281E">
        <w:rPr>
          <w:rFonts w:ascii="Times New Roman" w:hAnsi="Times New Roman" w:cs="Times New Roman"/>
          <w:sz w:val="26"/>
          <w:szCs w:val="26"/>
        </w:rPr>
        <w:t>к руководителю учреждения конкретную меру ответственности.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24. По итогам рассмотрения вопросов, указанных в подпунктах 1-3 пункта 12</w:t>
      </w:r>
      <w:hyperlink r:id="rId12" w:anchor="P58" w:history="1"/>
      <w:r w:rsidRPr="0098281E">
        <w:rPr>
          <w:rFonts w:ascii="Times New Roman" w:hAnsi="Times New Roman" w:cs="Times New Roman"/>
          <w:sz w:val="26"/>
          <w:szCs w:val="26"/>
        </w:rPr>
        <w:t xml:space="preserve"> настоящего Положения и при наличии к тому оснований, Комиссия может принять иное решение, чем это предусмотрено 20</w:t>
      </w:r>
      <w:hyperlink r:id="rId13" w:anchor="P87" w:history="1"/>
      <w:r w:rsidRPr="0098281E">
        <w:rPr>
          <w:rFonts w:ascii="Times New Roman" w:hAnsi="Times New Roman" w:cs="Times New Roman"/>
          <w:sz w:val="26"/>
          <w:szCs w:val="26"/>
        </w:rPr>
        <w:t xml:space="preserve"> - </w:t>
      </w:r>
      <w:hyperlink r:id="rId14" w:anchor="P93" w:history="1">
        <w:r w:rsidRPr="0098281E">
          <w:rPr>
            <w:rStyle w:val="a3"/>
            <w:rFonts w:ascii="Times New Roman" w:hAnsi="Times New Roman" w:cs="Times New Roman"/>
            <w:color w:val="auto"/>
            <w:sz w:val="26"/>
            <w:szCs w:val="26"/>
            <w:u w:val="none"/>
          </w:rPr>
          <w:t>2</w:t>
        </w:r>
      </w:hyperlink>
      <w:r w:rsidRPr="0098281E">
        <w:rPr>
          <w:rStyle w:val="a3"/>
          <w:rFonts w:ascii="Times New Roman" w:hAnsi="Times New Roman" w:cs="Times New Roman"/>
          <w:color w:val="auto"/>
          <w:sz w:val="26"/>
          <w:szCs w:val="26"/>
          <w:u w:val="none"/>
        </w:rPr>
        <w:t>3</w:t>
      </w:r>
      <w:r w:rsidRPr="0098281E">
        <w:rPr>
          <w:rFonts w:ascii="Times New Roman" w:hAnsi="Times New Roman" w:cs="Times New Roman"/>
          <w:sz w:val="26"/>
          <w:szCs w:val="26"/>
        </w:rPr>
        <w:t xml:space="preserve"> настоящего Положения. Основания и мотивы принятия такого решения должны быть отражены в протоколе заседания Комиссии.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 24. По итогам рассмотрения вопроса, указанного в подпункте 4 пункта 12 настоящего Положения, Комиссия принимает соответствующее решение.</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25. Для исполнения решений Комиссии могут быть подготовлены проекты правовых актов администрации Лесозаводского городского округа, решений или поручений главы Лесозаводского городского округа, которые в установленном порядке представляются на рассмотрение главы Лесозаводского городского округа.</w:t>
      </w:r>
    </w:p>
    <w:p w:rsidR="002C033D" w:rsidRPr="0098281E" w:rsidRDefault="002C033D" w:rsidP="0098281E">
      <w:pPr>
        <w:pStyle w:val="ConsPlusNormal"/>
        <w:ind w:firstLine="709"/>
        <w:jc w:val="both"/>
        <w:rPr>
          <w:rFonts w:ascii="Times New Roman" w:hAnsi="Times New Roman" w:cs="Times New Roman"/>
          <w:i/>
          <w:sz w:val="26"/>
          <w:szCs w:val="26"/>
        </w:rPr>
      </w:pPr>
      <w:r w:rsidRPr="0098281E">
        <w:rPr>
          <w:rFonts w:ascii="Times New Roman" w:hAnsi="Times New Roman" w:cs="Times New Roman"/>
          <w:sz w:val="26"/>
          <w:szCs w:val="26"/>
        </w:rPr>
        <w:t xml:space="preserve">26. Решения Комиссии по вопросам, указанным в </w:t>
      </w:r>
      <w:hyperlink r:id="rId15" w:anchor="P58" w:history="1">
        <w:r w:rsidRPr="0098281E">
          <w:rPr>
            <w:rStyle w:val="a3"/>
            <w:rFonts w:ascii="Times New Roman" w:hAnsi="Times New Roman" w:cs="Times New Roman"/>
            <w:color w:val="auto"/>
            <w:sz w:val="26"/>
            <w:szCs w:val="26"/>
            <w:u w:val="none"/>
          </w:rPr>
          <w:t>пункте 1</w:t>
        </w:r>
      </w:hyperlink>
      <w:r w:rsidRPr="0098281E">
        <w:rPr>
          <w:rStyle w:val="a3"/>
          <w:rFonts w:ascii="Times New Roman" w:hAnsi="Times New Roman" w:cs="Times New Roman"/>
          <w:color w:val="auto"/>
          <w:sz w:val="26"/>
          <w:szCs w:val="26"/>
          <w:u w:val="none"/>
        </w:rPr>
        <w:t>2</w:t>
      </w:r>
      <w:r w:rsidRPr="0098281E">
        <w:rPr>
          <w:rFonts w:ascii="Times New Roman" w:hAnsi="Times New Roman" w:cs="Times New Roman"/>
          <w:sz w:val="26"/>
          <w:szCs w:val="26"/>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При равенстве голосов окончательное решение принимает председатель Комиссии. </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27. Решения Комиссии оформляются протоколами, которые подписывают члены Комиссии, принимавшие участие в ее заседании.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28. Решения Комиссии по вопросам, указанным в </w:t>
      </w:r>
      <w:hyperlink r:id="rId16" w:anchor="P58" w:history="1">
        <w:r w:rsidRPr="0098281E">
          <w:rPr>
            <w:rStyle w:val="a3"/>
            <w:rFonts w:ascii="Times New Roman" w:hAnsi="Times New Roman" w:cs="Times New Roman"/>
            <w:color w:val="auto"/>
            <w:sz w:val="26"/>
            <w:szCs w:val="26"/>
            <w:u w:val="none"/>
          </w:rPr>
          <w:t>пункте 1</w:t>
        </w:r>
      </w:hyperlink>
      <w:r w:rsidRPr="0098281E">
        <w:rPr>
          <w:rStyle w:val="a3"/>
          <w:rFonts w:ascii="Times New Roman" w:hAnsi="Times New Roman" w:cs="Times New Roman"/>
          <w:color w:val="auto"/>
          <w:sz w:val="26"/>
          <w:szCs w:val="26"/>
          <w:u w:val="none"/>
        </w:rPr>
        <w:t>2</w:t>
      </w:r>
      <w:r w:rsidRPr="0098281E">
        <w:rPr>
          <w:rFonts w:ascii="Times New Roman" w:hAnsi="Times New Roman" w:cs="Times New Roman"/>
          <w:sz w:val="26"/>
          <w:szCs w:val="26"/>
        </w:rPr>
        <w:t xml:space="preserve"> настоящего Положения, для главы Лесозаводского городского округа носят рекомендательный характер.</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29. В протоколе заседания Комиссии указываются:</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а) дата заседания Комиссии, фамилии, имена, отчества членов Комиссии и других лиц, присутствующих на заседании: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lastRenderedPageBreak/>
        <w:t>б) формулировка каждого из рассматриваемых на заседании Комиссии вопросов с указанием фамилии, имени, отчества, должности руководителя учреждения, в отношении к</w:t>
      </w:r>
      <w:r w:rsidR="001025E1">
        <w:rPr>
          <w:rFonts w:ascii="Times New Roman" w:hAnsi="Times New Roman" w:cs="Times New Roman"/>
          <w:sz w:val="26"/>
          <w:szCs w:val="26"/>
        </w:rPr>
        <w:t xml:space="preserve">оторого рассматривается вопрос </w:t>
      </w:r>
      <w:r w:rsidRPr="0098281E">
        <w:rPr>
          <w:rFonts w:ascii="Times New Roman" w:hAnsi="Times New Roman" w:cs="Times New Roman"/>
          <w:sz w:val="26"/>
          <w:szCs w:val="26"/>
        </w:rPr>
        <w:t xml:space="preserve">о </w:t>
      </w:r>
      <w:proofErr w:type="gramStart"/>
      <w:r w:rsidRPr="0098281E">
        <w:rPr>
          <w:rFonts w:ascii="Times New Roman" w:hAnsi="Times New Roman" w:cs="Times New Roman"/>
          <w:sz w:val="26"/>
          <w:szCs w:val="26"/>
        </w:rPr>
        <w:t>соблюдении  требований</w:t>
      </w:r>
      <w:proofErr w:type="gramEnd"/>
      <w:r w:rsidRPr="0098281E">
        <w:rPr>
          <w:rFonts w:ascii="Times New Roman" w:hAnsi="Times New Roman" w:cs="Times New Roman"/>
          <w:sz w:val="26"/>
          <w:szCs w:val="26"/>
        </w:rPr>
        <w:t xml:space="preserve"> к служебному поведению и (или) требований об урегулировании конфликта интересов;</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в) предъявляемые к руководителю учреждения претензии, материалы, на которых они основываются;</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г) содержание пояснений руководителя учреждения и других лиц по существу предъявляемых претензий;</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д) фамилии, имена, отчества выступивших на заседании лиц и краткое изложение их выступлений;</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е) источник информации, содержащей основания для проведения заседания Комиссии, дата поступления информации в администрацию;</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ж) другие сведения;</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з) результаты голосования;</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и) решение и обоснование его принятия.</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30.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руководитель учреждения.</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31. Копия протокола заседания Комиссии в семидневный срок со дня заседания направляется главе Лесозаводского городского округа полностью или в виде выписок из него - руководителю учреждения, а также по решению Комиссии иным заинтересованным лицам.</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32. Глава Лесозаводского городского округа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учреждения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33. О рассмотрении рекомендаций Комиссии и принятом решении глава Лесозаводского городского округа в письменной форме уведомляет Комиссию в месячный срок со дня поступления к нему протокола заседания Комиссии. Решение главы Лесозаводского городского округа оглашается на ближайшем заседании Комиссии и принимается к сведению без обсуждения.</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34. В случае установления Комиссией признаков дисциплинарного проступка в действиях (бездействии) руководителя учреждения информация об этом представляется главе Лесозаводского городского округа для рассмотрения вопроса о применении</w:t>
      </w:r>
      <w:r w:rsidR="001025E1">
        <w:rPr>
          <w:rFonts w:ascii="Times New Roman" w:hAnsi="Times New Roman" w:cs="Times New Roman"/>
          <w:sz w:val="26"/>
          <w:szCs w:val="26"/>
        </w:rPr>
        <w:t xml:space="preserve"> </w:t>
      </w:r>
      <w:r w:rsidRPr="0098281E">
        <w:rPr>
          <w:rFonts w:ascii="Times New Roman" w:hAnsi="Times New Roman" w:cs="Times New Roman"/>
          <w:sz w:val="26"/>
          <w:szCs w:val="26"/>
        </w:rPr>
        <w:t>к руководителю учреждения мер ответственности, предусмотренных нормативными правовыми актами Российской Федерации.</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35. В случае установления Комиссией факта совершения руководителем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трехдневный срок, а при необходимости - немедленно.</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 xml:space="preserve">36. Копия протокола заседания Комиссии или выписка из него приобщается к личному делу руководителя учреждения, в отношении которого рассмотрен вопрос </w:t>
      </w:r>
      <w:r w:rsidRPr="0098281E">
        <w:rPr>
          <w:rFonts w:ascii="Times New Roman" w:hAnsi="Times New Roman" w:cs="Times New Roman"/>
          <w:sz w:val="26"/>
          <w:szCs w:val="26"/>
        </w:rPr>
        <w:lastRenderedPageBreak/>
        <w:t>о соблюдении требований к служебному поведению и (или) требований об урегулировании конфликта интересов.</w:t>
      </w:r>
    </w:p>
    <w:p w:rsidR="002C033D" w:rsidRPr="0098281E" w:rsidRDefault="002C033D" w:rsidP="0098281E">
      <w:pPr>
        <w:pStyle w:val="ConsPlusNormal"/>
        <w:ind w:firstLine="709"/>
        <w:jc w:val="both"/>
        <w:rPr>
          <w:rFonts w:ascii="Times New Roman" w:hAnsi="Times New Roman" w:cs="Times New Roman"/>
          <w:sz w:val="26"/>
          <w:szCs w:val="26"/>
        </w:rPr>
      </w:pPr>
      <w:r w:rsidRPr="0098281E">
        <w:rPr>
          <w:rFonts w:ascii="Times New Roman" w:hAnsi="Times New Roman" w:cs="Times New Roman"/>
          <w:sz w:val="26"/>
          <w:szCs w:val="26"/>
        </w:rPr>
        <w:t>37.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общим отделом администрации.</w:t>
      </w:r>
    </w:p>
    <w:p w:rsidR="002C033D" w:rsidRPr="0098281E" w:rsidRDefault="002C033D" w:rsidP="002C033D">
      <w:pPr>
        <w:spacing w:after="0" w:line="240" w:lineRule="auto"/>
        <w:jc w:val="both"/>
        <w:rPr>
          <w:rFonts w:ascii="Times New Roman" w:hAnsi="Times New Roman" w:cs="Times New Roman"/>
          <w:sz w:val="26"/>
          <w:szCs w:val="26"/>
          <w:lang w:eastAsia="ru-RU"/>
        </w:rPr>
      </w:pPr>
    </w:p>
    <w:p w:rsidR="002C033D" w:rsidRPr="0098281E" w:rsidRDefault="002C033D" w:rsidP="001025E1">
      <w:pPr>
        <w:tabs>
          <w:tab w:val="left" w:pos="2980"/>
        </w:tabs>
        <w:spacing w:after="0" w:line="240" w:lineRule="auto"/>
        <w:jc w:val="center"/>
        <w:rPr>
          <w:rFonts w:ascii="Times New Roman" w:hAnsi="Times New Roman" w:cs="Times New Roman"/>
          <w:sz w:val="26"/>
          <w:szCs w:val="26"/>
          <w:lang w:eastAsia="ru-RU"/>
        </w:rPr>
      </w:pPr>
      <w:r w:rsidRPr="0098281E">
        <w:rPr>
          <w:rFonts w:ascii="Times New Roman" w:hAnsi="Times New Roman" w:cs="Times New Roman"/>
          <w:sz w:val="26"/>
          <w:szCs w:val="26"/>
          <w:lang w:eastAsia="ru-RU"/>
        </w:rPr>
        <w:t>____________________</w:t>
      </w:r>
      <w:bookmarkStart w:id="8" w:name="_GoBack"/>
      <w:bookmarkEnd w:id="8"/>
      <w:r w:rsidRPr="0098281E">
        <w:rPr>
          <w:rFonts w:ascii="Times New Roman" w:hAnsi="Times New Roman" w:cs="Times New Roman"/>
          <w:sz w:val="26"/>
          <w:szCs w:val="26"/>
          <w:lang w:eastAsia="ru-RU"/>
        </w:rPr>
        <w:t>___________</w:t>
      </w:r>
    </w:p>
    <w:p w:rsidR="00C41465" w:rsidRPr="0098281E" w:rsidRDefault="00C41465">
      <w:pPr>
        <w:rPr>
          <w:rFonts w:ascii="Times New Roman" w:hAnsi="Times New Roman" w:cs="Times New Roman"/>
          <w:sz w:val="26"/>
          <w:szCs w:val="26"/>
        </w:rPr>
      </w:pPr>
    </w:p>
    <w:sectPr w:rsidR="00C41465" w:rsidRPr="0098281E" w:rsidSect="0098281E">
      <w:headerReference w:type="default" r:id="rId1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656" w:rsidRDefault="007B0656" w:rsidP="0098281E">
      <w:pPr>
        <w:spacing w:after="0" w:line="240" w:lineRule="auto"/>
      </w:pPr>
      <w:r>
        <w:separator/>
      </w:r>
    </w:p>
  </w:endnote>
  <w:endnote w:type="continuationSeparator" w:id="0">
    <w:p w:rsidR="007B0656" w:rsidRDefault="007B0656" w:rsidP="00982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656" w:rsidRDefault="007B0656" w:rsidP="0098281E">
      <w:pPr>
        <w:spacing w:after="0" w:line="240" w:lineRule="auto"/>
      </w:pPr>
      <w:r>
        <w:separator/>
      </w:r>
    </w:p>
  </w:footnote>
  <w:footnote w:type="continuationSeparator" w:id="0">
    <w:p w:rsidR="007B0656" w:rsidRDefault="007B0656" w:rsidP="00982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785331"/>
      <w:docPartObj>
        <w:docPartGallery w:val="Page Numbers (Top of Page)"/>
        <w:docPartUnique/>
      </w:docPartObj>
    </w:sdtPr>
    <w:sdtContent>
      <w:p w:rsidR="0098281E" w:rsidRDefault="0098281E">
        <w:pPr>
          <w:pStyle w:val="a4"/>
          <w:jc w:val="center"/>
        </w:pPr>
        <w:r>
          <w:fldChar w:fldCharType="begin"/>
        </w:r>
        <w:r>
          <w:instrText>PAGE   \* MERGEFORMAT</w:instrText>
        </w:r>
        <w:r>
          <w:fldChar w:fldCharType="separate"/>
        </w:r>
        <w:r w:rsidR="001025E1">
          <w:rPr>
            <w:noProof/>
          </w:rPr>
          <w:t>6</w:t>
        </w:r>
        <w:r>
          <w:fldChar w:fldCharType="end"/>
        </w:r>
      </w:p>
    </w:sdtContent>
  </w:sdt>
  <w:p w:rsidR="0098281E" w:rsidRDefault="0098281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3D"/>
    <w:rsid w:val="001025E1"/>
    <w:rsid w:val="002C033D"/>
    <w:rsid w:val="007B0656"/>
    <w:rsid w:val="0098281E"/>
    <w:rsid w:val="00C41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5A4F9-EE66-414E-93C9-844B7346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33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33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C033D"/>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semiHidden/>
    <w:unhideWhenUsed/>
    <w:rsid w:val="002C033D"/>
    <w:rPr>
      <w:color w:val="0000FF"/>
      <w:u w:val="single"/>
    </w:rPr>
  </w:style>
  <w:style w:type="paragraph" w:styleId="a4">
    <w:name w:val="header"/>
    <w:basedOn w:val="a"/>
    <w:link w:val="a5"/>
    <w:uiPriority w:val="99"/>
    <w:unhideWhenUsed/>
    <w:rsid w:val="009828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281E"/>
  </w:style>
  <w:style w:type="paragraph" w:styleId="a6">
    <w:name w:val="footer"/>
    <w:basedOn w:val="a"/>
    <w:link w:val="a7"/>
    <w:uiPriority w:val="99"/>
    <w:unhideWhenUsed/>
    <w:rsid w:val="009828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281E"/>
  </w:style>
  <w:style w:type="paragraph" w:styleId="a8">
    <w:name w:val="Balloon Text"/>
    <w:basedOn w:val="a"/>
    <w:link w:val="a9"/>
    <w:uiPriority w:val="99"/>
    <w:semiHidden/>
    <w:unhideWhenUsed/>
    <w:rsid w:val="001025E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025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2B631BA5753A0F572E39D96F5C1B3248F263A5A62F280AB4C22031FB369A831F0054BB82B2555B072F25ED26e4W9G" TargetMode="External"/><Relationship Id="rId13" Type="http://schemas.openxmlformats.org/officeDocument/2006/relationships/hyperlink" Target="file:///C:\Users\&#1048;&#1058;\Desktop\&#1052;&#1050;&#1059;\&#1050;&#1050;&#1048;%20&#1052;&#1050;&#1059;%20&#1053;&#1072;&#1093;&#1086;&#1076;&#1082;&#1072;.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42B631BA5753A0F572E39D96F5C1B3248F263A5A62F280AB4C22031FB369A831F0054BB82B2555B072F25ED26e4W9G" TargetMode="External"/><Relationship Id="rId12" Type="http://schemas.openxmlformats.org/officeDocument/2006/relationships/hyperlink" Target="file:///C:\Users\&#1048;&#1058;\Desktop\&#1052;&#1050;&#1059;\&#1050;&#1050;&#1048;%20&#1052;&#1050;&#1059;%20&#1053;&#1072;&#1093;&#1086;&#1076;&#1082;&#1072;.doc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file:///C:\Users\&#1048;&#1058;\Desktop\&#1052;&#1050;&#1059;\&#1050;&#1050;&#1048;%20&#1052;&#1050;&#1059;%20&#1053;&#1072;&#1093;&#1086;&#1076;&#1082;&#1072;.docx" TargetMode="External"/><Relationship Id="rId1" Type="http://schemas.openxmlformats.org/officeDocument/2006/relationships/styles" Target="styles.xml"/><Relationship Id="rId6" Type="http://schemas.openxmlformats.org/officeDocument/2006/relationships/hyperlink" Target="consultantplus://offline/ref=442B631BA5753A0F572E39D96F5C1B324EF964A6AF787F08E5972E34F366C0931B4903B39EB64A44043125eEWFG" TargetMode="External"/><Relationship Id="rId11" Type="http://schemas.openxmlformats.org/officeDocument/2006/relationships/hyperlink" Target="consultantplus://offline/ref=442B631BA5753A0F572E39D96F5C1B3248F263A5A62F280AB4C22031FB369A831F0054BB82B2555B072F25ED26e4W9G" TargetMode="External"/><Relationship Id="rId5" Type="http://schemas.openxmlformats.org/officeDocument/2006/relationships/endnotes" Target="endnotes.xml"/><Relationship Id="rId15" Type="http://schemas.openxmlformats.org/officeDocument/2006/relationships/hyperlink" Target="file:///C:\Users\&#1048;&#1058;\Desktop\&#1052;&#1050;&#1059;\&#1050;&#1050;&#1048;%20&#1052;&#1050;&#1059;%20&#1053;&#1072;&#1093;&#1086;&#1076;&#1082;&#1072;.docx" TargetMode="External"/><Relationship Id="rId10" Type="http://schemas.openxmlformats.org/officeDocument/2006/relationships/hyperlink" Target="file:///C:\Users\&#1048;&#1058;\Desktop\&#1052;&#1050;&#1059;\&#1050;&#1050;&#1048;%20&#1052;&#1050;&#1059;%20&#1053;&#1072;&#1093;&#1086;&#1076;&#1082;&#1072;.doc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C:\Users\&#1048;&#1058;\Desktop\&#1052;&#1050;&#1059;\&#1050;&#1050;&#1048;%20&#1052;&#1050;&#1059;%20&#1053;&#1072;&#1093;&#1086;&#1076;&#1082;&#1072;.docx" TargetMode="External"/><Relationship Id="rId14" Type="http://schemas.openxmlformats.org/officeDocument/2006/relationships/hyperlink" Target="file:///C:\Users\&#1048;&#1058;\Desktop\&#1052;&#1050;&#1059;\&#1050;&#1050;&#1048;%20&#1052;&#1050;&#1059;%20&#1053;&#1072;&#1093;&#1086;&#1076;&#1082;&#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2848</Words>
  <Characters>16237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3</cp:revision>
  <cp:lastPrinted>2023-05-01T23:22:00Z</cp:lastPrinted>
  <dcterms:created xsi:type="dcterms:W3CDTF">2023-05-01T22:55:00Z</dcterms:created>
  <dcterms:modified xsi:type="dcterms:W3CDTF">2023-05-01T23:22:00Z</dcterms:modified>
</cp:coreProperties>
</file>