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27E" w:rsidRDefault="00665060" w:rsidP="00001296">
      <w:pPr>
        <w:pStyle w:val="1"/>
        <w:spacing w:after="0" w:line="360" w:lineRule="auto"/>
        <w:ind w:left="5387" w:firstLine="0"/>
        <w:jc w:val="center"/>
        <w:rPr>
          <w:color w:val="000000"/>
        </w:rPr>
      </w:pPr>
      <w:r>
        <w:rPr>
          <w:color w:val="000000"/>
        </w:rPr>
        <w:t>Приложение</w:t>
      </w:r>
    </w:p>
    <w:p w:rsidR="005C527E" w:rsidRDefault="005C527E" w:rsidP="00001296">
      <w:pPr>
        <w:pStyle w:val="1"/>
        <w:spacing w:after="0"/>
        <w:ind w:left="5387" w:firstLine="0"/>
        <w:jc w:val="center"/>
        <w:rPr>
          <w:color w:val="000000"/>
        </w:rPr>
      </w:pPr>
      <w:r>
        <w:rPr>
          <w:color w:val="000000"/>
        </w:rPr>
        <w:t>УТВЕРЖДЕН</w:t>
      </w:r>
    </w:p>
    <w:p w:rsidR="005C527E" w:rsidRDefault="00665060" w:rsidP="00001296">
      <w:pPr>
        <w:pStyle w:val="1"/>
        <w:spacing w:after="0"/>
        <w:ind w:left="5387" w:firstLine="0"/>
        <w:jc w:val="center"/>
        <w:rPr>
          <w:color w:val="000000"/>
        </w:rPr>
      </w:pPr>
      <w:r>
        <w:rPr>
          <w:color w:val="000000"/>
        </w:rPr>
        <w:t>п</w:t>
      </w:r>
      <w:r w:rsidR="005C527E">
        <w:rPr>
          <w:color w:val="000000"/>
        </w:rPr>
        <w:t>остановлением администрации</w:t>
      </w:r>
    </w:p>
    <w:p w:rsidR="005C527E" w:rsidRDefault="005C527E" w:rsidP="00001296">
      <w:pPr>
        <w:pStyle w:val="1"/>
        <w:spacing w:after="0"/>
        <w:ind w:left="5387" w:firstLine="0"/>
        <w:jc w:val="center"/>
        <w:rPr>
          <w:color w:val="000000"/>
        </w:rPr>
      </w:pPr>
      <w:r>
        <w:rPr>
          <w:color w:val="000000"/>
        </w:rPr>
        <w:t>Лесозаводского городского округа</w:t>
      </w:r>
    </w:p>
    <w:p w:rsidR="005C527E" w:rsidRDefault="00001296" w:rsidP="00001296">
      <w:pPr>
        <w:pStyle w:val="1"/>
        <w:spacing w:after="0"/>
        <w:ind w:left="5387" w:firstLine="0"/>
        <w:jc w:val="center"/>
        <w:rPr>
          <w:color w:val="000000"/>
        </w:rPr>
      </w:pPr>
      <w:r>
        <w:rPr>
          <w:color w:val="000000"/>
        </w:rPr>
        <w:t>о</w:t>
      </w:r>
      <w:bookmarkStart w:id="0" w:name="_GoBack"/>
      <w:bookmarkEnd w:id="0"/>
      <w:r>
        <w:rPr>
          <w:color w:val="000000"/>
        </w:rPr>
        <w:t>т 13.07.2023  № 1195</w:t>
      </w:r>
    </w:p>
    <w:p w:rsidR="005C527E" w:rsidRDefault="005C527E" w:rsidP="005C527E">
      <w:pPr>
        <w:pStyle w:val="1"/>
        <w:spacing w:after="0"/>
        <w:ind w:firstLine="0"/>
        <w:jc w:val="right"/>
        <w:rPr>
          <w:color w:val="000000"/>
        </w:rPr>
      </w:pPr>
    </w:p>
    <w:p w:rsidR="005C527E" w:rsidRDefault="005C527E" w:rsidP="005C527E">
      <w:pPr>
        <w:pStyle w:val="1"/>
        <w:spacing w:after="0"/>
        <w:ind w:firstLine="0"/>
        <w:jc w:val="right"/>
        <w:rPr>
          <w:color w:val="000000"/>
        </w:rPr>
      </w:pPr>
    </w:p>
    <w:p w:rsidR="00665060" w:rsidRDefault="005C527E" w:rsidP="00665060">
      <w:pPr>
        <w:pStyle w:val="1"/>
        <w:spacing w:after="0"/>
        <w:ind w:firstLine="0"/>
        <w:jc w:val="center"/>
        <w:rPr>
          <w:b/>
          <w:color w:val="000000"/>
        </w:rPr>
      </w:pPr>
      <w:r w:rsidRPr="00665060">
        <w:rPr>
          <w:b/>
          <w:color w:val="000000"/>
        </w:rPr>
        <w:t>Перечень мест</w:t>
      </w:r>
    </w:p>
    <w:p w:rsidR="005C527E" w:rsidRPr="00665060" w:rsidRDefault="005C527E" w:rsidP="00665060">
      <w:pPr>
        <w:pStyle w:val="1"/>
        <w:spacing w:after="0"/>
        <w:ind w:firstLine="0"/>
        <w:jc w:val="center"/>
        <w:rPr>
          <w:b/>
          <w:color w:val="000000"/>
        </w:rPr>
      </w:pPr>
      <w:r w:rsidRPr="00665060">
        <w:rPr>
          <w:b/>
          <w:color w:val="000000"/>
        </w:rPr>
        <w:t>несанкционированного купания, опасных для жизни и здоровья</w:t>
      </w:r>
      <w:r w:rsidR="00665060">
        <w:rPr>
          <w:b/>
          <w:color w:val="000000"/>
        </w:rPr>
        <w:t xml:space="preserve"> </w:t>
      </w:r>
      <w:r w:rsidRPr="00665060">
        <w:rPr>
          <w:b/>
          <w:color w:val="000000"/>
        </w:rPr>
        <w:t>населения Лесозаводского городского округа и установления запрещающих знаков «Купание запрещено» на территории Лесозаводского городского округа</w:t>
      </w:r>
    </w:p>
    <w:p w:rsidR="005C527E" w:rsidRDefault="005C527E" w:rsidP="00665060">
      <w:pPr>
        <w:pStyle w:val="1"/>
        <w:spacing w:after="0"/>
        <w:ind w:firstLine="0"/>
        <w:rPr>
          <w:color w:val="000000"/>
        </w:rPr>
      </w:pPr>
    </w:p>
    <w:p w:rsidR="00665060" w:rsidRDefault="00665060" w:rsidP="00665060">
      <w:pPr>
        <w:pStyle w:val="1"/>
        <w:spacing w:after="0"/>
        <w:ind w:firstLine="0"/>
        <w:jc w:val="right"/>
        <w:rPr>
          <w:color w:val="000000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562"/>
        <w:gridCol w:w="2127"/>
        <w:gridCol w:w="6662"/>
      </w:tblGrid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№ п/п</w:t>
            </w:r>
          </w:p>
        </w:tc>
        <w:tc>
          <w:tcPr>
            <w:tcW w:w="2127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Наименование водного объекта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Место расположения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р. Уссури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 xml:space="preserve">правобережье р.Уссури. Адрес ориентира: в 181 м. на северо-запад от строения по адресу - г. Лесозаводск  ул. Механическая 14 (кадастровый № 25:30:020302:795) 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5060">
              <w:t xml:space="preserve">правобережье р.Уссури. Адрес ориентира: </w:t>
            </w:r>
            <w:r w:rsidRPr="00665060">
              <w:rPr>
                <w:rFonts w:eastAsiaTheme="minorHAnsi"/>
                <w:lang w:eastAsia="en-US"/>
              </w:rPr>
              <w:t xml:space="preserve">300 м выше автомобильного моста до выхода на берег переулка Прямой </w:t>
            </w:r>
            <w:r w:rsidRPr="00665060">
              <w:t>(кадастровый № 25:30:020102:3169)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3</w:t>
            </w:r>
          </w:p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правобережье р.Уссури. Адрес ориентира: в 28 м. на юг от строения по адресу - г. Лесозаводск  ул. 2-ая Гагарина 1 (кадастровый № 25:30:020102:2397)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4</w:t>
            </w:r>
          </w:p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правобережье р.Уссури. Адрес ориентира: в 28 м. на юг от строения по адресу - г. Лесозаводск ул.Пушкинская 1 (кадастровый № 25:30:020102:128)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 (протока Заводская)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правобережье р.Уссури. Адрес ориентира: в 65 м. на северо-восток от строения по адресу - г. Лесозаводск  ул. Пролетарская 77 (кадастровый № 25:30:020102:139)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</w:t>
            </w:r>
          </w:p>
          <w:p w:rsidR="005C527E" w:rsidRPr="00665060" w:rsidRDefault="005C527E" w:rsidP="00A53C44"/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левобережье р.Уссури. Адрес ориентира: г.Лесозаводск, ул. Причальная 3 (кадастровый № 25:30:010202:7).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</w:t>
            </w:r>
          </w:p>
          <w:p w:rsidR="005C527E" w:rsidRPr="00665060" w:rsidRDefault="005C527E" w:rsidP="00A53C44"/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левобережье р.Уссури. Адрес ориентира: г.Лесозаводск, ул.Причальная 7 (кадастровый № 25:30:010202:11).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левобережье р.Уссури. Адрес ориентира: в 780 м. на юго-восток от строения по адресу - г. Лесозаводск, ул.Причальная 7 (кадастровый № 25:30:010202:11).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</w:tcPr>
          <w:p w:rsidR="005C527E" w:rsidRPr="00665060" w:rsidRDefault="005C527E" w:rsidP="00A53C44">
            <w:r w:rsidRPr="00665060">
              <w:t>р. Уссури (протока Кондрашева)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левобережье р.Уссури. Адрес ориентира: в 361 м. на север от строения по адресу - г. Лесозаводск, ул.Сплавная 34 (кадастровый № 25:30:0100104:1165).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о. Черненко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в 60 м. на восток от строения по адресу - г. Лесозаводск, ул.</w:t>
            </w:r>
            <w:r w:rsidR="00665060">
              <w:rPr>
                <w:sz w:val="20"/>
                <w:szCs w:val="20"/>
              </w:rPr>
              <w:t xml:space="preserve"> </w:t>
            </w:r>
            <w:r w:rsidRPr="00665060">
              <w:rPr>
                <w:sz w:val="20"/>
                <w:szCs w:val="20"/>
              </w:rPr>
              <w:t>Набережная 38 (кадастровый № 25:30:010201:489).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о. Гончарово</w:t>
            </w:r>
          </w:p>
        </w:tc>
        <w:tc>
          <w:tcPr>
            <w:tcW w:w="6662" w:type="dxa"/>
          </w:tcPr>
          <w:p w:rsidR="005C527E" w:rsidRPr="00665060" w:rsidRDefault="005C527E" w:rsidP="00665060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в 60 м. на восток от земельного участка с кадастровым № 25:30:010201:3.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12</w:t>
            </w:r>
          </w:p>
        </w:tc>
        <w:tc>
          <w:tcPr>
            <w:tcW w:w="2127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водохранилище «Красное знамя»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за территорией с. Урожайное Лесозаводского городского округа Приморского края. (кадастровый №: 25:08:010502:2252)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13</w:t>
            </w:r>
          </w:p>
        </w:tc>
        <w:tc>
          <w:tcPr>
            <w:tcW w:w="2127" w:type="dxa"/>
          </w:tcPr>
          <w:p w:rsidR="00665060" w:rsidRDefault="005C527E" w:rsidP="00A53C44">
            <w:r w:rsidRPr="00665060">
              <w:t xml:space="preserve">водохранилище </w:t>
            </w:r>
          </w:p>
          <w:p w:rsidR="005C527E" w:rsidRPr="00665060" w:rsidRDefault="005C527E" w:rsidP="00A53C44">
            <w:r w:rsidRPr="00665060">
              <w:t>с.</w:t>
            </w:r>
            <w:r w:rsidR="00665060">
              <w:t xml:space="preserve"> </w:t>
            </w:r>
            <w:r w:rsidRPr="00665060">
              <w:t>Пантелеймоновка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в 602 м. на юго-восток от строения по адресу – с. Пантелеймоновка, ул. Марченко 6 (кадастровый № 25:08:070201:98).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14</w:t>
            </w:r>
          </w:p>
        </w:tc>
        <w:tc>
          <w:tcPr>
            <w:tcW w:w="2127" w:type="dxa"/>
          </w:tcPr>
          <w:p w:rsidR="00665060" w:rsidRDefault="005C527E" w:rsidP="00A53C44">
            <w:r w:rsidRPr="00665060">
              <w:t xml:space="preserve">водохранилище </w:t>
            </w:r>
          </w:p>
          <w:p w:rsidR="005C527E" w:rsidRPr="00665060" w:rsidRDefault="005C527E" w:rsidP="00A53C44">
            <w:r w:rsidRPr="00665060">
              <w:t>с.</w:t>
            </w:r>
            <w:r w:rsidR="00665060">
              <w:t xml:space="preserve"> </w:t>
            </w:r>
            <w:r w:rsidRPr="00665060">
              <w:t>Невское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в 779 м. на юг от строения по адресу – с. Невское, ул. Дедовская 1 (кадастровый № 25:08:040101:4).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15</w:t>
            </w:r>
          </w:p>
        </w:tc>
        <w:tc>
          <w:tcPr>
            <w:tcW w:w="2127" w:type="dxa"/>
          </w:tcPr>
          <w:p w:rsidR="00665060" w:rsidRDefault="005C527E" w:rsidP="00A53C44">
            <w:pPr>
              <w:pStyle w:val="1"/>
              <w:spacing w:after="0"/>
              <w:ind w:firstLine="0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 xml:space="preserve">водный объект </w:t>
            </w:r>
          </w:p>
          <w:p w:rsidR="005C527E" w:rsidRPr="00665060" w:rsidRDefault="005C527E" w:rsidP="00A53C44">
            <w:pPr>
              <w:pStyle w:val="1"/>
              <w:spacing w:after="0"/>
              <w:ind w:firstLine="0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с.</w:t>
            </w:r>
            <w:r w:rsidR="00665060">
              <w:rPr>
                <w:sz w:val="20"/>
                <w:szCs w:val="20"/>
              </w:rPr>
              <w:t xml:space="preserve"> </w:t>
            </w:r>
            <w:r w:rsidRPr="00665060">
              <w:rPr>
                <w:sz w:val="20"/>
                <w:szCs w:val="20"/>
              </w:rPr>
              <w:t>Марково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в 128 м. на юг-запад от строения по адресу – с. Марково, ул. Школьная 10А (кадастровый № 25:08:160101:48).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16</w:t>
            </w:r>
          </w:p>
        </w:tc>
        <w:tc>
          <w:tcPr>
            <w:tcW w:w="2127" w:type="dxa"/>
          </w:tcPr>
          <w:p w:rsidR="00665060" w:rsidRDefault="005C527E" w:rsidP="00A53C44">
            <w:pPr>
              <w:pStyle w:val="1"/>
              <w:spacing w:after="0"/>
              <w:ind w:firstLine="0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водный объект</w:t>
            </w:r>
          </w:p>
          <w:p w:rsidR="005C527E" w:rsidRPr="00665060" w:rsidRDefault="005C527E" w:rsidP="00A53C44">
            <w:pPr>
              <w:pStyle w:val="1"/>
              <w:spacing w:after="0"/>
              <w:ind w:firstLine="0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с.</w:t>
            </w:r>
            <w:r w:rsidR="00665060">
              <w:rPr>
                <w:sz w:val="20"/>
                <w:szCs w:val="20"/>
              </w:rPr>
              <w:t xml:space="preserve"> </w:t>
            </w:r>
            <w:r w:rsidRPr="00665060">
              <w:rPr>
                <w:sz w:val="20"/>
                <w:szCs w:val="20"/>
              </w:rPr>
              <w:t>Марково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в 155 м. на юг-запад от строения по адресу – с. Марково, ул. Набережная 8 (кадастровый № 25:08:160101:96).</w:t>
            </w:r>
          </w:p>
        </w:tc>
      </w:tr>
      <w:tr w:rsidR="005C527E" w:rsidTr="00665060">
        <w:tc>
          <w:tcPr>
            <w:tcW w:w="5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17</w:t>
            </w:r>
          </w:p>
        </w:tc>
        <w:tc>
          <w:tcPr>
            <w:tcW w:w="2127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 xml:space="preserve">Водные объекты Лесозаводского городского округа </w:t>
            </w:r>
          </w:p>
        </w:tc>
        <w:tc>
          <w:tcPr>
            <w:tcW w:w="6662" w:type="dxa"/>
          </w:tcPr>
          <w:p w:rsidR="005C527E" w:rsidRPr="00665060" w:rsidRDefault="005C527E" w:rsidP="00A53C44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665060">
              <w:rPr>
                <w:sz w:val="20"/>
                <w:szCs w:val="20"/>
              </w:rPr>
              <w:t>Адрес ориентира: земельный участок с кадастровым № 25:08:020401:2</w:t>
            </w:r>
          </w:p>
        </w:tc>
      </w:tr>
    </w:tbl>
    <w:p w:rsidR="00014BE3" w:rsidRDefault="005C527E" w:rsidP="00665060">
      <w:pPr>
        <w:pStyle w:val="1"/>
        <w:spacing w:after="0"/>
        <w:ind w:firstLine="0"/>
        <w:jc w:val="center"/>
      </w:pPr>
      <w:r>
        <w:t>____________</w:t>
      </w:r>
      <w:r w:rsidR="00665060">
        <w:t>_____________</w:t>
      </w:r>
    </w:p>
    <w:sectPr w:rsidR="00014BE3" w:rsidSect="006650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7E"/>
    <w:rsid w:val="00001296"/>
    <w:rsid w:val="00014BE3"/>
    <w:rsid w:val="005C527E"/>
    <w:rsid w:val="006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A1E9F-9F18-4938-B7E8-DE949783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2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C527E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rsid w:val="005C527E"/>
    <w:pPr>
      <w:widowControl w:val="0"/>
      <w:spacing w:after="280"/>
      <w:ind w:firstLine="400"/>
    </w:pPr>
    <w:rPr>
      <w:sz w:val="26"/>
      <w:szCs w:val="26"/>
      <w:lang w:eastAsia="en-US"/>
    </w:rPr>
  </w:style>
  <w:style w:type="table" w:styleId="a4">
    <w:name w:val="Table Grid"/>
    <w:basedOn w:val="a1"/>
    <w:uiPriority w:val="59"/>
    <w:rsid w:val="005C5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506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50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2023-07-12T06:49:00Z</cp:lastPrinted>
  <dcterms:created xsi:type="dcterms:W3CDTF">2023-07-12T06:24:00Z</dcterms:created>
  <dcterms:modified xsi:type="dcterms:W3CDTF">2023-07-13T05:03:00Z</dcterms:modified>
</cp:coreProperties>
</file>