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08" w:rsidRDefault="00967E08" w:rsidP="00E937C7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967E08" w:rsidRDefault="00E937C7" w:rsidP="00E937C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967E08" w:rsidRDefault="00E937C7" w:rsidP="00E937C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967E08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967E08">
        <w:rPr>
          <w:sz w:val="26"/>
          <w:szCs w:val="26"/>
        </w:rPr>
        <w:t>администрации</w:t>
      </w:r>
    </w:p>
    <w:p w:rsidR="00967E08" w:rsidRDefault="00967E08" w:rsidP="00E937C7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E937C7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E937C7" w:rsidRDefault="003C4894" w:rsidP="00967E0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</w:t>
      </w:r>
      <w:bookmarkStart w:id="0" w:name="_GoBack"/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14.02.2023  №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221 </w:t>
      </w:r>
      <w:bookmarkEnd w:id="0"/>
    </w:p>
    <w:p w:rsidR="00E937C7" w:rsidRDefault="00E937C7" w:rsidP="00967E0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937C7" w:rsidRPr="00E937C7" w:rsidRDefault="00E937C7" w:rsidP="00967E0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67E08" w:rsidRPr="00154EFD" w:rsidRDefault="00967E08" w:rsidP="00967E0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967E08" w:rsidRDefault="00967E08" w:rsidP="00967E0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 продовольственной</w:t>
      </w:r>
      <w:r w:rsidRPr="00CD529C">
        <w:rPr>
          <w:rFonts w:ascii="Times New Roman" w:hAnsi="Times New Roman" w:cs="Times New Roman"/>
          <w:b/>
          <w:sz w:val="26"/>
          <w:szCs w:val="26"/>
        </w:rPr>
        <w:t xml:space="preserve"> ярмарк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:rsidR="00967E08" w:rsidRPr="00154EFD" w:rsidRDefault="00967E08" w:rsidP="00E937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67E08" w:rsidRPr="00154EFD" w:rsidRDefault="00967E08" w:rsidP="00967E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395"/>
      </w:tblGrid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67E08" w:rsidRPr="00E937C7" w:rsidRDefault="00967E08" w:rsidP="0093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</w:tr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Размещение постановления администрации Лесозаводского городского округа «О проведении продовольственной ярмарки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в течение двух дней со дня подписания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Общий отдел администрации Лесозаводского городского округа</w:t>
            </w:r>
          </w:p>
        </w:tc>
      </w:tr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в течение двух календарных дней со дня принятия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967E08" w:rsidRPr="00154EFD" w:rsidTr="00E937C7">
        <w:trPr>
          <w:trHeight w:val="128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ежедневно в течение периода подготовки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с 9.00 до 10.00 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администрация ярмарки</w:t>
            </w:r>
          </w:p>
        </w:tc>
      </w:tr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администрация ярмарки</w:t>
            </w:r>
          </w:p>
        </w:tc>
      </w:tr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товаров участниками ярмарки (согласно </w:t>
            </w:r>
            <w:hyperlink w:anchor="Par310" w:history="1">
              <w:r w:rsidRPr="00E937C7">
                <w:rPr>
                  <w:rFonts w:ascii="Times New Roman" w:hAnsi="Times New Roman" w:cs="Times New Roman"/>
                  <w:sz w:val="22"/>
                  <w:szCs w:val="22"/>
                </w:rPr>
                <w:t>приложению 5</w:t>
              </w:r>
            </w:hyperlink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участники ярмарки</w:t>
            </w:r>
          </w:p>
        </w:tc>
      </w:tr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по окончании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участники ярмарки</w:t>
            </w:r>
          </w:p>
        </w:tc>
      </w:tr>
      <w:tr w:rsidR="00967E08" w:rsidRPr="00154EFD" w:rsidTr="00E937C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после окончания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7E08" w:rsidRPr="00E937C7" w:rsidRDefault="00967E08" w:rsidP="0093419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7C7">
              <w:rPr>
                <w:rFonts w:ascii="Times New Roman" w:hAnsi="Times New Roman" w:cs="Times New Roman"/>
                <w:sz w:val="22"/>
                <w:szCs w:val="22"/>
              </w:rPr>
              <w:t>участники ярмарки</w:t>
            </w:r>
          </w:p>
        </w:tc>
      </w:tr>
    </w:tbl>
    <w:p w:rsidR="00967E08" w:rsidRDefault="00967E08" w:rsidP="00967E0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438EE" w:rsidRDefault="00E937C7" w:rsidP="00E937C7">
      <w:pPr>
        <w:jc w:val="center"/>
      </w:pPr>
      <w:r>
        <w:t>__________________________</w:t>
      </w:r>
    </w:p>
    <w:sectPr w:rsidR="00A438EE" w:rsidSect="00E937C7">
      <w:pgSz w:w="11906" w:h="16838" w:code="9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08"/>
    <w:rsid w:val="003C4894"/>
    <w:rsid w:val="00967E08"/>
    <w:rsid w:val="00A438EE"/>
    <w:rsid w:val="00E9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15EF6-32E4-4C86-9DC1-47291F80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37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7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2023-01-31T05:43:00Z</cp:lastPrinted>
  <dcterms:created xsi:type="dcterms:W3CDTF">2023-01-31T05:33:00Z</dcterms:created>
  <dcterms:modified xsi:type="dcterms:W3CDTF">2023-02-14T01:24:00Z</dcterms:modified>
</cp:coreProperties>
</file>