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A2B" w:rsidRPr="00C0195D" w:rsidRDefault="007E7A2B" w:rsidP="008B1B85">
      <w:pPr>
        <w:pStyle w:val="a4"/>
        <w:spacing w:line="360" w:lineRule="auto"/>
        <w:ind w:left="5387"/>
        <w:jc w:val="center"/>
        <w:rPr>
          <w:rFonts w:ascii="Times New Roman" w:hAnsi="Times New Roman"/>
          <w:sz w:val="26"/>
          <w:szCs w:val="26"/>
        </w:rPr>
      </w:pPr>
      <w:r w:rsidRPr="00C0195D">
        <w:rPr>
          <w:rFonts w:ascii="Times New Roman" w:hAnsi="Times New Roman"/>
          <w:sz w:val="26"/>
          <w:szCs w:val="26"/>
        </w:rPr>
        <w:t>Приложение 2</w:t>
      </w:r>
    </w:p>
    <w:p w:rsidR="007E7A2B" w:rsidRPr="00C0195D" w:rsidRDefault="007E7A2B" w:rsidP="008B1B85">
      <w:pPr>
        <w:pStyle w:val="a4"/>
        <w:ind w:left="5387"/>
        <w:jc w:val="center"/>
        <w:rPr>
          <w:rFonts w:ascii="Times New Roman" w:hAnsi="Times New Roman"/>
          <w:sz w:val="26"/>
          <w:szCs w:val="26"/>
        </w:rPr>
      </w:pPr>
      <w:r w:rsidRPr="00C0195D">
        <w:rPr>
          <w:rFonts w:ascii="Times New Roman" w:hAnsi="Times New Roman"/>
          <w:sz w:val="26"/>
          <w:szCs w:val="26"/>
        </w:rPr>
        <w:t>УТВЕРЖДЕНО</w:t>
      </w:r>
    </w:p>
    <w:p w:rsidR="007E7A2B" w:rsidRPr="00C0195D" w:rsidRDefault="007E7A2B" w:rsidP="008B1B85">
      <w:pPr>
        <w:pStyle w:val="a4"/>
        <w:ind w:left="5387"/>
        <w:jc w:val="center"/>
        <w:rPr>
          <w:rFonts w:ascii="Times New Roman" w:hAnsi="Times New Roman"/>
          <w:sz w:val="26"/>
          <w:szCs w:val="26"/>
        </w:rPr>
      </w:pPr>
      <w:r w:rsidRPr="00C0195D">
        <w:rPr>
          <w:rFonts w:ascii="Times New Roman" w:hAnsi="Times New Roman"/>
          <w:sz w:val="26"/>
          <w:szCs w:val="26"/>
        </w:rPr>
        <w:t>постановлением администрации</w:t>
      </w:r>
    </w:p>
    <w:p w:rsidR="007E7A2B" w:rsidRPr="00C0195D" w:rsidRDefault="007E7A2B" w:rsidP="008B1B85">
      <w:pPr>
        <w:pStyle w:val="a4"/>
        <w:ind w:left="5387"/>
        <w:jc w:val="center"/>
        <w:rPr>
          <w:rFonts w:ascii="Times New Roman" w:hAnsi="Times New Roman"/>
          <w:sz w:val="26"/>
          <w:szCs w:val="26"/>
        </w:rPr>
      </w:pPr>
      <w:r w:rsidRPr="00C0195D">
        <w:rPr>
          <w:rFonts w:ascii="Times New Roman" w:hAnsi="Times New Roman"/>
          <w:sz w:val="26"/>
          <w:szCs w:val="26"/>
        </w:rPr>
        <w:t>Лесозаводского городского округа</w:t>
      </w:r>
    </w:p>
    <w:p w:rsidR="00C1267A" w:rsidRDefault="008B1B85" w:rsidP="008B1B85">
      <w:pPr>
        <w:pStyle w:val="a4"/>
        <w:ind w:left="538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>т 30.11.2022  № 2536-НПА</w:t>
      </w:r>
    </w:p>
    <w:p w:rsidR="00C1267A" w:rsidRDefault="00C1267A" w:rsidP="00C0195D">
      <w:pPr>
        <w:pStyle w:val="a4"/>
        <w:jc w:val="center"/>
        <w:rPr>
          <w:rFonts w:ascii="Times New Roman" w:hAnsi="Times New Roman"/>
          <w:sz w:val="26"/>
          <w:szCs w:val="26"/>
        </w:rPr>
      </w:pPr>
    </w:p>
    <w:p w:rsidR="00C1267A" w:rsidRPr="00C1267A" w:rsidRDefault="00C1267A" w:rsidP="00C0195D">
      <w:pPr>
        <w:pStyle w:val="a4"/>
        <w:jc w:val="center"/>
        <w:rPr>
          <w:rFonts w:ascii="Times New Roman" w:hAnsi="Times New Roman"/>
          <w:sz w:val="26"/>
          <w:szCs w:val="26"/>
        </w:rPr>
      </w:pPr>
    </w:p>
    <w:p w:rsidR="007E7A2B" w:rsidRPr="00C0195D" w:rsidRDefault="007E7A2B" w:rsidP="00C0195D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r w:rsidRPr="00C0195D">
        <w:rPr>
          <w:rFonts w:ascii="Times New Roman" w:hAnsi="Times New Roman"/>
          <w:b/>
          <w:sz w:val="26"/>
          <w:szCs w:val="26"/>
        </w:rPr>
        <w:t>ПОЛОЖЕНИЕ</w:t>
      </w:r>
    </w:p>
    <w:p w:rsidR="007E7A2B" w:rsidRPr="00C0195D" w:rsidRDefault="007E7A2B" w:rsidP="00C0195D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r w:rsidRPr="00C0195D">
        <w:rPr>
          <w:rFonts w:ascii="Times New Roman" w:hAnsi="Times New Roman"/>
          <w:b/>
          <w:sz w:val="26"/>
          <w:szCs w:val="26"/>
        </w:rPr>
        <w:t>о комиссии по отбору проектов социально ориентированных</w:t>
      </w:r>
    </w:p>
    <w:p w:rsidR="007E7A2B" w:rsidRPr="00C0195D" w:rsidRDefault="007E7A2B" w:rsidP="00C0195D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r w:rsidRPr="00C0195D">
        <w:rPr>
          <w:rFonts w:ascii="Times New Roman" w:hAnsi="Times New Roman"/>
          <w:b/>
          <w:sz w:val="26"/>
          <w:szCs w:val="26"/>
        </w:rPr>
        <w:t>некоммерческих организаций для предоставления субсидий</w:t>
      </w:r>
    </w:p>
    <w:p w:rsidR="007E7A2B" w:rsidRPr="00C0195D" w:rsidRDefault="007E7A2B" w:rsidP="00C0195D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r w:rsidRPr="00C0195D">
        <w:rPr>
          <w:rFonts w:ascii="Times New Roman" w:hAnsi="Times New Roman"/>
          <w:b/>
          <w:sz w:val="26"/>
          <w:szCs w:val="26"/>
        </w:rPr>
        <w:t>из бюджета Лесозаводского городского округа</w:t>
      </w:r>
    </w:p>
    <w:p w:rsidR="007E7A2B" w:rsidRDefault="007E7A2B" w:rsidP="00C0195D">
      <w:pPr>
        <w:pStyle w:val="a4"/>
        <w:tabs>
          <w:tab w:val="left" w:pos="1530"/>
        </w:tabs>
        <w:jc w:val="center"/>
        <w:rPr>
          <w:rFonts w:ascii="Times New Roman" w:hAnsi="Times New Roman"/>
          <w:sz w:val="26"/>
          <w:szCs w:val="26"/>
        </w:rPr>
      </w:pPr>
    </w:p>
    <w:p w:rsidR="00C1267A" w:rsidRPr="00C1267A" w:rsidRDefault="00C1267A" w:rsidP="00C0195D">
      <w:pPr>
        <w:pStyle w:val="a4"/>
        <w:tabs>
          <w:tab w:val="left" w:pos="1530"/>
        </w:tabs>
        <w:jc w:val="center"/>
        <w:rPr>
          <w:rFonts w:ascii="Times New Roman" w:hAnsi="Times New Roman"/>
          <w:sz w:val="26"/>
          <w:szCs w:val="26"/>
        </w:rPr>
      </w:pPr>
    </w:p>
    <w:p w:rsidR="007E7A2B" w:rsidRPr="00C0195D" w:rsidRDefault="007E7A2B" w:rsidP="00C1267A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r w:rsidRPr="00C0195D">
        <w:rPr>
          <w:rFonts w:ascii="Times New Roman" w:hAnsi="Times New Roman"/>
          <w:b/>
          <w:sz w:val="26"/>
          <w:szCs w:val="26"/>
        </w:rPr>
        <w:t>1. Общие положения</w:t>
      </w:r>
    </w:p>
    <w:p w:rsidR="007E7A2B" w:rsidRPr="00C0195D" w:rsidRDefault="007E7A2B" w:rsidP="00C1267A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C0195D">
        <w:rPr>
          <w:rFonts w:ascii="Times New Roman" w:hAnsi="Times New Roman"/>
          <w:sz w:val="26"/>
          <w:szCs w:val="26"/>
        </w:rPr>
        <w:t xml:space="preserve">1.1. Конкурсная Комиссия по отбору проектов социально ориентированных некоммерческих организаций для предоставления субсидий из бюджета Лесозаводского городского округа (далее </w:t>
      </w:r>
      <w:r w:rsidR="00C1267A">
        <w:rPr>
          <w:rFonts w:ascii="Times New Roman" w:hAnsi="Times New Roman"/>
          <w:sz w:val="26"/>
          <w:szCs w:val="26"/>
        </w:rPr>
        <w:t>–</w:t>
      </w:r>
      <w:r w:rsidRPr="00C0195D">
        <w:rPr>
          <w:rFonts w:ascii="Times New Roman" w:hAnsi="Times New Roman"/>
          <w:sz w:val="26"/>
          <w:szCs w:val="26"/>
        </w:rPr>
        <w:t xml:space="preserve"> К</w:t>
      </w:r>
      <w:r w:rsidR="00C1267A">
        <w:rPr>
          <w:rFonts w:ascii="Times New Roman" w:hAnsi="Times New Roman"/>
          <w:sz w:val="26"/>
          <w:szCs w:val="26"/>
        </w:rPr>
        <w:t>онкурсная к</w:t>
      </w:r>
      <w:r w:rsidRPr="00C0195D">
        <w:rPr>
          <w:rFonts w:ascii="Times New Roman" w:hAnsi="Times New Roman"/>
          <w:sz w:val="26"/>
          <w:szCs w:val="26"/>
        </w:rPr>
        <w:t xml:space="preserve">омиссия) является постоянно действующим коллегиальным органом. </w:t>
      </w:r>
    </w:p>
    <w:p w:rsidR="007E7A2B" w:rsidRPr="00C0195D" w:rsidRDefault="007E7A2B" w:rsidP="00C1267A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C0195D">
        <w:rPr>
          <w:rFonts w:ascii="Times New Roman" w:hAnsi="Times New Roman"/>
          <w:sz w:val="26"/>
          <w:szCs w:val="26"/>
        </w:rPr>
        <w:t xml:space="preserve">1.2. Организационное обеспечение деятельности </w:t>
      </w:r>
      <w:r w:rsidR="00571EF7" w:rsidRPr="00C0195D">
        <w:rPr>
          <w:rFonts w:ascii="Times New Roman" w:hAnsi="Times New Roman"/>
          <w:sz w:val="26"/>
          <w:szCs w:val="26"/>
        </w:rPr>
        <w:t>К</w:t>
      </w:r>
      <w:r w:rsidR="00571EF7">
        <w:rPr>
          <w:rFonts w:ascii="Times New Roman" w:hAnsi="Times New Roman"/>
          <w:sz w:val="26"/>
          <w:szCs w:val="26"/>
        </w:rPr>
        <w:t>онкурсной</w:t>
      </w:r>
      <w:r w:rsidR="00571EF7" w:rsidRPr="00C0195D">
        <w:rPr>
          <w:rFonts w:ascii="Times New Roman" w:hAnsi="Times New Roman"/>
          <w:sz w:val="26"/>
          <w:szCs w:val="26"/>
        </w:rPr>
        <w:t xml:space="preserve"> </w:t>
      </w:r>
      <w:r w:rsidR="00571EF7">
        <w:rPr>
          <w:rFonts w:ascii="Times New Roman" w:hAnsi="Times New Roman"/>
          <w:sz w:val="26"/>
          <w:szCs w:val="26"/>
        </w:rPr>
        <w:t>к</w:t>
      </w:r>
      <w:r w:rsidRPr="00C0195D">
        <w:rPr>
          <w:rFonts w:ascii="Times New Roman" w:hAnsi="Times New Roman"/>
          <w:sz w:val="26"/>
          <w:szCs w:val="26"/>
        </w:rPr>
        <w:t>омиссии возлагае</w:t>
      </w:r>
      <w:r w:rsidR="00C1267A">
        <w:rPr>
          <w:rFonts w:ascii="Times New Roman" w:hAnsi="Times New Roman"/>
          <w:sz w:val="26"/>
          <w:szCs w:val="26"/>
        </w:rPr>
        <w:t xml:space="preserve">тся на отдел социальной работы </w:t>
      </w:r>
      <w:r w:rsidRPr="00C0195D">
        <w:rPr>
          <w:rFonts w:ascii="Times New Roman" w:hAnsi="Times New Roman"/>
          <w:sz w:val="26"/>
          <w:szCs w:val="26"/>
        </w:rPr>
        <w:t>администрации Лесозаводского городского округа (далее - Отдел).</w:t>
      </w:r>
    </w:p>
    <w:p w:rsidR="007E7A2B" w:rsidRPr="00C0195D" w:rsidRDefault="007E7A2B" w:rsidP="00C0195D">
      <w:pPr>
        <w:pStyle w:val="a4"/>
        <w:tabs>
          <w:tab w:val="left" w:pos="1065"/>
        </w:tabs>
        <w:ind w:firstLine="567"/>
        <w:jc w:val="both"/>
        <w:rPr>
          <w:rFonts w:ascii="Times New Roman" w:hAnsi="Times New Roman"/>
          <w:sz w:val="26"/>
          <w:szCs w:val="26"/>
        </w:rPr>
      </w:pPr>
    </w:p>
    <w:p w:rsidR="007E7A2B" w:rsidRPr="00C0195D" w:rsidRDefault="007E7A2B" w:rsidP="00571EF7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r w:rsidRPr="00C0195D">
        <w:rPr>
          <w:rFonts w:ascii="Times New Roman" w:hAnsi="Times New Roman"/>
          <w:b/>
          <w:sz w:val="26"/>
          <w:szCs w:val="26"/>
        </w:rPr>
        <w:t xml:space="preserve">2. Функция </w:t>
      </w:r>
      <w:r w:rsidR="00571EF7" w:rsidRPr="00571EF7">
        <w:rPr>
          <w:rFonts w:ascii="Times New Roman" w:hAnsi="Times New Roman"/>
          <w:b/>
          <w:sz w:val="26"/>
          <w:szCs w:val="26"/>
        </w:rPr>
        <w:t>К</w:t>
      </w:r>
      <w:r w:rsidR="00571EF7">
        <w:rPr>
          <w:rFonts w:ascii="Times New Roman" w:hAnsi="Times New Roman"/>
          <w:b/>
          <w:sz w:val="26"/>
          <w:szCs w:val="26"/>
        </w:rPr>
        <w:t>онкурсной</w:t>
      </w:r>
      <w:r w:rsidR="00571EF7" w:rsidRPr="00C0195D">
        <w:rPr>
          <w:rFonts w:ascii="Times New Roman" w:hAnsi="Times New Roman"/>
          <w:b/>
          <w:sz w:val="26"/>
          <w:szCs w:val="26"/>
        </w:rPr>
        <w:t xml:space="preserve"> </w:t>
      </w:r>
      <w:r w:rsidR="00571EF7">
        <w:rPr>
          <w:rFonts w:ascii="Times New Roman" w:hAnsi="Times New Roman"/>
          <w:b/>
          <w:sz w:val="26"/>
          <w:szCs w:val="26"/>
        </w:rPr>
        <w:t>к</w:t>
      </w:r>
      <w:r w:rsidRPr="00C0195D">
        <w:rPr>
          <w:rFonts w:ascii="Times New Roman" w:hAnsi="Times New Roman"/>
          <w:b/>
          <w:sz w:val="26"/>
          <w:szCs w:val="26"/>
        </w:rPr>
        <w:t>омиссии</w:t>
      </w:r>
    </w:p>
    <w:p w:rsidR="007E7A2B" w:rsidRPr="00C0195D" w:rsidRDefault="00571EF7" w:rsidP="00571EF7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C0195D">
        <w:rPr>
          <w:rFonts w:ascii="Times New Roman" w:hAnsi="Times New Roman"/>
          <w:sz w:val="26"/>
          <w:szCs w:val="26"/>
        </w:rPr>
        <w:t>К</w:t>
      </w:r>
      <w:r>
        <w:rPr>
          <w:rFonts w:ascii="Times New Roman" w:hAnsi="Times New Roman"/>
          <w:sz w:val="26"/>
          <w:szCs w:val="26"/>
        </w:rPr>
        <w:t>онкурсная</w:t>
      </w:r>
      <w:r w:rsidRPr="00C0195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к</w:t>
      </w:r>
      <w:r w:rsidR="007E7A2B" w:rsidRPr="00C0195D">
        <w:rPr>
          <w:rFonts w:ascii="Times New Roman" w:hAnsi="Times New Roman"/>
          <w:sz w:val="26"/>
          <w:szCs w:val="26"/>
        </w:rPr>
        <w:t>омиссия осуществляет рассмотрение заявок и проектов некоммерческих организаций и прин</w:t>
      </w:r>
      <w:r>
        <w:rPr>
          <w:rFonts w:ascii="Times New Roman" w:hAnsi="Times New Roman"/>
          <w:sz w:val="26"/>
          <w:szCs w:val="26"/>
        </w:rPr>
        <w:t>имает решение</w:t>
      </w:r>
      <w:r w:rsidR="007E7A2B" w:rsidRPr="00C0195D">
        <w:rPr>
          <w:rFonts w:ascii="Times New Roman" w:hAnsi="Times New Roman"/>
          <w:sz w:val="26"/>
          <w:szCs w:val="26"/>
        </w:rPr>
        <w:t xml:space="preserve"> о предоставлении субс</w:t>
      </w:r>
      <w:r>
        <w:rPr>
          <w:rFonts w:ascii="Times New Roman" w:hAnsi="Times New Roman"/>
          <w:sz w:val="26"/>
          <w:szCs w:val="26"/>
        </w:rPr>
        <w:t xml:space="preserve">идий из бюджета Лесозаводского </w:t>
      </w:r>
      <w:r w:rsidR="007E7A2B" w:rsidRPr="00C0195D">
        <w:rPr>
          <w:rFonts w:ascii="Times New Roman" w:hAnsi="Times New Roman"/>
          <w:sz w:val="26"/>
          <w:szCs w:val="26"/>
        </w:rPr>
        <w:t xml:space="preserve">городского округа социально ориентированным некоммерческим организациям для реализации социально значимых проектов на территории Лесозаводского городского округа. </w:t>
      </w:r>
    </w:p>
    <w:p w:rsidR="007E7A2B" w:rsidRPr="00C0195D" w:rsidRDefault="007E7A2B" w:rsidP="00C0195D">
      <w:pPr>
        <w:pStyle w:val="a4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571EF7" w:rsidRDefault="007E7A2B" w:rsidP="00571EF7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r w:rsidRPr="00C0195D">
        <w:rPr>
          <w:rFonts w:ascii="Times New Roman" w:hAnsi="Times New Roman"/>
          <w:b/>
          <w:sz w:val="26"/>
          <w:szCs w:val="26"/>
        </w:rPr>
        <w:t>3. Состав, структура, порядок формирования</w:t>
      </w:r>
    </w:p>
    <w:p w:rsidR="007E7A2B" w:rsidRPr="00C0195D" w:rsidRDefault="007E7A2B" w:rsidP="00571EF7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r w:rsidRPr="00C0195D">
        <w:rPr>
          <w:rFonts w:ascii="Times New Roman" w:hAnsi="Times New Roman"/>
          <w:b/>
          <w:sz w:val="26"/>
          <w:szCs w:val="26"/>
        </w:rPr>
        <w:t xml:space="preserve">и деятельности </w:t>
      </w:r>
      <w:r w:rsidR="00571EF7" w:rsidRPr="00571EF7">
        <w:rPr>
          <w:rFonts w:ascii="Times New Roman" w:hAnsi="Times New Roman"/>
          <w:b/>
          <w:sz w:val="26"/>
          <w:szCs w:val="26"/>
        </w:rPr>
        <w:t>Конкурсн</w:t>
      </w:r>
      <w:r w:rsidR="00571EF7">
        <w:rPr>
          <w:rFonts w:ascii="Times New Roman" w:hAnsi="Times New Roman"/>
          <w:b/>
          <w:sz w:val="26"/>
          <w:szCs w:val="26"/>
        </w:rPr>
        <w:t>ой</w:t>
      </w:r>
      <w:r w:rsidR="00571EF7" w:rsidRPr="00C0195D">
        <w:rPr>
          <w:rFonts w:ascii="Times New Roman" w:hAnsi="Times New Roman"/>
          <w:b/>
          <w:sz w:val="26"/>
          <w:szCs w:val="26"/>
        </w:rPr>
        <w:t xml:space="preserve"> </w:t>
      </w:r>
      <w:r w:rsidR="00571EF7">
        <w:rPr>
          <w:rFonts w:ascii="Times New Roman" w:hAnsi="Times New Roman"/>
          <w:b/>
          <w:sz w:val="26"/>
          <w:szCs w:val="26"/>
        </w:rPr>
        <w:t>к</w:t>
      </w:r>
      <w:r w:rsidRPr="00C0195D">
        <w:rPr>
          <w:rFonts w:ascii="Times New Roman" w:hAnsi="Times New Roman"/>
          <w:b/>
          <w:sz w:val="26"/>
          <w:szCs w:val="26"/>
        </w:rPr>
        <w:t>омиссии</w:t>
      </w:r>
    </w:p>
    <w:p w:rsidR="007E7A2B" w:rsidRPr="00C0195D" w:rsidRDefault="007E7A2B" w:rsidP="00571EF7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C0195D">
        <w:rPr>
          <w:rFonts w:ascii="Times New Roman" w:hAnsi="Times New Roman"/>
          <w:sz w:val="26"/>
          <w:szCs w:val="26"/>
        </w:rPr>
        <w:t xml:space="preserve">3.1. </w:t>
      </w:r>
      <w:r w:rsidR="00571EF7" w:rsidRPr="00C0195D">
        <w:rPr>
          <w:rFonts w:ascii="Times New Roman" w:hAnsi="Times New Roman"/>
          <w:sz w:val="26"/>
          <w:szCs w:val="26"/>
        </w:rPr>
        <w:t>К</w:t>
      </w:r>
      <w:r w:rsidR="00571EF7">
        <w:rPr>
          <w:rFonts w:ascii="Times New Roman" w:hAnsi="Times New Roman"/>
          <w:sz w:val="26"/>
          <w:szCs w:val="26"/>
        </w:rPr>
        <w:t>онкурсная</w:t>
      </w:r>
      <w:r w:rsidR="00571EF7" w:rsidRPr="00C0195D">
        <w:rPr>
          <w:rFonts w:ascii="Times New Roman" w:hAnsi="Times New Roman"/>
          <w:sz w:val="26"/>
          <w:szCs w:val="26"/>
        </w:rPr>
        <w:t xml:space="preserve"> </w:t>
      </w:r>
      <w:r w:rsidR="00571EF7">
        <w:rPr>
          <w:rFonts w:ascii="Times New Roman" w:hAnsi="Times New Roman"/>
          <w:sz w:val="26"/>
          <w:szCs w:val="26"/>
        </w:rPr>
        <w:t>к</w:t>
      </w:r>
      <w:r w:rsidRPr="00C0195D">
        <w:rPr>
          <w:rFonts w:ascii="Times New Roman" w:hAnsi="Times New Roman"/>
          <w:sz w:val="26"/>
          <w:szCs w:val="26"/>
        </w:rPr>
        <w:t>омиссия формируется из представителей органов администрации Лесозаводс</w:t>
      </w:r>
      <w:r w:rsidR="00571EF7">
        <w:rPr>
          <w:rFonts w:ascii="Times New Roman" w:hAnsi="Times New Roman"/>
          <w:sz w:val="26"/>
          <w:szCs w:val="26"/>
        </w:rPr>
        <w:t>к</w:t>
      </w:r>
      <w:r w:rsidRPr="00C0195D">
        <w:rPr>
          <w:rFonts w:ascii="Times New Roman" w:hAnsi="Times New Roman"/>
          <w:sz w:val="26"/>
          <w:szCs w:val="26"/>
        </w:rPr>
        <w:t>ого городского округа, а также граждан, обладающих высокой квалификацией по видам деятельности, предусмотренным статьей 31.1 Федерального закона «О некоммерческих организациях».</w:t>
      </w:r>
    </w:p>
    <w:p w:rsidR="007E7A2B" w:rsidRPr="00C0195D" w:rsidRDefault="007E7A2B" w:rsidP="00571EF7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C0195D">
        <w:rPr>
          <w:rFonts w:ascii="Times New Roman" w:hAnsi="Times New Roman"/>
          <w:sz w:val="26"/>
          <w:szCs w:val="26"/>
        </w:rPr>
        <w:t xml:space="preserve">Число членов </w:t>
      </w:r>
      <w:r w:rsidR="00571EF7" w:rsidRPr="00C0195D">
        <w:rPr>
          <w:rFonts w:ascii="Times New Roman" w:hAnsi="Times New Roman"/>
          <w:sz w:val="26"/>
          <w:szCs w:val="26"/>
        </w:rPr>
        <w:t>К</w:t>
      </w:r>
      <w:r w:rsidR="00571EF7">
        <w:rPr>
          <w:rFonts w:ascii="Times New Roman" w:hAnsi="Times New Roman"/>
          <w:sz w:val="26"/>
          <w:szCs w:val="26"/>
        </w:rPr>
        <w:t>онкурсной к</w:t>
      </w:r>
      <w:r w:rsidRPr="00C0195D">
        <w:rPr>
          <w:rFonts w:ascii="Times New Roman" w:hAnsi="Times New Roman"/>
          <w:sz w:val="26"/>
          <w:szCs w:val="26"/>
        </w:rPr>
        <w:t>омиссии не менее - 11 человек.</w:t>
      </w:r>
    </w:p>
    <w:p w:rsidR="007E7A2B" w:rsidRPr="00C0195D" w:rsidRDefault="007E7A2B" w:rsidP="00571EF7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C0195D">
        <w:rPr>
          <w:rFonts w:ascii="Times New Roman" w:hAnsi="Times New Roman"/>
          <w:sz w:val="26"/>
          <w:szCs w:val="26"/>
        </w:rPr>
        <w:t xml:space="preserve">Состав </w:t>
      </w:r>
      <w:r w:rsidR="00571EF7" w:rsidRPr="00C0195D">
        <w:rPr>
          <w:rFonts w:ascii="Times New Roman" w:hAnsi="Times New Roman"/>
          <w:sz w:val="26"/>
          <w:szCs w:val="26"/>
        </w:rPr>
        <w:t>К</w:t>
      </w:r>
      <w:r w:rsidR="00571EF7">
        <w:rPr>
          <w:rFonts w:ascii="Times New Roman" w:hAnsi="Times New Roman"/>
          <w:sz w:val="26"/>
          <w:szCs w:val="26"/>
        </w:rPr>
        <w:t>онкурсной</w:t>
      </w:r>
      <w:r w:rsidR="00571EF7" w:rsidRPr="00C0195D">
        <w:rPr>
          <w:rFonts w:ascii="Times New Roman" w:hAnsi="Times New Roman"/>
          <w:sz w:val="26"/>
          <w:szCs w:val="26"/>
        </w:rPr>
        <w:t xml:space="preserve"> </w:t>
      </w:r>
      <w:r w:rsidR="00571EF7">
        <w:rPr>
          <w:rFonts w:ascii="Times New Roman" w:hAnsi="Times New Roman"/>
          <w:sz w:val="26"/>
          <w:szCs w:val="26"/>
        </w:rPr>
        <w:t>к</w:t>
      </w:r>
      <w:r w:rsidRPr="00C0195D">
        <w:rPr>
          <w:rFonts w:ascii="Times New Roman" w:hAnsi="Times New Roman"/>
          <w:sz w:val="26"/>
          <w:szCs w:val="26"/>
        </w:rPr>
        <w:t>омисс</w:t>
      </w:r>
      <w:r w:rsidR="00571EF7">
        <w:rPr>
          <w:rFonts w:ascii="Times New Roman" w:hAnsi="Times New Roman"/>
          <w:sz w:val="26"/>
          <w:szCs w:val="26"/>
        </w:rPr>
        <w:t xml:space="preserve">ии утверждается постановлением </w:t>
      </w:r>
      <w:r w:rsidRPr="00C0195D">
        <w:rPr>
          <w:rFonts w:ascii="Times New Roman" w:hAnsi="Times New Roman"/>
          <w:sz w:val="26"/>
          <w:szCs w:val="26"/>
        </w:rPr>
        <w:t>администрации Лесозаводского городского округа. Изменения в со</w:t>
      </w:r>
      <w:r w:rsidR="00571EF7">
        <w:rPr>
          <w:rFonts w:ascii="Times New Roman" w:hAnsi="Times New Roman"/>
          <w:sz w:val="26"/>
          <w:szCs w:val="26"/>
        </w:rPr>
        <w:t xml:space="preserve">став </w:t>
      </w:r>
      <w:r w:rsidR="00571EF7" w:rsidRPr="00C0195D">
        <w:rPr>
          <w:rFonts w:ascii="Times New Roman" w:hAnsi="Times New Roman"/>
          <w:sz w:val="26"/>
          <w:szCs w:val="26"/>
        </w:rPr>
        <w:t>К</w:t>
      </w:r>
      <w:r w:rsidR="00571EF7">
        <w:rPr>
          <w:rFonts w:ascii="Times New Roman" w:hAnsi="Times New Roman"/>
          <w:sz w:val="26"/>
          <w:szCs w:val="26"/>
        </w:rPr>
        <w:t>онкурсной</w:t>
      </w:r>
      <w:r w:rsidR="00571EF7" w:rsidRPr="00C0195D">
        <w:rPr>
          <w:rFonts w:ascii="Times New Roman" w:hAnsi="Times New Roman"/>
          <w:sz w:val="26"/>
          <w:szCs w:val="26"/>
        </w:rPr>
        <w:t xml:space="preserve"> </w:t>
      </w:r>
      <w:r w:rsidR="00571EF7">
        <w:rPr>
          <w:rFonts w:ascii="Times New Roman" w:hAnsi="Times New Roman"/>
          <w:sz w:val="26"/>
          <w:szCs w:val="26"/>
        </w:rPr>
        <w:t>к</w:t>
      </w:r>
      <w:r w:rsidRPr="00C0195D">
        <w:rPr>
          <w:rFonts w:ascii="Times New Roman" w:hAnsi="Times New Roman"/>
          <w:sz w:val="26"/>
          <w:szCs w:val="26"/>
        </w:rPr>
        <w:t xml:space="preserve">омиссии вносятся </w:t>
      </w:r>
      <w:r w:rsidR="00571EF7">
        <w:rPr>
          <w:rFonts w:ascii="Times New Roman" w:hAnsi="Times New Roman"/>
          <w:sz w:val="26"/>
          <w:szCs w:val="26"/>
        </w:rPr>
        <w:t>постановле</w:t>
      </w:r>
      <w:r w:rsidRPr="00C0195D">
        <w:rPr>
          <w:rFonts w:ascii="Times New Roman" w:hAnsi="Times New Roman"/>
          <w:sz w:val="26"/>
          <w:szCs w:val="26"/>
        </w:rPr>
        <w:t>нием администрации Лесозаводского городского округа, проект которого готовится специалистами Отдела.</w:t>
      </w:r>
    </w:p>
    <w:p w:rsidR="007E7A2B" w:rsidRPr="00C0195D" w:rsidRDefault="007E7A2B" w:rsidP="00571EF7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C0195D">
        <w:rPr>
          <w:rFonts w:ascii="Times New Roman" w:hAnsi="Times New Roman"/>
          <w:sz w:val="26"/>
          <w:szCs w:val="26"/>
        </w:rPr>
        <w:t xml:space="preserve">3.2. В состав </w:t>
      </w:r>
      <w:r w:rsidR="00571EF7" w:rsidRPr="00C0195D">
        <w:rPr>
          <w:rFonts w:ascii="Times New Roman" w:hAnsi="Times New Roman"/>
          <w:sz w:val="26"/>
          <w:szCs w:val="26"/>
        </w:rPr>
        <w:t>К</w:t>
      </w:r>
      <w:r w:rsidR="00571EF7">
        <w:rPr>
          <w:rFonts w:ascii="Times New Roman" w:hAnsi="Times New Roman"/>
          <w:sz w:val="26"/>
          <w:szCs w:val="26"/>
        </w:rPr>
        <w:t>онкурсной</w:t>
      </w:r>
      <w:r w:rsidR="00571EF7" w:rsidRPr="00C0195D">
        <w:rPr>
          <w:rFonts w:ascii="Times New Roman" w:hAnsi="Times New Roman"/>
          <w:sz w:val="26"/>
          <w:szCs w:val="26"/>
        </w:rPr>
        <w:t xml:space="preserve"> </w:t>
      </w:r>
      <w:r w:rsidR="00571EF7">
        <w:rPr>
          <w:rFonts w:ascii="Times New Roman" w:hAnsi="Times New Roman"/>
          <w:sz w:val="26"/>
          <w:szCs w:val="26"/>
        </w:rPr>
        <w:t>к</w:t>
      </w:r>
      <w:r w:rsidRPr="00C0195D">
        <w:rPr>
          <w:rFonts w:ascii="Times New Roman" w:hAnsi="Times New Roman"/>
          <w:sz w:val="26"/>
          <w:szCs w:val="26"/>
        </w:rPr>
        <w:t xml:space="preserve">омиссии входят председатель </w:t>
      </w:r>
      <w:r w:rsidR="00571EF7" w:rsidRPr="00C0195D">
        <w:rPr>
          <w:rFonts w:ascii="Times New Roman" w:hAnsi="Times New Roman"/>
          <w:sz w:val="26"/>
          <w:szCs w:val="26"/>
        </w:rPr>
        <w:t>К</w:t>
      </w:r>
      <w:r w:rsidR="00571EF7">
        <w:rPr>
          <w:rFonts w:ascii="Times New Roman" w:hAnsi="Times New Roman"/>
          <w:sz w:val="26"/>
          <w:szCs w:val="26"/>
        </w:rPr>
        <w:t>онкурсной</w:t>
      </w:r>
      <w:r w:rsidR="00571EF7" w:rsidRPr="00C0195D">
        <w:rPr>
          <w:rFonts w:ascii="Times New Roman" w:hAnsi="Times New Roman"/>
          <w:sz w:val="26"/>
          <w:szCs w:val="26"/>
        </w:rPr>
        <w:t xml:space="preserve"> </w:t>
      </w:r>
      <w:r w:rsidR="00571EF7">
        <w:rPr>
          <w:rFonts w:ascii="Times New Roman" w:hAnsi="Times New Roman"/>
          <w:sz w:val="26"/>
          <w:szCs w:val="26"/>
        </w:rPr>
        <w:t>к</w:t>
      </w:r>
      <w:r w:rsidRPr="00C0195D">
        <w:rPr>
          <w:rFonts w:ascii="Times New Roman" w:hAnsi="Times New Roman"/>
          <w:sz w:val="26"/>
          <w:szCs w:val="26"/>
        </w:rPr>
        <w:t xml:space="preserve">омиссии, заместитель председателя </w:t>
      </w:r>
      <w:r w:rsidR="00571EF7" w:rsidRPr="00C0195D">
        <w:rPr>
          <w:rFonts w:ascii="Times New Roman" w:hAnsi="Times New Roman"/>
          <w:sz w:val="26"/>
          <w:szCs w:val="26"/>
        </w:rPr>
        <w:t>К</w:t>
      </w:r>
      <w:r w:rsidR="00571EF7">
        <w:rPr>
          <w:rFonts w:ascii="Times New Roman" w:hAnsi="Times New Roman"/>
          <w:sz w:val="26"/>
          <w:szCs w:val="26"/>
        </w:rPr>
        <w:t>онкурсной</w:t>
      </w:r>
      <w:r w:rsidR="00571EF7" w:rsidRPr="00C0195D">
        <w:rPr>
          <w:rFonts w:ascii="Times New Roman" w:hAnsi="Times New Roman"/>
          <w:sz w:val="26"/>
          <w:szCs w:val="26"/>
        </w:rPr>
        <w:t xml:space="preserve"> </w:t>
      </w:r>
      <w:r w:rsidR="00571EF7">
        <w:rPr>
          <w:rFonts w:ascii="Times New Roman" w:hAnsi="Times New Roman"/>
          <w:sz w:val="26"/>
          <w:szCs w:val="26"/>
        </w:rPr>
        <w:t>к</w:t>
      </w:r>
      <w:r w:rsidRPr="00C0195D">
        <w:rPr>
          <w:rFonts w:ascii="Times New Roman" w:hAnsi="Times New Roman"/>
          <w:sz w:val="26"/>
          <w:szCs w:val="26"/>
        </w:rPr>
        <w:t xml:space="preserve">омиссии, секретарь </w:t>
      </w:r>
      <w:r w:rsidR="00571EF7" w:rsidRPr="00C0195D">
        <w:rPr>
          <w:rFonts w:ascii="Times New Roman" w:hAnsi="Times New Roman"/>
          <w:sz w:val="26"/>
          <w:szCs w:val="26"/>
        </w:rPr>
        <w:t>К</w:t>
      </w:r>
      <w:r w:rsidR="00571EF7">
        <w:rPr>
          <w:rFonts w:ascii="Times New Roman" w:hAnsi="Times New Roman"/>
          <w:sz w:val="26"/>
          <w:szCs w:val="26"/>
        </w:rPr>
        <w:t>онкурсной</w:t>
      </w:r>
      <w:r w:rsidR="00571EF7" w:rsidRPr="00C0195D">
        <w:rPr>
          <w:rFonts w:ascii="Times New Roman" w:hAnsi="Times New Roman"/>
          <w:sz w:val="26"/>
          <w:szCs w:val="26"/>
        </w:rPr>
        <w:t xml:space="preserve"> </w:t>
      </w:r>
      <w:r w:rsidR="00571EF7">
        <w:rPr>
          <w:rFonts w:ascii="Times New Roman" w:hAnsi="Times New Roman"/>
          <w:sz w:val="26"/>
          <w:szCs w:val="26"/>
        </w:rPr>
        <w:t>к</w:t>
      </w:r>
      <w:r w:rsidRPr="00C0195D">
        <w:rPr>
          <w:rFonts w:ascii="Times New Roman" w:hAnsi="Times New Roman"/>
          <w:sz w:val="26"/>
          <w:szCs w:val="26"/>
        </w:rPr>
        <w:t xml:space="preserve">омиссии, члены </w:t>
      </w:r>
      <w:r w:rsidR="00571EF7" w:rsidRPr="00C0195D">
        <w:rPr>
          <w:rFonts w:ascii="Times New Roman" w:hAnsi="Times New Roman"/>
          <w:sz w:val="26"/>
          <w:szCs w:val="26"/>
        </w:rPr>
        <w:t>К</w:t>
      </w:r>
      <w:r w:rsidR="00571EF7">
        <w:rPr>
          <w:rFonts w:ascii="Times New Roman" w:hAnsi="Times New Roman"/>
          <w:sz w:val="26"/>
          <w:szCs w:val="26"/>
        </w:rPr>
        <w:t>онкурсной</w:t>
      </w:r>
      <w:r w:rsidR="00571EF7" w:rsidRPr="00C0195D">
        <w:rPr>
          <w:rFonts w:ascii="Times New Roman" w:hAnsi="Times New Roman"/>
          <w:sz w:val="26"/>
          <w:szCs w:val="26"/>
        </w:rPr>
        <w:t xml:space="preserve"> </w:t>
      </w:r>
      <w:r w:rsidR="00571EF7">
        <w:rPr>
          <w:rFonts w:ascii="Times New Roman" w:hAnsi="Times New Roman"/>
          <w:sz w:val="26"/>
          <w:szCs w:val="26"/>
        </w:rPr>
        <w:t>к</w:t>
      </w:r>
      <w:r w:rsidRPr="00C0195D">
        <w:rPr>
          <w:rFonts w:ascii="Times New Roman" w:hAnsi="Times New Roman"/>
          <w:sz w:val="26"/>
          <w:szCs w:val="26"/>
        </w:rPr>
        <w:t>омиссии.</w:t>
      </w:r>
    </w:p>
    <w:p w:rsidR="007E7A2B" w:rsidRPr="00C0195D" w:rsidRDefault="007E7A2B" w:rsidP="00571EF7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C0195D">
        <w:rPr>
          <w:rFonts w:ascii="Times New Roman" w:hAnsi="Times New Roman"/>
          <w:sz w:val="26"/>
          <w:szCs w:val="26"/>
        </w:rPr>
        <w:t xml:space="preserve">3.3. Председатель </w:t>
      </w:r>
      <w:r w:rsidR="00571EF7" w:rsidRPr="00C0195D">
        <w:rPr>
          <w:rFonts w:ascii="Times New Roman" w:hAnsi="Times New Roman"/>
          <w:sz w:val="26"/>
          <w:szCs w:val="26"/>
        </w:rPr>
        <w:t>К</w:t>
      </w:r>
      <w:r w:rsidR="00571EF7">
        <w:rPr>
          <w:rFonts w:ascii="Times New Roman" w:hAnsi="Times New Roman"/>
          <w:sz w:val="26"/>
          <w:szCs w:val="26"/>
        </w:rPr>
        <w:t>онкурсной к</w:t>
      </w:r>
      <w:r w:rsidRPr="00C0195D">
        <w:rPr>
          <w:rFonts w:ascii="Times New Roman" w:hAnsi="Times New Roman"/>
          <w:sz w:val="26"/>
          <w:szCs w:val="26"/>
        </w:rPr>
        <w:t>омиссии:</w:t>
      </w:r>
    </w:p>
    <w:p w:rsidR="007E7A2B" w:rsidRPr="00C0195D" w:rsidRDefault="007E7A2B" w:rsidP="00571EF7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C0195D">
        <w:rPr>
          <w:rFonts w:ascii="Times New Roman" w:hAnsi="Times New Roman"/>
          <w:sz w:val="26"/>
          <w:szCs w:val="26"/>
        </w:rPr>
        <w:t xml:space="preserve">осуществляет руководство деятельностью </w:t>
      </w:r>
      <w:r w:rsidR="00571EF7" w:rsidRPr="00C0195D">
        <w:rPr>
          <w:rFonts w:ascii="Times New Roman" w:hAnsi="Times New Roman"/>
          <w:sz w:val="26"/>
          <w:szCs w:val="26"/>
        </w:rPr>
        <w:t>К</w:t>
      </w:r>
      <w:r w:rsidR="00571EF7">
        <w:rPr>
          <w:rFonts w:ascii="Times New Roman" w:hAnsi="Times New Roman"/>
          <w:sz w:val="26"/>
          <w:szCs w:val="26"/>
        </w:rPr>
        <w:t>онкурсной</w:t>
      </w:r>
      <w:r w:rsidR="00571EF7" w:rsidRPr="00C0195D">
        <w:rPr>
          <w:rFonts w:ascii="Times New Roman" w:hAnsi="Times New Roman"/>
          <w:sz w:val="26"/>
          <w:szCs w:val="26"/>
        </w:rPr>
        <w:t xml:space="preserve"> </w:t>
      </w:r>
      <w:r w:rsidR="00571EF7">
        <w:rPr>
          <w:rFonts w:ascii="Times New Roman" w:hAnsi="Times New Roman"/>
          <w:sz w:val="26"/>
          <w:szCs w:val="26"/>
        </w:rPr>
        <w:t>к</w:t>
      </w:r>
      <w:r w:rsidRPr="00C0195D">
        <w:rPr>
          <w:rFonts w:ascii="Times New Roman" w:hAnsi="Times New Roman"/>
          <w:sz w:val="26"/>
          <w:szCs w:val="26"/>
        </w:rPr>
        <w:t>омиссии;</w:t>
      </w:r>
    </w:p>
    <w:p w:rsidR="007E7A2B" w:rsidRPr="00C0195D" w:rsidRDefault="007E7A2B" w:rsidP="00571EF7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C0195D">
        <w:rPr>
          <w:rFonts w:ascii="Times New Roman" w:hAnsi="Times New Roman"/>
          <w:sz w:val="26"/>
          <w:szCs w:val="26"/>
        </w:rPr>
        <w:t xml:space="preserve">утверждает повестку дня заседаний </w:t>
      </w:r>
      <w:r w:rsidR="00571EF7" w:rsidRPr="00C0195D">
        <w:rPr>
          <w:rFonts w:ascii="Times New Roman" w:hAnsi="Times New Roman"/>
          <w:sz w:val="26"/>
          <w:szCs w:val="26"/>
        </w:rPr>
        <w:t>К</w:t>
      </w:r>
      <w:r w:rsidR="00571EF7">
        <w:rPr>
          <w:rFonts w:ascii="Times New Roman" w:hAnsi="Times New Roman"/>
          <w:sz w:val="26"/>
          <w:szCs w:val="26"/>
        </w:rPr>
        <w:t>онкурсной</w:t>
      </w:r>
      <w:r w:rsidR="00571EF7" w:rsidRPr="00C0195D">
        <w:rPr>
          <w:rFonts w:ascii="Times New Roman" w:hAnsi="Times New Roman"/>
          <w:sz w:val="26"/>
          <w:szCs w:val="26"/>
        </w:rPr>
        <w:t xml:space="preserve"> </w:t>
      </w:r>
      <w:r w:rsidRPr="00C0195D">
        <w:rPr>
          <w:rFonts w:ascii="Times New Roman" w:hAnsi="Times New Roman"/>
          <w:sz w:val="26"/>
          <w:szCs w:val="26"/>
        </w:rPr>
        <w:t>Комиссии;</w:t>
      </w:r>
    </w:p>
    <w:p w:rsidR="007E7A2B" w:rsidRPr="00C0195D" w:rsidRDefault="007E7A2B" w:rsidP="00571EF7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C0195D">
        <w:rPr>
          <w:rFonts w:ascii="Times New Roman" w:hAnsi="Times New Roman"/>
          <w:sz w:val="26"/>
          <w:szCs w:val="26"/>
        </w:rPr>
        <w:t xml:space="preserve">ведет заседания </w:t>
      </w:r>
      <w:r w:rsidR="00571EF7" w:rsidRPr="00C0195D">
        <w:rPr>
          <w:rFonts w:ascii="Times New Roman" w:hAnsi="Times New Roman"/>
          <w:sz w:val="26"/>
          <w:szCs w:val="26"/>
        </w:rPr>
        <w:t>К</w:t>
      </w:r>
      <w:r w:rsidR="00571EF7">
        <w:rPr>
          <w:rFonts w:ascii="Times New Roman" w:hAnsi="Times New Roman"/>
          <w:sz w:val="26"/>
          <w:szCs w:val="26"/>
        </w:rPr>
        <w:t>онкурсной</w:t>
      </w:r>
      <w:r w:rsidR="00571EF7" w:rsidRPr="00C0195D">
        <w:rPr>
          <w:rFonts w:ascii="Times New Roman" w:hAnsi="Times New Roman"/>
          <w:sz w:val="26"/>
          <w:szCs w:val="26"/>
        </w:rPr>
        <w:t xml:space="preserve"> </w:t>
      </w:r>
      <w:r w:rsidR="00571EF7">
        <w:rPr>
          <w:rFonts w:ascii="Times New Roman" w:hAnsi="Times New Roman"/>
          <w:sz w:val="26"/>
          <w:szCs w:val="26"/>
        </w:rPr>
        <w:t>к</w:t>
      </w:r>
      <w:r w:rsidRPr="00C0195D">
        <w:rPr>
          <w:rFonts w:ascii="Times New Roman" w:hAnsi="Times New Roman"/>
          <w:sz w:val="26"/>
          <w:szCs w:val="26"/>
        </w:rPr>
        <w:t>омиссии;</w:t>
      </w:r>
    </w:p>
    <w:p w:rsidR="007E7A2B" w:rsidRPr="00C0195D" w:rsidRDefault="007E7A2B" w:rsidP="00571EF7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C0195D">
        <w:rPr>
          <w:rFonts w:ascii="Times New Roman" w:hAnsi="Times New Roman"/>
          <w:sz w:val="26"/>
          <w:szCs w:val="26"/>
        </w:rPr>
        <w:t xml:space="preserve">подписывает протоколы заседаний </w:t>
      </w:r>
      <w:r w:rsidR="00571EF7" w:rsidRPr="00C0195D">
        <w:rPr>
          <w:rFonts w:ascii="Times New Roman" w:hAnsi="Times New Roman"/>
          <w:sz w:val="26"/>
          <w:szCs w:val="26"/>
        </w:rPr>
        <w:t>К</w:t>
      </w:r>
      <w:r w:rsidR="00571EF7">
        <w:rPr>
          <w:rFonts w:ascii="Times New Roman" w:hAnsi="Times New Roman"/>
          <w:sz w:val="26"/>
          <w:szCs w:val="26"/>
        </w:rPr>
        <w:t>онкурсной</w:t>
      </w:r>
      <w:r w:rsidR="00571EF7" w:rsidRPr="00C0195D">
        <w:rPr>
          <w:rFonts w:ascii="Times New Roman" w:hAnsi="Times New Roman"/>
          <w:sz w:val="26"/>
          <w:szCs w:val="26"/>
        </w:rPr>
        <w:t xml:space="preserve"> </w:t>
      </w:r>
      <w:r w:rsidR="00571EF7">
        <w:rPr>
          <w:rFonts w:ascii="Times New Roman" w:hAnsi="Times New Roman"/>
          <w:sz w:val="26"/>
          <w:szCs w:val="26"/>
        </w:rPr>
        <w:t>к</w:t>
      </w:r>
      <w:r w:rsidRPr="00C0195D">
        <w:rPr>
          <w:rFonts w:ascii="Times New Roman" w:hAnsi="Times New Roman"/>
          <w:sz w:val="26"/>
          <w:szCs w:val="26"/>
        </w:rPr>
        <w:t>омиссии;</w:t>
      </w:r>
    </w:p>
    <w:p w:rsidR="00571EF7" w:rsidRPr="00571EF7" w:rsidRDefault="00571EF7" w:rsidP="00571EF7">
      <w:pPr>
        <w:pStyle w:val="a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2</w:t>
      </w:r>
    </w:p>
    <w:p w:rsidR="007E7A2B" w:rsidRPr="00C0195D" w:rsidRDefault="007E7A2B" w:rsidP="00571EF7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C0195D">
        <w:rPr>
          <w:rFonts w:ascii="Times New Roman" w:hAnsi="Times New Roman"/>
          <w:sz w:val="26"/>
          <w:szCs w:val="26"/>
        </w:rPr>
        <w:t xml:space="preserve">организует контроль за реализацией решений, принятых </w:t>
      </w:r>
      <w:r w:rsidR="00571EF7" w:rsidRPr="00C0195D">
        <w:rPr>
          <w:rFonts w:ascii="Times New Roman" w:hAnsi="Times New Roman"/>
          <w:sz w:val="26"/>
          <w:szCs w:val="26"/>
        </w:rPr>
        <w:t>К</w:t>
      </w:r>
      <w:r w:rsidR="00571EF7">
        <w:rPr>
          <w:rFonts w:ascii="Times New Roman" w:hAnsi="Times New Roman"/>
          <w:sz w:val="26"/>
          <w:szCs w:val="26"/>
        </w:rPr>
        <w:t>онкурсной</w:t>
      </w:r>
      <w:r w:rsidR="00571EF7" w:rsidRPr="00C0195D">
        <w:rPr>
          <w:rFonts w:ascii="Times New Roman" w:hAnsi="Times New Roman"/>
          <w:sz w:val="26"/>
          <w:szCs w:val="26"/>
        </w:rPr>
        <w:t xml:space="preserve"> </w:t>
      </w:r>
      <w:r w:rsidR="00571EF7">
        <w:rPr>
          <w:rFonts w:ascii="Times New Roman" w:hAnsi="Times New Roman"/>
          <w:sz w:val="26"/>
          <w:szCs w:val="26"/>
        </w:rPr>
        <w:t>к</w:t>
      </w:r>
      <w:r w:rsidRPr="00C0195D">
        <w:rPr>
          <w:rFonts w:ascii="Times New Roman" w:hAnsi="Times New Roman"/>
          <w:sz w:val="26"/>
          <w:szCs w:val="26"/>
        </w:rPr>
        <w:t>омиссией.</w:t>
      </w:r>
    </w:p>
    <w:p w:rsidR="007E7A2B" w:rsidRPr="00C0195D" w:rsidRDefault="007E7A2B" w:rsidP="00413F43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C0195D">
        <w:rPr>
          <w:rFonts w:ascii="Times New Roman" w:hAnsi="Times New Roman"/>
          <w:sz w:val="26"/>
          <w:szCs w:val="26"/>
        </w:rPr>
        <w:t xml:space="preserve">3.4. Заместитель председателя </w:t>
      </w:r>
      <w:r w:rsidR="00413F43" w:rsidRPr="00C0195D">
        <w:rPr>
          <w:rFonts w:ascii="Times New Roman" w:hAnsi="Times New Roman"/>
          <w:sz w:val="26"/>
          <w:szCs w:val="26"/>
        </w:rPr>
        <w:t>К</w:t>
      </w:r>
      <w:r w:rsidR="00413F43">
        <w:rPr>
          <w:rFonts w:ascii="Times New Roman" w:hAnsi="Times New Roman"/>
          <w:sz w:val="26"/>
          <w:szCs w:val="26"/>
        </w:rPr>
        <w:t>онкурсной</w:t>
      </w:r>
      <w:r w:rsidR="00413F43" w:rsidRPr="00C0195D">
        <w:rPr>
          <w:rFonts w:ascii="Times New Roman" w:hAnsi="Times New Roman"/>
          <w:sz w:val="26"/>
          <w:szCs w:val="26"/>
        </w:rPr>
        <w:t xml:space="preserve"> </w:t>
      </w:r>
      <w:r w:rsidR="00413F43">
        <w:rPr>
          <w:rFonts w:ascii="Times New Roman" w:hAnsi="Times New Roman"/>
          <w:sz w:val="26"/>
          <w:szCs w:val="26"/>
        </w:rPr>
        <w:t>к</w:t>
      </w:r>
      <w:r w:rsidRPr="00C0195D">
        <w:rPr>
          <w:rFonts w:ascii="Times New Roman" w:hAnsi="Times New Roman"/>
          <w:sz w:val="26"/>
          <w:szCs w:val="26"/>
        </w:rPr>
        <w:t>омиссии:</w:t>
      </w:r>
    </w:p>
    <w:p w:rsidR="007E7A2B" w:rsidRPr="00C0195D" w:rsidRDefault="007E7A2B" w:rsidP="00413F43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C0195D">
        <w:rPr>
          <w:rFonts w:ascii="Times New Roman" w:hAnsi="Times New Roman"/>
          <w:sz w:val="26"/>
          <w:szCs w:val="26"/>
        </w:rPr>
        <w:t xml:space="preserve">вносит предложения в повестку дня заседания </w:t>
      </w:r>
      <w:r w:rsidR="00413F43" w:rsidRPr="00C0195D">
        <w:rPr>
          <w:rFonts w:ascii="Times New Roman" w:hAnsi="Times New Roman"/>
          <w:sz w:val="26"/>
          <w:szCs w:val="26"/>
        </w:rPr>
        <w:t>К</w:t>
      </w:r>
      <w:r w:rsidR="00413F43">
        <w:rPr>
          <w:rFonts w:ascii="Times New Roman" w:hAnsi="Times New Roman"/>
          <w:sz w:val="26"/>
          <w:szCs w:val="26"/>
        </w:rPr>
        <w:t>онкурсной</w:t>
      </w:r>
      <w:r w:rsidR="00413F43" w:rsidRPr="00C0195D">
        <w:rPr>
          <w:rFonts w:ascii="Times New Roman" w:hAnsi="Times New Roman"/>
          <w:sz w:val="26"/>
          <w:szCs w:val="26"/>
        </w:rPr>
        <w:t xml:space="preserve"> </w:t>
      </w:r>
      <w:r w:rsidR="00413F43">
        <w:rPr>
          <w:rFonts w:ascii="Times New Roman" w:hAnsi="Times New Roman"/>
          <w:sz w:val="26"/>
          <w:szCs w:val="26"/>
        </w:rPr>
        <w:t>к</w:t>
      </w:r>
      <w:r w:rsidRPr="00C0195D">
        <w:rPr>
          <w:rFonts w:ascii="Times New Roman" w:hAnsi="Times New Roman"/>
          <w:sz w:val="26"/>
          <w:szCs w:val="26"/>
        </w:rPr>
        <w:t>омиссии;</w:t>
      </w:r>
    </w:p>
    <w:p w:rsidR="007E7A2B" w:rsidRPr="00C0195D" w:rsidRDefault="007E7A2B" w:rsidP="00413F43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C0195D">
        <w:rPr>
          <w:rFonts w:ascii="Times New Roman" w:hAnsi="Times New Roman"/>
          <w:sz w:val="26"/>
          <w:szCs w:val="26"/>
        </w:rPr>
        <w:t xml:space="preserve">участвует в подготовке вопросов, выносимых на заседания </w:t>
      </w:r>
      <w:r w:rsidR="00413F43" w:rsidRPr="00C0195D">
        <w:rPr>
          <w:rFonts w:ascii="Times New Roman" w:hAnsi="Times New Roman"/>
          <w:sz w:val="26"/>
          <w:szCs w:val="26"/>
        </w:rPr>
        <w:t>К</w:t>
      </w:r>
      <w:r w:rsidR="00413F43">
        <w:rPr>
          <w:rFonts w:ascii="Times New Roman" w:hAnsi="Times New Roman"/>
          <w:sz w:val="26"/>
          <w:szCs w:val="26"/>
        </w:rPr>
        <w:t>онкурсной</w:t>
      </w:r>
      <w:r w:rsidR="00413F43" w:rsidRPr="00C0195D">
        <w:rPr>
          <w:rFonts w:ascii="Times New Roman" w:hAnsi="Times New Roman"/>
          <w:sz w:val="26"/>
          <w:szCs w:val="26"/>
        </w:rPr>
        <w:t xml:space="preserve"> </w:t>
      </w:r>
      <w:r w:rsidR="00413F43">
        <w:rPr>
          <w:rFonts w:ascii="Times New Roman" w:hAnsi="Times New Roman"/>
          <w:sz w:val="26"/>
          <w:szCs w:val="26"/>
        </w:rPr>
        <w:t>к</w:t>
      </w:r>
      <w:r w:rsidRPr="00C0195D">
        <w:rPr>
          <w:rFonts w:ascii="Times New Roman" w:hAnsi="Times New Roman"/>
          <w:sz w:val="26"/>
          <w:szCs w:val="26"/>
        </w:rPr>
        <w:t xml:space="preserve">омиссии, осуществляет необходимые меры по выполнению решений </w:t>
      </w:r>
      <w:r w:rsidR="00413F43" w:rsidRPr="00C0195D">
        <w:rPr>
          <w:rFonts w:ascii="Times New Roman" w:hAnsi="Times New Roman"/>
          <w:sz w:val="26"/>
          <w:szCs w:val="26"/>
        </w:rPr>
        <w:t>К</w:t>
      </w:r>
      <w:r w:rsidR="00413F43">
        <w:rPr>
          <w:rFonts w:ascii="Times New Roman" w:hAnsi="Times New Roman"/>
          <w:sz w:val="26"/>
          <w:szCs w:val="26"/>
        </w:rPr>
        <w:t>онкурсной</w:t>
      </w:r>
      <w:r w:rsidR="00413F43" w:rsidRPr="00C0195D">
        <w:rPr>
          <w:rFonts w:ascii="Times New Roman" w:hAnsi="Times New Roman"/>
          <w:sz w:val="26"/>
          <w:szCs w:val="26"/>
        </w:rPr>
        <w:t xml:space="preserve"> </w:t>
      </w:r>
      <w:r w:rsidR="00CA7D5B">
        <w:rPr>
          <w:rFonts w:ascii="Times New Roman" w:hAnsi="Times New Roman"/>
          <w:sz w:val="26"/>
          <w:szCs w:val="26"/>
        </w:rPr>
        <w:t>к</w:t>
      </w:r>
      <w:r w:rsidRPr="00C0195D">
        <w:rPr>
          <w:rFonts w:ascii="Times New Roman" w:hAnsi="Times New Roman"/>
          <w:sz w:val="26"/>
          <w:szCs w:val="26"/>
        </w:rPr>
        <w:t>омиссии;</w:t>
      </w:r>
    </w:p>
    <w:p w:rsidR="007E7A2B" w:rsidRPr="00C0195D" w:rsidRDefault="007E7A2B" w:rsidP="00413F43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C0195D">
        <w:rPr>
          <w:rFonts w:ascii="Times New Roman" w:hAnsi="Times New Roman"/>
          <w:sz w:val="26"/>
          <w:szCs w:val="26"/>
        </w:rPr>
        <w:t xml:space="preserve">исполняет обязанности председателя </w:t>
      </w:r>
      <w:r w:rsidR="00413F43" w:rsidRPr="00C0195D">
        <w:rPr>
          <w:rFonts w:ascii="Times New Roman" w:hAnsi="Times New Roman"/>
          <w:sz w:val="26"/>
          <w:szCs w:val="26"/>
        </w:rPr>
        <w:t>К</w:t>
      </w:r>
      <w:r w:rsidR="00413F43">
        <w:rPr>
          <w:rFonts w:ascii="Times New Roman" w:hAnsi="Times New Roman"/>
          <w:sz w:val="26"/>
          <w:szCs w:val="26"/>
        </w:rPr>
        <w:t>онкурсной</w:t>
      </w:r>
      <w:r w:rsidR="00CA7D5B">
        <w:rPr>
          <w:rFonts w:ascii="Times New Roman" w:hAnsi="Times New Roman"/>
          <w:sz w:val="26"/>
          <w:szCs w:val="26"/>
        </w:rPr>
        <w:t xml:space="preserve"> к</w:t>
      </w:r>
      <w:r w:rsidR="00413F43" w:rsidRPr="00C0195D">
        <w:rPr>
          <w:rFonts w:ascii="Times New Roman" w:hAnsi="Times New Roman"/>
          <w:sz w:val="26"/>
          <w:szCs w:val="26"/>
        </w:rPr>
        <w:t>омиссии</w:t>
      </w:r>
      <w:r w:rsidRPr="00C0195D">
        <w:rPr>
          <w:rFonts w:ascii="Times New Roman" w:hAnsi="Times New Roman"/>
          <w:sz w:val="26"/>
          <w:szCs w:val="26"/>
        </w:rPr>
        <w:t xml:space="preserve"> в отсутствие председателя </w:t>
      </w:r>
      <w:r w:rsidR="00413F43" w:rsidRPr="00C0195D">
        <w:rPr>
          <w:rFonts w:ascii="Times New Roman" w:hAnsi="Times New Roman"/>
          <w:sz w:val="26"/>
          <w:szCs w:val="26"/>
        </w:rPr>
        <w:t>К</w:t>
      </w:r>
      <w:r w:rsidR="00413F43">
        <w:rPr>
          <w:rFonts w:ascii="Times New Roman" w:hAnsi="Times New Roman"/>
          <w:sz w:val="26"/>
          <w:szCs w:val="26"/>
        </w:rPr>
        <w:t>онкурсной</w:t>
      </w:r>
      <w:r w:rsidR="00CA7D5B">
        <w:rPr>
          <w:rFonts w:ascii="Times New Roman" w:hAnsi="Times New Roman"/>
          <w:sz w:val="26"/>
          <w:szCs w:val="26"/>
        </w:rPr>
        <w:t xml:space="preserve"> к</w:t>
      </w:r>
      <w:r w:rsidR="00413F43" w:rsidRPr="00C0195D">
        <w:rPr>
          <w:rFonts w:ascii="Times New Roman" w:hAnsi="Times New Roman"/>
          <w:sz w:val="26"/>
          <w:szCs w:val="26"/>
        </w:rPr>
        <w:t>омиссии</w:t>
      </w:r>
      <w:r w:rsidRPr="00C0195D">
        <w:rPr>
          <w:rFonts w:ascii="Times New Roman" w:hAnsi="Times New Roman"/>
          <w:sz w:val="26"/>
          <w:szCs w:val="26"/>
        </w:rPr>
        <w:t xml:space="preserve"> или по его поручению.</w:t>
      </w:r>
    </w:p>
    <w:p w:rsidR="007E7A2B" w:rsidRPr="00C0195D" w:rsidRDefault="007E7A2B" w:rsidP="00413F43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C0195D">
        <w:rPr>
          <w:rFonts w:ascii="Times New Roman" w:hAnsi="Times New Roman"/>
          <w:sz w:val="26"/>
          <w:szCs w:val="26"/>
        </w:rPr>
        <w:t xml:space="preserve">3.5. Члены </w:t>
      </w:r>
      <w:r w:rsidR="00413F43" w:rsidRPr="00C0195D">
        <w:rPr>
          <w:rFonts w:ascii="Times New Roman" w:hAnsi="Times New Roman"/>
          <w:sz w:val="26"/>
          <w:szCs w:val="26"/>
        </w:rPr>
        <w:t>К</w:t>
      </w:r>
      <w:r w:rsidR="00413F43">
        <w:rPr>
          <w:rFonts w:ascii="Times New Roman" w:hAnsi="Times New Roman"/>
          <w:sz w:val="26"/>
          <w:szCs w:val="26"/>
        </w:rPr>
        <w:t>онкурсной</w:t>
      </w:r>
      <w:r w:rsidR="00CA7D5B">
        <w:rPr>
          <w:rFonts w:ascii="Times New Roman" w:hAnsi="Times New Roman"/>
          <w:sz w:val="26"/>
          <w:szCs w:val="26"/>
        </w:rPr>
        <w:t xml:space="preserve"> к</w:t>
      </w:r>
      <w:r w:rsidR="00413F43" w:rsidRPr="00C0195D">
        <w:rPr>
          <w:rFonts w:ascii="Times New Roman" w:hAnsi="Times New Roman"/>
          <w:sz w:val="26"/>
          <w:szCs w:val="26"/>
        </w:rPr>
        <w:t>омиссии</w:t>
      </w:r>
      <w:r w:rsidRPr="00C0195D">
        <w:rPr>
          <w:rFonts w:ascii="Times New Roman" w:hAnsi="Times New Roman"/>
          <w:sz w:val="26"/>
          <w:szCs w:val="26"/>
        </w:rPr>
        <w:t>:</w:t>
      </w:r>
    </w:p>
    <w:p w:rsidR="007E7A2B" w:rsidRPr="00C0195D" w:rsidRDefault="007E7A2B" w:rsidP="00413F43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C0195D">
        <w:rPr>
          <w:rFonts w:ascii="Times New Roman" w:hAnsi="Times New Roman"/>
          <w:sz w:val="26"/>
          <w:szCs w:val="26"/>
        </w:rPr>
        <w:t>выполняют</w:t>
      </w:r>
      <w:r w:rsidR="00413F43">
        <w:rPr>
          <w:rFonts w:ascii="Times New Roman" w:hAnsi="Times New Roman"/>
          <w:sz w:val="26"/>
          <w:szCs w:val="26"/>
        </w:rPr>
        <w:t xml:space="preserve"> поручения председателя </w:t>
      </w:r>
      <w:r w:rsidR="00413F43" w:rsidRPr="00C0195D">
        <w:rPr>
          <w:rFonts w:ascii="Times New Roman" w:hAnsi="Times New Roman"/>
          <w:sz w:val="26"/>
          <w:szCs w:val="26"/>
        </w:rPr>
        <w:t>К</w:t>
      </w:r>
      <w:r w:rsidR="00413F43">
        <w:rPr>
          <w:rFonts w:ascii="Times New Roman" w:hAnsi="Times New Roman"/>
          <w:sz w:val="26"/>
          <w:szCs w:val="26"/>
        </w:rPr>
        <w:t>онкурсной</w:t>
      </w:r>
      <w:r w:rsidR="00CA7D5B">
        <w:rPr>
          <w:rFonts w:ascii="Times New Roman" w:hAnsi="Times New Roman"/>
          <w:sz w:val="26"/>
          <w:szCs w:val="26"/>
        </w:rPr>
        <w:t xml:space="preserve"> к</w:t>
      </w:r>
      <w:r w:rsidR="00413F43" w:rsidRPr="00C0195D">
        <w:rPr>
          <w:rFonts w:ascii="Times New Roman" w:hAnsi="Times New Roman"/>
          <w:sz w:val="26"/>
          <w:szCs w:val="26"/>
        </w:rPr>
        <w:t>омиссии</w:t>
      </w:r>
      <w:r w:rsidRPr="00C0195D">
        <w:rPr>
          <w:rFonts w:ascii="Times New Roman" w:hAnsi="Times New Roman"/>
          <w:sz w:val="26"/>
          <w:szCs w:val="26"/>
        </w:rPr>
        <w:t xml:space="preserve"> либо лица, исполняющего его обязанности;</w:t>
      </w:r>
    </w:p>
    <w:p w:rsidR="007E7A2B" w:rsidRPr="00C0195D" w:rsidRDefault="007E7A2B" w:rsidP="00413F43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C0195D">
        <w:rPr>
          <w:rFonts w:ascii="Times New Roman" w:hAnsi="Times New Roman"/>
          <w:sz w:val="26"/>
          <w:szCs w:val="26"/>
        </w:rPr>
        <w:t xml:space="preserve">вносят предложения в повестку дня заседания </w:t>
      </w:r>
      <w:r w:rsidR="00413F43" w:rsidRPr="00C0195D">
        <w:rPr>
          <w:rFonts w:ascii="Times New Roman" w:hAnsi="Times New Roman"/>
          <w:sz w:val="26"/>
          <w:szCs w:val="26"/>
        </w:rPr>
        <w:t>К</w:t>
      </w:r>
      <w:r w:rsidR="00413F43">
        <w:rPr>
          <w:rFonts w:ascii="Times New Roman" w:hAnsi="Times New Roman"/>
          <w:sz w:val="26"/>
          <w:szCs w:val="26"/>
        </w:rPr>
        <w:t>онкурсной</w:t>
      </w:r>
      <w:r w:rsidR="00CA7D5B">
        <w:rPr>
          <w:rFonts w:ascii="Times New Roman" w:hAnsi="Times New Roman"/>
          <w:sz w:val="26"/>
          <w:szCs w:val="26"/>
        </w:rPr>
        <w:t xml:space="preserve"> к</w:t>
      </w:r>
      <w:r w:rsidR="00413F43" w:rsidRPr="00C0195D">
        <w:rPr>
          <w:rFonts w:ascii="Times New Roman" w:hAnsi="Times New Roman"/>
          <w:sz w:val="26"/>
          <w:szCs w:val="26"/>
        </w:rPr>
        <w:t>омиссии</w:t>
      </w:r>
      <w:r w:rsidRPr="00C0195D">
        <w:rPr>
          <w:rFonts w:ascii="Times New Roman" w:hAnsi="Times New Roman"/>
          <w:sz w:val="26"/>
          <w:szCs w:val="26"/>
        </w:rPr>
        <w:t>;</w:t>
      </w:r>
    </w:p>
    <w:p w:rsidR="007E7A2B" w:rsidRPr="00C0195D" w:rsidRDefault="007E7A2B" w:rsidP="00413F43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C0195D">
        <w:rPr>
          <w:rFonts w:ascii="Times New Roman" w:hAnsi="Times New Roman"/>
          <w:sz w:val="26"/>
          <w:szCs w:val="26"/>
        </w:rPr>
        <w:t xml:space="preserve">участвуют в подготовке вопросов, выносимых на заседание </w:t>
      </w:r>
      <w:r w:rsidR="00413F43" w:rsidRPr="00C0195D">
        <w:rPr>
          <w:rFonts w:ascii="Times New Roman" w:hAnsi="Times New Roman"/>
          <w:sz w:val="26"/>
          <w:szCs w:val="26"/>
        </w:rPr>
        <w:t>К</w:t>
      </w:r>
      <w:r w:rsidR="00413F43">
        <w:rPr>
          <w:rFonts w:ascii="Times New Roman" w:hAnsi="Times New Roman"/>
          <w:sz w:val="26"/>
          <w:szCs w:val="26"/>
        </w:rPr>
        <w:t>онкурсной</w:t>
      </w:r>
      <w:r w:rsidR="00413F43" w:rsidRPr="00C0195D">
        <w:rPr>
          <w:rFonts w:ascii="Times New Roman" w:hAnsi="Times New Roman"/>
          <w:sz w:val="26"/>
          <w:szCs w:val="26"/>
        </w:rPr>
        <w:t xml:space="preserve"> </w:t>
      </w:r>
      <w:r w:rsidR="00CA7D5B">
        <w:rPr>
          <w:rFonts w:ascii="Times New Roman" w:hAnsi="Times New Roman"/>
          <w:sz w:val="26"/>
          <w:szCs w:val="26"/>
        </w:rPr>
        <w:t>к</w:t>
      </w:r>
      <w:r w:rsidR="00413F43" w:rsidRPr="00C0195D">
        <w:rPr>
          <w:rFonts w:ascii="Times New Roman" w:hAnsi="Times New Roman"/>
          <w:sz w:val="26"/>
          <w:szCs w:val="26"/>
        </w:rPr>
        <w:t>омиссии</w:t>
      </w:r>
      <w:r w:rsidRPr="00C0195D">
        <w:rPr>
          <w:rFonts w:ascii="Times New Roman" w:hAnsi="Times New Roman"/>
          <w:sz w:val="26"/>
          <w:szCs w:val="26"/>
        </w:rPr>
        <w:t>, осуществляют необходимые меры по выполнению решений К</w:t>
      </w:r>
      <w:r w:rsidR="00CA7D5B">
        <w:rPr>
          <w:rFonts w:ascii="Times New Roman" w:hAnsi="Times New Roman"/>
          <w:sz w:val="26"/>
          <w:szCs w:val="26"/>
        </w:rPr>
        <w:t>онкурсной к</w:t>
      </w:r>
      <w:r w:rsidRPr="00C0195D">
        <w:rPr>
          <w:rFonts w:ascii="Times New Roman" w:hAnsi="Times New Roman"/>
          <w:sz w:val="26"/>
          <w:szCs w:val="26"/>
        </w:rPr>
        <w:t>омиссии.</w:t>
      </w:r>
    </w:p>
    <w:p w:rsidR="007E7A2B" w:rsidRPr="00C0195D" w:rsidRDefault="007E7A2B" w:rsidP="00413F43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C0195D">
        <w:rPr>
          <w:rFonts w:ascii="Times New Roman" w:hAnsi="Times New Roman"/>
          <w:sz w:val="26"/>
          <w:szCs w:val="26"/>
        </w:rPr>
        <w:t xml:space="preserve">3.6. Секретарь </w:t>
      </w:r>
      <w:r w:rsidR="00413F43" w:rsidRPr="00C0195D">
        <w:rPr>
          <w:rFonts w:ascii="Times New Roman" w:hAnsi="Times New Roman"/>
          <w:sz w:val="26"/>
          <w:szCs w:val="26"/>
        </w:rPr>
        <w:t>К</w:t>
      </w:r>
      <w:r w:rsidR="00413F43">
        <w:rPr>
          <w:rFonts w:ascii="Times New Roman" w:hAnsi="Times New Roman"/>
          <w:sz w:val="26"/>
          <w:szCs w:val="26"/>
        </w:rPr>
        <w:t>онкурсной</w:t>
      </w:r>
      <w:r w:rsidR="00CA7D5B">
        <w:rPr>
          <w:rFonts w:ascii="Times New Roman" w:hAnsi="Times New Roman"/>
          <w:sz w:val="26"/>
          <w:szCs w:val="26"/>
        </w:rPr>
        <w:t xml:space="preserve"> к</w:t>
      </w:r>
      <w:r w:rsidR="00413F43" w:rsidRPr="00C0195D">
        <w:rPr>
          <w:rFonts w:ascii="Times New Roman" w:hAnsi="Times New Roman"/>
          <w:sz w:val="26"/>
          <w:szCs w:val="26"/>
        </w:rPr>
        <w:t>омиссии</w:t>
      </w:r>
      <w:r w:rsidRPr="00C0195D">
        <w:rPr>
          <w:rFonts w:ascii="Times New Roman" w:hAnsi="Times New Roman"/>
          <w:sz w:val="26"/>
          <w:szCs w:val="26"/>
        </w:rPr>
        <w:t>:</w:t>
      </w:r>
    </w:p>
    <w:p w:rsidR="007E7A2B" w:rsidRPr="00C0195D" w:rsidRDefault="007E7A2B" w:rsidP="00413F43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C0195D">
        <w:rPr>
          <w:rFonts w:ascii="Times New Roman" w:hAnsi="Times New Roman"/>
          <w:sz w:val="26"/>
          <w:szCs w:val="26"/>
        </w:rPr>
        <w:t xml:space="preserve">координирует работу по организационному обеспечению деятельности </w:t>
      </w:r>
      <w:r w:rsidR="00413F43" w:rsidRPr="00C0195D">
        <w:rPr>
          <w:rFonts w:ascii="Times New Roman" w:hAnsi="Times New Roman"/>
          <w:sz w:val="26"/>
          <w:szCs w:val="26"/>
        </w:rPr>
        <w:t>К</w:t>
      </w:r>
      <w:r w:rsidR="00413F43">
        <w:rPr>
          <w:rFonts w:ascii="Times New Roman" w:hAnsi="Times New Roman"/>
          <w:sz w:val="26"/>
          <w:szCs w:val="26"/>
        </w:rPr>
        <w:t>онкурсной</w:t>
      </w:r>
      <w:r w:rsidR="00CA7D5B">
        <w:rPr>
          <w:rFonts w:ascii="Times New Roman" w:hAnsi="Times New Roman"/>
          <w:sz w:val="26"/>
          <w:szCs w:val="26"/>
        </w:rPr>
        <w:t xml:space="preserve"> к</w:t>
      </w:r>
      <w:r w:rsidR="00413F43" w:rsidRPr="00C0195D">
        <w:rPr>
          <w:rFonts w:ascii="Times New Roman" w:hAnsi="Times New Roman"/>
          <w:sz w:val="26"/>
          <w:szCs w:val="26"/>
        </w:rPr>
        <w:t>омиссии</w:t>
      </w:r>
      <w:r w:rsidRPr="00C0195D">
        <w:rPr>
          <w:rFonts w:ascii="Times New Roman" w:hAnsi="Times New Roman"/>
          <w:sz w:val="26"/>
          <w:szCs w:val="26"/>
        </w:rPr>
        <w:t>;</w:t>
      </w:r>
    </w:p>
    <w:p w:rsidR="007E7A2B" w:rsidRPr="00C0195D" w:rsidRDefault="007E7A2B" w:rsidP="00413F43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C0195D">
        <w:rPr>
          <w:rFonts w:ascii="Times New Roman" w:hAnsi="Times New Roman"/>
          <w:sz w:val="26"/>
          <w:szCs w:val="26"/>
        </w:rPr>
        <w:t xml:space="preserve">организует техническую подготовку материалов к заседаниям </w:t>
      </w:r>
      <w:r w:rsidR="00413F43" w:rsidRPr="00C0195D">
        <w:rPr>
          <w:rFonts w:ascii="Times New Roman" w:hAnsi="Times New Roman"/>
          <w:sz w:val="26"/>
          <w:szCs w:val="26"/>
        </w:rPr>
        <w:t>К</w:t>
      </w:r>
      <w:r w:rsidR="00413F43">
        <w:rPr>
          <w:rFonts w:ascii="Times New Roman" w:hAnsi="Times New Roman"/>
          <w:sz w:val="26"/>
          <w:szCs w:val="26"/>
        </w:rPr>
        <w:t>онкурсной</w:t>
      </w:r>
      <w:r w:rsidR="00CA7D5B">
        <w:rPr>
          <w:rFonts w:ascii="Times New Roman" w:hAnsi="Times New Roman"/>
          <w:sz w:val="26"/>
          <w:szCs w:val="26"/>
        </w:rPr>
        <w:t xml:space="preserve"> к</w:t>
      </w:r>
      <w:r w:rsidR="00413F43" w:rsidRPr="00C0195D">
        <w:rPr>
          <w:rFonts w:ascii="Times New Roman" w:hAnsi="Times New Roman"/>
          <w:sz w:val="26"/>
          <w:szCs w:val="26"/>
        </w:rPr>
        <w:t>омиссии</w:t>
      </w:r>
      <w:r w:rsidRPr="00C0195D">
        <w:rPr>
          <w:rFonts w:ascii="Times New Roman" w:hAnsi="Times New Roman"/>
          <w:sz w:val="26"/>
          <w:szCs w:val="26"/>
        </w:rPr>
        <w:t>.</w:t>
      </w:r>
    </w:p>
    <w:p w:rsidR="007E7A2B" w:rsidRPr="00C0195D" w:rsidRDefault="007E7A2B" w:rsidP="00413F43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C0195D">
        <w:rPr>
          <w:rFonts w:ascii="Times New Roman" w:hAnsi="Times New Roman"/>
          <w:sz w:val="26"/>
          <w:szCs w:val="26"/>
        </w:rPr>
        <w:t xml:space="preserve">В случае отсутствия секретаря </w:t>
      </w:r>
      <w:r w:rsidR="00413F43" w:rsidRPr="00C0195D">
        <w:rPr>
          <w:rFonts w:ascii="Times New Roman" w:hAnsi="Times New Roman"/>
          <w:sz w:val="26"/>
          <w:szCs w:val="26"/>
        </w:rPr>
        <w:t>К</w:t>
      </w:r>
      <w:r w:rsidR="00413F43">
        <w:rPr>
          <w:rFonts w:ascii="Times New Roman" w:hAnsi="Times New Roman"/>
          <w:sz w:val="26"/>
          <w:szCs w:val="26"/>
        </w:rPr>
        <w:t>онкурсной</w:t>
      </w:r>
      <w:r w:rsidR="00CA7D5B">
        <w:rPr>
          <w:rFonts w:ascii="Times New Roman" w:hAnsi="Times New Roman"/>
          <w:sz w:val="26"/>
          <w:szCs w:val="26"/>
        </w:rPr>
        <w:t xml:space="preserve"> к</w:t>
      </w:r>
      <w:r w:rsidR="00413F43" w:rsidRPr="00C0195D">
        <w:rPr>
          <w:rFonts w:ascii="Times New Roman" w:hAnsi="Times New Roman"/>
          <w:sz w:val="26"/>
          <w:szCs w:val="26"/>
        </w:rPr>
        <w:t>омиссии</w:t>
      </w:r>
      <w:r w:rsidRPr="00C0195D">
        <w:rPr>
          <w:rFonts w:ascii="Times New Roman" w:hAnsi="Times New Roman"/>
          <w:sz w:val="26"/>
          <w:szCs w:val="26"/>
        </w:rPr>
        <w:t xml:space="preserve"> в период его отпуска, командировки, болезни или по иным причинам его обязанности могут быть возложены председателем </w:t>
      </w:r>
      <w:r w:rsidR="00413F43" w:rsidRPr="00C0195D">
        <w:rPr>
          <w:rFonts w:ascii="Times New Roman" w:hAnsi="Times New Roman"/>
          <w:sz w:val="26"/>
          <w:szCs w:val="26"/>
        </w:rPr>
        <w:t>К</w:t>
      </w:r>
      <w:r w:rsidR="00413F43">
        <w:rPr>
          <w:rFonts w:ascii="Times New Roman" w:hAnsi="Times New Roman"/>
          <w:sz w:val="26"/>
          <w:szCs w:val="26"/>
        </w:rPr>
        <w:t>онкурсной</w:t>
      </w:r>
      <w:r w:rsidR="00CA7D5B">
        <w:rPr>
          <w:rFonts w:ascii="Times New Roman" w:hAnsi="Times New Roman"/>
          <w:sz w:val="26"/>
          <w:szCs w:val="26"/>
        </w:rPr>
        <w:t xml:space="preserve"> к</w:t>
      </w:r>
      <w:r w:rsidR="00413F43" w:rsidRPr="00C0195D">
        <w:rPr>
          <w:rFonts w:ascii="Times New Roman" w:hAnsi="Times New Roman"/>
          <w:sz w:val="26"/>
          <w:szCs w:val="26"/>
        </w:rPr>
        <w:t>омиссии</w:t>
      </w:r>
      <w:r w:rsidRPr="00C0195D">
        <w:rPr>
          <w:rFonts w:ascii="Times New Roman" w:hAnsi="Times New Roman"/>
          <w:sz w:val="26"/>
          <w:szCs w:val="26"/>
        </w:rPr>
        <w:t xml:space="preserve"> либо лицом, исполняющим обязанности председателя </w:t>
      </w:r>
      <w:r w:rsidR="00413F43" w:rsidRPr="00C0195D">
        <w:rPr>
          <w:rFonts w:ascii="Times New Roman" w:hAnsi="Times New Roman"/>
          <w:sz w:val="26"/>
          <w:szCs w:val="26"/>
        </w:rPr>
        <w:t>К</w:t>
      </w:r>
      <w:r w:rsidR="00413F43">
        <w:rPr>
          <w:rFonts w:ascii="Times New Roman" w:hAnsi="Times New Roman"/>
          <w:sz w:val="26"/>
          <w:szCs w:val="26"/>
        </w:rPr>
        <w:t>онкурсной</w:t>
      </w:r>
      <w:r w:rsidR="00CA7D5B">
        <w:rPr>
          <w:rFonts w:ascii="Times New Roman" w:hAnsi="Times New Roman"/>
          <w:sz w:val="26"/>
          <w:szCs w:val="26"/>
        </w:rPr>
        <w:t xml:space="preserve"> к</w:t>
      </w:r>
      <w:r w:rsidR="00413F43" w:rsidRPr="00C0195D">
        <w:rPr>
          <w:rFonts w:ascii="Times New Roman" w:hAnsi="Times New Roman"/>
          <w:sz w:val="26"/>
          <w:szCs w:val="26"/>
        </w:rPr>
        <w:t>омиссии</w:t>
      </w:r>
      <w:r w:rsidRPr="00C0195D">
        <w:rPr>
          <w:rFonts w:ascii="Times New Roman" w:hAnsi="Times New Roman"/>
          <w:sz w:val="26"/>
          <w:szCs w:val="26"/>
        </w:rPr>
        <w:t xml:space="preserve">, на одного из членов </w:t>
      </w:r>
      <w:r w:rsidR="00413F43" w:rsidRPr="00C0195D">
        <w:rPr>
          <w:rFonts w:ascii="Times New Roman" w:hAnsi="Times New Roman"/>
          <w:sz w:val="26"/>
          <w:szCs w:val="26"/>
        </w:rPr>
        <w:t>К</w:t>
      </w:r>
      <w:r w:rsidR="00413F43">
        <w:rPr>
          <w:rFonts w:ascii="Times New Roman" w:hAnsi="Times New Roman"/>
          <w:sz w:val="26"/>
          <w:szCs w:val="26"/>
        </w:rPr>
        <w:t>онкурсной</w:t>
      </w:r>
      <w:r w:rsidR="00CA7D5B">
        <w:rPr>
          <w:rFonts w:ascii="Times New Roman" w:hAnsi="Times New Roman"/>
          <w:sz w:val="26"/>
          <w:szCs w:val="26"/>
        </w:rPr>
        <w:t xml:space="preserve"> к</w:t>
      </w:r>
      <w:r w:rsidR="00413F43" w:rsidRPr="00C0195D">
        <w:rPr>
          <w:rFonts w:ascii="Times New Roman" w:hAnsi="Times New Roman"/>
          <w:sz w:val="26"/>
          <w:szCs w:val="26"/>
        </w:rPr>
        <w:t>омиссии</w:t>
      </w:r>
      <w:r w:rsidRPr="00C0195D">
        <w:rPr>
          <w:rFonts w:ascii="Times New Roman" w:hAnsi="Times New Roman"/>
          <w:sz w:val="26"/>
          <w:szCs w:val="26"/>
        </w:rPr>
        <w:t>.</w:t>
      </w:r>
    </w:p>
    <w:p w:rsidR="007E7A2B" w:rsidRPr="00C0195D" w:rsidRDefault="007E7A2B" w:rsidP="00413F43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C0195D">
        <w:rPr>
          <w:rFonts w:ascii="Times New Roman" w:hAnsi="Times New Roman"/>
          <w:sz w:val="26"/>
          <w:szCs w:val="26"/>
        </w:rPr>
        <w:t xml:space="preserve">3.7. Формой работы </w:t>
      </w:r>
      <w:r w:rsidR="00413F43" w:rsidRPr="00C0195D">
        <w:rPr>
          <w:rFonts w:ascii="Times New Roman" w:hAnsi="Times New Roman"/>
          <w:sz w:val="26"/>
          <w:szCs w:val="26"/>
        </w:rPr>
        <w:t>К</w:t>
      </w:r>
      <w:r w:rsidR="00413F43">
        <w:rPr>
          <w:rFonts w:ascii="Times New Roman" w:hAnsi="Times New Roman"/>
          <w:sz w:val="26"/>
          <w:szCs w:val="26"/>
        </w:rPr>
        <w:t>онкурсной</w:t>
      </w:r>
      <w:r w:rsidR="00CA7D5B">
        <w:rPr>
          <w:rFonts w:ascii="Times New Roman" w:hAnsi="Times New Roman"/>
          <w:sz w:val="26"/>
          <w:szCs w:val="26"/>
        </w:rPr>
        <w:t xml:space="preserve"> к</w:t>
      </w:r>
      <w:r w:rsidR="00413F43" w:rsidRPr="00C0195D">
        <w:rPr>
          <w:rFonts w:ascii="Times New Roman" w:hAnsi="Times New Roman"/>
          <w:sz w:val="26"/>
          <w:szCs w:val="26"/>
        </w:rPr>
        <w:t>омиссии</w:t>
      </w:r>
      <w:r w:rsidRPr="00C0195D">
        <w:rPr>
          <w:rFonts w:ascii="Times New Roman" w:hAnsi="Times New Roman"/>
          <w:sz w:val="26"/>
          <w:szCs w:val="26"/>
        </w:rPr>
        <w:t xml:space="preserve"> является заседание.</w:t>
      </w:r>
    </w:p>
    <w:p w:rsidR="007E7A2B" w:rsidRPr="00C0195D" w:rsidRDefault="007E7A2B" w:rsidP="00413F43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C0195D">
        <w:rPr>
          <w:rFonts w:ascii="Times New Roman" w:hAnsi="Times New Roman"/>
          <w:sz w:val="26"/>
          <w:szCs w:val="26"/>
        </w:rPr>
        <w:t xml:space="preserve">3.8. Заседания </w:t>
      </w:r>
      <w:r w:rsidR="00413F43" w:rsidRPr="00C0195D">
        <w:rPr>
          <w:rFonts w:ascii="Times New Roman" w:hAnsi="Times New Roman"/>
          <w:sz w:val="26"/>
          <w:szCs w:val="26"/>
        </w:rPr>
        <w:t>К</w:t>
      </w:r>
      <w:r w:rsidR="00413F43">
        <w:rPr>
          <w:rFonts w:ascii="Times New Roman" w:hAnsi="Times New Roman"/>
          <w:sz w:val="26"/>
          <w:szCs w:val="26"/>
        </w:rPr>
        <w:t>онкурсной</w:t>
      </w:r>
      <w:r w:rsidR="00CA7D5B">
        <w:rPr>
          <w:rFonts w:ascii="Times New Roman" w:hAnsi="Times New Roman"/>
          <w:sz w:val="26"/>
          <w:szCs w:val="26"/>
        </w:rPr>
        <w:t xml:space="preserve"> к</w:t>
      </w:r>
      <w:r w:rsidR="00413F43" w:rsidRPr="00C0195D">
        <w:rPr>
          <w:rFonts w:ascii="Times New Roman" w:hAnsi="Times New Roman"/>
          <w:sz w:val="26"/>
          <w:szCs w:val="26"/>
        </w:rPr>
        <w:t>омиссии</w:t>
      </w:r>
      <w:r w:rsidRPr="00C0195D">
        <w:rPr>
          <w:rFonts w:ascii="Times New Roman" w:hAnsi="Times New Roman"/>
          <w:sz w:val="26"/>
          <w:szCs w:val="26"/>
        </w:rPr>
        <w:t xml:space="preserve"> считаются правомочными, если на них присутствует более половины от общего числа членов </w:t>
      </w:r>
      <w:r w:rsidR="00413F43" w:rsidRPr="00C0195D">
        <w:rPr>
          <w:rFonts w:ascii="Times New Roman" w:hAnsi="Times New Roman"/>
          <w:sz w:val="26"/>
          <w:szCs w:val="26"/>
        </w:rPr>
        <w:t>К</w:t>
      </w:r>
      <w:r w:rsidR="00413F43">
        <w:rPr>
          <w:rFonts w:ascii="Times New Roman" w:hAnsi="Times New Roman"/>
          <w:sz w:val="26"/>
          <w:szCs w:val="26"/>
        </w:rPr>
        <w:t>онкурсной</w:t>
      </w:r>
      <w:r w:rsidR="00413F43" w:rsidRPr="00C0195D">
        <w:rPr>
          <w:rFonts w:ascii="Times New Roman" w:hAnsi="Times New Roman"/>
          <w:sz w:val="26"/>
          <w:szCs w:val="26"/>
        </w:rPr>
        <w:t xml:space="preserve"> </w:t>
      </w:r>
      <w:r w:rsidR="00CA7D5B">
        <w:rPr>
          <w:rFonts w:ascii="Times New Roman" w:hAnsi="Times New Roman"/>
          <w:sz w:val="26"/>
          <w:szCs w:val="26"/>
        </w:rPr>
        <w:t>к</w:t>
      </w:r>
      <w:r w:rsidR="00413F43" w:rsidRPr="00C0195D">
        <w:rPr>
          <w:rFonts w:ascii="Times New Roman" w:hAnsi="Times New Roman"/>
          <w:sz w:val="26"/>
          <w:szCs w:val="26"/>
        </w:rPr>
        <w:t>омиссии</w:t>
      </w:r>
      <w:r w:rsidRPr="00C0195D">
        <w:rPr>
          <w:rFonts w:ascii="Times New Roman" w:hAnsi="Times New Roman"/>
          <w:sz w:val="26"/>
          <w:szCs w:val="26"/>
        </w:rPr>
        <w:t>.</w:t>
      </w:r>
    </w:p>
    <w:p w:rsidR="007E7A2B" w:rsidRPr="00C0195D" w:rsidRDefault="007E7A2B" w:rsidP="00413F43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C0195D">
        <w:rPr>
          <w:rFonts w:ascii="Times New Roman" w:hAnsi="Times New Roman"/>
          <w:sz w:val="26"/>
          <w:szCs w:val="26"/>
        </w:rPr>
        <w:t xml:space="preserve">3.9. Каждый член </w:t>
      </w:r>
      <w:r w:rsidR="00413F43" w:rsidRPr="00C0195D">
        <w:rPr>
          <w:rFonts w:ascii="Times New Roman" w:hAnsi="Times New Roman"/>
          <w:sz w:val="26"/>
          <w:szCs w:val="26"/>
        </w:rPr>
        <w:t>К</w:t>
      </w:r>
      <w:r w:rsidR="00413F43">
        <w:rPr>
          <w:rFonts w:ascii="Times New Roman" w:hAnsi="Times New Roman"/>
          <w:sz w:val="26"/>
          <w:szCs w:val="26"/>
        </w:rPr>
        <w:t>онкурсной</w:t>
      </w:r>
      <w:r w:rsidR="00413F43" w:rsidRPr="00C0195D">
        <w:rPr>
          <w:rFonts w:ascii="Times New Roman" w:hAnsi="Times New Roman"/>
          <w:sz w:val="26"/>
          <w:szCs w:val="26"/>
        </w:rPr>
        <w:t xml:space="preserve"> </w:t>
      </w:r>
      <w:r w:rsidR="00CA7D5B">
        <w:rPr>
          <w:rFonts w:ascii="Times New Roman" w:hAnsi="Times New Roman"/>
          <w:sz w:val="26"/>
          <w:szCs w:val="26"/>
        </w:rPr>
        <w:t>к</w:t>
      </w:r>
      <w:r w:rsidR="00413F43" w:rsidRPr="00C0195D">
        <w:rPr>
          <w:rFonts w:ascii="Times New Roman" w:hAnsi="Times New Roman"/>
          <w:sz w:val="26"/>
          <w:szCs w:val="26"/>
        </w:rPr>
        <w:t>омиссии</w:t>
      </w:r>
      <w:r w:rsidRPr="00C0195D">
        <w:rPr>
          <w:rFonts w:ascii="Times New Roman" w:hAnsi="Times New Roman"/>
          <w:sz w:val="26"/>
          <w:szCs w:val="26"/>
        </w:rPr>
        <w:t xml:space="preserve"> обладает одним голосом. Член </w:t>
      </w:r>
      <w:r w:rsidR="00413F43" w:rsidRPr="00C0195D">
        <w:rPr>
          <w:rFonts w:ascii="Times New Roman" w:hAnsi="Times New Roman"/>
          <w:sz w:val="26"/>
          <w:szCs w:val="26"/>
        </w:rPr>
        <w:t>К</w:t>
      </w:r>
      <w:r w:rsidR="00413F43">
        <w:rPr>
          <w:rFonts w:ascii="Times New Roman" w:hAnsi="Times New Roman"/>
          <w:sz w:val="26"/>
          <w:szCs w:val="26"/>
        </w:rPr>
        <w:t>онкурсной</w:t>
      </w:r>
      <w:r w:rsidR="00413F43" w:rsidRPr="00C0195D">
        <w:rPr>
          <w:rFonts w:ascii="Times New Roman" w:hAnsi="Times New Roman"/>
          <w:sz w:val="26"/>
          <w:szCs w:val="26"/>
        </w:rPr>
        <w:t xml:space="preserve"> </w:t>
      </w:r>
      <w:r w:rsidR="00CA7D5B">
        <w:rPr>
          <w:rFonts w:ascii="Times New Roman" w:hAnsi="Times New Roman"/>
          <w:sz w:val="26"/>
          <w:szCs w:val="26"/>
        </w:rPr>
        <w:t>к</w:t>
      </w:r>
      <w:r w:rsidR="00413F43" w:rsidRPr="00C0195D">
        <w:rPr>
          <w:rFonts w:ascii="Times New Roman" w:hAnsi="Times New Roman"/>
          <w:sz w:val="26"/>
          <w:szCs w:val="26"/>
        </w:rPr>
        <w:t>омиссии</w:t>
      </w:r>
      <w:r w:rsidRPr="00C0195D">
        <w:rPr>
          <w:rFonts w:ascii="Times New Roman" w:hAnsi="Times New Roman"/>
          <w:sz w:val="26"/>
          <w:szCs w:val="26"/>
        </w:rPr>
        <w:t xml:space="preserve"> не вправе передавать право голоса другому лицу.</w:t>
      </w:r>
    </w:p>
    <w:p w:rsidR="007E7A2B" w:rsidRPr="00C0195D" w:rsidRDefault="007E7A2B" w:rsidP="00413F43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C0195D">
        <w:rPr>
          <w:rFonts w:ascii="Times New Roman" w:hAnsi="Times New Roman"/>
          <w:sz w:val="26"/>
          <w:szCs w:val="26"/>
        </w:rPr>
        <w:t xml:space="preserve">Решения </w:t>
      </w:r>
      <w:r w:rsidR="00413F43" w:rsidRPr="00C0195D">
        <w:rPr>
          <w:rFonts w:ascii="Times New Roman" w:hAnsi="Times New Roman"/>
          <w:sz w:val="26"/>
          <w:szCs w:val="26"/>
        </w:rPr>
        <w:t>К</w:t>
      </w:r>
      <w:r w:rsidR="00413F43">
        <w:rPr>
          <w:rFonts w:ascii="Times New Roman" w:hAnsi="Times New Roman"/>
          <w:sz w:val="26"/>
          <w:szCs w:val="26"/>
        </w:rPr>
        <w:t>онкурсной</w:t>
      </w:r>
      <w:r w:rsidR="00413F43" w:rsidRPr="00C0195D">
        <w:rPr>
          <w:rFonts w:ascii="Times New Roman" w:hAnsi="Times New Roman"/>
          <w:sz w:val="26"/>
          <w:szCs w:val="26"/>
        </w:rPr>
        <w:t xml:space="preserve"> </w:t>
      </w:r>
      <w:r w:rsidR="00CA7D5B">
        <w:rPr>
          <w:rFonts w:ascii="Times New Roman" w:hAnsi="Times New Roman"/>
          <w:sz w:val="26"/>
          <w:szCs w:val="26"/>
        </w:rPr>
        <w:t>к</w:t>
      </w:r>
      <w:r w:rsidR="00413F43" w:rsidRPr="00C0195D">
        <w:rPr>
          <w:rFonts w:ascii="Times New Roman" w:hAnsi="Times New Roman"/>
          <w:sz w:val="26"/>
          <w:szCs w:val="26"/>
        </w:rPr>
        <w:t>омиссии</w:t>
      </w:r>
      <w:r w:rsidRPr="00C0195D">
        <w:rPr>
          <w:rFonts w:ascii="Times New Roman" w:hAnsi="Times New Roman"/>
          <w:sz w:val="26"/>
          <w:szCs w:val="26"/>
        </w:rPr>
        <w:t xml:space="preserve"> принимаются простым большинством голосов присутствующих на заседании членов </w:t>
      </w:r>
      <w:r w:rsidR="00413F43" w:rsidRPr="00C0195D">
        <w:rPr>
          <w:rFonts w:ascii="Times New Roman" w:hAnsi="Times New Roman"/>
          <w:sz w:val="26"/>
          <w:szCs w:val="26"/>
        </w:rPr>
        <w:t>К</w:t>
      </w:r>
      <w:r w:rsidR="00413F43">
        <w:rPr>
          <w:rFonts w:ascii="Times New Roman" w:hAnsi="Times New Roman"/>
          <w:sz w:val="26"/>
          <w:szCs w:val="26"/>
        </w:rPr>
        <w:t>онкурсной</w:t>
      </w:r>
      <w:r w:rsidR="00413F43" w:rsidRPr="00C0195D">
        <w:rPr>
          <w:rFonts w:ascii="Times New Roman" w:hAnsi="Times New Roman"/>
          <w:sz w:val="26"/>
          <w:szCs w:val="26"/>
        </w:rPr>
        <w:t xml:space="preserve"> </w:t>
      </w:r>
      <w:r w:rsidR="00CA7D5B">
        <w:rPr>
          <w:rFonts w:ascii="Times New Roman" w:hAnsi="Times New Roman"/>
          <w:sz w:val="26"/>
          <w:szCs w:val="26"/>
        </w:rPr>
        <w:t>к</w:t>
      </w:r>
      <w:r w:rsidR="00413F43" w:rsidRPr="00C0195D">
        <w:rPr>
          <w:rFonts w:ascii="Times New Roman" w:hAnsi="Times New Roman"/>
          <w:sz w:val="26"/>
          <w:szCs w:val="26"/>
        </w:rPr>
        <w:t>омиссии</w:t>
      </w:r>
      <w:r w:rsidRPr="00C0195D">
        <w:rPr>
          <w:rFonts w:ascii="Times New Roman" w:hAnsi="Times New Roman"/>
          <w:sz w:val="26"/>
          <w:szCs w:val="26"/>
        </w:rPr>
        <w:t xml:space="preserve"> путем открытого голосования. При равенстве голосов принимается решение, за которое проголосовал председатель </w:t>
      </w:r>
      <w:r w:rsidR="00413F43" w:rsidRPr="00C0195D">
        <w:rPr>
          <w:rFonts w:ascii="Times New Roman" w:hAnsi="Times New Roman"/>
          <w:sz w:val="26"/>
          <w:szCs w:val="26"/>
        </w:rPr>
        <w:t>К</w:t>
      </w:r>
      <w:r w:rsidR="00413F43">
        <w:rPr>
          <w:rFonts w:ascii="Times New Roman" w:hAnsi="Times New Roman"/>
          <w:sz w:val="26"/>
          <w:szCs w:val="26"/>
        </w:rPr>
        <w:t>онкурсной</w:t>
      </w:r>
      <w:r w:rsidR="00413F43" w:rsidRPr="00C0195D">
        <w:rPr>
          <w:rFonts w:ascii="Times New Roman" w:hAnsi="Times New Roman"/>
          <w:sz w:val="26"/>
          <w:szCs w:val="26"/>
        </w:rPr>
        <w:t xml:space="preserve"> </w:t>
      </w:r>
      <w:r w:rsidR="00CA7D5B">
        <w:rPr>
          <w:rFonts w:ascii="Times New Roman" w:hAnsi="Times New Roman"/>
          <w:sz w:val="26"/>
          <w:szCs w:val="26"/>
        </w:rPr>
        <w:t>к</w:t>
      </w:r>
      <w:r w:rsidR="00413F43" w:rsidRPr="00C0195D">
        <w:rPr>
          <w:rFonts w:ascii="Times New Roman" w:hAnsi="Times New Roman"/>
          <w:sz w:val="26"/>
          <w:szCs w:val="26"/>
        </w:rPr>
        <w:t>омиссии</w:t>
      </w:r>
      <w:r w:rsidRPr="00C0195D">
        <w:rPr>
          <w:rFonts w:ascii="Times New Roman" w:hAnsi="Times New Roman"/>
          <w:sz w:val="26"/>
          <w:szCs w:val="26"/>
        </w:rPr>
        <w:t xml:space="preserve"> или другой член </w:t>
      </w:r>
      <w:r w:rsidR="00413F43" w:rsidRPr="00C0195D">
        <w:rPr>
          <w:rFonts w:ascii="Times New Roman" w:hAnsi="Times New Roman"/>
          <w:sz w:val="26"/>
          <w:szCs w:val="26"/>
        </w:rPr>
        <w:t>К</w:t>
      </w:r>
      <w:r w:rsidR="00413F43">
        <w:rPr>
          <w:rFonts w:ascii="Times New Roman" w:hAnsi="Times New Roman"/>
          <w:sz w:val="26"/>
          <w:szCs w:val="26"/>
        </w:rPr>
        <w:t>онкурсной</w:t>
      </w:r>
      <w:r w:rsidR="00413F43" w:rsidRPr="00C0195D">
        <w:rPr>
          <w:rFonts w:ascii="Times New Roman" w:hAnsi="Times New Roman"/>
          <w:sz w:val="26"/>
          <w:szCs w:val="26"/>
        </w:rPr>
        <w:t xml:space="preserve"> </w:t>
      </w:r>
      <w:r w:rsidR="00CA7D5B">
        <w:rPr>
          <w:rFonts w:ascii="Times New Roman" w:hAnsi="Times New Roman"/>
          <w:sz w:val="26"/>
          <w:szCs w:val="26"/>
        </w:rPr>
        <w:t>к</w:t>
      </w:r>
      <w:r w:rsidR="00413F43" w:rsidRPr="00C0195D">
        <w:rPr>
          <w:rFonts w:ascii="Times New Roman" w:hAnsi="Times New Roman"/>
          <w:sz w:val="26"/>
          <w:szCs w:val="26"/>
        </w:rPr>
        <w:t>омиссии</w:t>
      </w:r>
      <w:r w:rsidRPr="00C0195D">
        <w:rPr>
          <w:rFonts w:ascii="Times New Roman" w:hAnsi="Times New Roman"/>
          <w:sz w:val="26"/>
          <w:szCs w:val="26"/>
        </w:rPr>
        <w:t xml:space="preserve">, председательствующий на заседании </w:t>
      </w:r>
      <w:r w:rsidR="00413F43" w:rsidRPr="00C0195D">
        <w:rPr>
          <w:rFonts w:ascii="Times New Roman" w:hAnsi="Times New Roman"/>
          <w:sz w:val="26"/>
          <w:szCs w:val="26"/>
        </w:rPr>
        <w:t>К</w:t>
      </w:r>
      <w:r w:rsidR="00413F43">
        <w:rPr>
          <w:rFonts w:ascii="Times New Roman" w:hAnsi="Times New Roman"/>
          <w:sz w:val="26"/>
          <w:szCs w:val="26"/>
        </w:rPr>
        <w:t>онкурсной</w:t>
      </w:r>
      <w:r w:rsidR="00413F43" w:rsidRPr="00C0195D">
        <w:rPr>
          <w:rFonts w:ascii="Times New Roman" w:hAnsi="Times New Roman"/>
          <w:sz w:val="26"/>
          <w:szCs w:val="26"/>
        </w:rPr>
        <w:t xml:space="preserve"> </w:t>
      </w:r>
      <w:r w:rsidR="00CA7D5B">
        <w:rPr>
          <w:rFonts w:ascii="Times New Roman" w:hAnsi="Times New Roman"/>
          <w:sz w:val="26"/>
          <w:szCs w:val="26"/>
        </w:rPr>
        <w:t>к</w:t>
      </w:r>
      <w:r w:rsidR="00413F43" w:rsidRPr="00C0195D">
        <w:rPr>
          <w:rFonts w:ascii="Times New Roman" w:hAnsi="Times New Roman"/>
          <w:sz w:val="26"/>
          <w:szCs w:val="26"/>
        </w:rPr>
        <w:t>омиссии</w:t>
      </w:r>
      <w:r w:rsidRPr="00C0195D">
        <w:rPr>
          <w:rFonts w:ascii="Times New Roman" w:hAnsi="Times New Roman"/>
          <w:sz w:val="26"/>
          <w:szCs w:val="26"/>
        </w:rPr>
        <w:t xml:space="preserve"> по поручению председателя </w:t>
      </w:r>
      <w:r w:rsidR="00413F43" w:rsidRPr="00C0195D">
        <w:rPr>
          <w:rFonts w:ascii="Times New Roman" w:hAnsi="Times New Roman"/>
          <w:sz w:val="26"/>
          <w:szCs w:val="26"/>
        </w:rPr>
        <w:t>К</w:t>
      </w:r>
      <w:r w:rsidR="00413F43">
        <w:rPr>
          <w:rFonts w:ascii="Times New Roman" w:hAnsi="Times New Roman"/>
          <w:sz w:val="26"/>
          <w:szCs w:val="26"/>
        </w:rPr>
        <w:t>онкурсной</w:t>
      </w:r>
      <w:r w:rsidR="00413F43" w:rsidRPr="00C0195D">
        <w:rPr>
          <w:rFonts w:ascii="Times New Roman" w:hAnsi="Times New Roman"/>
          <w:sz w:val="26"/>
          <w:szCs w:val="26"/>
        </w:rPr>
        <w:t xml:space="preserve"> </w:t>
      </w:r>
      <w:r w:rsidR="00CA7D5B">
        <w:rPr>
          <w:rFonts w:ascii="Times New Roman" w:hAnsi="Times New Roman"/>
          <w:sz w:val="26"/>
          <w:szCs w:val="26"/>
        </w:rPr>
        <w:t>к</w:t>
      </w:r>
      <w:r w:rsidR="00413F43" w:rsidRPr="00C0195D">
        <w:rPr>
          <w:rFonts w:ascii="Times New Roman" w:hAnsi="Times New Roman"/>
          <w:sz w:val="26"/>
          <w:szCs w:val="26"/>
        </w:rPr>
        <w:t>омиссии</w:t>
      </w:r>
      <w:r w:rsidRPr="00C0195D">
        <w:rPr>
          <w:rFonts w:ascii="Times New Roman" w:hAnsi="Times New Roman"/>
          <w:sz w:val="26"/>
          <w:szCs w:val="26"/>
        </w:rPr>
        <w:t>.</w:t>
      </w:r>
    </w:p>
    <w:p w:rsidR="007E7A2B" w:rsidRPr="00C0195D" w:rsidRDefault="007E7A2B" w:rsidP="00413F43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C0195D">
        <w:rPr>
          <w:rFonts w:ascii="Times New Roman" w:hAnsi="Times New Roman"/>
          <w:sz w:val="26"/>
          <w:szCs w:val="26"/>
        </w:rPr>
        <w:t xml:space="preserve">3.10. По решению </w:t>
      </w:r>
      <w:r w:rsidR="00413F43" w:rsidRPr="00C0195D">
        <w:rPr>
          <w:rFonts w:ascii="Times New Roman" w:hAnsi="Times New Roman"/>
          <w:sz w:val="26"/>
          <w:szCs w:val="26"/>
        </w:rPr>
        <w:t>К</w:t>
      </w:r>
      <w:r w:rsidR="00413F43">
        <w:rPr>
          <w:rFonts w:ascii="Times New Roman" w:hAnsi="Times New Roman"/>
          <w:sz w:val="26"/>
          <w:szCs w:val="26"/>
        </w:rPr>
        <w:t>онкурсной</w:t>
      </w:r>
      <w:r w:rsidR="00413F43" w:rsidRPr="00C0195D">
        <w:rPr>
          <w:rFonts w:ascii="Times New Roman" w:hAnsi="Times New Roman"/>
          <w:sz w:val="26"/>
          <w:szCs w:val="26"/>
        </w:rPr>
        <w:t xml:space="preserve"> </w:t>
      </w:r>
      <w:r w:rsidR="00CA7D5B">
        <w:rPr>
          <w:rFonts w:ascii="Times New Roman" w:hAnsi="Times New Roman"/>
          <w:sz w:val="26"/>
          <w:szCs w:val="26"/>
        </w:rPr>
        <w:t>к</w:t>
      </w:r>
      <w:r w:rsidR="00413F43" w:rsidRPr="00C0195D">
        <w:rPr>
          <w:rFonts w:ascii="Times New Roman" w:hAnsi="Times New Roman"/>
          <w:sz w:val="26"/>
          <w:szCs w:val="26"/>
        </w:rPr>
        <w:t>омиссии</w:t>
      </w:r>
      <w:r w:rsidRPr="00C0195D">
        <w:rPr>
          <w:rFonts w:ascii="Times New Roman" w:hAnsi="Times New Roman"/>
          <w:sz w:val="26"/>
          <w:szCs w:val="26"/>
        </w:rPr>
        <w:t xml:space="preserve"> для предварительного рассмотрения документации, поступившей от некоммерческих организаций, могут привлекаться представители общественности, научного, профессиональных сообществ, которые обладают правом совещательного голоса и не участвуют в оценивании проекта. </w:t>
      </w:r>
    </w:p>
    <w:p w:rsidR="007E7A2B" w:rsidRPr="00C0195D" w:rsidRDefault="007E7A2B" w:rsidP="00413F43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C0195D">
        <w:rPr>
          <w:rFonts w:ascii="Times New Roman" w:hAnsi="Times New Roman"/>
          <w:sz w:val="26"/>
          <w:szCs w:val="26"/>
        </w:rPr>
        <w:t>3.11. В случае если исполнение обязанностей по</w:t>
      </w:r>
      <w:r w:rsidR="00413F43">
        <w:rPr>
          <w:rFonts w:ascii="Times New Roman" w:hAnsi="Times New Roman"/>
          <w:sz w:val="26"/>
          <w:szCs w:val="26"/>
        </w:rPr>
        <w:t xml:space="preserve"> замещаемой </w:t>
      </w:r>
      <w:r w:rsidRPr="00C0195D">
        <w:rPr>
          <w:rFonts w:ascii="Times New Roman" w:hAnsi="Times New Roman"/>
          <w:sz w:val="26"/>
          <w:szCs w:val="26"/>
        </w:rPr>
        <w:t xml:space="preserve">членом   </w:t>
      </w:r>
      <w:r w:rsidR="00545E1B" w:rsidRPr="00C0195D">
        <w:rPr>
          <w:rFonts w:ascii="Times New Roman" w:hAnsi="Times New Roman"/>
          <w:sz w:val="26"/>
          <w:szCs w:val="26"/>
        </w:rPr>
        <w:t>К</w:t>
      </w:r>
      <w:r w:rsidR="00545E1B">
        <w:rPr>
          <w:rFonts w:ascii="Times New Roman" w:hAnsi="Times New Roman"/>
          <w:sz w:val="26"/>
          <w:szCs w:val="26"/>
        </w:rPr>
        <w:t>онкурсной</w:t>
      </w:r>
      <w:r w:rsidR="00545E1B" w:rsidRPr="00C0195D">
        <w:rPr>
          <w:rFonts w:ascii="Times New Roman" w:hAnsi="Times New Roman"/>
          <w:sz w:val="26"/>
          <w:szCs w:val="26"/>
        </w:rPr>
        <w:t xml:space="preserve"> </w:t>
      </w:r>
      <w:r w:rsidR="00CA7D5B">
        <w:rPr>
          <w:rFonts w:ascii="Times New Roman" w:hAnsi="Times New Roman"/>
          <w:sz w:val="26"/>
          <w:szCs w:val="26"/>
        </w:rPr>
        <w:t>к</w:t>
      </w:r>
      <w:r w:rsidR="00545E1B" w:rsidRPr="00C0195D">
        <w:rPr>
          <w:rFonts w:ascii="Times New Roman" w:hAnsi="Times New Roman"/>
          <w:sz w:val="26"/>
          <w:szCs w:val="26"/>
        </w:rPr>
        <w:t>омиссии</w:t>
      </w:r>
      <w:r w:rsidR="00545E1B">
        <w:rPr>
          <w:rFonts w:ascii="Times New Roman" w:hAnsi="Times New Roman"/>
          <w:sz w:val="26"/>
          <w:szCs w:val="26"/>
        </w:rPr>
        <w:t xml:space="preserve"> </w:t>
      </w:r>
      <w:r w:rsidRPr="00C0195D">
        <w:rPr>
          <w:rFonts w:ascii="Times New Roman" w:hAnsi="Times New Roman"/>
          <w:sz w:val="26"/>
          <w:szCs w:val="26"/>
        </w:rPr>
        <w:t xml:space="preserve">должности возложено в установленном порядке на иное должностное лицо, участие в заседании </w:t>
      </w:r>
      <w:r w:rsidR="00545E1B" w:rsidRPr="00C0195D">
        <w:rPr>
          <w:rFonts w:ascii="Times New Roman" w:hAnsi="Times New Roman"/>
          <w:sz w:val="26"/>
          <w:szCs w:val="26"/>
        </w:rPr>
        <w:t>К</w:t>
      </w:r>
      <w:r w:rsidR="00545E1B">
        <w:rPr>
          <w:rFonts w:ascii="Times New Roman" w:hAnsi="Times New Roman"/>
          <w:sz w:val="26"/>
          <w:szCs w:val="26"/>
        </w:rPr>
        <w:t>онкурсной</w:t>
      </w:r>
      <w:r w:rsidR="00545E1B" w:rsidRPr="00C0195D">
        <w:rPr>
          <w:rFonts w:ascii="Times New Roman" w:hAnsi="Times New Roman"/>
          <w:sz w:val="26"/>
          <w:szCs w:val="26"/>
        </w:rPr>
        <w:t xml:space="preserve"> </w:t>
      </w:r>
      <w:r w:rsidR="00CA7D5B">
        <w:rPr>
          <w:rFonts w:ascii="Times New Roman" w:hAnsi="Times New Roman"/>
          <w:sz w:val="26"/>
          <w:szCs w:val="26"/>
        </w:rPr>
        <w:t>к</w:t>
      </w:r>
      <w:r w:rsidR="00545E1B" w:rsidRPr="00C0195D">
        <w:rPr>
          <w:rFonts w:ascii="Times New Roman" w:hAnsi="Times New Roman"/>
          <w:sz w:val="26"/>
          <w:szCs w:val="26"/>
        </w:rPr>
        <w:t>омиссии</w:t>
      </w:r>
      <w:r w:rsidRPr="00C0195D">
        <w:rPr>
          <w:rFonts w:ascii="Times New Roman" w:hAnsi="Times New Roman"/>
          <w:sz w:val="26"/>
          <w:szCs w:val="26"/>
        </w:rPr>
        <w:t xml:space="preserve"> принимает это должностное лицо (далее - лицо, исполняющее обязанности члена </w:t>
      </w:r>
      <w:r w:rsidR="00545E1B" w:rsidRPr="00C0195D">
        <w:rPr>
          <w:rFonts w:ascii="Times New Roman" w:hAnsi="Times New Roman"/>
          <w:sz w:val="26"/>
          <w:szCs w:val="26"/>
        </w:rPr>
        <w:t>К</w:t>
      </w:r>
      <w:r w:rsidR="00545E1B">
        <w:rPr>
          <w:rFonts w:ascii="Times New Roman" w:hAnsi="Times New Roman"/>
          <w:sz w:val="26"/>
          <w:szCs w:val="26"/>
        </w:rPr>
        <w:t>онкурсной</w:t>
      </w:r>
      <w:r w:rsidR="00545E1B" w:rsidRPr="00C0195D">
        <w:rPr>
          <w:rFonts w:ascii="Times New Roman" w:hAnsi="Times New Roman"/>
          <w:sz w:val="26"/>
          <w:szCs w:val="26"/>
        </w:rPr>
        <w:t xml:space="preserve"> </w:t>
      </w:r>
      <w:r w:rsidR="00CA7D5B">
        <w:rPr>
          <w:rFonts w:ascii="Times New Roman" w:hAnsi="Times New Roman"/>
          <w:sz w:val="26"/>
          <w:szCs w:val="26"/>
        </w:rPr>
        <w:t>к</w:t>
      </w:r>
      <w:r w:rsidR="00545E1B" w:rsidRPr="00C0195D">
        <w:rPr>
          <w:rFonts w:ascii="Times New Roman" w:hAnsi="Times New Roman"/>
          <w:sz w:val="26"/>
          <w:szCs w:val="26"/>
        </w:rPr>
        <w:t>омиссии</w:t>
      </w:r>
      <w:r w:rsidRPr="00C0195D">
        <w:rPr>
          <w:rFonts w:ascii="Times New Roman" w:hAnsi="Times New Roman"/>
          <w:sz w:val="26"/>
          <w:szCs w:val="26"/>
        </w:rPr>
        <w:t xml:space="preserve">). Член </w:t>
      </w:r>
      <w:r w:rsidR="00545E1B" w:rsidRPr="00C0195D">
        <w:rPr>
          <w:rFonts w:ascii="Times New Roman" w:hAnsi="Times New Roman"/>
          <w:sz w:val="26"/>
          <w:szCs w:val="26"/>
        </w:rPr>
        <w:t>К</w:t>
      </w:r>
      <w:r w:rsidR="00545E1B">
        <w:rPr>
          <w:rFonts w:ascii="Times New Roman" w:hAnsi="Times New Roman"/>
          <w:sz w:val="26"/>
          <w:szCs w:val="26"/>
        </w:rPr>
        <w:t>онкурсной</w:t>
      </w:r>
      <w:r w:rsidR="00545E1B" w:rsidRPr="00C0195D">
        <w:rPr>
          <w:rFonts w:ascii="Times New Roman" w:hAnsi="Times New Roman"/>
          <w:sz w:val="26"/>
          <w:szCs w:val="26"/>
        </w:rPr>
        <w:t xml:space="preserve"> </w:t>
      </w:r>
      <w:r w:rsidR="00CA7D5B">
        <w:rPr>
          <w:rFonts w:ascii="Times New Roman" w:hAnsi="Times New Roman"/>
          <w:sz w:val="26"/>
          <w:szCs w:val="26"/>
        </w:rPr>
        <w:t>к</w:t>
      </w:r>
      <w:r w:rsidR="00545E1B" w:rsidRPr="00C0195D">
        <w:rPr>
          <w:rFonts w:ascii="Times New Roman" w:hAnsi="Times New Roman"/>
          <w:sz w:val="26"/>
          <w:szCs w:val="26"/>
        </w:rPr>
        <w:t>омиссии</w:t>
      </w:r>
      <w:r w:rsidRPr="00C0195D">
        <w:rPr>
          <w:rFonts w:ascii="Times New Roman" w:hAnsi="Times New Roman"/>
          <w:sz w:val="26"/>
          <w:szCs w:val="26"/>
        </w:rPr>
        <w:t xml:space="preserve"> и лицо, исполняющее обязанности члена </w:t>
      </w:r>
      <w:r w:rsidR="00545E1B" w:rsidRPr="00C0195D">
        <w:rPr>
          <w:rFonts w:ascii="Times New Roman" w:hAnsi="Times New Roman"/>
          <w:sz w:val="26"/>
          <w:szCs w:val="26"/>
        </w:rPr>
        <w:t>К</w:t>
      </w:r>
      <w:r w:rsidR="00545E1B">
        <w:rPr>
          <w:rFonts w:ascii="Times New Roman" w:hAnsi="Times New Roman"/>
          <w:sz w:val="26"/>
          <w:szCs w:val="26"/>
        </w:rPr>
        <w:t>онкурсной</w:t>
      </w:r>
      <w:r w:rsidR="00545E1B" w:rsidRPr="00C0195D">
        <w:rPr>
          <w:rFonts w:ascii="Times New Roman" w:hAnsi="Times New Roman"/>
          <w:sz w:val="26"/>
          <w:szCs w:val="26"/>
        </w:rPr>
        <w:t xml:space="preserve"> </w:t>
      </w:r>
      <w:r w:rsidR="00CA7D5B">
        <w:rPr>
          <w:rFonts w:ascii="Times New Roman" w:hAnsi="Times New Roman"/>
          <w:sz w:val="26"/>
          <w:szCs w:val="26"/>
        </w:rPr>
        <w:t>к</w:t>
      </w:r>
      <w:r w:rsidR="00545E1B" w:rsidRPr="00C0195D">
        <w:rPr>
          <w:rFonts w:ascii="Times New Roman" w:hAnsi="Times New Roman"/>
          <w:sz w:val="26"/>
          <w:szCs w:val="26"/>
        </w:rPr>
        <w:t>омиссии</w:t>
      </w:r>
      <w:r w:rsidR="00545E1B">
        <w:rPr>
          <w:rFonts w:ascii="Times New Roman" w:hAnsi="Times New Roman"/>
          <w:sz w:val="26"/>
          <w:szCs w:val="26"/>
        </w:rPr>
        <w:t xml:space="preserve">, </w:t>
      </w:r>
      <w:r w:rsidRPr="00C0195D">
        <w:rPr>
          <w:rFonts w:ascii="Times New Roman" w:hAnsi="Times New Roman"/>
          <w:sz w:val="26"/>
          <w:szCs w:val="26"/>
        </w:rPr>
        <w:t>обладают равными правами при принятии решений.</w:t>
      </w:r>
    </w:p>
    <w:p w:rsidR="00545E1B" w:rsidRDefault="00545E1B" w:rsidP="00413F43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45E1B" w:rsidRDefault="00545E1B" w:rsidP="00413F43">
      <w:pPr>
        <w:pStyle w:val="a4"/>
        <w:ind w:firstLine="709"/>
        <w:jc w:val="both"/>
        <w:rPr>
          <w:rFonts w:ascii="Times New Roman" w:hAnsi="Times New Roman"/>
        </w:rPr>
      </w:pPr>
    </w:p>
    <w:p w:rsidR="00545E1B" w:rsidRPr="00545E1B" w:rsidRDefault="00545E1B" w:rsidP="00545E1B">
      <w:pPr>
        <w:pStyle w:val="a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</w:p>
    <w:p w:rsidR="007E7A2B" w:rsidRPr="00C0195D" w:rsidRDefault="007E7A2B" w:rsidP="00413F43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C0195D">
        <w:rPr>
          <w:rFonts w:ascii="Times New Roman" w:hAnsi="Times New Roman"/>
          <w:sz w:val="26"/>
          <w:szCs w:val="26"/>
        </w:rPr>
        <w:t xml:space="preserve">3.12. Решение </w:t>
      </w:r>
      <w:r w:rsidR="00545E1B" w:rsidRPr="00C0195D">
        <w:rPr>
          <w:rFonts w:ascii="Times New Roman" w:hAnsi="Times New Roman"/>
          <w:sz w:val="26"/>
          <w:szCs w:val="26"/>
        </w:rPr>
        <w:t>К</w:t>
      </w:r>
      <w:r w:rsidR="00545E1B">
        <w:rPr>
          <w:rFonts w:ascii="Times New Roman" w:hAnsi="Times New Roman"/>
          <w:sz w:val="26"/>
          <w:szCs w:val="26"/>
        </w:rPr>
        <w:t>онкурсной</w:t>
      </w:r>
      <w:r w:rsidR="00545E1B" w:rsidRPr="00C0195D">
        <w:rPr>
          <w:rFonts w:ascii="Times New Roman" w:hAnsi="Times New Roman"/>
          <w:sz w:val="26"/>
          <w:szCs w:val="26"/>
        </w:rPr>
        <w:t xml:space="preserve"> </w:t>
      </w:r>
      <w:r w:rsidR="00CA7D5B">
        <w:rPr>
          <w:rFonts w:ascii="Times New Roman" w:hAnsi="Times New Roman"/>
          <w:sz w:val="26"/>
          <w:szCs w:val="26"/>
        </w:rPr>
        <w:t>к</w:t>
      </w:r>
      <w:r w:rsidR="00545E1B" w:rsidRPr="00C0195D">
        <w:rPr>
          <w:rFonts w:ascii="Times New Roman" w:hAnsi="Times New Roman"/>
          <w:sz w:val="26"/>
          <w:szCs w:val="26"/>
        </w:rPr>
        <w:t>омиссии</w:t>
      </w:r>
      <w:r w:rsidRPr="00C0195D">
        <w:rPr>
          <w:rFonts w:ascii="Times New Roman" w:hAnsi="Times New Roman"/>
          <w:sz w:val="26"/>
          <w:szCs w:val="26"/>
        </w:rPr>
        <w:t xml:space="preserve"> оформляется протоколом заседания, который подписывается председателем </w:t>
      </w:r>
      <w:r w:rsidR="00545E1B" w:rsidRPr="00C0195D">
        <w:rPr>
          <w:rFonts w:ascii="Times New Roman" w:hAnsi="Times New Roman"/>
          <w:sz w:val="26"/>
          <w:szCs w:val="26"/>
        </w:rPr>
        <w:t>К</w:t>
      </w:r>
      <w:r w:rsidR="00545E1B">
        <w:rPr>
          <w:rFonts w:ascii="Times New Roman" w:hAnsi="Times New Roman"/>
          <w:sz w:val="26"/>
          <w:szCs w:val="26"/>
        </w:rPr>
        <w:t>онкурсной</w:t>
      </w:r>
      <w:r w:rsidR="00545E1B" w:rsidRPr="00C0195D">
        <w:rPr>
          <w:rFonts w:ascii="Times New Roman" w:hAnsi="Times New Roman"/>
          <w:sz w:val="26"/>
          <w:szCs w:val="26"/>
        </w:rPr>
        <w:t xml:space="preserve"> </w:t>
      </w:r>
      <w:r w:rsidR="00CA7D5B">
        <w:rPr>
          <w:rFonts w:ascii="Times New Roman" w:hAnsi="Times New Roman"/>
          <w:sz w:val="26"/>
          <w:szCs w:val="26"/>
        </w:rPr>
        <w:t>к</w:t>
      </w:r>
      <w:r w:rsidR="00545E1B" w:rsidRPr="00C0195D">
        <w:rPr>
          <w:rFonts w:ascii="Times New Roman" w:hAnsi="Times New Roman"/>
          <w:sz w:val="26"/>
          <w:szCs w:val="26"/>
        </w:rPr>
        <w:t>омиссии</w:t>
      </w:r>
      <w:r w:rsidRPr="00C0195D">
        <w:rPr>
          <w:rFonts w:ascii="Times New Roman" w:hAnsi="Times New Roman"/>
          <w:sz w:val="26"/>
          <w:szCs w:val="26"/>
        </w:rPr>
        <w:t xml:space="preserve"> или другим членом </w:t>
      </w:r>
      <w:r w:rsidR="00545E1B" w:rsidRPr="00C0195D">
        <w:rPr>
          <w:rFonts w:ascii="Times New Roman" w:hAnsi="Times New Roman"/>
          <w:sz w:val="26"/>
          <w:szCs w:val="26"/>
        </w:rPr>
        <w:t>К</w:t>
      </w:r>
      <w:r w:rsidR="00545E1B">
        <w:rPr>
          <w:rFonts w:ascii="Times New Roman" w:hAnsi="Times New Roman"/>
          <w:sz w:val="26"/>
          <w:szCs w:val="26"/>
        </w:rPr>
        <w:t>онкурсной</w:t>
      </w:r>
      <w:r w:rsidR="00545E1B" w:rsidRPr="00C0195D">
        <w:rPr>
          <w:rFonts w:ascii="Times New Roman" w:hAnsi="Times New Roman"/>
          <w:sz w:val="26"/>
          <w:szCs w:val="26"/>
        </w:rPr>
        <w:t xml:space="preserve"> </w:t>
      </w:r>
      <w:r w:rsidR="00CA7D5B">
        <w:rPr>
          <w:rFonts w:ascii="Times New Roman" w:hAnsi="Times New Roman"/>
          <w:sz w:val="26"/>
          <w:szCs w:val="26"/>
        </w:rPr>
        <w:t>к</w:t>
      </w:r>
      <w:r w:rsidR="00545E1B" w:rsidRPr="00C0195D">
        <w:rPr>
          <w:rFonts w:ascii="Times New Roman" w:hAnsi="Times New Roman"/>
          <w:sz w:val="26"/>
          <w:szCs w:val="26"/>
        </w:rPr>
        <w:t>омиссии</w:t>
      </w:r>
      <w:r w:rsidRPr="00C0195D">
        <w:rPr>
          <w:rFonts w:ascii="Times New Roman" w:hAnsi="Times New Roman"/>
          <w:sz w:val="26"/>
          <w:szCs w:val="26"/>
        </w:rPr>
        <w:t xml:space="preserve">, председательствующим на заседании </w:t>
      </w:r>
      <w:r w:rsidR="00545E1B" w:rsidRPr="00C0195D">
        <w:rPr>
          <w:rFonts w:ascii="Times New Roman" w:hAnsi="Times New Roman"/>
          <w:sz w:val="26"/>
          <w:szCs w:val="26"/>
        </w:rPr>
        <w:t>К</w:t>
      </w:r>
      <w:r w:rsidR="00545E1B">
        <w:rPr>
          <w:rFonts w:ascii="Times New Roman" w:hAnsi="Times New Roman"/>
          <w:sz w:val="26"/>
          <w:szCs w:val="26"/>
        </w:rPr>
        <w:t>онкурсной</w:t>
      </w:r>
      <w:r w:rsidR="00545E1B" w:rsidRPr="00C0195D">
        <w:rPr>
          <w:rFonts w:ascii="Times New Roman" w:hAnsi="Times New Roman"/>
          <w:sz w:val="26"/>
          <w:szCs w:val="26"/>
        </w:rPr>
        <w:t xml:space="preserve"> </w:t>
      </w:r>
      <w:r w:rsidR="00CA7D5B">
        <w:rPr>
          <w:rFonts w:ascii="Times New Roman" w:hAnsi="Times New Roman"/>
          <w:sz w:val="26"/>
          <w:szCs w:val="26"/>
        </w:rPr>
        <w:t>к</w:t>
      </w:r>
      <w:r w:rsidR="00545E1B" w:rsidRPr="00C0195D">
        <w:rPr>
          <w:rFonts w:ascii="Times New Roman" w:hAnsi="Times New Roman"/>
          <w:sz w:val="26"/>
          <w:szCs w:val="26"/>
        </w:rPr>
        <w:t>омиссии</w:t>
      </w:r>
      <w:r w:rsidRPr="00C0195D">
        <w:rPr>
          <w:rFonts w:ascii="Times New Roman" w:hAnsi="Times New Roman"/>
          <w:sz w:val="26"/>
          <w:szCs w:val="26"/>
        </w:rPr>
        <w:t xml:space="preserve"> по поручению председателя </w:t>
      </w:r>
      <w:r w:rsidR="00545E1B" w:rsidRPr="00C0195D">
        <w:rPr>
          <w:rFonts w:ascii="Times New Roman" w:hAnsi="Times New Roman"/>
          <w:sz w:val="26"/>
          <w:szCs w:val="26"/>
        </w:rPr>
        <w:t>К</w:t>
      </w:r>
      <w:r w:rsidR="00545E1B">
        <w:rPr>
          <w:rFonts w:ascii="Times New Roman" w:hAnsi="Times New Roman"/>
          <w:sz w:val="26"/>
          <w:szCs w:val="26"/>
        </w:rPr>
        <w:t>онкурсной</w:t>
      </w:r>
      <w:r w:rsidR="00545E1B" w:rsidRPr="00C0195D">
        <w:rPr>
          <w:rFonts w:ascii="Times New Roman" w:hAnsi="Times New Roman"/>
          <w:sz w:val="26"/>
          <w:szCs w:val="26"/>
        </w:rPr>
        <w:t xml:space="preserve"> </w:t>
      </w:r>
      <w:r w:rsidR="00CA7D5B">
        <w:rPr>
          <w:rFonts w:ascii="Times New Roman" w:hAnsi="Times New Roman"/>
          <w:sz w:val="26"/>
          <w:szCs w:val="26"/>
        </w:rPr>
        <w:t>к</w:t>
      </w:r>
      <w:r w:rsidR="00545E1B" w:rsidRPr="00C0195D">
        <w:rPr>
          <w:rFonts w:ascii="Times New Roman" w:hAnsi="Times New Roman"/>
          <w:sz w:val="26"/>
          <w:szCs w:val="26"/>
        </w:rPr>
        <w:t>омиссии</w:t>
      </w:r>
      <w:r w:rsidRPr="00C0195D">
        <w:rPr>
          <w:rFonts w:ascii="Times New Roman" w:hAnsi="Times New Roman"/>
          <w:sz w:val="26"/>
          <w:szCs w:val="26"/>
        </w:rPr>
        <w:t>, и секретарем.</w:t>
      </w:r>
    </w:p>
    <w:p w:rsidR="007E7A2B" w:rsidRPr="00C0195D" w:rsidRDefault="007E7A2B" w:rsidP="00545E1B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C0195D">
        <w:rPr>
          <w:rFonts w:ascii="Times New Roman" w:hAnsi="Times New Roman"/>
          <w:sz w:val="26"/>
          <w:szCs w:val="26"/>
        </w:rPr>
        <w:t>3.13. Рассмотрение и оценка проектов, иных представл</w:t>
      </w:r>
      <w:r w:rsidR="00545E1B">
        <w:rPr>
          <w:rFonts w:ascii="Times New Roman" w:hAnsi="Times New Roman"/>
          <w:sz w:val="26"/>
          <w:szCs w:val="26"/>
        </w:rPr>
        <w:t xml:space="preserve">енных документов включает </w:t>
      </w:r>
      <w:r w:rsidRPr="00C0195D">
        <w:rPr>
          <w:rFonts w:ascii="Times New Roman" w:hAnsi="Times New Roman"/>
          <w:sz w:val="26"/>
          <w:szCs w:val="26"/>
        </w:rPr>
        <w:t>в себя:</w:t>
      </w:r>
    </w:p>
    <w:p w:rsidR="007E7A2B" w:rsidRPr="00C0195D" w:rsidRDefault="007E7A2B" w:rsidP="00CA7D5B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C0195D">
        <w:rPr>
          <w:rFonts w:ascii="Times New Roman" w:hAnsi="Times New Roman"/>
          <w:sz w:val="26"/>
          <w:szCs w:val="26"/>
        </w:rPr>
        <w:t>предварительное рассмотрение проектов членами К</w:t>
      </w:r>
      <w:r w:rsidR="00CA7D5B">
        <w:rPr>
          <w:rFonts w:ascii="Times New Roman" w:hAnsi="Times New Roman"/>
          <w:sz w:val="26"/>
          <w:szCs w:val="26"/>
        </w:rPr>
        <w:t>онкурсной к</w:t>
      </w:r>
      <w:r w:rsidRPr="00C0195D">
        <w:rPr>
          <w:rFonts w:ascii="Times New Roman" w:hAnsi="Times New Roman"/>
          <w:sz w:val="26"/>
          <w:szCs w:val="26"/>
        </w:rPr>
        <w:t xml:space="preserve">омиссии, в ходе которого каждый член </w:t>
      </w:r>
      <w:r w:rsidR="00CA7D5B" w:rsidRPr="00C0195D">
        <w:rPr>
          <w:rFonts w:ascii="Times New Roman" w:hAnsi="Times New Roman"/>
          <w:sz w:val="26"/>
          <w:szCs w:val="26"/>
        </w:rPr>
        <w:t>К</w:t>
      </w:r>
      <w:r w:rsidR="00CA7D5B">
        <w:rPr>
          <w:rFonts w:ascii="Times New Roman" w:hAnsi="Times New Roman"/>
          <w:sz w:val="26"/>
          <w:szCs w:val="26"/>
        </w:rPr>
        <w:t>онкурсной к</w:t>
      </w:r>
      <w:r w:rsidR="00CA7D5B" w:rsidRPr="00C0195D">
        <w:rPr>
          <w:rFonts w:ascii="Times New Roman" w:hAnsi="Times New Roman"/>
          <w:sz w:val="26"/>
          <w:szCs w:val="26"/>
        </w:rPr>
        <w:t>омиссии</w:t>
      </w:r>
      <w:r w:rsidRPr="00C0195D">
        <w:rPr>
          <w:rFonts w:ascii="Times New Roman" w:hAnsi="Times New Roman"/>
          <w:sz w:val="26"/>
          <w:szCs w:val="26"/>
        </w:rPr>
        <w:t xml:space="preserve"> оценивает по балльной шкале представленные проекты и заполняет оценочную ведомость по форме согласно приложению 1 к настоящему Положению. На основании оценочных ведомостей членов </w:t>
      </w:r>
      <w:r w:rsidR="00CA7D5B" w:rsidRPr="00C0195D">
        <w:rPr>
          <w:rFonts w:ascii="Times New Roman" w:hAnsi="Times New Roman"/>
          <w:sz w:val="26"/>
          <w:szCs w:val="26"/>
        </w:rPr>
        <w:t>К</w:t>
      </w:r>
      <w:r w:rsidR="00CA7D5B">
        <w:rPr>
          <w:rFonts w:ascii="Times New Roman" w:hAnsi="Times New Roman"/>
          <w:sz w:val="26"/>
          <w:szCs w:val="26"/>
        </w:rPr>
        <w:t>онкурсной к</w:t>
      </w:r>
      <w:r w:rsidR="00CA7D5B" w:rsidRPr="00C0195D">
        <w:rPr>
          <w:rFonts w:ascii="Times New Roman" w:hAnsi="Times New Roman"/>
          <w:sz w:val="26"/>
          <w:szCs w:val="26"/>
        </w:rPr>
        <w:t>омиссии</w:t>
      </w:r>
      <w:r w:rsidRPr="00C0195D">
        <w:rPr>
          <w:rFonts w:ascii="Times New Roman" w:hAnsi="Times New Roman"/>
          <w:sz w:val="26"/>
          <w:szCs w:val="26"/>
        </w:rPr>
        <w:t xml:space="preserve"> по каждому рассматриваемому проекту секретарь заполняет итоговую ведомость по форме согласно приложению 2 к настоящему Положению, в которой по показателям оценки выводится средний балл,</w:t>
      </w:r>
      <w:r w:rsidR="00CA7D5B">
        <w:rPr>
          <w:rFonts w:ascii="Times New Roman" w:hAnsi="Times New Roman"/>
          <w:sz w:val="26"/>
          <w:szCs w:val="26"/>
        </w:rPr>
        <w:t xml:space="preserve"> а также итоговый балл в целом </w:t>
      </w:r>
      <w:r w:rsidRPr="00C0195D">
        <w:rPr>
          <w:rFonts w:ascii="Times New Roman" w:hAnsi="Times New Roman"/>
          <w:sz w:val="26"/>
          <w:szCs w:val="26"/>
        </w:rPr>
        <w:t>по каждому проекту. Итоговые баллы по всем рассматриваемым проектам заносятся в сводную ведомость по форме согласно приложению 3 к настоящему Положению;</w:t>
      </w:r>
    </w:p>
    <w:p w:rsidR="007E7A2B" w:rsidRPr="00C0195D" w:rsidRDefault="007E7A2B" w:rsidP="009F70AB">
      <w:pPr>
        <w:pStyle w:val="a4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  <w:r w:rsidRPr="00C0195D">
        <w:rPr>
          <w:rFonts w:ascii="Times New Roman" w:hAnsi="Times New Roman"/>
          <w:sz w:val="26"/>
          <w:szCs w:val="26"/>
        </w:rPr>
        <w:t>итоговое рассмотрение проектов по результатам набранных баллов, обозначенных в сводной ведомости.</w:t>
      </w:r>
    </w:p>
    <w:p w:rsidR="007E7A2B" w:rsidRPr="00C0195D" w:rsidRDefault="007E7A2B" w:rsidP="009F70AB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C0195D">
        <w:rPr>
          <w:rFonts w:ascii="Times New Roman" w:hAnsi="Times New Roman"/>
          <w:sz w:val="26"/>
          <w:szCs w:val="26"/>
        </w:rPr>
        <w:t xml:space="preserve">3.14. В случае, если член </w:t>
      </w:r>
      <w:r w:rsidR="009F70AB" w:rsidRPr="00C0195D">
        <w:rPr>
          <w:rFonts w:ascii="Times New Roman" w:hAnsi="Times New Roman"/>
          <w:sz w:val="26"/>
          <w:szCs w:val="26"/>
        </w:rPr>
        <w:t>К</w:t>
      </w:r>
      <w:r w:rsidR="009F70AB">
        <w:rPr>
          <w:rFonts w:ascii="Times New Roman" w:hAnsi="Times New Roman"/>
          <w:sz w:val="26"/>
          <w:szCs w:val="26"/>
        </w:rPr>
        <w:t>онкурсной к</w:t>
      </w:r>
      <w:r w:rsidR="009F70AB" w:rsidRPr="00C0195D">
        <w:rPr>
          <w:rFonts w:ascii="Times New Roman" w:hAnsi="Times New Roman"/>
          <w:sz w:val="26"/>
          <w:szCs w:val="26"/>
        </w:rPr>
        <w:t>омиссии</w:t>
      </w:r>
      <w:r w:rsidRPr="00C0195D">
        <w:rPr>
          <w:rFonts w:ascii="Times New Roman" w:hAnsi="Times New Roman"/>
          <w:sz w:val="26"/>
          <w:szCs w:val="26"/>
        </w:rPr>
        <w:t xml:space="preserve"> лично, прямо или косвенно, заинтересован в итогах оказания финансовой поддержки отдельной некоммерческой организации, то он обязан проинформировать об этом </w:t>
      </w:r>
      <w:r w:rsidR="009F70AB" w:rsidRPr="00C0195D">
        <w:rPr>
          <w:rFonts w:ascii="Times New Roman" w:hAnsi="Times New Roman"/>
          <w:sz w:val="26"/>
          <w:szCs w:val="26"/>
        </w:rPr>
        <w:t>К</w:t>
      </w:r>
      <w:r w:rsidR="009F70AB">
        <w:rPr>
          <w:rFonts w:ascii="Times New Roman" w:hAnsi="Times New Roman"/>
          <w:sz w:val="26"/>
          <w:szCs w:val="26"/>
        </w:rPr>
        <w:t>онкурсную комиссию</w:t>
      </w:r>
      <w:r w:rsidRPr="00C0195D">
        <w:rPr>
          <w:rFonts w:ascii="Times New Roman" w:hAnsi="Times New Roman"/>
          <w:sz w:val="26"/>
          <w:szCs w:val="26"/>
        </w:rPr>
        <w:t xml:space="preserve"> до начала рассмотрения заявок на получение субсидий.</w:t>
      </w:r>
    </w:p>
    <w:p w:rsidR="007E7A2B" w:rsidRPr="00C0195D" w:rsidRDefault="007E7A2B" w:rsidP="009F70AB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C0195D">
        <w:rPr>
          <w:rFonts w:ascii="Times New Roman" w:hAnsi="Times New Roman"/>
          <w:sz w:val="26"/>
          <w:szCs w:val="26"/>
        </w:rPr>
        <w:t xml:space="preserve">Для целей реализации настоящего Положения под личной заинтересованностью члена </w:t>
      </w:r>
      <w:r w:rsidR="009F70AB" w:rsidRPr="00C0195D">
        <w:rPr>
          <w:rFonts w:ascii="Times New Roman" w:hAnsi="Times New Roman"/>
          <w:sz w:val="26"/>
          <w:szCs w:val="26"/>
        </w:rPr>
        <w:t>К</w:t>
      </w:r>
      <w:r w:rsidR="009F70AB">
        <w:rPr>
          <w:rFonts w:ascii="Times New Roman" w:hAnsi="Times New Roman"/>
          <w:sz w:val="26"/>
          <w:szCs w:val="26"/>
        </w:rPr>
        <w:t>онкурсной к</w:t>
      </w:r>
      <w:r w:rsidR="009F70AB" w:rsidRPr="00C0195D">
        <w:rPr>
          <w:rFonts w:ascii="Times New Roman" w:hAnsi="Times New Roman"/>
          <w:sz w:val="26"/>
          <w:szCs w:val="26"/>
        </w:rPr>
        <w:t>омиссии</w:t>
      </w:r>
      <w:r w:rsidRPr="00C0195D">
        <w:rPr>
          <w:rFonts w:ascii="Times New Roman" w:hAnsi="Times New Roman"/>
          <w:sz w:val="26"/>
          <w:szCs w:val="26"/>
        </w:rPr>
        <w:t xml:space="preserve"> понимается возможность получения им доходов</w:t>
      </w:r>
      <w:r w:rsidR="009F70AB">
        <w:rPr>
          <w:rFonts w:ascii="Times New Roman" w:hAnsi="Times New Roman"/>
          <w:sz w:val="26"/>
          <w:szCs w:val="26"/>
        </w:rPr>
        <w:t xml:space="preserve"> (неосновательного обогащения) </w:t>
      </w:r>
      <w:r w:rsidRPr="00C0195D">
        <w:rPr>
          <w:rFonts w:ascii="Times New Roman" w:hAnsi="Times New Roman"/>
          <w:sz w:val="26"/>
          <w:szCs w:val="26"/>
        </w:rPr>
        <w:t xml:space="preserve">в денежной либо натуральной форме, доходов в виде материальной выгоды непосредственно для члена </w:t>
      </w:r>
      <w:r w:rsidR="009F70AB" w:rsidRPr="00C0195D">
        <w:rPr>
          <w:rFonts w:ascii="Times New Roman" w:hAnsi="Times New Roman"/>
          <w:sz w:val="26"/>
          <w:szCs w:val="26"/>
        </w:rPr>
        <w:t>К</w:t>
      </w:r>
      <w:r w:rsidR="009F70AB">
        <w:rPr>
          <w:rFonts w:ascii="Times New Roman" w:hAnsi="Times New Roman"/>
          <w:sz w:val="26"/>
          <w:szCs w:val="26"/>
        </w:rPr>
        <w:t>онкурсной к</w:t>
      </w:r>
      <w:r w:rsidR="009F70AB" w:rsidRPr="00C0195D">
        <w:rPr>
          <w:rFonts w:ascii="Times New Roman" w:hAnsi="Times New Roman"/>
          <w:sz w:val="26"/>
          <w:szCs w:val="26"/>
        </w:rPr>
        <w:t>омиссии</w:t>
      </w:r>
      <w:r w:rsidRPr="00C0195D">
        <w:rPr>
          <w:rFonts w:ascii="Times New Roman" w:hAnsi="Times New Roman"/>
          <w:sz w:val="26"/>
          <w:szCs w:val="26"/>
        </w:rPr>
        <w:t>, его близких родственников, а также граждан или</w:t>
      </w:r>
      <w:r w:rsidR="009F70AB">
        <w:rPr>
          <w:rFonts w:ascii="Times New Roman" w:hAnsi="Times New Roman"/>
          <w:sz w:val="26"/>
          <w:szCs w:val="26"/>
        </w:rPr>
        <w:t xml:space="preserve"> организаций, с которыми член </w:t>
      </w:r>
      <w:r w:rsidR="009F70AB" w:rsidRPr="00C0195D">
        <w:rPr>
          <w:rFonts w:ascii="Times New Roman" w:hAnsi="Times New Roman"/>
          <w:sz w:val="26"/>
          <w:szCs w:val="26"/>
        </w:rPr>
        <w:t>К</w:t>
      </w:r>
      <w:r w:rsidR="009F70AB">
        <w:rPr>
          <w:rFonts w:ascii="Times New Roman" w:hAnsi="Times New Roman"/>
          <w:sz w:val="26"/>
          <w:szCs w:val="26"/>
        </w:rPr>
        <w:t>онкурсной к</w:t>
      </w:r>
      <w:r w:rsidR="009F70AB" w:rsidRPr="00C0195D">
        <w:rPr>
          <w:rFonts w:ascii="Times New Roman" w:hAnsi="Times New Roman"/>
          <w:sz w:val="26"/>
          <w:szCs w:val="26"/>
        </w:rPr>
        <w:t>омиссии</w:t>
      </w:r>
      <w:r w:rsidRPr="00C0195D">
        <w:rPr>
          <w:rFonts w:ascii="Times New Roman" w:hAnsi="Times New Roman"/>
          <w:sz w:val="26"/>
          <w:szCs w:val="26"/>
        </w:rPr>
        <w:t xml:space="preserve"> связан финансовыми или иными обязательствами.</w:t>
      </w:r>
    </w:p>
    <w:p w:rsidR="007E7A2B" w:rsidRPr="00C0195D" w:rsidRDefault="007E7A2B" w:rsidP="00C0195D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C0195D">
        <w:rPr>
          <w:rFonts w:ascii="Times New Roman" w:hAnsi="Times New Roman"/>
          <w:sz w:val="26"/>
          <w:szCs w:val="26"/>
        </w:rPr>
        <w:t xml:space="preserve">3.15. Некоммерческая организация, представитель которой является членом </w:t>
      </w:r>
      <w:r w:rsidR="009F70AB" w:rsidRPr="00C0195D">
        <w:rPr>
          <w:rFonts w:ascii="Times New Roman" w:hAnsi="Times New Roman"/>
          <w:sz w:val="26"/>
          <w:szCs w:val="26"/>
        </w:rPr>
        <w:t>К</w:t>
      </w:r>
      <w:r w:rsidR="009F70AB">
        <w:rPr>
          <w:rFonts w:ascii="Times New Roman" w:hAnsi="Times New Roman"/>
          <w:sz w:val="26"/>
          <w:szCs w:val="26"/>
        </w:rPr>
        <w:t>онкурсной к</w:t>
      </w:r>
      <w:r w:rsidR="009F70AB" w:rsidRPr="00C0195D">
        <w:rPr>
          <w:rFonts w:ascii="Times New Roman" w:hAnsi="Times New Roman"/>
          <w:sz w:val="26"/>
          <w:szCs w:val="26"/>
        </w:rPr>
        <w:t>омиссии</w:t>
      </w:r>
      <w:r w:rsidRPr="00C0195D">
        <w:rPr>
          <w:rFonts w:ascii="Times New Roman" w:hAnsi="Times New Roman"/>
          <w:sz w:val="26"/>
          <w:szCs w:val="26"/>
        </w:rPr>
        <w:t>, не может быть претендентом на получение субсидий из бюджета Лесозаводского городского округа.</w:t>
      </w:r>
    </w:p>
    <w:p w:rsidR="007E7A2B" w:rsidRPr="00C0195D" w:rsidRDefault="007E7A2B" w:rsidP="00C0195D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C0195D">
        <w:rPr>
          <w:rFonts w:ascii="Times New Roman" w:hAnsi="Times New Roman"/>
          <w:sz w:val="26"/>
          <w:szCs w:val="26"/>
        </w:rPr>
        <w:t xml:space="preserve">3.16. Член </w:t>
      </w:r>
      <w:r w:rsidR="009F70AB" w:rsidRPr="00C0195D">
        <w:rPr>
          <w:rFonts w:ascii="Times New Roman" w:hAnsi="Times New Roman"/>
          <w:sz w:val="26"/>
          <w:szCs w:val="26"/>
        </w:rPr>
        <w:t>К</w:t>
      </w:r>
      <w:r w:rsidR="009F70AB">
        <w:rPr>
          <w:rFonts w:ascii="Times New Roman" w:hAnsi="Times New Roman"/>
          <w:sz w:val="26"/>
          <w:szCs w:val="26"/>
        </w:rPr>
        <w:t>онкурсной к</w:t>
      </w:r>
      <w:r w:rsidR="009F70AB" w:rsidRPr="00C0195D">
        <w:rPr>
          <w:rFonts w:ascii="Times New Roman" w:hAnsi="Times New Roman"/>
          <w:sz w:val="26"/>
          <w:szCs w:val="26"/>
        </w:rPr>
        <w:t>омиссии</w:t>
      </w:r>
      <w:r w:rsidRPr="00C0195D">
        <w:rPr>
          <w:rFonts w:ascii="Times New Roman" w:hAnsi="Times New Roman"/>
          <w:sz w:val="26"/>
          <w:szCs w:val="26"/>
        </w:rPr>
        <w:t xml:space="preserve"> вправе быть ознакомлен с документами на получение субсидий.</w:t>
      </w:r>
    </w:p>
    <w:p w:rsidR="007E7A2B" w:rsidRPr="00C0195D" w:rsidRDefault="007E7A2B" w:rsidP="00C0195D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C0195D">
        <w:rPr>
          <w:rFonts w:ascii="Times New Roman" w:hAnsi="Times New Roman"/>
          <w:sz w:val="26"/>
          <w:szCs w:val="26"/>
        </w:rPr>
        <w:t xml:space="preserve">3.17. Член </w:t>
      </w:r>
      <w:r w:rsidR="009F70AB" w:rsidRPr="00C0195D">
        <w:rPr>
          <w:rFonts w:ascii="Times New Roman" w:hAnsi="Times New Roman"/>
          <w:sz w:val="26"/>
          <w:szCs w:val="26"/>
        </w:rPr>
        <w:t>К</w:t>
      </w:r>
      <w:r w:rsidR="009F70AB">
        <w:rPr>
          <w:rFonts w:ascii="Times New Roman" w:hAnsi="Times New Roman"/>
          <w:sz w:val="26"/>
          <w:szCs w:val="26"/>
        </w:rPr>
        <w:t>онкурсной к</w:t>
      </w:r>
      <w:r w:rsidR="009F70AB" w:rsidRPr="00C0195D">
        <w:rPr>
          <w:rFonts w:ascii="Times New Roman" w:hAnsi="Times New Roman"/>
          <w:sz w:val="26"/>
          <w:szCs w:val="26"/>
        </w:rPr>
        <w:t>омиссии</w:t>
      </w:r>
      <w:r w:rsidRPr="00C0195D">
        <w:rPr>
          <w:rFonts w:ascii="Times New Roman" w:hAnsi="Times New Roman"/>
          <w:sz w:val="26"/>
          <w:szCs w:val="26"/>
        </w:rPr>
        <w:t xml:space="preserve"> не вправе самостоятельно вступать в личные контакты с претендентами на получение субсидий.</w:t>
      </w:r>
    </w:p>
    <w:p w:rsidR="007E7A2B" w:rsidRPr="00C0195D" w:rsidRDefault="007E7A2B" w:rsidP="00C0195D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C0195D">
        <w:rPr>
          <w:rFonts w:ascii="Times New Roman" w:hAnsi="Times New Roman"/>
          <w:sz w:val="26"/>
          <w:szCs w:val="26"/>
        </w:rPr>
        <w:t xml:space="preserve">3.18. Член </w:t>
      </w:r>
      <w:r w:rsidR="009F70AB" w:rsidRPr="00C0195D">
        <w:rPr>
          <w:rFonts w:ascii="Times New Roman" w:hAnsi="Times New Roman"/>
          <w:sz w:val="26"/>
          <w:szCs w:val="26"/>
        </w:rPr>
        <w:t>К</w:t>
      </w:r>
      <w:r w:rsidR="009F70AB">
        <w:rPr>
          <w:rFonts w:ascii="Times New Roman" w:hAnsi="Times New Roman"/>
          <w:sz w:val="26"/>
          <w:szCs w:val="26"/>
        </w:rPr>
        <w:t>онкурсной к</w:t>
      </w:r>
      <w:r w:rsidR="009F70AB" w:rsidRPr="00C0195D">
        <w:rPr>
          <w:rFonts w:ascii="Times New Roman" w:hAnsi="Times New Roman"/>
          <w:sz w:val="26"/>
          <w:szCs w:val="26"/>
        </w:rPr>
        <w:t>омиссии</w:t>
      </w:r>
      <w:r w:rsidRPr="00C0195D">
        <w:rPr>
          <w:rFonts w:ascii="Times New Roman" w:hAnsi="Times New Roman"/>
          <w:sz w:val="26"/>
          <w:szCs w:val="26"/>
        </w:rPr>
        <w:t xml:space="preserve"> обязан соблюдать права авторов заявок на получение субсидий на результаты их интеллектуальной деят</w:t>
      </w:r>
      <w:r w:rsidR="009F70AB">
        <w:rPr>
          <w:rFonts w:ascii="Times New Roman" w:hAnsi="Times New Roman"/>
          <w:sz w:val="26"/>
          <w:szCs w:val="26"/>
        </w:rPr>
        <w:t xml:space="preserve">ельности, являющиеся объектами </w:t>
      </w:r>
      <w:r w:rsidRPr="00C0195D">
        <w:rPr>
          <w:rFonts w:ascii="Times New Roman" w:hAnsi="Times New Roman"/>
          <w:sz w:val="26"/>
          <w:szCs w:val="26"/>
        </w:rPr>
        <w:t>авторских прав в соответствии с Гражданским кодексом Российской Федерации.</w:t>
      </w:r>
    </w:p>
    <w:p w:rsidR="007E7A2B" w:rsidRDefault="007E7A2B" w:rsidP="009F70AB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C0195D">
        <w:rPr>
          <w:rFonts w:ascii="Times New Roman" w:hAnsi="Times New Roman"/>
          <w:sz w:val="26"/>
          <w:szCs w:val="26"/>
        </w:rPr>
        <w:t xml:space="preserve">3.19. Член </w:t>
      </w:r>
      <w:r w:rsidR="009F70AB" w:rsidRPr="00C0195D">
        <w:rPr>
          <w:rFonts w:ascii="Times New Roman" w:hAnsi="Times New Roman"/>
          <w:sz w:val="26"/>
          <w:szCs w:val="26"/>
        </w:rPr>
        <w:t>К</w:t>
      </w:r>
      <w:r w:rsidR="009F70AB">
        <w:rPr>
          <w:rFonts w:ascii="Times New Roman" w:hAnsi="Times New Roman"/>
          <w:sz w:val="26"/>
          <w:szCs w:val="26"/>
        </w:rPr>
        <w:t>онкурсной к</w:t>
      </w:r>
      <w:r w:rsidR="009F70AB" w:rsidRPr="00C0195D">
        <w:rPr>
          <w:rFonts w:ascii="Times New Roman" w:hAnsi="Times New Roman"/>
          <w:sz w:val="26"/>
          <w:szCs w:val="26"/>
        </w:rPr>
        <w:t>омиссии</w:t>
      </w:r>
      <w:r w:rsidRPr="00C0195D">
        <w:rPr>
          <w:rFonts w:ascii="Times New Roman" w:hAnsi="Times New Roman"/>
          <w:sz w:val="26"/>
          <w:szCs w:val="26"/>
        </w:rPr>
        <w:t xml:space="preserve"> в случае несогласия с решением </w:t>
      </w:r>
      <w:r w:rsidR="009F70AB" w:rsidRPr="00C0195D">
        <w:rPr>
          <w:rFonts w:ascii="Times New Roman" w:hAnsi="Times New Roman"/>
          <w:sz w:val="26"/>
          <w:szCs w:val="26"/>
        </w:rPr>
        <w:t>К</w:t>
      </w:r>
      <w:r w:rsidR="009F70AB">
        <w:rPr>
          <w:rFonts w:ascii="Times New Roman" w:hAnsi="Times New Roman"/>
          <w:sz w:val="26"/>
          <w:szCs w:val="26"/>
        </w:rPr>
        <w:t>онкурсной к</w:t>
      </w:r>
      <w:r w:rsidR="009F70AB" w:rsidRPr="00C0195D">
        <w:rPr>
          <w:rFonts w:ascii="Times New Roman" w:hAnsi="Times New Roman"/>
          <w:sz w:val="26"/>
          <w:szCs w:val="26"/>
        </w:rPr>
        <w:t>омиссии</w:t>
      </w:r>
      <w:r w:rsidRPr="00C0195D">
        <w:rPr>
          <w:rFonts w:ascii="Times New Roman" w:hAnsi="Times New Roman"/>
          <w:sz w:val="26"/>
          <w:szCs w:val="26"/>
        </w:rPr>
        <w:t xml:space="preserve"> имеет право письменно</w:t>
      </w:r>
      <w:r w:rsidR="009F70AB">
        <w:rPr>
          <w:rFonts w:ascii="Times New Roman" w:hAnsi="Times New Roman"/>
          <w:sz w:val="26"/>
          <w:szCs w:val="26"/>
        </w:rPr>
        <w:t xml:space="preserve"> </w:t>
      </w:r>
      <w:r w:rsidRPr="00C0195D">
        <w:rPr>
          <w:rFonts w:ascii="Times New Roman" w:hAnsi="Times New Roman"/>
          <w:sz w:val="26"/>
          <w:szCs w:val="26"/>
        </w:rPr>
        <w:t>выразить особое мнение, которое приобщается к протоколу.</w:t>
      </w:r>
    </w:p>
    <w:p w:rsidR="009F70AB" w:rsidRDefault="009F70AB" w:rsidP="009F70AB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F70AB" w:rsidRPr="00C0195D" w:rsidRDefault="009F70AB" w:rsidP="009F70AB">
      <w:pPr>
        <w:pStyle w:val="a4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</w:t>
      </w:r>
    </w:p>
    <w:p w:rsidR="004F35F8" w:rsidRPr="00C0195D" w:rsidRDefault="004F35F8" w:rsidP="00C0195D">
      <w:pPr>
        <w:rPr>
          <w:rFonts w:ascii="Times New Roman" w:hAnsi="Times New Roman" w:cs="Times New Roman"/>
          <w:sz w:val="26"/>
          <w:szCs w:val="26"/>
        </w:rPr>
      </w:pPr>
    </w:p>
    <w:sectPr w:rsidR="004F35F8" w:rsidRPr="00C0195D" w:rsidSect="00C0195D">
      <w:type w:val="continuous"/>
      <w:pgSz w:w="11907" w:h="16840" w:code="9"/>
      <w:pgMar w:top="1134" w:right="850" w:bottom="1134" w:left="1701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A2B"/>
    <w:rsid w:val="00267FA1"/>
    <w:rsid w:val="00413F43"/>
    <w:rsid w:val="004F35F8"/>
    <w:rsid w:val="00545E1B"/>
    <w:rsid w:val="00571EF7"/>
    <w:rsid w:val="007E7A2B"/>
    <w:rsid w:val="008B1B85"/>
    <w:rsid w:val="009F70AB"/>
    <w:rsid w:val="00AF1A91"/>
    <w:rsid w:val="00C0195D"/>
    <w:rsid w:val="00C1267A"/>
    <w:rsid w:val="00CA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875180-BF51-487C-9FAD-47D2C1B9F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A2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uiPriority w:val="99"/>
    <w:rsid w:val="007E7A2B"/>
    <w:pPr>
      <w:widowControl/>
      <w:autoSpaceDE/>
      <w:autoSpaceDN/>
      <w:adjustRightInd/>
      <w:spacing w:after="160" w:line="240" w:lineRule="exact"/>
      <w:ind w:firstLine="709"/>
    </w:pPr>
    <w:rPr>
      <w:rFonts w:ascii="Verdana" w:hAnsi="Verdana" w:cs="Verdana"/>
      <w:sz w:val="16"/>
      <w:szCs w:val="16"/>
    </w:rPr>
  </w:style>
  <w:style w:type="paragraph" w:styleId="a4">
    <w:name w:val="No Spacing"/>
    <w:uiPriority w:val="1"/>
    <w:qFormat/>
    <w:rsid w:val="007E7A2B"/>
    <w:rPr>
      <w:rFonts w:ascii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9F70A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9F70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1135</Words>
  <Characters>6471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6</cp:revision>
  <cp:lastPrinted>2022-11-16T04:37:00Z</cp:lastPrinted>
  <dcterms:created xsi:type="dcterms:W3CDTF">2022-11-15T01:31:00Z</dcterms:created>
  <dcterms:modified xsi:type="dcterms:W3CDTF">2022-11-30T23:46:00Z</dcterms:modified>
</cp:coreProperties>
</file>