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503" w:rsidRPr="00B40802" w:rsidRDefault="00F72503" w:rsidP="00B40802">
      <w:pPr>
        <w:adjustRightInd/>
        <w:ind w:left="5387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B40802">
        <w:rPr>
          <w:rFonts w:ascii="Times New Roman" w:hAnsi="Times New Roman" w:cs="Times New Roman"/>
          <w:sz w:val="26"/>
          <w:szCs w:val="26"/>
        </w:rPr>
        <w:t>Приложение 2</w:t>
      </w:r>
    </w:p>
    <w:p w:rsidR="00F72503" w:rsidRPr="00B40802" w:rsidRDefault="00B40802" w:rsidP="00B40802">
      <w:pPr>
        <w:adjustRightInd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Договору о </w:t>
      </w:r>
      <w:proofErr w:type="gramStart"/>
      <w:r w:rsidR="00F72503" w:rsidRPr="00B40802">
        <w:rPr>
          <w:rFonts w:ascii="Times New Roman" w:hAnsi="Times New Roman" w:cs="Calibri"/>
          <w:sz w:val="26"/>
          <w:szCs w:val="26"/>
        </w:rPr>
        <w:t>предоставлении  субсидий</w:t>
      </w:r>
      <w:proofErr w:type="gramEnd"/>
      <w:r>
        <w:rPr>
          <w:rFonts w:ascii="Times New Roman" w:hAnsi="Times New Roman" w:cs="Calibri"/>
          <w:sz w:val="26"/>
          <w:szCs w:val="26"/>
        </w:rPr>
        <w:t xml:space="preserve"> </w:t>
      </w:r>
      <w:r w:rsidR="00F72503" w:rsidRPr="00B40802">
        <w:rPr>
          <w:rFonts w:ascii="Times New Roman" w:hAnsi="Times New Roman" w:cs="Calibri"/>
          <w:sz w:val="26"/>
          <w:szCs w:val="26"/>
        </w:rPr>
        <w:t>из бюджета Лесозаводского городского округа</w:t>
      </w:r>
    </w:p>
    <w:p w:rsidR="00F72503" w:rsidRPr="00B40802" w:rsidRDefault="00F72503" w:rsidP="00B40802">
      <w:pPr>
        <w:adjustRightInd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F72503" w:rsidRPr="00B40802" w:rsidRDefault="00F72503" w:rsidP="00B40802">
      <w:pPr>
        <w:adjustRightInd/>
        <w:jc w:val="center"/>
        <w:rPr>
          <w:rFonts w:ascii="Times New Roman" w:hAnsi="Times New Roman" w:cs="Times New Roman"/>
          <w:sz w:val="26"/>
          <w:szCs w:val="26"/>
        </w:rPr>
      </w:pPr>
    </w:p>
    <w:p w:rsidR="00F72503" w:rsidRPr="00B40802" w:rsidRDefault="00F72503" w:rsidP="00B40802">
      <w:pPr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802">
        <w:rPr>
          <w:rFonts w:ascii="Times New Roman" w:hAnsi="Times New Roman" w:cs="Times New Roman"/>
          <w:b/>
          <w:sz w:val="26"/>
          <w:szCs w:val="26"/>
        </w:rPr>
        <w:t xml:space="preserve">ФИНАНСОВЫЙ ОТЧЕТ </w:t>
      </w:r>
    </w:p>
    <w:p w:rsidR="00F72503" w:rsidRDefault="00F72503" w:rsidP="00B40802">
      <w:pPr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802">
        <w:rPr>
          <w:rFonts w:ascii="Times New Roman" w:hAnsi="Times New Roman" w:cs="Times New Roman"/>
          <w:b/>
          <w:sz w:val="26"/>
          <w:szCs w:val="26"/>
        </w:rPr>
        <w:t>о реализации п</w:t>
      </w:r>
      <w:bookmarkStart w:id="0" w:name="_GoBack"/>
      <w:bookmarkEnd w:id="0"/>
      <w:r w:rsidRPr="00B40802">
        <w:rPr>
          <w:rFonts w:ascii="Times New Roman" w:hAnsi="Times New Roman" w:cs="Times New Roman"/>
          <w:b/>
          <w:sz w:val="26"/>
          <w:szCs w:val="26"/>
        </w:rPr>
        <w:t>роекта</w:t>
      </w:r>
    </w:p>
    <w:p w:rsidR="00B40802" w:rsidRDefault="00B40802" w:rsidP="00B40802">
      <w:pPr>
        <w:adjustRightInd/>
        <w:jc w:val="center"/>
        <w:rPr>
          <w:rFonts w:ascii="Times New Roman" w:hAnsi="Times New Roman" w:cs="Times New Roman"/>
          <w:sz w:val="26"/>
          <w:szCs w:val="26"/>
        </w:rPr>
      </w:pPr>
    </w:p>
    <w:p w:rsidR="00F72503" w:rsidRPr="00F9215D" w:rsidRDefault="00F72503" w:rsidP="00F72503">
      <w:pPr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851"/>
        <w:gridCol w:w="2438"/>
        <w:gridCol w:w="2438"/>
      </w:tblGrid>
      <w:tr w:rsidR="00F72503" w:rsidRPr="00F9215D" w:rsidTr="00B40802">
        <w:tc>
          <w:tcPr>
            <w:tcW w:w="680" w:type="dxa"/>
          </w:tcPr>
          <w:p w:rsidR="00F72503" w:rsidRPr="00B40802" w:rsidRDefault="00F72503" w:rsidP="00615B0A">
            <w:pPr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F72503" w:rsidRPr="00B40802" w:rsidRDefault="00F72503" w:rsidP="00615B0A">
            <w:pPr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80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51" w:type="dxa"/>
          </w:tcPr>
          <w:p w:rsidR="00F72503" w:rsidRPr="00B40802" w:rsidRDefault="00F72503" w:rsidP="00615B0A">
            <w:pPr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80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расходования средств</w:t>
            </w:r>
          </w:p>
        </w:tc>
        <w:tc>
          <w:tcPr>
            <w:tcW w:w="2438" w:type="dxa"/>
          </w:tcPr>
          <w:p w:rsidR="00F72503" w:rsidRPr="00B40802" w:rsidRDefault="00F72503" w:rsidP="00615B0A">
            <w:pPr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802">
              <w:rPr>
                <w:rFonts w:ascii="Times New Roman" w:hAnsi="Times New Roman" w:cs="Times New Roman"/>
                <w:b/>
                <w:sz w:val="24"/>
                <w:szCs w:val="24"/>
              </w:rPr>
              <w:t>Объем средств по смете (тыс. руб.)</w:t>
            </w:r>
          </w:p>
        </w:tc>
        <w:tc>
          <w:tcPr>
            <w:tcW w:w="2438" w:type="dxa"/>
          </w:tcPr>
          <w:p w:rsidR="00F72503" w:rsidRPr="00B40802" w:rsidRDefault="00F72503" w:rsidP="00615B0A">
            <w:pPr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802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расходы (тыс. руб.)</w:t>
            </w:r>
          </w:p>
        </w:tc>
      </w:tr>
      <w:tr w:rsidR="00F72503" w:rsidRPr="00F9215D" w:rsidTr="00B40802">
        <w:tc>
          <w:tcPr>
            <w:tcW w:w="680" w:type="dxa"/>
          </w:tcPr>
          <w:p w:rsidR="00F72503" w:rsidRPr="00B40802" w:rsidRDefault="00F72503" w:rsidP="00615B0A">
            <w:pPr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</w:tcPr>
          <w:p w:rsidR="00F72503" w:rsidRPr="00B40802" w:rsidRDefault="00F72503" w:rsidP="00615B0A">
            <w:pPr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F72503" w:rsidRPr="00B40802" w:rsidRDefault="00F72503" w:rsidP="00615B0A">
            <w:pPr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F72503" w:rsidRPr="00B40802" w:rsidRDefault="00F72503" w:rsidP="00615B0A">
            <w:pPr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503" w:rsidRPr="00F9215D" w:rsidTr="00B40802">
        <w:tc>
          <w:tcPr>
            <w:tcW w:w="4531" w:type="dxa"/>
            <w:gridSpan w:val="2"/>
          </w:tcPr>
          <w:p w:rsidR="00F72503" w:rsidRPr="00B40802" w:rsidRDefault="00F72503" w:rsidP="00615B0A">
            <w:pPr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4080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38" w:type="dxa"/>
          </w:tcPr>
          <w:p w:rsidR="00F72503" w:rsidRPr="00B40802" w:rsidRDefault="00F72503" w:rsidP="00615B0A">
            <w:pPr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F72503" w:rsidRPr="00B40802" w:rsidRDefault="00F72503" w:rsidP="00615B0A">
            <w:pPr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503" w:rsidRPr="00F9215D" w:rsidRDefault="00F72503" w:rsidP="00F72503">
      <w:pPr>
        <w:adjustRightInd/>
        <w:jc w:val="both"/>
        <w:rPr>
          <w:rFonts w:ascii="Calibri" w:hAnsi="Calibri" w:cs="Calibri"/>
          <w:sz w:val="22"/>
        </w:rPr>
      </w:pPr>
    </w:p>
    <w:p w:rsidR="00F72503" w:rsidRDefault="00F72503" w:rsidP="00F72503">
      <w:pPr>
        <w:adjustRightInd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72503" w:rsidRDefault="00F72503" w:rsidP="00F72503">
      <w:pPr>
        <w:adjustRightInd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72503" w:rsidRDefault="00F72503" w:rsidP="00F72503">
      <w:pPr>
        <w:adjustRightInd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72503" w:rsidRDefault="00F72503" w:rsidP="00F72503">
      <w:pPr>
        <w:adjustRightInd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72503" w:rsidRDefault="00F72503" w:rsidP="00F72503">
      <w:pPr>
        <w:adjustRightInd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72503" w:rsidRDefault="00F72503" w:rsidP="00F72503">
      <w:pPr>
        <w:adjustRightInd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F35F8" w:rsidRDefault="004F35F8"/>
    <w:sectPr w:rsidR="004F35F8" w:rsidSect="00B40802">
      <w:type w:val="continuous"/>
      <w:pgSz w:w="11907" w:h="16840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03"/>
    <w:rsid w:val="00267FA1"/>
    <w:rsid w:val="004F35F8"/>
    <w:rsid w:val="00B40802"/>
    <w:rsid w:val="00F7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13EAC-77DF-4F82-8467-93255A0A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5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F72503"/>
    <w:pPr>
      <w:widowControl/>
      <w:autoSpaceDE/>
      <w:autoSpaceDN/>
      <w:adjustRightInd/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styleId="a4">
    <w:name w:val="Balloon Text"/>
    <w:basedOn w:val="a"/>
    <w:link w:val="a5"/>
    <w:rsid w:val="00B408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B40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2022-11-15T04:44:00Z</cp:lastPrinted>
  <dcterms:created xsi:type="dcterms:W3CDTF">2022-11-15T01:27:00Z</dcterms:created>
  <dcterms:modified xsi:type="dcterms:W3CDTF">2022-11-15T04:44:00Z</dcterms:modified>
</cp:coreProperties>
</file>