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F6" w:rsidRDefault="001335F6" w:rsidP="001335F6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</w:pP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r>
        <w:tab/>
      </w:r>
    </w:p>
    <w:p w:rsidR="001335F6" w:rsidRDefault="001335F6" w:rsidP="001335F6">
      <w:pPr>
        <w:tabs>
          <w:tab w:val="left" w:pos="3500"/>
          <w:tab w:val="left" w:pos="4140"/>
          <w:tab w:val="center" w:pos="4677"/>
          <w:tab w:val="left" w:pos="7140"/>
        </w:tabs>
      </w:pPr>
    </w:p>
    <w:p w:rsidR="001335F6" w:rsidRDefault="001335F6" w:rsidP="001335F6"/>
    <w:p w:rsidR="001335F6" w:rsidRDefault="001335F6" w:rsidP="001335F6">
      <w:pPr>
        <w:pStyle w:val="4"/>
        <w:spacing w:before="0" w:line="360" w:lineRule="auto"/>
        <w:jc w:val="center"/>
        <w:rPr>
          <w:sz w:val="24"/>
          <w:szCs w:val="24"/>
        </w:rPr>
      </w:pPr>
    </w:p>
    <w:p w:rsidR="001335F6" w:rsidRPr="001335F6" w:rsidRDefault="001335F6" w:rsidP="001335F6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335F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АДМИНИСТРАЦИЯ ЛЕСОЗАВОДСКОГО ГОРОДСКОГО ОКРУГА</w:t>
      </w:r>
    </w:p>
    <w:p w:rsidR="001335F6" w:rsidRPr="001335F6" w:rsidRDefault="001335F6" w:rsidP="001335F6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335F6">
        <w:rPr>
          <w:rFonts w:ascii="Times New Roman" w:hAnsi="Times New Roman" w:cs="Times New Roman"/>
          <w:b/>
          <w:color w:val="auto"/>
          <w:sz w:val="24"/>
          <w:szCs w:val="24"/>
        </w:rPr>
        <w:t>ПРИМОРСКИЙ КРАЙ</w:t>
      </w:r>
    </w:p>
    <w:p w:rsidR="001335F6" w:rsidRPr="001335F6" w:rsidRDefault="001335F6" w:rsidP="001335F6">
      <w:pPr>
        <w:pStyle w:val="a4"/>
        <w:rPr>
          <w:caps w:val="0"/>
          <w:spacing w:val="0"/>
          <w:szCs w:val="26"/>
        </w:rPr>
      </w:pPr>
    </w:p>
    <w:p w:rsidR="001335F6" w:rsidRPr="001335F6" w:rsidRDefault="001335F6" w:rsidP="001335F6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335F6">
        <w:rPr>
          <w:rFonts w:ascii="Times New Roman" w:hAnsi="Times New Roman" w:cs="Times New Roman"/>
          <w:b/>
          <w:color w:val="auto"/>
        </w:rPr>
        <w:t>П О С Т А Н О В Л Е Н И Е</w:t>
      </w:r>
    </w:p>
    <w:p w:rsidR="001335F6" w:rsidRPr="001335F6" w:rsidRDefault="001335F6" w:rsidP="001335F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335F6" w:rsidRPr="001335F6" w:rsidRDefault="004A733C" w:rsidP="004A73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30.11.2022                                        </w:t>
      </w:r>
      <w:r w:rsidR="001335F6" w:rsidRPr="001335F6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№ 2536-НПА</w:t>
      </w:r>
    </w:p>
    <w:p w:rsidR="00A73402" w:rsidRDefault="00A73402" w:rsidP="001335F6">
      <w:pPr>
        <w:shd w:val="clear" w:color="auto" w:fill="FFFFFF"/>
        <w:tabs>
          <w:tab w:val="left" w:pos="102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335F6" w:rsidRPr="001335F6" w:rsidRDefault="001335F6" w:rsidP="001335F6">
      <w:pPr>
        <w:shd w:val="clear" w:color="auto" w:fill="FFFFFF"/>
        <w:tabs>
          <w:tab w:val="left" w:pos="102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335F6" w:rsidRDefault="00A73402" w:rsidP="001335F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>О порядке предоставления субсидий из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бюджета</w:t>
      </w:r>
    </w:p>
    <w:p w:rsidR="001335F6" w:rsidRDefault="00A73402" w:rsidP="001335F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социально</w:t>
      </w:r>
    </w:p>
    <w:p w:rsidR="00A73402" w:rsidRPr="001335F6" w:rsidRDefault="00A73402" w:rsidP="001335F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>ориентированным некоммерческим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организациям</w:t>
      </w:r>
    </w:p>
    <w:p w:rsidR="00A73402" w:rsidRPr="001335F6" w:rsidRDefault="00A73402" w:rsidP="001335F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:rsidR="00A73402" w:rsidRPr="001335F6" w:rsidRDefault="00A73402" w:rsidP="001335F6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Par226"/>
      <w:bookmarkEnd w:id="0"/>
    </w:p>
    <w:p w:rsidR="00A73402" w:rsidRPr="001335F6" w:rsidRDefault="00A73402" w:rsidP="001335F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>В соответствии с пунктом 2 статьи 78.1 Бюджетного кодекса Российской Федерации</w:t>
      </w:r>
      <w:r w:rsidR="001335F6">
        <w:rPr>
          <w:rFonts w:ascii="Times New Roman" w:hAnsi="Times New Roman" w:cs="Times New Roman"/>
          <w:sz w:val="26"/>
          <w:szCs w:val="26"/>
        </w:rPr>
        <w:t xml:space="preserve">, Федеральным законом </w:t>
      </w:r>
      <w:r w:rsidRPr="001335F6">
        <w:rPr>
          <w:rFonts w:ascii="Times New Roman" w:hAnsi="Times New Roman" w:cs="Times New Roman"/>
          <w:sz w:val="26"/>
          <w:szCs w:val="26"/>
        </w:rPr>
        <w:t xml:space="preserve">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07.05.2017 № 541 </w:t>
      </w:r>
      <w:r w:rsidR="001335F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1335F6">
        <w:rPr>
          <w:rFonts w:ascii="Times New Roman" w:hAnsi="Times New Roman" w:cs="Times New Roman"/>
          <w:sz w:val="26"/>
          <w:szCs w:val="26"/>
        </w:rPr>
        <w:t xml:space="preserve">«Об общих требованиях к нормативным правовым актам, муниципальным правовым актам, регулирующим предоставление субсидий некоммерческим организациям, </w:t>
      </w:r>
      <w:r w:rsidR="001335F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335F6">
        <w:rPr>
          <w:rFonts w:ascii="Times New Roman" w:hAnsi="Times New Roman" w:cs="Times New Roman"/>
          <w:sz w:val="26"/>
          <w:szCs w:val="26"/>
        </w:rPr>
        <w:t xml:space="preserve">не являющимся государственными (муниципальными) учреждениями» администрация Лесозаводского  городского округа </w:t>
      </w:r>
    </w:p>
    <w:p w:rsidR="00A73402" w:rsidRPr="001335F6" w:rsidRDefault="00A73402" w:rsidP="001335F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:rsidR="00A73402" w:rsidRPr="001335F6" w:rsidRDefault="00A73402" w:rsidP="001335F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A73402" w:rsidRPr="001335F6" w:rsidRDefault="00A73402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3402" w:rsidRPr="001335F6" w:rsidRDefault="00A73402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>1. Утвердить:</w:t>
      </w:r>
    </w:p>
    <w:p w:rsidR="00A73402" w:rsidRPr="001335F6" w:rsidRDefault="00A73402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 xml:space="preserve">1.1. Положение о предоставлении субсидий из бюджета Лесозаводского городского округа социально ориентированным некоммерческим организациям (приложение 1). </w:t>
      </w:r>
    </w:p>
    <w:p w:rsidR="00A73402" w:rsidRPr="001335F6" w:rsidRDefault="00A73402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>1.2. Положение о комиссии по отбору проектов социально ориентированных некоммерческих организаций для предоставления субс</w:t>
      </w:r>
      <w:r w:rsidR="001335F6">
        <w:rPr>
          <w:rFonts w:ascii="Times New Roman" w:hAnsi="Times New Roman" w:cs="Times New Roman"/>
          <w:sz w:val="26"/>
          <w:szCs w:val="26"/>
        </w:rPr>
        <w:t xml:space="preserve">идий из бюджета Лесозаводского </w:t>
      </w:r>
      <w:r w:rsidRPr="001335F6">
        <w:rPr>
          <w:rFonts w:ascii="Times New Roman" w:hAnsi="Times New Roman" w:cs="Times New Roman"/>
          <w:sz w:val="26"/>
          <w:szCs w:val="26"/>
        </w:rPr>
        <w:t xml:space="preserve">городского округа (приложение 2). </w:t>
      </w:r>
    </w:p>
    <w:p w:rsidR="00A73402" w:rsidRPr="001335F6" w:rsidRDefault="00A73402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 xml:space="preserve">1.3. Положение о контрольной комиссии за соблюдением условий, целей </w:t>
      </w:r>
      <w:r w:rsidR="001335F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1335F6">
        <w:rPr>
          <w:rFonts w:ascii="Times New Roman" w:hAnsi="Times New Roman" w:cs="Times New Roman"/>
          <w:sz w:val="26"/>
          <w:szCs w:val="26"/>
        </w:rPr>
        <w:t>и порядка предоставления субсидий (приложение 3).</w:t>
      </w:r>
    </w:p>
    <w:p w:rsidR="003A096E" w:rsidRDefault="00A73402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 xml:space="preserve">2. </w:t>
      </w:r>
      <w:r w:rsidR="003A096E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официального опубликования в Сборнике муниципальных правовых актов </w:t>
      </w:r>
      <w:r w:rsidR="003A096E" w:rsidRPr="001335F6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3A096E">
        <w:rPr>
          <w:rFonts w:ascii="Times New Roman" w:hAnsi="Times New Roman" w:cs="Times New Roman"/>
          <w:sz w:val="26"/>
          <w:szCs w:val="26"/>
        </w:rPr>
        <w:t>.</w:t>
      </w:r>
    </w:p>
    <w:p w:rsidR="00A73402" w:rsidRPr="001335F6" w:rsidRDefault="003A096E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A73402" w:rsidRPr="001335F6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A73402" w:rsidRPr="001335F6" w:rsidRDefault="00A73402" w:rsidP="001335F6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:rsidR="00A73402" w:rsidRPr="001335F6" w:rsidRDefault="00A73402" w:rsidP="001335F6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:rsidR="00A73402" w:rsidRPr="001335F6" w:rsidRDefault="00A73402" w:rsidP="001335F6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:rsidR="00A73402" w:rsidRPr="001335F6" w:rsidRDefault="00A73402" w:rsidP="001335F6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</w:t>
      </w:r>
      <w:r w:rsidR="001335F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335F6">
        <w:rPr>
          <w:rFonts w:ascii="Times New Roman" w:hAnsi="Times New Roman" w:cs="Times New Roman"/>
          <w:sz w:val="26"/>
          <w:szCs w:val="26"/>
        </w:rPr>
        <w:t>К.Ф.</w:t>
      </w:r>
      <w:r w:rsidR="001335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5F6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4F35F8" w:rsidRDefault="004F35F8" w:rsidP="001335F6">
      <w:pPr>
        <w:rPr>
          <w:rFonts w:ascii="Times New Roman" w:hAnsi="Times New Roman" w:cs="Times New Roman"/>
          <w:sz w:val="26"/>
          <w:szCs w:val="26"/>
        </w:rPr>
      </w:pPr>
    </w:p>
    <w:p w:rsidR="004A733C" w:rsidRDefault="004A733C" w:rsidP="001335F6">
      <w:pPr>
        <w:rPr>
          <w:rFonts w:ascii="Times New Roman" w:hAnsi="Times New Roman" w:cs="Times New Roman"/>
          <w:sz w:val="26"/>
          <w:szCs w:val="26"/>
        </w:rPr>
      </w:pPr>
    </w:p>
    <w:p w:rsidR="004A733C" w:rsidRDefault="004A733C" w:rsidP="001335F6">
      <w:pPr>
        <w:rPr>
          <w:rFonts w:ascii="Times New Roman" w:hAnsi="Times New Roman" w:cs="Times New Roman"/>
          <w:sz w:val="26"/>
          <w:szCs w:val="26"/>
        </w:rPr>
      </w:pPr>
    </w:p>
    <w:p w:rsidR="004A733C" w:rsidRDefault="004A733C" w:rsidP="001335F6">
      <w:pPr>
        <w:rPr>
          <w:rFonts w:ascii="Times New Roman" w:hAnsi="Times New Roman" w:cs="Times New Roman"/>
          <w:sz w:val="26"/>
          <w:szCs w:val="26"/>
        </w:rPr>
      </w:pPr>
    </w:p>
    <w:p w:rsidR="004A733C" w:rsidRPr="001335F6" w:rsidRDefault="004A733C" w:rsidP="001335F6"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4A733C" w:rsidRPr="001335F6" w:rsidSect="001335F6">
      <w:type w:val="continuous"/>
      <w:pgSz w:w="11907" w:h="16840" w:code="9"/>
      <w:pgMar w:top="28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02"/>
    <w:rsid w:val="001335F6"/>
    <w:rsid w:val="00267FA1"/>
    <w:rsid w:val="003A096E"/>
    <w:rsid w:val="004A733C"/>
    <w:rsid w:val="004F35F8"/>
    <w:rsid w:val="00533763"/>
    <w:rsid w:val="00A7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9ACBE-70FD-470F-A7E8-C6DDE7DD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semiHidden/>
    <w:unhideWhenUsed/>
    <w:qFormat/>
    <w:rsid w:val="001335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73402"/>
    <w:pPr>
      <w:keepNext/>
      <w:widowControl/>
      <w:autoSpaceDE/>
      <w:autoSpaceDN/>
      <w:adjustRightInd/>
      <w:spacing w:line="360" w:lineRule="auto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335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73402"/>
    <w:rPr>
      <w:rFonts w:ascii="Arial" w:hAnsi="Arial" w:cs="Arial"/>
      <w:b/>
      <w:bCs/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uiPriority w:val="99"/>
    <w:rsid w:val="00A73402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ConsPlusNonformat">
    <w:name w:val="ConsPlusNonformat"/>
    <w:uiPriority w:val="99"/>
    <w:rsid w:val="00A73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1335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335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4">
    <w:name w:val="Р А З Р Е Ж Е Н Н Ы Й"/>
    <w:basedOn w:val="a"/>
    <w:rsid w:val="001335F6"/>
    <w:pPr>
      <w:widowControl/>
      <w:autoSpaceDE/>
      <w:autoSpaceDN/>
      <w:adjustRightInd/>
      <w:jc w:val="center"/>
    </w:pPr>
    <w:rPr>
      <w:rFonts w:ascii="Times New Roman" w:hAnsi="Times New Roman" w:cs="Times New Roman"/>
      <w:caps/>
      <w:spacing w:val="40"/>
      <w:sz w:val="26"/>
    </w:rPr>
  </w:style>
  <w:style w:type="paragraph" w:styleId="a5">
    <w:name w:val="Balloon Text"/>
    <w:basedOn w:val="a"/>
    <w:link w:val="a6"/>
    <w:rsid w:val="005337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3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2022-11-30T01:20:00Z</cp:lastPrinted>
  <dcterms:created xsi:type="dcterms:W3CDTF">2022-11-15T01:21:00Z</dcterms:created>
  <dcterms:modified xsi:type="dcterms:W3CDTF">2022-11-30T23:46:00Z</dcterms:modified>
</cp:coreProperties>
</file>