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A7" w:rsidRDefault="00377CA7" w:rsidP="00377CA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CA7" w:rsidRDefault="00377CA7" w:rsidP="00377CA7"/>
    <w:p w:rsidR="00377CA7" w:rsidRDefault="00377CA7" w:rsidP="00377CA7"/>
    <w:p w:rsidR="00377CA7" w:rsidRDefault="00377CA7" w:rsidP="00377CA7"/>
    <w:p w:rsidR="00377CA7" w:rsidRPr="00D85174" w:rsidRDefault="00377CA7" w:rsidP="00377CA7">
      <w:pPr>
        <w:ind w:firstLine="0"/>
        <w:jc w:val="center"/>
        <w:rPr>
          <w:b/>
          <w:bCs/>
          <w:color w:val="000000"/>
          <w:sz w:val="24"/>
          <w:szCs w:val="24"/>
        </w:rPr>
      </w:pPr>
      <w:r w:rsidRPr="00D85174">
        <w:rPr>
          <w:b/>
          <w:bCs/>
          <w:color w:val="000000"/>
          <w:sz w:val="24"/>
          <w:szCs w:val="24"/>
        </w:rPr>
        <w:t>АДМИНИСТРАЦИЯ ЛЕСОЗАВОДСКОГО ГОРОДСКОГО ОКРУГА</w:t>
      </w:r>
    </w:p>
    <w:p w:rsidR="00377CA7" w:rsidRPr="00D85174" w:rsidRDefault="00377CA7" w:rsidP="00377CA7">
      <w:pPr>
        <w:ind w:firstLine="0"/>
        <w:jc w:val="center"/>
        <w:rPr>
          <w:b/>
          <w:bCs/>
          <w:color w:val="000000"/>
          <w:sz w:val="24"/>
          <w:szCs w:val="24"/>
        </w:rPr>
      </w:pPr>
      <w:r w:rsidRPr="00D85174">
        <w:rPr>
          <w:b/>
          <w:bCs/>
          <w:color w:val="000000"/>
          <w:sz w:val="24"/>
          <w:szCs w:val="24"/>
        </w:rPr>
        <w:t>ПРИМОРСКИЙ КРАЙ</w:t>
      </w:r>
    </w:p>
    <w:p w:rsidR="00377CA7" w:rsidRPr="00D85174" w:rsidRDefault="00377CA7" w:rsidP="00C534B0">
      <w:pPr>
        <w:ind w:firstLine="0"/>
        <w:jc w:val="center"/>
        <w:rPr>
          <w:b/>
          <w:bCs/>
          <w:color w:val="000000"/>
          <w:sz w:val="24"/>
          <w:szCs w:val="24"/>
        </w:rPr>
      </w:pPr>
    </w:p>
    <w:p w:rsidR="00377CA7" w:rsidRDefault="00377CA7" w:rsidP="00C534B0">
      <w:pPr>
        <w:ind w:firstLine="0"/>
        <w:jc w:val="center"/>
        <w:rPr>
          <w:b/>
          <w:bCs/>
          <w:color w:val="000000"/>
        </w:rPr>
      </w:pPr>
      <w:r w:rsidRPr="00D85174">
        <w:rPr>
          <w:b/>
          <w:bCs/>
          <w:color w:val="000000"/>
        </w:rPr>
        <w:t>П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О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С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Т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А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Н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О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В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Л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Е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Н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Е</w:t>
      </w:r>
    </w:p>
    <w:p w:rsidR="00377CA7" w:rsidRDefault="00377CA7" w:rsidP="00C534B0">
      <w:pPr>
        <w:ind w:firstLine="0"/>
        <w:jc w:val="center"/>
        <w:rPr>
          <w:b/>
          <w:bCs/>
          <w:color w:val="000000"/>
        </w:rPr>
      </w:pPr>
    </w:p>
    <w:p w:rsidR="00377CA7" w:rsidRPr="00D85174" w:rsidRDefault="00FF1FAE" w:rsidP="00FF1FAE">
      <w:pPr>
        <w:ind w:firstLine="0"/>
        <w:jc w:val="left"/>
        <w:rPr>
          <w:b/>
          <w:bCs/>
          <w:color w:val="000000"/>
        </w:rPr>
      </w:pPr>
      <w:r>
        <w:rPr>
          <w:noProof/>
        </w:rPr>
        <w:t xml:space="preserve">02.08.2022                                         </w:t>
      </w:r>
      <w:r w:rsidR="00377CA7" w:rsidRPr="00D85174">
        <w:rPr>
          <w:noProof/>
        </w:rPr>
        <w:t>г. Лесозаводск</w:t>
      </w:r>
      <w:r>
        <w:rPr>
          <w:noProof/>
        </w:rPr>
        <w:t xml:space="preserve">                                               </w:t>
      </w:r>
      <w:bookmarkStart w:id="0" w:name="_GoBack"/>
      <w:bookmarkEnd w:id="0"/>
      <w:r>
        <w:rPr>
          <w:noProof/>
        </w:rPr>
        <w:t xml:space="preserve">№ 1705 </w:t>
      </w:r>
    </w:p>
    <w:p w:rsidR="00377CA7" w:rsidRPr="00D85174" w:rsidRDefault="00377CA7" w:rsidP="00C534B0">
      <w:pPr>
        <w:jc w:val="center"/>
      </w:pPr>
    </w:p>
    <w:p w:rsidR="00377CA7" w:rsidRPr="00D85174" w:rsidRDefault="00377CA7" w:rsidP="00C534B0">
      <w:pPr>
        <w:jc w:val="center"/>
      </w:pPr>
    </w:p>
    <w:p w:rsidR="00C534B0" w:rsidRDefault="00377CA7" w:rsidP="00C534B0">
      <w:pPr>
        <w:tabs>
          <w:tab w:val="left" w:pos="8041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О </w:t>
      </w:r>
      <w:r w:rsidR="00C534B0">
        <w:rPr>
          <w:b/>
          <w:bCs/>
        </w:rPr>
        <w:t>признании утратившими силу постановлений</w:t>
      </w:r>
    </w:p>
    <w:p w:rsidR="00377CA7" w:rsidRPr="00D85174" w:rsidRDefault="00C534B0" w:rsidP="00C534B0">
      <w:pPr>
        <w:tabs>
          <w:tab w:val="left" w:pos="8041"/>
        </w:tabs>
        <w:ind w:firstLine="0"/>
        <w:jc w:val="center"/>
        <w:rPr>
          <w:b/>
          <w:bCs/>
        </w:rPr>
      </w:pPr>
      <w:r>
        <w:rPr>
          <w:b/>
          <w:bCs/>
        </w:rPr>
        <w:t>администрации Лесозаводского городского округа</w:t>
      </w:r>
    </w:p>
    <w:p w:rsidR="00377CA7" w:rsidRPr="00D85174" w:rsidRDefault="00377CA7" w:rsidP="00C534B0">
      <w:pPr>
        <w:jc w:val="center"/>
      </w:pPr>
    </w:p>
    <w:p w:rsidR="00377CA7" w:rsidRDefault="00377CA7" w:rsidP="00C534B0">
      <w:pPr>
        <w:pStyle w:val="a3"/>
        <w:ind w:left="0" w:firstLine="720"/>
        <w:jc w:val="center"/>
        <w:rPr>
          <w:sz w:val="26"/>
          <w:szCs w:val="26"/>
        </w:rPr>
      </w:pPr>
    </w:p>
    <w:p w:rsidR="00377CA7" w:rsidRPr="00D85174" w:rsidRDefault="00377CA7" w:rsidP="00C534B0">
      <w:pPr>
        <w:pStyle w:val="a3"/>
        <w:ind w:left="0" w:firstLine="720"/>
        <w:jc w:val="both"/>
        <w:rPr>
          <w:sz w:val="26"/>
          <w:szCs w:val="26"/>
        </w:rPr>
      </w:pPr>
      <w:r w:rsidRPr="00D85174">
        <w:rPr>
          <w:sz w:val="26"/>
          <w:szCs w:val="26"/>
        </w:rPr>
        <w:t>В с</w:t>
      </w:r>
      <w:r w:rsidR="00C534B0">
        <w:rPr>
          <w:sz w:val="26"/>
          <w:szCs w:val="26"/>
        </w:rPr>
        <w:t>вязи с принятием нормативного правового акта, регулирующего аналогичные правоотношения на территории Лесозаводского городского округа</w:t>
      </w:r>
      <w:r w:rsidR="00280831" w:rsidRPr="00D85174">
        <w:rPr>
          <w:sz w:val="26"/>
          <w:szCs w:val="26"/>
        </w:rPr>
        <w:t xml:space="preserve">, </w:t>
      </w:r>
      <w:r w:rsidR="00280831" w:rsidRPr="002615BF">
        <w:rPr>
          <w:sz w:val="26"/>
          <w:szCs w:val="26"/>
        </w:rPr>
        <w:t>администрация</w:t>
      </w:r>
      <w:r w:rsidRPr="00D85174">
        <w:rPr>
          <w:sz w:val="26"/>
          <w:szCs w:val="26"/>
        </w:rPr>
        <w:t xml:space="preserve"> Лесозаводского городского округа</w:t>
      </w:r>
    </w:p>
    <w:p w:rsidR="00377CA7" w:rsidRPr="00D85174" w:rsidRDefault="00377CA7" w:rsidP="00C534B0">
      <w:pPr>
        <w:tabs>
          <w:tab w:val="left" w:pos="0"/>
        </w:tabs>
        <w:ind w:firstLine="720"/>
      </w:pPr>
    </w:p>
    <w:p w:rsidR="00377CA7" w:rsidRPr="00D85174" w:rsidRDefault="00377CA7" w:rsidP="00377CA7">
      <w:pPr>
        <w:tabs>
          <w:tab w:val="left" w:pos="0"/>
        </w:tabs>
        <w:ind w:firstLine="0"/>
      </w:pPr>
      <w:r w:rsidRPr="00D85174">
        <w:t>ПОСТАНОВЛЯЕТ:</w:t>
      </w:r>
    </w:p>
    <w:p w:rsidR="00377CA7" w:rsidRPr="00D85174" w:rsidRDefault="00377CA7" w:rsidP="00377CA7">
      <w:pPr>
        <w:tabs>
          <w:tab w:val="left" w:pos="0"/>
        </w:tabs>
        <w:ind w:firstLine="720"/>
      </w:pPr>
      <w:r w:rsidRPr="00D85174">
        <w:t xml:space="preserve"> </w:t>
      </w:r>
    </w:p>
    <w:p w:rsidR="00377CA7" w:rsidRDefault="002615BF" w:rsidP="00C534B0">
      <w:pPr>
        <w:tabs>
          <w:tab w:val="left" w:pos="709"/>
          <w:tab w:val="left" w:pos="8041"/>
        </w:tabs>
        <w:ind w:firstLine="0"/>
        <w:rPr>
          <w:bCs/>
        </w:rPr>
      </w:pPr>
      <w:r w:rsidRPr="002615BF">
        <w:t xml:space="preserve">         </w:t>
      </w:r>
      <w:r w:rsidR="00C534B0">
        <w:t xml:space="preserve">  </w:t>
      </w:r>
      <w:r w:rsidRPr="002615BF">
        <w:t>1</w:t>
      </w:r>
      <w:r>
        <w:t>.</w:t>
      </w:r>
      <w:r w:rsidR="00C534B0">
        <w:t xml:space="preserve"> Постановления администрации </w:t>
      </w:r>
      <w:r w:rsidR="00377CA7" w:rsidRPr="002615BF">
        <w:rPr>
          <w:bCs/>
        </w:rPr>
        <w:t xml:space="preserve">Лесозаводского городского </w:t>
      </w:r>
      <w:r w:rsidR="004E0135" w:rsidRPr="002615BF">
        <w:rPr>
          <w:bCs/>
        </w:rPr>
        <w:t xml:space="preserve">округа </w:t>
      </w:r>
      <w:r w:rsidR="00C534B0">
        <w:rPr>
          <w:bCs/>
        </w:rPr>
        <w:t xml:space="preserve">                          </w:t>
      </w:r>
      <w:r w:rsidR="00377CA7" w:rsidRPr="002615BF">
        <w:rPr>
          <w:bCs/>
        </w:rPr>
        <w:t>от 28.04.2022 № 890 «Об утверждении Порядка оказания единовременной материальной помощи членам семьи на мероприятия, связанные с захоронением военнослужащих, лиц, проходивших службу в войсках национальной гвардии Российской Федерации и имеющих специальное звание полиции, погибших (умерших) в результате участия в специальной военной операции на территориях Донецкой Народной Республики, Луганской  Народной Республики и Украины за счет средств резервного фонда администрации Лесозаводского городского округа»</w:t>
      </w:r>
      <w:r w:rsidR="00C534B0">
        <w:rPr>
          <w:bCs/>
        </w:rPr>
        <w:t>, от 23.05.2022 № 1090 «О внесении</w:t>
      </w:r>
      <w:r w:rsidR="004E0135" w:rsidRPr="002615BF">
        <w:rPr>
          <w:bCs/>
        </w:rPr>
        <w:t xml:space="preserve"> </w:t>
      </w:r>
      <w:r w:rsidR="00C534B0">
        <w:rPr>
          <w:bCs/>
        </w:rPr>
        <w:t xml:space="preserve">изменений в постановление администрации Лесозаводского городского округа </w:t>
      </w:r>
      <w:r w:rsidR="00C534B0" w:rsidRPr="00C534B0">
        <w:rPr>
          <w:bCs/>
        </w:rPr>
        <w:t>от 28.04.2022 № 890 «Об утверждении Порядка оказания единовременной материальной помощи членам семьи на мероприятия, связанные с захоронением военнослужащих, лиц, проходивших службу в войсках национальной гвардии Российской Федерации и имеющих специальное звание полиции, погибших (умерших) в результате участия в специальной военной операции на территориях Донецкой Народной Республики, Луганской  Народной Республики и Украины за счет средств резервного фонда администрации Лесозаводского городского округа»</w:t>
      </w:r>
      <w:r w:rsidR="00C534B0">
        <w:rPr>
          <w:bCs/>
        </w:rPr>
        <w:t>, признать утратившими силу.</w:t>
      </w:r>
    </w:p>
    <w:p w:rsidR="00E34A71" w:rsidRPr="00B22EA8" w:rsidRDefault="00280831" w:rsidP="00C534B0">
      <w:pPr>
        <w:tabs>
          <w:tab w:val="left" w:pos="709"/>
          <w:tab w:val="left" w:pos="8041"/>
        </w:tabs>
        <w:ind w:firstLine="0"/>
        <w:rPr>
          <w:bCs/>
        </w:rPr>
      </w:pPr>
      <w:r>
        <w:rPr>
          <w:bCs/>
        </w:rPr>
        <w:t xml:space="preserve">         </w:t>
      </w:r>
      <w:r w:rsidR="00C534B0">
        <w:rPr>
          <w:bCs/>
        </w:rPr>
        <w:t xml:space="preserve">  </w:t>
      </w:r>
      <w:r w:rsidR="00B22EA8">
        <w:rPr>
          <w:bCs/>
        </w:rPr>
        <w:t>2.</w:t>
      </w:r>
      <w:r w:rsidR="00B22EA8" w:rsidRPr="00B22EA8">
        <w:rPr>
          <w:bCs/>
        </w:rPr>
        <w:t xml:space="preserve">Контроль за исполнением настоящего постановления возложить </w:t>
      </w:r>
      <w:r w:rsidR="00C534B0">
        <w:rPr>
          <w:bCs/>
        </w:rPr>
        <w:t xml:space="preserve">                                 </w:t>
      </w:r>
      <w:r w:rsidR="00B22EA8" w:rsidRPr="00B22EA8">
        <w:rPr>
          <w:bCs/>
        </w:rPr>
        <w:t xml:space="preserve">на и.о. заместителя главы администрации </w:t>
      </w:r>
      <w:r w:rsidR="00C534B0">
        <w:rPr>
          <w:bCs/>
        </w:rPr>
        <w:t>Лесозаводского городского округа</w:t>
      </w:r>
      <w:r w:rsidR="00B22EA8" w:rsidRPr="00B22EA8">
        <w:rPr>
          <w:bCs/>
        </w:rPr>
        <w:t xml:space="preserve"> Усольцеву</w:t>
      </w:r>
      <w:r w:rsidR="00C534B0">
        <w:rPr>
          <w:bCs/>
        </w:rPr>
        <w:t xml:space="preserve"> А.А</w:t>
      </w:r>
      <w:r w:rsidR="00B22EA8" w:rsidRPr="00B22EA8">
        <w:rPr>
          <w:bCs/>
        </w:rPr>
        <w:t>.</w:t>
      </w:r>
    </w:p>
    <w:p w:rsidR="00E34A71" w:rsidRDefault="00E34A71" w:rsidP="00EE5722">
      <w:pPr>
        <w:tabs>
          <w:tab w:val="left" w:pos="8041"/>
        </w:tabs>
        <w:ind w:firstLine="0"/>
        <w:jc w:val="left"/>
        <w:rPr>
          <w:bCs/>
        </w:rPr>
      </w:pPr>
    </w:p>
    <w:p w:rsidR="001C0B7A" w:rsidRDefault="00EE5722" w:rsidP="00EE5722">
      <w:pPr>
        <w:tabs>
          <w:tab w:val="left" w:pos="8041"/>
        </w:tabs>
        <w:ind w:firstLine="0"/>
        <w:jc w:val="left"/>
        <w:rPr>
          <w:bCs/>
        </w:rPr>
      </w:pPr>
      <w:r>
        <w:rPr>
          <w:bCs/>
        </w:rPr>
        <w:t xml:space="preserve"> </w:t>
      </w:r>
    </w:p>
    <w:p w:rsidR="00EE5722" w:rsidRDefault="00EE5722" w:rsidP="00EE5722">
      <w:pPr>
        <w:tabs>
          <w:tab w:val="left" w:pos="8041"/>
        </w:tabs>
        <w:ind w:firstLine="0"/>
        <w:jc w:val="left"/>
        <w:rPr>
          <w:bCs/>
        </w:rPr>
      </w:pPr>
    </w:p>
    <w:p w:rsidR="00763431" w:rsidRPr="002615BF" w:rsidRDefault="00B22EA8" w:rsidP="00B22EA8">
      <w:pPr>
        <w:tabs>
          <w:tab w:val="left" w:pos="8041"/>
        </w:tabs>
        <w:ind w:firstLine="0"/>
        <w:jc w:val="left"/>
      </w:pPr>
      <w:r>
        <w:rPr>
          <w:bCs/>
        </w:rPr>
        <w:t xml:space="preserve">Глава Лесозаводского городского округа                                                 </w:t>
      </w:r>
      <w:r w:rsidR="00C534B0">
        <w:rPr>
          <w:bCs/>
        </w:rPr>
        <w:t xml:space="preserve">  </w:t>
      </w:r>
      <w:r>
        <w:rPr>
          <w:bCs/>
        </w:rPr>
        <w:t>К.Ф. Банцеев</w:t>
      </w:r>
    </w:p>
    <w:sectPr w:rsidR="00763431" w:rsidRPr="002615BF" w:rsidSect="00C534B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50632"/>
    <w:multiLevelType w:val="hybridMultilevel"/>
    <w:tmpl w:val="710AEEDA"/>
    <w:lvl w:ilvl="0" w:tplc="13645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43357B"/>
    <w:multiLevelType w:val="hybridMultilevel"/>
    <w:tmpl w:val="D70EC364"/>
    <w:lvl w:ilvl="0" w:tplc="6FACADB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25CD7"/>
    <w:multiLevelType w:val="hybridMultilevel"/>
    <w:tmpl w:val="E13658C4"/>
    <w:lvl w:ilvl="0" w:tplc="BC90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90460C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7"/>
    <w:rsid w:val="00076330"/>
    <w:rsid w:val="001C0B7A"/>
    <w:rsid w:val="002615BF"/>
    <w:rsid w:val="00280831"/>
    <w:rsid w:val="00377CA7"/>
    <w:rsid w:val="003C2F66"/>
    <w:rsid w:val="004E0135"/>
    <w:rsid w:val="006F3F4B"/>
    <w:rsid w:val="00763431"/>
    <w:rsid w:val="007E3A17"/>
    <w:rsid w:val="00B22EA8"/>
    <w:rsid w:val="00B506A7"/>
    <w:rsid w:val="00C50E0A"/>
    <w:rsid w:val="00C534B0"/>
    <w:rsid w:val="00C76D9D"/>
    <w:rsid w:val="00E34A71"/>
    <w:rsid w:val="00E81FBB"/>
    <w:rsid w:val="00EE5722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86B48-8464-4C70-980B-6DBDBC7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377CA7"/>
    <w:pPr>
      <w:ind w:left="720"/>
    </w:pPr>
  </w:style>
  <w:style w:type="paragraph" w:styleId="a3">
    <w:name w:val="List"/>
    <w:basedOn w:val="a"/>
    <w:uiPriority w:val="99"/>
    <w:rsid w:val="00377CA7"/>
    <w:pPr>
      <w:widowControl/>
      <w:overflowPunct w:val="0"/>
      <w:ind w:left="283" w:hanging="283"/>
      <w:jc w:val="left"/>
      <w:textAlignment w:val="baseline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377C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57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7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</dc:creator>
  <cp:keywords/>
  <dc:description/>
  <cp:lastModifiedBy>МашБюро</cp:lastModifiedBy>
  <cp:revision>8</cp:revision>
  <cp:lastPrinted>2022-07-29T04:47:00Z</cp:lastPrinted>
  <dcterms:created xsi:type="dcterms:W3CDTF">2022-05-20T00:09:00Z</dcterms:created>
  <dcterms:modified xsi:type="dcterms:W3CDTF">2022-08-02T02:40:00Z</dcterms:modified>
</cp:coreProperties>
</file>